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lang w:val="en-US" w:eastAsia="en-US"/>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-324485</wp:posOffset>
                </wp:positionH>
                <wp:positionV relativeFrom="paragraph">
                  <wp:posOffset>878840</wp:posOffset>
                </wp:positionV>
                <wp:extent cx="6273165"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6B05" w:rsidRPr="007E3A17" w:rsidRDefault="00B06B05" w:rsidP="00BC21BB">
                            <w:pPr>
                              <w:pStyle w:val="Ttulo1"/>
                              <w:ind w:left="142"/>
                              <w:jc w:val="center"/>
                              <w:rPr>
                                <w:rFonts w:ascii="Century Gothic" w:hAnsi="Century Gothic"/>
                                <w:sz w:val="8"/>
                                <w:szCs w:val="28"/>
                              </w:rPr>
                            </w:pPr>
                          </w:p>
                          <w:p w:rsidR="00B06B05" w:rsidRDefault="00B06B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6B05" w:rsidRPr="00196858" w:rsidRDefault="00B06B05" w:rsidP="00196858"/>
                          <w:p w:rsidR="00B06B05" w:rsidRDefault="00B06B05"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6B05" w:rsidRPr="00103622" w:rsidRDefault="00B06B05" w:rsidP="00963B46">
                            <w:pPr>
                              <w:ind w:left="142"/>
                              <w:jc w:val="center"/>
                              <w:rPr>
                                <w:rFonts w:ascii="Century Gothic" w:hAnsi="Century Gothic" w:cs="Arial"/>
                                <w:b/>
                                <w:sz w:val="32"/>
                                <w:szCs w:val="32"/>
                                <w:lang w:val="es-MX"/>
                              </w:rPr>
                            </w:pPr>
                          </w:p>
                          <w:p w:rsidR="00B06B05" w:rsidRPr="00103622" w:rsidRDefault="00B06B0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6B05" w:rsidRDefault="00B06B0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B06B05" w:rsidRDefault="00B06B05" w:rsidP="00C12034">
                            <w:pPr>
                              <w:rPr>
                                <w:rFonts w:ascii="Century Gothic" w:hAnsi="Century Gothic" w:cs="Arial"/>
                                <w:b/>
                                <w:sz w:val="28"/>
                                <w:szCs w:val="32"/>
                              </w:rPr>
                            </w:pPr>
                          </w:p>
                          <w:p w:rsidR="00B06B05" w:rsidRDefault="00B06B05" w:rsidP="00C12034">
                            <w:pPr>
                              <w:jc w:val="center"/>
                              <w:rPr>
                                <w:rFonts w:ascii="Century Gothic" w:hAnsi="Century Gothic"/>
                                <w:b/>
                                <w:sz w:val="28"/>
                                <w:szCs w:val="32"/>
                              </w:rPr>
                            </w:pPr>
                          </w:p>
                          <w:p w:rsidR="00B06B05" w:rsidRPr="00D94CE2" w:rsidRDefault="00B06B05"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B06B05" w:rsidRPr="00D94CE2" w:rsidRDefault="00B06B0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B06B05" w:rsidRPr="00015B4A" w:rsidRDefault="00B06B05" w:rsidP="00455A2A">
                            <w:pPr>
                              <w:ind w:left="142" w:right="24"/>
                              <w:jc w:val="center"/>
                              <w:rPr>
                                <w:rFonts w:ascii="Century Gothic" w:hAnsi="Century Gothic" w:cs="Arial"/>
                                <w:b/>
                                <w:sz w:val="28"/>
                                <w:szCs w:val="28"/>
                              </w:rPr>
                            </w:pPr>
                          </w:p>
                          <w:p w:rsidR="00B06B05" w:rsidRDefault="00B06B05" w:rsidP="00455A2A">
                            <w:pPr>
                              <w:ind w:left="142" w:right="24"/>
                              <w:jc w:val="center"/>
                              <w:rPr>
                                <w:rFonts w:ascii="Century Gothic" w:hAnsi="Century Gothic" w:cs="Arial"/>
                                <w:b/>
                                <w:sz w:val="28"/>
                                <w:szCs w:val="28"/>
                                <w:lang w:val="es-MX"/>
                              </w:rPr>
                            </w:pPr>
                          </w:p>
                          <w:p w:rsidR="00B06B05" w:rsidRPr="00103622" w:rsidRDefault="00B06B0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6B05" w:rsidRPr="0014238F" w:rsidRDefault="00B06B05" w:rsidP="00455A2A">
                            <w:pPr>
                              <w:ind w:left="142" w:right="24"/>
                              <w:rPr>
                                <w:rFonts w:ascii="Century Gothic" w:hAnsi="Century Gothic"/>
                                <w:b/>
                                <w:sz w:val="28"/>
                                <w:szCs w:val="28"/>
                                <w:lang w:val="es-MX"/>
                              </w:rPr>
                            </w:pPr>
                          </w:p>
                          <w:p w:rsidR="00B06B05" w:rsidRPr="00D94CE2" w:rsidRDefault="00B06B0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D30FA" w:rsidRPr="004D30FA">
                              <w:rPr>
                                <w:rFonts w:ascii="Century Gothic" w:hAnsi="Century Gothic" w:cs="Century Gothic"/>
                                <w:b/>
                                <w:bCs/>
                                <w:sz w:val="28"/>
                                <w:szCs w:val="28"/>
                              </w:rPr>
                              <w:t>DISEÑO AVANZADO DE TUBULARES E INTEGRIDAD DE POZOS PARA LOS POZOS HP/HT</w:t>
                            </w:r>
                          </w:p>
                          <w:p w:rsidR="00B06B05" w:rsidRPr="00D94CE2" w:rsidRDefault="00B06B05" w:rsidP="00455A2A">
                            <w:pPr>
                              <w:ind w:right="24"/>
                              <w:jc w:val="center"/>
                              <w:rPr>
                                <w:rFonts w:ascii="Century Gothic" w:hAnsi="Century Gothic" w:cs="Century Gothic"/>
                                <w:b/>
                                <w:bCs/>
                                <w:color w:val="FF0000"/>
                                <w:sz w:val="28"/>
                                <w:szCs w:val="28"/>
                              </w:rPr>
                            </w:pPr>
                          </w:p>
                          <w:p w:rsidR="00B06B05" w:rsidRPr="00D94CE2" w:rsidRDefault="00B06B05"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4D30FA" w:rsidRPr="004D30FA">
                              <w:rPr>
                                <w:rFonts w:ascii="Century Gothic" w:hAnsi="Century Gothic" w:cs="Century Gothic"/>
                                <w:b/>
                                <w:bCs/>
                                <w:sz w:val="28"/>
                                <w:szCs w:val="28"/>
                              </w:rPr>
                              <w:t>DRCO-CDL-GPE-167-17</w:t>
                            </w:r>
                          </w:p>
                          <w:p w:rsidR="00B06B05" w:rsidRDefault="00B06B05" w:rsidP="00455A2A">
                            <w:pPr>
                              <w:ind w:right="24"/>
                              <w:jc w:val="center"/>
                              <w:rPr>
                                <w:rFonts w:ascii="Century Gothic" w:hAnsi="Century Gothic" w:cs="Century Gothic"/>
                                <w:b/>
                                <w:bCs/>
                                <w:color w:val="FF0000"/>
                                <w:sz w:val="28"/>
                                <w:szCs w:val="28"/>
                              </w:rPr>
                            </w:pPr>
                          </w:p>
                          <w:p w:rsidR="00B06B05" w:rsidRPr="004D30FA" w:rsidRDefault="004D30FA" w:rsidP="00455A2A">
                            <w:pPr>
                              <w:ind w:right="24"/>
                              <w:jc w:val="center"/>
                              <w:rPr>
                                <w:rFonts w:ascii="Century Gothic" w:hAnsi="Century Gothic"/>
                                <w:b/>
                                <w:sz w:val="28"/>
                                <w:szCs w:val="28"/>
                                <w:lang w:val="es-ES_tradnl"/>
                              </w:rPr>
                            </w:pPr>
                            <w:r w:rsidRPr="004D30FA">
                              <w:rPr>
                                <w:rFonts w:ascii="Century Gothic" w:hAnsi="Century Gothic" w:cs="Century Gothic"/>
                                <w:b/>
                                <w:bCs/>
                                <w:sz w:val="28"/>
                                <w:szCs w:val="28"/>
                              </w:rPr>
                              <w:t>PRIMERA CONVOCATORIA</w:t>
                            </w:r>
                          </w:p>
                          <w:p w:rsidR="00B06B05" w:rsidRPr="00103622" w:rsidRDefault="00B06B05" w:rsidP="00BC21BB">
                            <w:pPr>
                              <w:ind w:right="930"/>
                              <w:jc w:val="center"/>
                              <w:rPr>
                                <w:rFonts w:ascii="Century Gothic" w:hAnsi="Century Gothic"/>
                                <w:sz w:val="32"/>
                                <w:szCs w:val="32"/>
                                <w:lang w:val="es-ES_tradnl"/>
                              </w:rPr>
                            </w:pPr>
                          </w:p>
                          <w:p w:rsidR="00B06B05" w:rsidRPr="00103622" w:rsidRDefault="00B06B05" w:rsidP="00BC21BB">
                            <w:pPr>
                              <w:ind w:right="930"/>
                              <w:jc w:val="center"/>
                              <w:rPr>
                                <w:rFonts w:ascii="Century Gothic" w:hAnsi="Century Gothic"/>
                                <w:sz w:val="32"/>
                                <w:szCs w:val="32"/>
                                <w:lang w:val="es-ES_tradnl"/>
                              </w:rPr>
                            </w:pPr>
                          </w:p>
                          <w:p w:rsidR="00B06B05" w:rsidRPr="00103622" w:rsidRDefault="00B06B05" w:rsidP="00BC21BB">
                            <w:pPr>
                              <w:ind w:right="930"/>
                              <w:jc w:val="center"/>
                              <w:rPr>
                                <w:rFonts w:ascii="Century Gothic" w:hAnsi="Century Gothic"/>
                                <w:sz w:val="32"/>
                                <w:szCs w:val="32"/>
                                <w:lang w:val="es-ES_tradnl"/>
                              </w:rPr>
                            </w:pPr>
                          </w:p>
                          <w:p w:rsidR="00B06B05" w:rsidRDefault="00B06B05" w:rsidP="00BC21BB">
                            <w:pPr>
                              <w:ind w:right="930"/>
                              <w:jc w:val="center"/>
                              <w:rPr>
                                <w:rFonts w:ascii="Century Gothic" w:hAnsi="Century Gothic"/>
                                <w:lang w:val="es-ES_tradnl"/>
                              </w:rPr>
                            </w:pPr>
                          </w:p>
                          <w:p w:rsidR="00B06B05" w:rsidRPr="009C5A35" w:rsidRDefault="00B06B0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55pt;margin-top:69.2pt;width:493.95pt;height:55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">
                <v:shadow on="t" color="#333" offset="6pt,6pt"/>
                <v:textbox>
                  <w:txbxContent>
                    <w:p w:rsidR="00B06B05" w:rsidRPr="007E3A17" w:rsidRDefault="00B06B05" w:rsidP="00BC21BB">
                      <w:pPr>
                        <w:pStyle w:val="Ttulo1"/>
                        <w:ind w:left="142"/>
                        <w:jc w:val="center"/>
                        <w:rPr>
                          <w:rFonts w:ascii="Century Gothic" w:hAnsi="Century Gothic"/>
                          <w:sz w:val="8"/>
                          <w:szCs w:val="28"/>
                        </w:rPr>
                      </w:pPr>
                    </w:p>
                    <w:p w:rsidR="00B06B05" w:rsidRDefault="00B06B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6B05" w:rsidRPr="00196858" w:rsidRDefault="00B06B05" w:rsidP="00196858"/>
                    <w:p w:rsidR="00B06B05" w:rsidRDefault="00B06B05"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6B05" w:rsidRPr="00103622" w:rsidRDefault="00B06B05" w:rsidP="00963B46">
                      <w:pPr>
                        <w:ind w:left="142"/>
                        <w:jc w:val="center"/>
                        <w:rPr>
                          <w:rFonts w:ascii="Century Gothic" w:hAnsi="Century Gothic" w:cs="Arial"/>
                          <w:b/>
                          <w:sz w:val="32"/>
                          <w:szCs w:val="32"/>
                          <w:lang w:val="es-MX"/>
                        </w:rPr>
                      </w:pPr>
                    </w:p>
                    <w:p w:rsidR="00B06B05" w:rsidRPr="00103622" w:rsidRDefault="00B06B0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6B05" w:rsidRDefault="00B06B0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B06B05" w:rsidRDefault="00B06B05" w:rsidP="00C12034">
                      <w:pPr>
                        <w:rPr>
                          <w:rFonts w:ascii="Century Gothic" w:hAnsi="Century Gothic" w:cs="Arial"/>
                          <w:b/>
                          <w:sz w:val="28"/>
                          <w:szCs w:val="32"/>
                        </w:rPr>
                      </w:pPr>
                    </w:p>
                    <w:p w:rsidR="00B06B05" w:rsidRDefault="00B06B05" w:rsidP="00C12034">
                      <w:pPr>
                        <w:jc w:val="center"/>
                        <w:rPr>
                          <w:rFonts w:ascii="Century Gothic" w:hAnsi="Century Gothic"/>
                          <w:b/>
                          <w:sz w:val="28"/>
                          <w:szCs w:val="32"/>
                        </w:rPr>
                      </w:pPr>
                    </w:p>
                    <w:p w:rsidR="00B06B05" w:rsidRPr="00D94CE2" w:rsidRDefault="00B06B05"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B06B05" w:rsidRPr="00D94CE2" w:rsidRDefault="00B06B0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B06B05" w:rsidRPr="00015B4A" w:rsidRDefault="00B06B05" w:rsidP="00455A2A">
                      <w:pPr>
                        <w:ind w:left="142" w:right="24"/>
                        <w:jc w:val="center"/>
                        <w:rPr>
                          <w:rFonts w:ascii="Century Gothic" w:hAnsi="Century Gothic" w:cs="Arial"/>
                          <w:b/>
                          <w:sz w:val="28"/>
                          <w:szCs w:val="28"/>
                        </w:rPr>
                      </w:pPr>
                    </w:p>
                    <w:p w:rsidR="00B06B05" w:rsidRDefault="00B06B05" w:rsidP="00455A2A">
                      <w:pPr>
                        <w:ind w:left="142" w:right="24"/>
                        <w:jc w:val="center"/>
                        <w:rPr>
                          <w:rFonts w:ascii="Century Gothic" w:hAnsi="Century Gothic" w:cs="Arial"/>
                          <w:b/>
                          <w:sz w:val="28"/>
                          <w:szCs w:val="28"/>
                          <w:lang w:val="es-MX"/>
                        </w:rPr>
                      </w:pPr>
                    </w:p>
                    <w:p w:rsidR="00B06B05" w:rsidRPr="00103622" w:rsidRDefault="00B06B0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6B05" w:rsidRPr="0014238F" w:rsidRDefault="00B06B05" w:rsidP="00455A2A">
                      <w:pPr>
                        <w:ind w:left="142" w:right="24"/>
                        <w:rPr>
                          <w:rFonts w:ascii="Century Gothic" w:hAnsi="Century Gothic"/>
                          <w:b/>
                          <w:sz w:val="28"/>
                          <w:szCs w:val="28"/>
                          <w:lang w:val="es-MX"/>
                        </w:rPr>
                      </w:pPr>
                    </w:p>
                    <w:p w:rsidR="00B06B05" w:rsidRPr="00D94CE2" w:rsidRDefault="00B06B0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D30FA" w:rsidRPr="004D30FA">
                        <w:rPr>
                          <w:rFonts w:ascii="Century Gothic" w:hAnsi="Century Gothic" w:cs="Century Gothic"/>
                          <w:b/>
                          <w:bCs/>
                          <w:sz w:val="28"/>
                          <w:szCs w:val="28"/>
                        </w:rPr>
                        <w:t>DISEÑO AVANZADO DE TUBULARES E INTEGRIDAD DE POZOS PARA LOS POZOS HP/HT</w:t>
                      </w:r>
                    </w:p>
                    <w:p w:rsidR="00B06B05" w:rsidRPr="00D94CE2" w:rsidRDefault="00B06B05" w:rsidP="00455A2A">
                      <w:pPr>
                        <w:ind w:right="24"/>
                        <w:jc w:val="center"/>
                        <w:rPr>
                          <w:rFonts w:ascii="Century Gothic" w:hAnsi="Century Gothic" w:cs="Century Gothic"/>
                          <w:b/>
                          <w:bCs/>
                          <w:color w:val="FF0000"/>
                          <w:sz w:val="28"/>
                          <w:szCs w:val="28"/>
                        </w:rPr>
                      </w:pPr>
                    </w:p>
                    <w:p w:rsidR="00B06B05" w:rsidRPr="00D94CE2" w:rsidRDefault="00B06B05"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004D30FA" w:rsidRPr="004D30FA">
                        <w:rPr>
                          <w:rFonts w:ascii="Century Gothic" w:hAnsi="Century Gothic" w:cs="Century Gothic"/>
                          <w:b/>
                          <w:bCs/>
                          <w:sz w:val="28"/>
                          <w:szCs w:val="28"/>
                        </w:rPr>
                        <w:t>DRCO-CDL-GPE-167-17</w:t>
                      </w:r>
                    </w:p>
                    <w:p w:rsidR="00B06B05" w:rsidRDefault="00B06B05" w:rsidP="00455A2A">
                      <w:pPr>
                        <w:ind w:right="24"/>
                        <w:jc w:val="center"/>
                        <w:rPr>
                          <w:rFonts w:ascii="Century Gothic" w:hAnsi="Century Gothic" w:cs="Century Gothic"/>
                          <w:b/>
                          <w:bCs/>
                          <w:color w:val="FF0000"/>
                          <w:sz w:val="28"/>
                          <w:szCs w:val="28"/>
                        </w:rPr>
                      </w:pPr>
                    </w:p>
                    <w:p w:rsidR="00B06B05" w:rsidRPr="004D30FA" w:rsidRDefault="004D30FA" w:rsidP="00455A2A">
                      <w:pPr>
                        <w:ind w:right="24"/>
                        <w:jc w:val="center"/>
                        <w:rPr>
                          <w:rFonts w:ascii="Century Gothic" w:hAnsi="Century Gothic"/>
                          <w:b/>
                          <w:sz w:val="28"/>
                          <w:szCs w:val="28"/>
                          <w:lang w:val="es-ES_tradnl"/>
                        </w:rPr>
                      </w:pPr>
                      <w:r w:rsidRPr="004D30FA">
                        <w:rPr>
                          <w:rFonts w:ascii="Century Gothic" w:hAnsi="Century Gothic" w:cs="Century Gothic"/>
                          <w:b/>
                          <w:bCs/>
                          <w:sz w:val="28"/>
                          <w:szCs w:val="28"/>
                        </w:rPr>
                        <w:t>PRIMERA CONVOCATORIA</w:t>
                      </w:r>
                    </w:p>
                    <w:p w:rsidR="00B06B05" w:rsidRPr="00103622" w:rsidRDefault="00B06B05" w:rsidP="00BC21BB">
                      <w:pPr>
                        <w:ind w:right="930"/>
                        <w:jc w:val="center"/>
                        <w:rPr>
                          <w:rFonts w:ascii="Century Gothic" w:hAnsi="Century Gothic"/>
                          <w:sz w:val="32"/>
                          <w:szCs w:val="32"/>
                          <w:lang w:val="es-ES_tradnl"/>
                        </w:rPr>
                      </w:pPr>
                    </w:p>
                    <w:p w:rsidR="00B06B05" w:rsidRPr="00103622" w:rsidRDefault="00B06B05" w:rsidP="00BC21BB">
                      <w:pPr>
                        <w:ind w:right="930"/>
                        <w:jc w:val="center"/>
                        <w:rPr>
                          <w:rFonts w:ascii="Century Gothic" w:hAnsi="Century Gothic"/>
                          <w:sz w:val="32"/>
                          <w:szCs w:val="32"/>
                          <w:lang w:val="es-ES_tradnl"/>
                        </w:rPr>
                      </w:pPr>
                    </w:p>
                    <w:p w:rsidR="00B06B05" w:rsidRPr="00103622" w:rsidRDefault="00B06B05" w:rsidP="00BC21BB">
                      <w:pPr>
                        <w:ind w:right="930"/>
                        <w:jc w:val="center"/>
                        <w:rPr>
                          <w:rFonts w:ascii="Century Gothic" w:hAnsi="Century Gothic"/>
                          <w:sz w:val="32"/>
                          <w:szCs w:val="32"/>
                          <w:lang w:val="es-ES_tradnl"/>
                        </w:rPr>
                      </w:pPr>
                    </w:p>
                    <w:p w:rsidR="00B06B05" w:rsidRDefault="00B06B05" w:rsidP="00BC21BB">
                      <w:pPr>
                        <w:ind w:right="930"/>
                        <w:jc w:val="center"/>
                        <w:rPr>
                          <w:rFonts w:ascii="Century Gothic" w:hAnsi="Century Gothic"/>
                          <w:lang w:val="es-ES_tradnl"/>
                        </w:rPr>
                      </w:pPr>
                    </w:p>
                    <w:p w:rsidR="00B06B05" w:rsidRPr="009C5A35" w:rsidRDefault="00B06B05"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20253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1995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6B05" w:rsidRPr="00AD6AF2" w:rsidRDefault="00B06B05" w:rsidP="00795A5A">
                            <w:pPr>
                              <w:ind w:right="930"/>
                              <w:jc w:val="center"/>
                              <w:rPr>
                                <w:rFonts w:ascii="Century Gothic" w:hAnsi="Century Gothic"/>
                                <w:sz w:val="14"/>
                                <w:lang w:val="es-ES_tradnl"/>
                              </w:rPr>
                            </w:pPr>
                          </w:p>
                          <w:p w:rsidR="00B06B05" w:rsidRDefault="00B06B0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B06B05" w:rsidRPr="00AD6AF2" w:rsidRDefault="00B06B05"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B06B05" w:rsidRPr="00AD6AF2" w:rsidRDefault="00B06B05" w:rsidP="00795A5A">
                      <w:pPr>
                        <w:ind w:right="930"/>
                        <w:jc w:val="center"/>
                        <w:rPr>
                          <w:rFonts w:ascii="Century Gothic" w:hAnsi="Century Gothic"/>
                          <w:sz w:val="14"/>
                          <w:lang w:val="es-ES_tradnl"/>
                        </w:rPr>
                      </w:pPr>
                    </w:p>
                    <w:p w:rsidR="00B06B05" w:rsidRDefault="00B06B0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B06B05" w:rsidRPr="00AD6AF2" w:rsidRDefault="00B06B05"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21A4E" w:rsidRDefault="00821A4E" w:rsidP="00AD7F60">
            <w:pPr>
              <w:rPr>
                <w:rFonts w:asciiTheme="minorHAnsi" w:eastAsia="Calibri" w:hAnsiTheme="minorHAnsi" w:cstheme="minorHAnsi"/>
                <w:b/>
                <w:sz w:val="22"/>
                <w:szCs w:val="22"/>
              </w:rPr>
            </w:pPr>
            <w:r w:rsidRPr="00821A4E">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21A4E" w:rsidRDefault="00821A4E" w:rsidP="00AD7F60">
            <w:pPr>
              <w:rPr>
                <w:rFonts w:asciiTheme="minorHAnsi" w:eastAsia="Calibri" w:hAnsiTheme="minorHAnsi" w:cstheme="minorHAnsi"/>
                <w:b/>
                <w:sz w:val="22"/>
                <w:szCs w:val="22"/>
              </w:rPr>
            </w:pPr>
            <w:r w:rsidRPr="00821A4E">
              <w:rPr>
                <w:rFonts w:asciiTheme="minorHAnsi" w:eastAsia="Calibri" w:hAnsiTheme="minorHAnsi" w:cstheme="minorHAnsi"/>
                <w:b/>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21A4E" w:rsidRDefault="00821A4E" w:rsidP="00AD7F60">
            <w:pPr>
              <w:rPr>
                <w:rFonts w:asciiTheme="minorHAnsi" w:eastAsia="Calibri" w:hAnsiTheme="minorHAnsi" w:cstheme="minorHAnsi"/>
                <w:b/>
                <w:sz w:val="22"/>
                <w:szCs w:val="22"/>
              </w:rPr>
            </w:pPr>
            <w:r w:rsidRPr="00821A4E">
              <w:rPr>
                <w:rFonts w:asciiTheme="minorHAnsi" w:eastAsia="Calibri" w:hAnsiTheme="minorHAnsi" w:cstheme="minorHAnsi"/>
                <w:b/>
                <w:sz w:val="22"/>
                <w:szCs w:val="22"/>
              </w:rPr>
              <w:t>CONTRATO</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821A4E" w:rsidRDefault="00623BFA" w:rsidP="00623BFA">
            <w:pPr>
              <w:rPr>
                <w:rFonts w:asciiTheme="minorHAnsi" w:eastAsia="Calibri" w:hAnsiTheme="minorHAnsi" w:cstheme="minorHAnsi"/>
                <w:b/>
                <w:sz w:val="22"/>
                <w:szCs w:val="22"/>
              </w:rPr>
            </w:pPr>
            <w:r w:rsidRPr="00623BFA">
              <w:rPr>
                <w:rFonts w:asciiTheme="minorHAnsi" w:eastAsia="Calibri" w:hAnsiTheme="minorHAnsi" w:cstheme="minorHAnsi"/>
                <w:b/>
                <w:sz w:val="22"/>
                <w:szCs w:val="22"/>
              </w:rPr>
              <w:t>DÓLARES ESTADOUNIDENSES</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114"/>
        <w:gridCol w:w="1134"/>
        <w:gridCol w:w="1276"/>
        <w:gridCol w:w="4082"/>
      </w:tblGrid>
      <w:tr w:rsidR="00BB5E1A" w:rsidRPr="00821A4E" w:rsidTr="00821A4E">
        <w:trPr>
          <w:trHeight w:val="279"/>
        </w:trPr>
        <w:tc>
          <w:tcPr>
            <w:tcW w:w="9039" w:type="dxa"/>
            <w:gridSpan w:val="5"/>
            <w:shd w:val="clear" w:color="auto" w:fill="D9D9D9"/>
            <w:vAlign w:val="center"/>
          </w:tcPr>
          <w:p w:rsidR="00BB5E1A" w:rsidRPr="00821A4E" w:rsidRDefault="00BB5E1A" w:rsidP="00BB5E1A">
            <w:pPr>
              <w:jc w:val="center"/>
              <w:rPr>
                <w:rFonts w:asciiTheme="minorHAnsi" w:hAnsiTheme="minorHAnsi" w:cstheme="minorHAnsi"/>
                <w:b/>
                <w:sz w:val="18"/>
                <w:szCs w:val="18"/>
              </w:rPr>
            </w:pPr>
            <w:r w:rsidRPr="00821A4E">
              <w:rPr>
                <w:rFonts w:asciiTheme="minorHAnsi" w:hAnsiTheme="minorHAnsi" w:cstheme="minorHAnsi"/>
                <w:b/>
                <w:sz w:val="18"/>
                <w:szCs w:val="18"/>
              </w:rPr>
              <w:t>CRONOGRAMA DE PLAZOS</w:t>
            </w:r>
          </w:p>
        </w:tc>
      </w:tr>
      <w:tr w:rsidR="00BB5E1A" w:rsidRPr="00821A4E" w:rsidTr="00821A4E">
        <w:trPr>
          <w:trHeight w:val="270"/>
        </w:trPr>
        <w:tc>
          <w:tcPr>
            <w:tcW w:w="433" w:type="dxa"/>
            <w:shd w:val="clear" w:color="auto" w:fill="D9D9D9"/>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N°</w:t>
            </w:r>
          </w:p>
        </w:tc>
        <w:tc>
          <w:tcPr>
            <w:tcW w:w="2114" w:type="dxa"/>
            <w:shd w:val="clear" w:color="auto" w:fill="D9D9D9"/>
            <w:vAlign w:val="center"/>
          </w:tcPr>
          <w:p w:rsidR="00BB5E1A" w:rsidRPr="00821A4E" w:rsidRDefault="00BB5E1A" w:rsidP="00BB5E1A">
            <w:pPr>
              <w:jc w:val="center"/>
              <w:rPr>
                <w:rFonts w:asciiTheme="minorHAnsi" w:hAnsiTheme="minorHAnsi" w:cstheme="minorHAnsi"/>
                <w:b/>
                <w:sz w:val="18"/>
                <w:szCs w:val="18"/>
              </w:rPr>
            </w:pPr>
            <w:r w:rsidRPr="00821A4E">
              <w:rPr>
                <w:rFonts w:asciiTheme="minorHAnsi" w:hAnsiTheme="minorHAnsi" w:cstheme="minorHAnsi"/>
                <w:b/>
                <w:sz w:val="18"/>
                <w:szCs w:val="18"/>
              </w:rPr>
              <w:t>ACTIVIDAD</w:t>
            </w:r>
          </w:p>
        </w:tc>
        <w:tc>
          <w:tcPr>
            <w:tcW w:w="2410" w:type="dxa"/>
            <w:gridSpan w:val="2"/>
            <w:shd w:val="clear" w:color="auto" w:fill="D9D9D9"/>
            <w:vAlign w:val="center"/>
          </w:tcPr>
          <w:p w:rsidR="00BB5E1A" w:rsidRPr="00821A4E" w:rsidRDefault="00BB5E1A" w:rsidP="00BB5E1A">
            <w:pPr>
              <w:jc w:val="center"/>
              <w:rPr>
                <w:rFonts w:asciiTheme="minorHAnsi" w:hAnsiTheme="minorHAnsi" w:cstheme="minorHAnsi"/>
                <w:b/>
                <w:sz w:val="18"/>
                <w:szCs w:val="18"/>
              </w:rPr>
            </w:pPr>
            <w:r w:rsidRPr="00821A4E">
              <w:rPr>
                <w:rFonts w:asciiTheme="minorHAnsi" w:hAnsiTheme="minorHAnsi" w:cstheme="minorHAnsi"/>
                <w:b/>
                <w:sz w:val="18"/>
                <w:szCs w:val="18"/>
              </w:rPr>
              <w:t>FECHA y HORA</w:t>
            </w:r>
          </w:p>
        </w:tc>
        <w:tc>
          <w:tcPr>
            <w:tcW w:w="4082" w:type="dxa"/>
            <w:shd w:val="clear" w:color="auto" w:fill="D9D9D9"/>
            <w:vAlign w:val="center"/>
          </w:tcPr>
          <w:p w:rsidR="00BB5E1A" w:rsidRPr="00821A4E" w:rsidRDefault="00BB5E1A" w:rsidP="00BB5E1A">
            <w:pPr>
              <w:jc w:val="center"/>
              <w:rPr>
                <w:rFonts w:asciiTheme="minorHAnsi" w:hAnsiTheme="minorHAnsi" w:cstheme="minorHAnsi"/>
                <w:b/>
                <w:sz w:val="18"/>
                <w:szCs w:val="18"/>
              </w:rPr>
            </w:pPr>
            <w:r w:rsidRPr="00821A4E">
              <w:rPr>
                <w:rFonts w:asciiTheme="minorHAnsi" w:hAnsiTheme="minorHAnsi" w:cstheme="minorHAnsi"/>
                <w:b/>
                <w:sz w:val="18"/>
                <w:szCs w:val="18"/>
              </w:rPr>
              <w:t xml:space="preserve">DIRECCIÓN </w:t>
            </w:r>
          </w:p>
        </w:tc>
      </w:tr>
      <w:tr w:rsidR="00BB5E1A" w:rsidRPr="00821A4E" w:rsidTr="00821A4E">
        <w:trPr>
          <w:trHeight w:val="70"/>
        </w:trPr>
        <w:tc>
          <w:tcPr>
            <w:tcW w:w="433" w:type="dxa"/>
          </w:tcPr>
          <w:p w:rsidR="00BB5E1A" w:rsidRPr="00821A4E" w:rsidRDefault="00BB5E1A" w:rsidP="00BB5E1A">
            <w:pPr>
              <w:rPr>
                <w:rFonts w:asciiTheme="minorHAnsi" w:hAnsiTheme="minorHAnsi" w:cstheme="minorHAnsi"/>
                <w:sz w:val="18"/>
                <w:szCs w:val="18"/>
              </w:rPr>
            </w:pPr>
          </w:p>
        </w:tc>
        <w:tc>
          <w:tcPr>
            <w:tcW w:w="2114" w:type="dxa"/>
          </w:tcPr>
          <w:p w:rsidR="00BB5E1A" w:rsidRPr="00821A4E" w:rsidRDefault="00BB5E1A" w:rsidP="00BB5E1A">
            <w:pPr>
              <w:rPr>
                <w:rFonts w:asciiTheme="minorHAnsi" w:hAnsiTheme="minorHAnsi" w:cstheme="minorHAnsi"/>
                <w:sz w:val="18"/>
                <w:szCs w:val="18"/>
              </w:rPr>
            </w:pPr>
          </w:p>
        </w:tc>
        <w:tc>
          <w:tcPr>
            <w:tcW w:w="2410" w:type="dxa"/>
            <w:gridSpan w:val="2"/>
          </w:tcPr>
          <w:p w:rsidR="00BB5E1A" w:rsidRPr="00821A4E" w:rsidRDefault="00BB5E1A" w:rsidP="00BB5E1A">
            <w:pPr>
              <w:rPr>
                <w:rFonts w:asciiTheme="minorHAnsi" w:hAnsiTheme="minorHAnsi" w:cstheme="minorHAnsi"/>
                <w:sz w:val="18"/>
                <w:szCs w:val="18"/>
                <w:highlight w:val="yellow"/>
              </w:rPr>
            </w:pPr>
          </w:p>
        </w:tc>
        <w:tc>
          <w:tcPr>
            <w:tcW w:w="4082" w:type="dxa"/>
          </w:tcPr>
          <w:p w:rsidR="00BB5E1A" w:rsidRPr="00821A4E" w:rsidRDefault="00BB5E1A" w:rsidP="00BB5E1A">
            <w:pPr>
              <w:rPr>
                <w:rFonts w:asciiTheme="minorHAnsi" w:hAnsiTheme="minorHAnsi" w:cstheme="minorHAnsi"/>
                <w:sz w:val="18"/>
                <w:szCs w:val="18"/>
              </w:rPr>
            </w:pPr>
          </w:p>
        </w:tc>
      </w:tr>
      <w:tr w:rsidR="00BB5E1A" w:rsidRPr="00821A4E" w:rsidTr="00821A4E">
        <w:trPr>
          <w:trHeight w:val="264"/>
        </w:trPr>
        <w:tc>
          <w:tcPr>
            <w:tcW w:w="433"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1</w:t>
            </w:r>
          </w:p>
        </w:tc>
        <w:tc>
          <w:tcPr>
            <w:tcW w:w="211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Inspección Previa</w:t>
            </w:r>
          </w:p>
          <w:p w:rsidR="00BB5E1A" w:rsidRPr="00821A4E" w:rsidRDefault="00BB5E1A" w:rsidP="00821A4E">
            <w:pPr>
              <w:rPr>
                <w:rFonts w:asciiTheme="minorHAnsi" w:hAnsiTheme="minorHAnsi" w:cstheme="minorHAnsi"/>
                <w:sz w:val="18"/>
                <w:szCs w:val="18"/>
              </w:rPr>
            </w:pPr>
          </w:p>
        </w:tc>
        <w:tc>
          <w:tcPr>
            <w:tcW w:w="113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Fecha:</w:t>
            </w:r>
          </w:p>
          <w:p w:rsidR="00BB5E1A" w:rsidRPr="00821A4E" w:rsidRDefault="00BB5E1A" w:rsidP="00BB5E1A">
            <w:pPr>
              <w:rPr>
                <w:rFonts w:asciiTheme="minorHAnsi" w:hAnsiTheme="minorHAnsi" w:cstheme="minorHAnsi"/>
                <w:sz w:val="18"/>
                <w:szCs w:val="18"/>
              </w:rPr>
            </w:pPr>
          </w:p>
        </w:tc>
        <w:tc>
          <w:tcPr>
            <w:tcW w:w="1276"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Hora:</w:t>
            </w:r>
          </w:p>
          <w:p w:rsidR="00BB5E1A" w:rsidRPr="00821A4E" w:rsidRDefault="00BB5E1A" w:rsidP="00BB5E1A">
            <w:pPr>
              <w:jc w:val="center"/>
              <w:rPr>
                <w:rFonts w:asciiTheme="minorHAnsi" w:hAnsiTheme="minorHAnsi" w:cstheme="minorHAnsi"/>
                <w:color w:val="000000"/>
                <w:sz w:val="18"/>
                <w:szCs w:val="18"/>
              </w:rPr>
            </w:pPr>
          </w:p>
        </w:tc>
        <w:tc>
          <w:tcPr>
            <w:tcW w:w="4082" w:type="dxa"/>
            <w:vAlign w:val="center"/>
          </w:tcPr>
          <w:p w:rsidR="00BB5E1A" w:rsidRPr="00821A4E" w:rsidRDefault="00821A4E" w:rsidP="00BB5E1A">
            <w:pPr>
              <w:jc w:val="both"/>
              <w:rPr>
                <w:rFonts w:asciiTheme="minorHAnsi" w:hAnsiTheme="minorHAnsi" w:cstheme="minorHAnsi"/>
                <w:color w:val="000000"/>
                <w:sz w:val="18"/>
                <w:szCs w:val="18"/>
                <w:lang w:val="es-ES_tradnl"/>
              </w:rPr>
            </w:pPr>
            <w:r w:rsidRPr="00821A4E">
              <w:rPr>
                <w:rFonts w:asciiTheme="minorHAnsi" w:hAnsiTheme="minorHAnsi" w:cstheme="minorHAnsi"/>
                <w:color w:val="000000"/>
                <w:sz w:val="18"/>
                <w:szCs w:val="18"/>
                <w:lang w:val="es-ES_tradnl"/>
              </w:rPr>
              <w:t>NO APLICA</w:t>
            </w:r>
          </w:p>
        </w:tc>
      </w:tr>
      <w:tr w:rsidR="00BB5E1A" w:rsidRPr="00821A4E" w:rsidTr="00821A4E">
        <w:trPr>
          <w:trHeight w:val="70"/>
        </w:trPr>
        <w:tc>
          <w:tcPr>
            <w:tcW w:w="433" w:type="dxa"/>
            <w:vAlign w:val="center"/>
          </w:tcPr>
          <w:p w:rsidR="00BB5E1A" w:rsidRPr="00821A4E" w:rsidRDefault="00BB5E1A" w:rsidP="00BB5E1A">
            <w:pP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2410" w:type="dxa"/>
            <w:gridSpan w:val="2"/>
          </w:tcPr>
          <w:p w:rsidR="00BB5E1A" w:rsidRPr="00821A4E" w:rsidRDefault="00BB5E1A" w:rsidP="00BB5E1A">
            <w:pPr>
              <w:jc w:val="center"/>
              <w:rPr>
                <w:rFonts w:asciiTheme="minorHAnsi" w:hAnsiTheme="minorHAnsi" w:cstheme="minorHAnsi"/>
                <w:sz w:val="18"/>
                <w:szCs w:val="18"/>
              </w:rPr>
            </w:pPr>
          </w:p>
        </w:tc>
        <w:tc>
          <w:tcPr>
            <w:tcW w:w="4082" w:type="dxa"/>
          </w:tcPr>
          <w:p w:rsidR="00BB5E1A" w:rsidRPr="00821A4E" w:rsidRDefault="00BB5E1A" w:rsidP="00BB5E1A">
            <w:pPr>
              <w:jc w:val="both"/>
              <w:rPr>
                <w:rFonts w:asciiTheme="minorHAnsi" w:hAnsiTheme="minorHAnsi" w:cstheme="minorHAnsi"/>
                <w:sz w:val="18"/>
                <w:szCs w:val="18"/>
              </w:rPr>
            </w:pPr>
          </w:p>
        </w:tc>
      </w:tr>
      <w:tr w:rsidR="00BB5E1A" w:rsidRPr="00821A4E" w:rsidTr="00821A4E">
        <w:trPr>
          <w:trHeight w:val="733"/>
        </w:trPr>
        <w:tc>
          <w:tcPr>
            <w:tcW w:w="433" w:type="dxa"/>
            <w:shd w:val="clear" w:color="auto" w:fill="auto"/>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2</w:t>
            </w:r>
          </w:p>
        </w:tc>
        <w:tc>
          <w:tcPr>
            <w:tcW w:w="211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Presentación de Acuerdo de Confidencialidad</w:t>
            </w:r>
          </w:p>
          <w:p w:rsidR="00BB5E1A" w:rsidRPr="00821A4E" w:rsidRDefault="00BB5E1A" w:rsidP="00BB5E1A">
            <w:pPr>
              <w:rPr>
                <w:rFonts w:asciiTheme="minorHAnsi" w:hAnsiTheme="minorHAnsi" w:cstheme="minorHAnsi"/>
                <w:sz w:val="18"/>
                <w:szCs w:val="18"/>
              </w:rPr>
            </w:pPr>
          </w:p>
        </w:tc>
        <w:tc>
          <w:tcPr>
            <w:tcW w:w="113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Fecha:</w:t>
            </w:r>
          </w:p>
        </w:tc>
        <w:tc>
          <w:tcPr>
            <w:tcW w:w="1276"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Hora:</w:t>
            </w:r>
          </w:p>
        </w:tc>
        <w:tc>
          <w:tcPr>
            <w:tcW w:w="4082" w:type="dxa"/>
            <w:vAlign w:val="center"/>
          </w:tcPr>
          <w:p w:rsidR="00BB5E1A" w:rsidRPr="00821A4E" w:rsidRDefault="00821A4E" w:rsidP="00BB5E1A">
            <w:pPr>
              <w:jc w:val="both"/>
              <w:rPr>
                <w:rFonts w:ascii="Calibri" w:hAnsi="Calibri" w:cs="Arial"/>
                <w:color w:val="FF0000"/>
                <w:sz w:val="18"/>
                <w:szCs w:val="18"/>
              </w:rPr>
            </w:pPr>
            <w:r w:rsidRPr="00821A4E">
              <w:rPr>
                <w:rFonts w:ascii="Calibri" w:hAnsi="Calibri" w:cs="Arial"/>
                <w:sz w:val="18"/>
                <w:szCs w:val="18"/>
              </w:rPr>
              <w:t>NO APLICA</w:t>
            </w:r>
          </w:p>
        </w:tc>
      </w:tr>
      <w:tr w:rsidR="00BB5E1A" w:rsidRPr="00821A4E" w:rsidTr="00821A4E">
        <w:trPr>
          <w:trHeight w:val="70"/>
        </w:trPr>
        <w:tc>
          <w:tcPr>
            <w:tcW w:w="433" w:type="dxa"/>
            <w:shd w:val="clear" w:color="auto" w:fill="auto"/>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1134" w:type="dxa"/>
            <w:vAlign w:val="center"/>
          </w:tcPr>
          <w:p w:rsidR="00BB5E1A" w:rsidRPr="00821A4E" w:rsidRDefault="00BB5E1A" w:rsidP="00BB5E1A">
            <w:pPr>
              <w:rPr>
                <w:rFonts w:asciiTheme="minorHAnsi" w:hAnsiTheme="minorHAnsi" w:cstheme="minorHAnsi"/>
                <w:sz w:val="18"/>
                <w:szCs w:val="18"/>
              </w:rPr>
            </w:pPr>
          </w:p>
        </w:tc>
        <w:tc>
          <w:tcPr>
            <w:tcW w:w="1276" w:type="dxa"/>
            <w:vAlign w:val="center"/>
          </w:tcPr>
          <w:p w:rsidR="00BB5E1A" w:rsidRPr="00821A4E" w:rsidRDefault="00BB5E1A" w:rsidP="00BB5E1A">
            <w:pPr>
              <w:jc w:val="center"/>
              <w:rPr>
                <w:rFonts w:asciiTheme="minorHAnsi" w:hAnsiTheme="minorHAnsi" w:cstheme="minorHAnsi"/>
                <w:sz w:val="18"/>
                <w:szCs w:val="18"/>
              </w:rPr>
            </w:pPr>
          </w:p>
        </w:tc>
        <w:tc>
          <w:tcPr>
            <w:tcW w:w="4082" w:type="dxa"/>
            <w:vAlign w:val="center"/>
          </w:tcPr>
          <w:p w:rsidR="00BB5E1A" w:rsidRPr="00821A4E" w:rsidRDefault="00BB5E1A" w:rsidP="00BB5E1A">
            <w:pPr>
              <w:jc w:val="both"/>
              <w:rPr>
                <w:rFonts w:ascii="Calibri" w:hAnsi="Calibri"/>
                <w:b/>
                <w:color w:val="FF0000"/>
                <w:sz w:val="18"/>
                <w:szCs w:val="18"/>
              </w:rPr>
            </w:pPr>
          </w:p>
        </w:tc>
      </w:tr>
      <w:tr w:rsidR="00BB5E1A" w:rsidRPr="00821A4E" w:rsidTr="00821A4E">
        <w:trPr>
          <w:trHeight w:val="433"/>
        </w:trPr>
        <w:tc>
          <w:tcPr>
            <w:tcW w:w="433" w:type="dxa"/>
            <w:shd w:val="clear" w:color="auto" w:fill="auto"/>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3</w:t>
            </w:r>
          </w:p>
        </w:tc>
        <w:tc>
          <w:tcPr>
            <w:tcW w:w="211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Consultas Escritas</w:t>
            </w:r>
          </w:p>
          <w:p w:rsidR="00BB5E1A" w:rsidRPr="00821A4E" w:rsidRDefault="00BB5E1A" w:rsidP="00BB5E1A">
            <w:pPr>
              <w:jc w:val="both"/>
              <w:rPr>
                <w:rFonts w:asciiTheme="minorHAnsi" w:hAnsiTheme="minorHAnsi" w:cstheme="minorHAnsi"/>
                <w:sz w:val="18"/>
                <w:szCs w:val="18"/>
                <w:lang w:val="es-ES_tradnl"/>
              </w:rPr>
            </w:pPr>
          </w:p>
        </w:tc>
        <w:tc>
          <w:tcPr>
            <w:tcW w:w="113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Fecha:</w:t>
            </w:r>
          </w:p>
          <w:p w:rsidR="00BB5E1A" w:rsidRPr="00821A4E" w:rsidRDefault="00C81906" w:rsidP="00BB5E1A">
            <w:pPr>
              <w:rPr>
                <w:rFonts w:asciiTheme="minorHAnsi" w:hAnsiTheme="minorHAnsi" w:cstheme="minorHAnsi"/>
                <w:sz w:val="18"/>
                <w:szCs w:val="18"/>
              </w:rPr>
            </w:pPr>
            <w:r>
              <w:rPr>
                <w:rFonts w:asciiTheme="minorHAnsi" w:hAnsiTheme="minorHAnsi" w:cstheme="minorHAnsi"/>
                <w:sz w:val="18"/>
                <w:szCs w:val="18"/>
              </w:rPr>
              <w:t>24/10/2017</w:t>
            </w:r>
          </w:p>
        </w:tc>
        <w:tc>
          <w:tcPr>
            <w:tcW w:w="1276" w:type="dxa"/>
            <w:vAlign w:val="center"/>
          </w:tcPr>
          <w:p w:rsidR="00BB5E1A" w:rsidRPr="00821A4E" w:rsidRDefault="00BB5E1A" w:rsidP="00C81906">
            <w:pPr>
              <w:rPr>
                <w:rFonts w:asciiTheme="minorHAnsi" w:hAnsiTheme="minorHAnsi" w:cstheme="minorHAnsi"/>
                <w:sz w:val="18"/>
                <w:szCs w:val="18"/>
              </w:rPr>
            </w:pPr>
            <w:r w:rsidRPr="00821A4E">
              <w:rPr>
                <w:rFonts w:asciiTheme="minorHAnsi" w:hAnsiTheme="minorHAnsi" w:cstheme="minorHAnsi"/>
                <w:sz w:val="18"/>
                <w:szCs w:val="18"/>
              </w:rPr>
              <w:t>Hasta hora:</w:t>
            </w:r>
          </w:p>
          <w:p w:rsidR="00BB5E1A" w:rsidRPr="00821A4E" w:rsidRDefault="00C81906" w:rsidP="00C81906">
            <w:pPr>
              <w:rPr>
                <w:rFonts w:asciiTheme="minorHAnsi" w:hAnsiTheme="minorHAnsi" w:cstheme="minorHAnsi"/>
                <w:sz w:val="18"/>
                <w:szCs w:val="18"/>
              </w:rPr>
            </w:pPr>
            <w:r>
              <w:rPr>
                <w:rFonts w:asciiTheme="minorHAnsi" w:hAnsiTheme="minorHAnsi" w:cstheme="minorHAnsi"/>
                <w:sz w:val="18"/>
                <w:szCs w:val="18"/>
              </w:rPr>
              <w:t>18:00</w:t>
            </w:r>
          </w:p>
        </w:tc>
        <w:tc>
          <w:tcPr>
            <w:tcW w:w="4082" w:type="dxa"/>
            <w:vAlign w:val="center"/>
          </w:tcPr>
          <w:p w:rsidR="00BB5E1A" w:rsidRPr="00821A4E" w:rsidRDefault="00821A4E" w:rsidP="00BB5E1A">
            <w:pPr>
              <w:jc w:val="both"/>
              <w:rPr>
                <w:rFonts w:asciiTheme="minorHAnsi" w:hAnsiTheme="minorHAnsi" w:cstheme="minorHAnsi"/>
                <w:color w:val="000000"/>
                <w:sz w:val="18"/>
                <w:szCs w:val="18"/>
              </w:rPr>
            </w:pPr>
            <w:r w:rsidRPr="00821A4E">
              <w:rPr>
                <w:rFonts w:asciiTheme="minorHAnsi" w:hAnsiTheme="minorHAnsi" w:cstheme="minorHAnsi"/>
                <w:sz w:val="18"/>
                <w:szCs w:val="18"/>
              </w:rPr>
              <w:t>Enviar a cguevara@ypfb.gob.bo</w:t>
            </w:r>
          </w:p>
        </w:tc>
      </w:tr>
      <w:tr w:rsidR="00BB5E1A" w:rsidRPr="00821A4E" w:rsidTr="00821A4E">
        <w:trPr>
          <w:trHeight w:val="65"/>
        </w:trPr>
        <w:tc>
          <w:tcPr>
            <w:tcW w:w="433" w:type="dxa"/>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2410" w:type="dxa"/>
            <w:gridSpan w:val="2"/>
          </w:tcPr>
          <w:p w:rsidR="00BB5E1A" w:rsidRPr="00821A4E" w:rsidRDefault="00BB5E1A" w:rsidP="00BB5E1A">
            <w:pPr>
              <w:rPr>
                <w:rFonts w:asciiTheme="minorHAnsi" w:hAnsiTheme="minorHAnsi" w:cstheme="minorHAnsi"/>
                <w:sz w:val="18"/>
                <w:szCs w:val="18"/>
              </w:rPr>
            </w:pPr>
          </w:p>
        </w:tc>
        <w:tc>
          <w:tcPr>
            <w:tcW w:w="4082" w:type="dxa"/>
          </w:tcPr>
          <w:p w:rsidR="00BB5E1A" w:rsidRPr="00821A4E" w:rsidRDefault="00BB5E1A" w:rsidP="00BB5E1A">
            <w:pPr>
              <w:rPr>
                <w:rFonts w:asciiTheme="minorHAnsi" w:hAnsiTheme="minorHAnsi" w:cstheme="minorHAnsi"/>
                <w:sz w:val="18"/>
                <w:szCs w:val="18"/>
              </w:rPr>
            </w:pPr>
          </w:p>
        </w:tc>
      </w:tr>
      <w:tr w:rsidR="00BB5E1A" w:rsidRPr="00821A4E" w:rsidTr="00821A4E">
        <w:trPr>
          <w:trHeight w:val="370"/>
        </w:trPr>
        <w:tc>
          <w:tcPr>
            <w:tcW w:w="433"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4</w:t>
            </w:r>
          </w:p>
        </w:tc>
        <w:tc>
          <w:tcPr>
            <w:tcW w:w="2114" w:type="dxa"/>
            <w:vAlign w:val="center"/>
          </w:tcPr>
          <w:p w:rsidR="00BB5E1A" w:rsidRPr="00821A4E" w:rsidRDefault="00BB5E1A" w:rsidP="00BB5E1A">
            <w:pPr>
              <w:jc w:val="both"/>
              <w:rPr>
                <w:rFonts w:asciiTheme="minorHAnsi" w:hAnsiTheme="minorHAnsi" w:cstheme="minorHAnsi"/>
                <w:sz w:val="18"/>
                <w:szCs w:val="18"/>
              </w:rPr>
            </w:pPr>
            <w:r w:rsidRPr="00821A4E">
              <w:rPr>
                <w:rFonts w:asciiTheme="minorHAnsi" w:hAnsiTheme="minorHAnsi" w:cstheme="minorHAnsi"/>
                <w:sz w:val="18"/>
                <w:szCs w:val="18"/>
              </w:rPr>
              <w:t>Reunión de Aclaración</w:t>
            </w:r>
          </w:p>
          <w:p w:rsidR="00BB5E1A" w:rsidRPr="00821A4E" w:rsidRDefault="00BB5E1A" w:rsidP="00BB5E1A">
            <w:pPr>
              <w:jc w:val="both"/>
              <w:rPr>
                <w:rFonts w:asciiTheme="minorHAnsi" w:hAnsiTheme="minorHAnsi" w:cstheme="minorHAnsi"/>
                <w:sz w:val="18"/>
                <w:szCs w:val="18"/>
              </w:rPr>
            </w:pPr>
          </w:p>
        </w:tc>
        <w:tc>
          <w:tcPr>
            <w:tcW w:w="1134" w:type="dxa"/>
            <w:vAlign w:val="center"/>
          </w:tcPr>
          <w:p w:rsidR="00B06B05"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Fecha:</w:t>
            </w:r>
          </w:p>
          <w:p w:rsidR="00BB5E1A" w:rsidRPr="00821A4E" w:rsidRDefault="00B06B05" w:rsidP="00BB5E1A">
            <w:pPr>
              <w:rPr>
                <w:rFonts w:asciiTheme="minorHAnsi" w:hAnsiTheme="minorHAnsi" w:cstheme="minorHAnsi"/>
                <w:sz w:val="18"/>
                <w:szCs w:val="18"/>
              </w:rPr>
            </w:pPr>
            <w:r>
              <w:rPr>
                <w:rFonts w:asciiTheme="minorHAnsi" w:hAnsiTheme="minorHAnsi" w:cstheme="minorHAnsi"/>
                <w:sz w:val="18"/>
                <w:szCs w:val="18"/>
              </w:rPr>
              <w:t>2</w:t>
            </w:r>
            <w:r w:rsidR="00C81906">
              <w:rPr>
                <w:rFonts w:asciiTheme="minorHAnsi" w:hAnsiTheme="minorHAnsi" w:cstheme="minorHAnsi"/>
                <w:sz w:val="18"/>
                <w:szCs w:val="18"/>
              </w:rPr>
              <w:t>6</w:t>
            </w:r>
            <w:r>
              <w:rPr>
                <w:rFonts w:asciiTheme="minorHAnsi" w:hAnsiTheme="minorHAnsi" w:cstheme="minorHAnsi"/>
                <w:sz w:val="18"/>
                <w:szCs w:val="18"/>
              </w:rPr>
              <w:t>/10/2017</w:t>
            </w:r>
          </w:p>
          <w:p w:rsidR="00BB5E1A" w:rsidRPr="00821A4E" w:rsidRDefault="00BB5E1A" w:rsidP="00BB5E1A">
            <w:pPr>
              <w:rPr>
                <w:rFonts w:asciiTheme="minorHAnsi" w:hAnsiTheme="minorHAnsi" w:cstheme="minorHAnsi"/>
                <w:sz w:val="18"/>
                <w:szCs w:val="18"/>
              </w:rPr>
            </w:pPr>
          </w:p>
        </w:tc>
        <w:tc>
          <w:tcPr>
            <w:tcW w:w="1276" w:type="dxa"/>
            <w:vAlign w:val="center"/>
          </w:tcPr>
          <w:p w:rsidR="00BB5E1A"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Hora:</w:t>
            </w:r>
          </w:p>
          <w:p w:rsidR="00BB5E1A" w:rsidRPr="00821A4E" w:rsidRDefault="00C81906" w:rsidP="00C81906">
            <w:pPr>
              <w:jc w:val="center"/>
              <w:rPr>
                <w:rFonts w:asciiTheme="minorHAnsi" w:hAnsiTheme="minorHAnsi" w:cstheme="minorHAnsi"/>
                <w:sz w:val="18"/>
                <w:szCs w:val="18"/>
              </w:rPr>
            </w:pPr>
            <w:r>
              <w:rPr>
                <w:rFonts w:asciiTheme="minorHAnsi" w:hAnsiTheme="minorHAnsi" w:cstheme="minorHAnsi"/>
                <w:sz w:val="18"/>
                <w:szCs w:val="18"/>
              </w:rPr>
              <w:t>11:00</w:t>
            </w:r>
          </w:p>
        </w:tc>
        <w:tc>
          <w:tcPr>
            <w:tcW w:w="4082" w:type="dxa"/>
          </w:tcPr>
          <w:p w:rsidR="00821A4E" w:rsidRPr="00821A4E" w:rsidRDefault="00821A4E" w:rsidP="00821A4E">
            <w:pPr>
              <w:jc w:val="both"/>
              <w:rPr>
                <w:rFonts w:ascii="Calibri" w:hAnsi="Calibri" w:cs="Arial"/>
                <w:sz w:val="18"/>
                <w:szCs w:val="18"/>
              </w:rPr>
            </w:pPr>
            <w:r w:rsidRPr="00821A4E">
              <w:rPr>
                <w:rFonts w:ascii="Calibri" w:hAnsi="Calibri" w:cs="Calibri"/>
                <w:b/>
                <w:sz w:val="18"/>
                <w:szCs w:val="18"/>
              </w:rPr>
              <w:t>Lugar:</w:t>
            </w:r>
            <w:r w:rsidRPr="00821A4E">
              <w:rPr>
                <w:rFonts w:ascii="Calibri" w:hAnsi="Calibri" w:cs="Calibri"/>
                <w:sz w:val="18"/>
                <w:szCs w:val="18"/>
              </w:rPr>
              <w:t xml:space="preserve"> </w:t>
            </w:r>
            <w:r w:rsidRPr="00821A4E">
              <w:rPr>
                <w:rFonts w:ascii="Calibri" w:hAnsi="Calibri" w:cs="Arial"/>
                <w:sz w:val="18"/>
                <w:szCs w:val="18"/>
              </w:rPr>
              <w:t>YPFB-Vicepresidencia Nacional de Operaciones-Dirección Regional de Contrataciones, (Edificio Nuevo) ubicado en Av. Doble Vía a la Guardia S/N entre el 3er. Anillo Externo (Av. Mario R. Gutiérrez) y Calle Las Palmas Santa Cruz de la Sierra – Bolivia</w:t>
            </w:r>
          </w:p>
          <w:p w:rsidR="00BB5E1A" w:rsidRPr="00821A4E" w:rsidRDefault="00821A4E" w:rsidP="00821A4E">
            <w:pPr>
              <w:jc w:val="both"/>
              <w:rPr>
                <w:rFonts w:asciiTheme="minorHAnsi" w:hAnsiTheme="minorHAnsi" w:cstheme="minorHAnsi"/>
                <w:color w:val="FF0000"/>
                <w:sz w:val="18"/>
                <w:szCs w:val="18"/>
              </w:rPr>
            </w:pPr>
            <w:r w:rsidRPr="00821A4E">
              <w:rPr>
                <w:rFonts w:ascii="Calibri" w:hAnsi="Calibri" w:cs="Arial"/>
                <w:b/>
                <w:sz w:val="18"/>
                <w:szCs w:val="18"/>
              </w:rPr>
              <w:t>Responsable:</w:t>
            </w:r>
            <w:r w:rsidRPr="00821A4E">
              <w:rPr>
                <w:rFonts w:ascii="Calibri" w:hAnsi="Calibri" w:cs="Arial"/>
                <w:sz w:val="18"/>
                <w:szCs w:val="18"/>
              </w:rPr>
              <w:t xml:space="preserve"> Lic. Carola Guevara Ortega</w:t>
            </w:r>
          </w:p>
        </w:tc>
      </w:tr>
      <w:tr w:rsidR="00BB5E1A" w:rsidRPr="00821A4E" w:rsidTr="00821A4E">
        <w:trPr>
          <w:trHeight w:val="64"/>
        </w:trPr>
        <w:tc>
          <w:tcPr>
            <w:tcW w:w="433" w:type="dxa"/>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jc w:val="center"/>
              <w:rPr>
                <w:rFonts w:asciiTheme="minorHAnsi" w:hAnsiTheme="minorHAnsi" w:cstheme="minorHAnsi"/>
                <w:sz w:val="18"/>
                <w:szCs w:val="18"/>
              </w:rPr>
            </w:pPr>
          </w:p>
        </w:tc>
        <w:tc>
          <w:tcPr>
            <w:tcW w:w="2410" w:type="dxa"/>
            <w:gridSpan w:val="2"/>
            <w:vAlign w:val="center"/>
          </w:tcPr>
          <w:p w:rsidR="00BB5E1A" w:rsidRPr="00821A4E" w:rsidRDefault="00BB5E1A" w:rsidP="00BB5E1A">
            <w:pPr>
              <w:jc w:val="center"/>
              <w:rPr>
                <w:rFonts w:asciiTheme="minorHAnsi" w:hAnsiTheme="minorHAnsi" w:cstheme="minorHAnsi"/>
                <w:sz w:val="18"/>
                <w:szCs w:val="18"/>
              </w:rPr>
            </w:pPr>
          </w:p>
        </w:tc>
        <w:tc>
          <w:tcPr>
            <w:tcW w:w="4082" w:type="dxa"/>
            <w:vAlign w:val="center"/>
          </w:tcPr>
          <w:p w:rsidR="00BB5E1A" w:rsidRPr="00821A4E" w:rsidRDefault="00BB5E1A" w:rsidP="00BB5E1A">
            <w:pPr>
              <w:rPr>
                <w:rFonts w:asciiTheme="minorHAnsi" w:hAnsiTheme="minorHAnsi" w:cstheme="minorHAnsi"/>
                <w:color w:val="FF0000"/>
                <w:sz w:val="18"/>
                <w:szCs w:val="18"/>
              </w:rPr>
            </w:pPr>
          </w:p>
        </w:tc>
      </w:tr>
      <w:tr w:rsidR="00BB5E1A" w:rsidRPr="00821A4E" w:rsidTr="00821A4E">
        <w:trPr>
          <w:trHeight w:val="370"/>
        </w:trPr>
        <w:tc>
          <w:tcPr>
            <w:tcW w:w="433"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5</w:t>
            </w:r>
          </w:p>
        </w:tc>
        <w:tc>
          <w:tcPr>
            <w:tcW w:w="211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Presentación de Propuestas</w:t>
            </w:r>
          </w:p>
        </w:tc>
        <w:tc>
          <w:tcPr>
            <w:tcW w:w="113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Fecha:</w:t>
            </w:r>
          </w:p>
          <w:p w:rsidR="00BB5E1A" w:rsidRPr="00821A4E" w:rsidRDefault="00B06B05" w:rsidP="00BB5E1A">
            <w:pPr>
              <w:rPr>
                <w:rFonts w:asciiTheme="minorHAnsi" w:hAnsiTheme="minorHAnsi" w:cstheme="minorHAnsi"/>
                <w:sz w:val="18"/>
                <w:szCs w:val="18"/>
              </w:rPr>
            </w:pPr>
            <w:r>
              <w:rPr>
                <w:rFonts w:asciiTheme="minorHAnsi" w:hAnsiTheme="minorHAnsi" w:cstheme="minorHAnsi"/>
                <w:sz w:val="18"/>
                <w:szCs w:val="18"/>
              </w:rPr>
              <w:t>01/11/2017</w:t>
            </w:r>
          </w:p>
        </w:tc>
        <w:tc>
          <w:tcPr>
            <w:tcW w:w="1276" w:type="dxa"/>
            <w:vAlign w:val="center"/>
          </w:tcPr>
          <w:p w:rsidR="00BB5E1A" w:rsidRPr="00821A4E" w:rsidRDefault="00BB5E1A" w:rsidP="00B06B05">
            <w:pPr>
              <w:rPr>
                <w:rFonts w:asciiTheme="minorHAnsi" w:hAnsiTheme="minorHAnsi" w:cstheme="minorHAnsi"/>
                <w:sz w:val="18"/>
                <w:szCs w:val="18"/>
              </w:rPr>
            </w:pPr>
            <w:r w:rsidRPr="00821A4E">
              <w:rPr>
                <w:rFonts w:asciiTheme="minorHAnsi" w:hAnsiTheme="minorHAnsi" w:cstheme="minorHAnsi"/>
                <w:sz w:val="18"/>
                <w:szCs w:val="18"/>
              </w:rPr>
              <w:t>Hasta hora:</w:t>
            </w:r>
          </w:p>
          <w:p w:rsidR="00BB5E1A" w:rsidRPr="00821A4E" w:rsidRDefault="00B06B05" w:rsidP="00BB5E1A">
            <w:pPr>
              <w:rPr>
                <w:rFonts w:asciiTheme="minorHAnsi" w:hAnsiTheme="minorHAnsi" w:cstheme="minorHAnsi"/>
                <w:sz w:val="18"/>
                <w:szCs w:val="18"/>
              </w:rPr>
            </w:pPr>
            <w:r>
              <w:rPr>
                <w:rFonts w:asciiTheme="minorHAnsi" w:hAnsiTheme="minorHAnsi" w:cstheme="minorHAnsi"/>
                <w:sz w:val="18"/>
                <w:szCs w:val="18"/>
              </w:rPr>
              <w:t>10:00</w:t>
            </w:r>
          </w:p>
        </w:tc>
        <w:tc>
          <w:tcPr>
            <w:tcW w:w="4082" w:type="dxa"/>
          </w:tcPr>
          <w:p w:rsidR="00821A4E" w:rsidRPr="00821A4E" w:rsidRDefault="00821A4E" w:rsidP="00821A4E">
            <w:pPr>
              <w:jc w:val="both"/>
              <w:rPr>
                <w:rFonts w:ascii="Calibri" w:hAnsi="Calibri" w:cs="Arial"/>
                <w:sz w:val="18"/>
                <w:szCs w:val="18"/>
              </w:rPr>
            </w:pPr>
            <w:r w:rsidRPr="00821A4E">
              <w:rPr>
                <w:rFonts w:ascii="Calibri" w:hAnsi="Calibri" w:cs="Calibri"/>
                <w:b/>
                <w:sz w:val="18"/>
                <w:szCs w:val="18"/>
              </w:rPr>
              <w:t>Lugar:</w:t>
            </w:r>
            <w:r w:rsidRPr="00821A4E">
              <w:rPr>
                <w:rFonts w:ascii="Calibri" w:hAnsi="Calibri" w:cs="Calibri"/>
                <w:sz w:val="18"/>
                <w:szCs w:val="18"/>
              </w:rPr>
              <w:t xml:space="preserve"> </w:t>
            </w:r>
            <w:r w:rsidRPr="00821A4E">
              <w:rPr>
                <w:rFonts w:ascii="Calibri" w:hAnsi="Calibri" w:cs="Arial"/>
                <w:sz w:val="18"/>
                <w:szCs w:val="18"/>
              </w:rPr>
              <w:t>YPFB-Vicepresidencia Nacional de Operaciones-Dirección Regional de Contrataciones, (Edificio Nuevo) ubicado en Av. Doble Vía a la Guardia S/N entre el 3er. Anillo Externo (Av. Mario R. Gutiérrez) y Calle Las Palmas Santa Cruz de la Sierra – Bolivia</w:t>
            </w:r>
          </w:p>
          <w:p w:rsidR="00BB5E1A" w:rsidRPr="00821A4E" w:rsidRDefault="00821A4E" w:rsidP="00821A4E">
            <w:pPr>
              <w:jc w:val="both"/>
              <w:rPr>
                <w:rFonts w:asciiTheme="minorHAnsi" w:hAnsiTheme="minorHAnsi" w:cstheme="minorHAnsi"/>
                <w:color w:val="FF0000"/>
                <w:sz w:val="18"/>
                <w:szCs w:val="18"/>
              </w:rPr>
            </w:pPr>
            <w:r w:rsidRPr="00821A4E">
              <w:rPr>
                <w:rFonts w:ascii="Calibri" w:hAnsi="Calibri" w:cs="Arial"/>
                <w:b/>
                <w:sz w:val="18"/>
                <w:szCs w:val="18"/>
              </w:rPr>
              <w:t>Responsable:</w:t>
            </w:r>
            <w:r w:rsidRPr="00821A4E">
              <w:rPr>
                <w:rFonts w:ascii="Calibri" w:hAnsi="Calibri" w:cs="Arial"/>
                <w:sz w:val="18"/>
                <w:szCs w:val="18"/>
              </w:rPr>
              <w:t xml:space="preserve"> Lic. Carola Guevara Ortega</w:t>
            </w:r>
          </w:p>
        </w:tc>
      </w:tr>
      <w:tr w:rsidR="00BB5E1A" w:rsidRPr="00821A4E" w:rsidTr="00821A4E">
        <w:trPr>
          <w:trHeight w:val="64"/>
        </w:trPr>
        <w:tc>
          <w:tcPr>
            <w:tcW w:w="433" w:type="dxa"/>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2410" w:type="dxa"/>
            <w:gridSpan w:val="2"/>
            <w:vAlign w:val="center"/>
          </w:tcPr>
          <w:p w:rsidR="00BB5E1A" w:rsidRPr="00821A4E" w:rsidRDefault="00BB5E1A" w:rsidP="00BB5E1A">
            <w:pPr>
              <w:jc w:val="center"/>
              <w:rPr>
                <w:rFonts w:asciiTheme="minorHAnsi" w:hAnsiTheme="minorHAnsi" w:cstheme="minorHAnsi"/>
                <w:sz w:val="18"/>
                <w:szCs w:val="18"/>
              </w:rPr>
            </w:pPr>
          </w:p>
        </w:tc>
        <w:tc>
          <w:tcPr>
            <w:tcW w:w="4082" w:type="dxa"/>
          </w:tcPr>
          <w:p w:rsidR="00BB5E1A" w:rsidRPr="00821A4E" w:rsidRDefault="00BB5E1A" w:rsidP="00BB5E1A">
            <w:pPr>
              <w:jc w:val="both"/>
              <w:rPr>
                <w:rFonts w:asciiTheme="minorHAnsi" w:hAnsiTheme="minorHAnsi" w:cstheme="minorHAnsi"/>
                <w:color w:val="FF0000"/>
                <w:sz w:val="18"/>
                <w:szCs w:val="18"/>
              </w:rPr>
            </w:pPr>
          </w:p>
        </w:tc>
      </w:tr>
      <w:tr w:rsidR="00636E8C" w:rsidRPr="00821A4E" w:rsidTr="00821A4E">
        <w:trPr>
          <w:trHeight w:val="416"/>
        </w:trPr>
        <w:tc>
          <w:tcPr>
            <w:tcW w:w="433" w:type="dxa"/>
            <w:vAlign w:val="center"/>
          </w:tcPr>
          <w:p w:rsidR="00636E8C" w:rsidRPr="00821A4E" w:rsidRDefault="0041799F" w:rsidP="00BB5E1A">
            <w:pPr>
              <w:jc w:val="center"/>
              <w:rPr>
                <w:rFonts w:asciiTheme="minorHAnsi" w:hAnsiTheme="minorHAnsi" w:cstheme="minorHAnsi"/>
                <w:sz w:val="18"/>
                <w:szCs w:val="18"/>
              </w:rPr>
            </w:pPr>
            <w:r w:rsidRPr="00821A4E">
              <w:rPr>
                <w:rFonts w:asciiTheme="minorHAnsi" w:hAnsiTheme="minorHAnsi" w:cstheme="minorHAnsi"/>
                <w:sz w:val="18"/>
                <w:szCs w:val="18"/>
              </w:rPr>
              <w:t>6</w:t>
            </w:r>
          </w:p>
        </w:tc>
        <w:tc>
          <w:tcPr>
            <w:tcW w:w="2114" w:type="dxa"/>
            <w:vAlign w:val="center"/>
          </w:tcPr>
          <w:p w:rsidR="00636E8C" w:rsidRPr="00821A4E" w:rsidRDefault="0041799F" w:rsidP="00B41AC7">
            <w:pPr>
              <w:jc w:val="both"/>
              <w:rPr>
                <w:rFonts w:asciiTheme="minorHAnsi" w:hAnsiTheme="minorHAnsi" w:cstheme="minorHAnsi"/>
                <w:sz w:val="18"/>
                <w:szCs w:val="18"/>
              </w:rPr>
            </w:pPr>
            <w:r w:rsidRPr="00821A4E">
              <w:rPr>
                <w:rFonts w:asciiTheme="minorHAnsi" w:hAnsiTheme="minorHAnsi" w:cstheme="minorHAnsi"/>
                <w:sz w:val="18"/>
                <w:szCs w:val="18"/>
              </w:rPr>
              <w:t>Apertura de Propuestas</w:t>
            </w:r>
          </w:p>
        </w:tc>
        <w:tc>
          <w:tcPr>
            <w:tcW w:w="1134" w:type="dxa"/>
            <w:vAlign w:val="center"/>
          </w:tcPr>
          <w:p w:rsidR="00636E8C" w:rsidRPr="00821A4E" w:rsidRDefault="00636E8C" w:rsidP="00BB5E1A">
            <w:pPr>
              <w:rPr>
                <w:rFonts w:asciiTheme="minorHAnsi" w:hAnsiTheme="minorHAnsi" w:cstheme="minorHAnsi"/>
                <w:sz w:val="18"/>
                <w:szCs w:val="18"/>
              </w:rPr>
            </w:pPr>
            <w:r w:rsidRPr="00821A4E">
              <w:rPr>
                <w:rFonts w:asciiTheme="minorHAnsi" w:hAnsiTheme="minorHAnsi" w:cstheme="minorHAnsi"/>
                <w:sz w:val="18"/>
                <w:szCs w:val="18"/>
              </w:rPr>
              <w:t>Fecha:</w:t>
            </w:r>
            <w:r w:rsidR="00B06B05">
              <w:rPr>
                <w:rFonts w:asciiTheme="minorHAnsi" w:hAnsiTheme="minorHAnsi" w:cstheme="minorHAnsi"/>
                <w:sz w:val="18"/>
                <w:szCs w:val="18"/>
              </w:rPr>
              <w:t xml:space="preserve"> 01/11/2017</w:t>
            </w:r>
          </w:p>
          <w:p w:rsidR="00636E8C" w:rsidRPr="00821A4E" w:rsidRDefault="00636E8C" w:rsidP="00BB5E1A">
            <w:pPr>
              <w:rPr>
                <w:rFonts w:asciiTheme="minorHAnsi" w:hAnsiTheme="minorHAnsi" w:cstheme="minorHAnsi"/>
                <w:sz w:val="18"/>
                <w:szCs w:val="18"/>
              </w:rPr>
            </w:pPr>
          </w:p>
        </w:tc>
        <w:tc>
          <w:tcPr>
            <w:tcW w:w="1276" w:type="dxa"/>
            <w:vAlign w:val="center"/>
          </w:tcPr>
          <w:p w:rsidR="00636E8C" w:rsidRPr="00821A4E" w:rsidRDefault="00636E8C" w:rsidP="00B06B05">
            <w:pPr>
              <w:rPr>
                <w:rFonts w:asciiTheme="minorHAnsi" w:hAnsiTheme="minorHAnsi" w:cstheme="minorHAnsi"/>
                <w:sz w:val="18"/>
                <w:szCs w:val="18"/>
              </w:rPr>
            </w:pPr>
            <w:r w:rsidRPr="00821A4E">
              <w:rPr>
                <w:rFonts w:asciiTheme="minorHAnsi" w:hAnsiTheme="minorHAnsi" w:cstheme="minorHAnsi"/>
                <w:sz w:val="18"/>
                <w:szCs w:val="18"/>
              </w:rPr>
              <w:t>Hora:</w:t>
            </w:r>
          </w:p>
          <w:p w:rsidR="00636E8C" w:rsidRPr="00821A4E" w:rsidRDefault="00B06B05" w:rsidP="00BB5E1A">
            <w:pPr>
              <w:rPr>
                <w:rFonts w:asciiTheme="minorHAnsi" w:hAnsiTheme="minorHAnsi" w:cstheme="minorHAnsi"/>
                <w:sz w:val="18"/>
                <w:szCs w:val="18"/>
              </w:rPr>
            </w:pPr>
            <w:r>
              <w:rPr>
                <w:rFonts w:asciiTheme="minorHAnsi" w:hAnsiTheme="minorHAnsi" w:cstheme="minorHAnsi"/>
                <w:sz w:val="18"/>
                <w:szCs w:val="18"/>
              </w:rPr>
              <w:t>10:30</w:t>
            </w:r>
          </w:p>
        </w:tc>
        <w:tc>
          <w:tcPr>
            <w:tcW w:w="4082" w:type="dxa"/>
            <w:vAlign w:val="center"/>
          </w:tcPr>
          <w:p w:rsidR="00821A4E" w:rsidRPr="00821A4E" w:rsidRDefault="00821A4E" w:rsidP="00821A4E">
            <w:pPr>
              <w:jc w:val="both"/>
              <w:rPr>
                <w:rFonts w:ascii="Calibri" w:hAnsi="Calibri" w:cs="Arial"/>
                <w:sz w:val="18"/>
                <w:szCs w:val="18"/>
              </w:rPr>
            </w:pPr>
            <w:r w:rsidRPr="00821A4E">
              <w:rPr>
                <w:rFonts w:ascii="Calibri" w:hAnsi="Calibri" w:cs="Calibri"/>
                <w:b/>
                <w:sz w:val="18"/>
                <w:szCs w:val="18"/>
              </w:rPr>
              <w:t>Lugar:</w:t>
            </w:r>
            <w:r w:rsidRPr="00821A4E">
              <w:rPr>
                <w:rFonts w:ascii="Calibri" w:hAnsi="Calibri" w:cs="Calibri"/>
                <w:sz w:val="18"/>
                <w:szCs w:val="18"/>
              </w:rPr>
              <w:t xml:space="preserve"> </w:t>
            </w:r>
            <w:r w:rsidRPr="00821A4E">
              <w:rPr>
                <w:rFonts w:ascii="Calibri" w:hAnsi="Calibri" w:cs="Arial"/>
                <w:sz w:val="18"/>
                <w:szCs w:val="18"/>
              </w:rPr>
              <w:t>YPFB-Vicepresidencia Nacional de Operaciones-Dirección Regional de Contrataciones, (Edificio Nuevo) ubicado en Av. Doble Vía a la Guardia S/N entre el 3er. Anillo Externo (Av. Mario R. Gutiérrez) y Calle Las Palmas Santa Cruz de la Sierra – Bolivia</w:t>
            </w:r>
          </w:p>
          <w:p w:rsidR="00636E8C" w:rsidRPr="00821A4E" w:rsidRDefault="00821A4E" w:rsidP="00821A4E">
            <w:pPr>
              <w:jc w:val="both"/>
              <w:rPr>
                <w:rFonts w:asciiTheme="minorHAnsi" w:hAnsiTheme="minorHAnsi" w:cstheme="minorHAnsi"/>
                <w:color w:val="FF0000"/>
                <w:sz w:val="18"/>
                <w:szCs w:val="18"/>
                <w:lang w:val="es-BO"/>
              </w:rPr>
            </w:pPr>
            <w:r w:rsidRPr="00821A4E">
              <w:rPr>
                <w:rFonts w:ascii="Calibri" w:hAnsi="Calibri" w:cs="Arial"/>
                <w:b/>
                <w:sz w:val="18"/>
                <w:szCs w:val="18"/>
              </w:rPr>
              <w:t>Responsable:</w:t>
            </w:r>
            <w:r w:rsidRPr="00821A4E">
              <w:rPr>
                <w:rFonts w:ascii="Calibri" w:hAnsi="Calibri" w:cs="Arial"/>
                <w:sz w:val="18"/>
                <w:szCs w:val="18"/>
              </w:rPr>
              <w:t xml:space="preserve"> Lic. Carola Guevara Ortega</w:t>
            </w:r>
          </w:p>
        </w:tc>
      </w:tr>
      <w:tr w:rsidR="00BB5E1A" w:rsidRPr="00821A4E" w:rsidTr="00821A4E">
        <w:trPr>
          <w:trHeight w:val="246"/>
        </w:trPr>
        <w:tc>
          <w:tcPr>
            <w:tcW w:w="433" w:type="dxa"/>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2410" w:type="dxa"/>
            <w:gridSpan w:val="2"/>
            <w:vAlign w:val="center"/>
          </w:tcPr>
          <w:p w:rsidR="00BB5E1A" w:rsidRPr="00821A4E" w:rsidRDefault="00BB5E1A" w:rsidP="00BB5E1A">
            <w:pPr>
              <w:jc w:val="center"/>
              <w:rPr>
                <w:rFonts w:asciiTheme="minorHAnsi" w:hAnsiTheme="minorHAnsi" w:cstheme="minorHAnsi"/>
                <w:sz w:val="18"/>
                <w:szCs w:val="18"/>
              </w:rPr>
            </w:pPr>
          </w:p>
        </w:tc>
        <w:tc>
          <w:tcPr>
            <w:tcW w:w="4082" w:type="dxa"/>
            <w:vAlign w:val="center"/>
          </w:tcPr>
          <w:p w:rsidR="00BB5E1A" w:rsidRPr="00821A4E" w:rsidRDefault="00BB5E1A" w:rsidP="00BB5E1A">
            <w:pPr>
              <w:rPr>
                <w:rFonts w:asciiTheme="minorHAnsi" w:hAnsiTheme="minorHAnsi" w:cstheme="minorHAnsi"/>
                <w:color w:val="000000"/>
                <w:sz w:val="18"/>
                <w:szCs w:val="18"/>
                <w:lang w:val="es-BO"/>
              </w:rPr>
            </w:pPr>
          </w:p>
        </w:tc>
      </w:tr>
      <w:tr w:rsidR="00BB5E1A" w:rsidRPr="00821A4E" w:rsidTr="00821A4E">
        <w:trPr>
          <w:trHeight w:val="246"/>
        </w:trPr>
        <w:tc>
          <w:tcPr>
            <w:tcW w:w="433"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7</w:t>
            </w:r>
          </w:p>
        </w:tc>
        <w:tc>
          <w:tcPr>
            <w:tcW w:w="211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Resultados del Proceso</w:t>
            </w:r>
          </w:p>
        </w:tc>
        <w:tc>
          <w:tcPr>
            <w:tcW w:w="2410" w:type="dxa"/>
            <w:gridSpan w:val="2"/>
            <w:vAlign w:val="center"/>
          </w:tcPr>
          <w:p w:rsidR="00BB5E1A" w:rsidRPr="00C81906" w:rsidRDefault="00BB5E1A" w:rsidP="00BB5E1A">
            <w:pPr>
              <w:jc w:val="both"/>
              <w:rPr>
                <w:rFonts w:asciiTheme="minorHAnsi" w:hAnsiTheme="minorHAnsi" w:cstheme="minorHAnsi"/>
              </w:rPr>
            </w:pPr>
            <w:r w:rsidRPr="00C81906">
              <w:rPr>
                <w:rFonts w:asciiTheme="minorHAnsi" w:hAnsiTheme="minorHAnsi" w:cstheme="minorHAnsi"/>
              </w:rPr>
              <w:t xml:space="preserve">Fecha Estimada: </w:t>
            </w:r>
          </w:p>
          <w:p w:rsidR="00BB5E1A" w:rsidRPr="00C81906" w:rsidRDefault="00C81906" w:rsidP="00BB5E1A">
            <w:pPr>
              <w:jc w:val="both"/>
              <w:rPr>
                <w:rFonts w:asciiTheme="minorHAnsi" w:hAnsiTheme="minorHAnsi" w:cstheme="minorHAnsi"/>
                <w:sz w:val="18"/>
                <w:szCs w:val="18"/>
              </w:rPr>
            </w:pPr>
            <w:r w:rsidRPr="00C81906">
              <w:rPr>
                <w:rFonts w:asciiTheme="minorHAnsi" w:hAnsiTheme="minorHAnsi" w:cstheme="minorHAnsi"/>
                <w:sz w:val="18"/>
                <w:szCs w:val="18"/>
              </w:rPr>
              <w:t>30/11/2017</w:t>
            </w:r>
          </w:p>
        </w:tc>
        <w:tc>
          <w:tcPr>
            <w:tcW w:w="4082" w:type="dxa"/>
            <w:vAlign w:val="center"/>
          </w:tcPr>
          <w:p w:rsidR="00BB5E1A" w:rsidRPr="00821A4E" w:rsidRDefault="00BB5E1A" w:rsidP="00BB5E1A">
            <w:pPr>
              <w:rPr>
                <w:rFonts w:asciiTheme="minorHAnsi" w:hAnsiTheme="minorHAnsi" w:cstheme="minorHAnsi"/>
                <w:color w:val="000000"/>
                <w:sz w:val="18"/>
                <w:szCs w:val="18"/>
                <w:lang w:val="es-BO"/>
              </w:rPr>
            </w:pPr>
            <w:r w:rsidRPr="00821A4E">
              <w:rPr>
                <w:rFonts w:asciiTheme="minorHAnsi" w:hAnsiTheme="minorHAnsi" w:cstheme="minorHAnsi"/>
                <w:color w:val="000000"/>
                <w:sz w:val="18"/>
                <w:szCs w:val="18"/>
                <w:lang w:val="es-BO"/>
              </w:rPr>
              <w:t xml:space="preserve">Página web </w:t>
            </w:r>
            <w:r w:rsidRPr="00C81906">
              <w:rPr>
                <w:rFonts w:asciiTheme="minorHAnsi" w:hAnsiTheme="minorHAnsi" w:cstheme="minorHAnsi"/>
                <w:sz w:val="18"/>
                <w:szCs w:val="18"/>
                <w:lang w:val="es-BO"/>
              </w:rPr>
              <w:t xml:space="preserve">de YPFB: </w:t>
            </w:r>
            <w:hyperlink r:id="rId9" w:history="1">
              <w:r w:rsidRPr="00C81906">
                <w:rPr>
                  <w:rStyle w:val="Hipervnculo"/>
                  <w:rFonts w:asciiTheme="minorHAnsi" w:hAnsiTheme="minorHAnsi" w:cstheme="minorHAnsi"/>
                  <w:color w:val="auto"/>
                  <w:sz w:val="18"/>
                  <w:szCs w:val="18"/>
                  <w:lang w:val="es-BO"/>
                </w:rPr>
                <w:t>www.ypfb.gob.bo</w:t>
              </w:r>
            </w:hyperlink>
            <w:r w:rsidRPr="00C81906">
              <w:rPr>
                <w:rFonts w:asciiTheme="minorHAnsi" w:hAnsiTheme="minorHAnsi" w:cstheme="minorHAnsi"/>
                <w:sz w:val="18"/>
                <w:szCs w:val="18"/>
                <w:lang w:val="es-BO"/>
              </w:rPr>
              <w:t xml:space="preserve">  </w:t>
            </w:r>
          </w:p>
        </w:tc>
      </w:tr>
      <w:tr w:rsidR="00BB5E1A" w:rsidRPr="00821A4E" w:rsidTr="00821A4E">
        <w:trPr>
          <w:trHeight w:val="246"/>
        </w:trPr>
        <w:tc>
          <w:tcPr>
            <w:tcW w:w="433" w:type="dxa"/>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2410" w:type="dxa"/>
            <w:gridSpan w:val="2"/>
            <w:vAlign w:val="center"/>
          </w:tcPr>
          <w:p w:rsidR="00BB5E1A" w:rsidRPr="00C81906" w:rsidRDefault="00BB5E1A" w:rsidP="00BB5E1A">
            <w:pPr>
              <w:jc w:val="center"/>
              <w:rPr>
                <w:rFonts w:asciiTheme="minorHAnsi" w:hAnsiTheme="minorHAnsi" w:cstheme="minorHAnsi"/>
                <w:sz w:val="18"/>
                <w:szCs w:val="18"/>
              </w:rPr>
            </w:pPr>
          </w:p>
        </w:tc>
        <w:tc>
          <w:tcPr>
            <w:tcW w:w="4082" w:type="dxa"/>
            <w:vAlign w:val="center"/>
          </w:tcPr>
          <w:p w:rsidR="00BB5E1A" w:rsidRPr="00821A4E" w:rsidRDefault="00BB5E1A" w:rsidP="00BB5E1A">
            <w:pPr>
              <w:rPr>
                <w:rFonts w:asciiTheme="minorHAnsi" w:hAnsiTheme="minorHAnsi" w:cstheme="minorHAnsi"/>
                <w:color w:val="000000"/>
                <w:sz w:val="18"/>
                <w:szCs w:val="18"/>
                <w:lang w:val="es-BO"/>
              </w:rPr>
            </w:pPr>
          </w:p>
        </w:tc>
      </w:tr>
      <w:tr w:rsidR="00BB5E1A" w:rsidRPr="00821A4E" w:rsidTr="00821A4E">
        <w:trPr>
          <w:trHeight w:val="295"/>
        </w:trPr>
        <w:tc>
          <w:tcPr>
            <w:tcW w:w="433" w:type="dxa"/>
            <w:vAlign w:val="center"/>
          </w:tcPr>
          <w:p w:rsidR="00BB5E1A" w:rsidRPr="00821A4E" w:rsidRDefault="00BB5E1A" w:rsidP="00BB5E1A">
            <w:pPr>
              <w:jc w:val="center"/>
              <w:rPr>
                <w:rFonts w:asciiTheme="minorHAnsi" w:hAnsiTheme="minorHAnsi" w:cstheme="minorHAnsi"/>
                <w:sz w:val="18"/>
                <w:szCs w:val="18"/>
              </w:rPr>
            </w:pPr>
            <w:r w:rsidRPr="00821A4E">
              <w:rPr>
                <w:rFonts w:asciiTheme="minorHAnsi" w:hAnsiTheme="minorHAnsi" w:cstheme="minorHAnsi"/>
                <w:sz w:val="18"/>
                <w:szCs w:val="18"/>
              </w:rPr>
              <w:t>8</w:t>
            </w:r>
          </w:p>
        </w:tc>
        <w:tc>
          <w:tcPr>
            <w:tcW w:w="2114" w:type="dxa"/>
            <w:vAlign w:val="center"/>
          </w:tcPr>
          <w:p w:rsidR="00BB5E1A" w:rsidRPr="00821A4E" w:rsidRDefault="00BB5E1A" w:rsidP="00BB5E1A">
            <w:pPr>
              <w:rPr>
                <w:rFonts w:asciiTheme="minorHAnsi" w:hAnsiTheme="minorHAnsi" w:cstheme="minorHAnsi"/>
                <w:sz w:val="18"/>
                <w:szCs w:val="18"/>
              </w:rPr>
            </w:pPr>
            <w:r w:rsidRPr="00821A4E">
              <w:rPr>
                <w:rFonts w:asciiTheme="minorHAnsi" w:hAnsiTheme="minorHAnsi" w:cstheme="minorHAnsi"/>
                <w:sz w:val="18"/>
                <w:szCs w:val="18"/>
              </w:rPr>
              <w:t xml:space="preserve">Firma de Contrato </w:t>
            </w:r>
          </w:p>
        </w:tc>
        <w:tc>
          <w:tcPr>
            <w:tcW w:w="6492" w:type="dxa"/>
            <w:gridSpan w:val="3"/>
            <w:vAlign w:val="center"/>
          </w:tcPr>
          <w:p w:rsidR="00BB5E1A" w:rsidRPr="00C81906" w:rsidRDefault="00BB5E1A" w:rsidP="00C81906">
            <w:pPr>
              <w:jc w:val="both"/>
              <w:rPr>
                <w:rFonts w:asciiTheme="minorHAnsi" w:hAnsiTheme="minorHAnsi" w:cstheme="minorHAnsi"/>
                <w:sz w:val="18"/>
                <w:szCs w:val="18"/>
                <w:lang w:val="es-BO"/>
              </w:rPr>
            </w:pPr>
            <w:r w:rsidRPr="00C81906">
              <w:rPr>
                <w:rFonts w:asciiTheme="minorHAnsi" w:hAnsiTheme="minorHAnsi" w:cstheme="minorHAnsi"/>
              </w:rPr>
              <w:t>Fecha Estimada</w:t>
            </w:r>
            <w:r w:rsidRPr="00C81906">
              <w:rPr>
                <w:rFonts w:asciiTheme="minorHAnsi" w:hAnsiTheme="minorHAnsi" w:cstheme="minorHAnsi"/>
                <w:sz w:val="18"/>
                <w:szCs w:val="18"/>
              </w:rPr>
              <w:t xml:space="preserve">: </w:t>
            </w:r>
            <w:r w:rsidR="00C81906" w:rsidRPr="00C81906">
              <w:rPr>
                <w:rFonts w:asciiTheme="minorHAnsi" w:hAnsiTheme="minorHAnsi" w:cstheme="minorHAnsi"/>
                <w:sz w:val="18"/>
                <w:szCs w:val="18"/>
              </w:rPr>
              <w:t>30/12/2017</w:t>
            </w:r>
          </w:p>
        </w:tc>
      </w:tr>
      <w:tr w:rsidR="00BB5E1A" w:rsidRPr="00821A4E" w:rsidTr="00821A4E">
        <w:trPr>
          <w:trHeight w:val="295"/>
        </w:trPr>
        <w:tc>
          <w:tcPr>
            <w:tcW w:w="433" w:type="dxa"/>
            <w:vAlign w:val="center"/>
          </w:tcPr>
          <w:p w:rsidR="00BB5E1A" w:rsidRPr="00821A4E" w:rsidRDefault="00BB5E1A" w:rsidP="00BB5E1A">
            <w:pPr>
              <w:jc w:val="center"/>
              <w:rPr>
                <w:rFonts w:asciiTheme="minorHAnsi" w:hAnsiTheme="minorHAnsi" w:cstheme="minorHAnsi"/>
                <w:sz w:val="18"/>
                <w:szCs w:val="18"/>
              </w:rPr>
            </w:pPr>
          </w:p>
        </w:tc>
        <w:tc>
          <w:tcPr>
            <w:tcW w:w="2114" w:type="dxa"/>
            <w:vAlign w:val="center"/>
          </w:tcPr>
          <w:p w:rsidR="00BB5E1A" w:rsidRPr="00821A4E" w:rsidRDefault="00BB5E1A" w:rsidP="00BB5E1A">
            <w:pPr>
              <w:rPr>
                <w:rFonts w:asciiTheme="minorHAnsi" w:hAnsiTheme="minorHAnsi" w:cstheme="minorHAnsi"/>
                <w:sz w:val="18"/>
                <w:szCs w:val="18"/>
              </w:rPr>
            </w:pPr>
          </w:p>
        </w:tc>
        <w:tc>
          <w:tcPr>
            <w:tcW w:w="6492" w:type="dxa"/>
            <w:gridSpan w:val="3"/>
            <w:vAlign w:val="center"/>
          </w:tcPr>
          <w:p w:rsidR="00BB5E1A" w:rsidRPr="00821A4E" w:rsidRDefault="00BB5E1A" w:rsidP="00BB5E1A">
            <w:pPr>
              <w:jc w:val="center"/>
              <w:rPr>
                <w:rFonts w:asciiTheme="minorHAnsi" w:hAnsiTheme="minorHAnsi" w:cstheme="minorHAnsi"/>
                <w:sz w:val="18"/>
                <w:szCs w:val="18"/>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6F470A"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E65BC7" w:rsidP="00821A4E">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r w:rsidRPr="006F470A">
              <w:rPr>
                <w:rFonts w:asciiTheme="minorHAnsi" w:hAnsiTheme="minorHAnsi" w:cstheme="minorHAnsi"/>
                <w:b/>
                <w:i/>
                <w:color w:val="FF0000"/>
                <w:sz w:val="16"/>
                <w:szCs w:val="16"/>
              </w:rPr>
              <w:t xml:space="preserve"> </w:t>
            </w:r>
          </w:p>
        </w:tc>
      </w:tr>
      <w:tr w:rsidR="00AA2345" w:rsidRPr="006F470A"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890E19">
              <w:rPr>
                <w:rFonts w:asciiTheme="minorHAnsi" w:hAnsiTheme="minorHAnsi" w:cstheme="minorHAnsi"/>
                <w:b/>
                <w:bCs/>
                <w:color w:val="000000"/>
                <w:lang w:val="es-BO" w:eastAsia="es-BO"/>
              </w:rPr>
              <w:t xml:space="preserve"> ($</w:t>
            </w:r>
            <w:proofErr w:type="spellStart"/>
            <w:r w:rsidR="00890E19">
              <w:rPr>
                <w:rFonts w:asciiTheme="minorHAnsi" w:hAnsiTheme="minorHAnsi" w:cstheme="minorHAnsi"/>
                <w:b/>
                <w:bCs/>
                <w:color w:val="000000"/>
                <w:lang w:val="es-BO" w:eastAsia="es-BO"/>
              </w:rPr>
              <w:t>us</w:t>
            </w:r>
            <w:proofErr w:type="spellEnd"/>
            <w:r w:rsidR="00890E19">
              <w:rPr>
                <w:rFonts w:asciiTheme="minorHAnsi" w:hAnsiTheme="minorHAnsi" w:cstheme="minorHAnsi"/>
                <w:b/>
                <w:bCs/>
                <w:color w:val="000000"/>
                <w:lang w:val="es-BO" w:eastAsia="es-BO"/>
              </w:rPr>
              <w:t>)</w:t>
            </w:r>
          </w:p>
        </w:tc>
      </w:tr>
      <w:tr w:rsidR="00AA2345" w:rsidRPr="006F470A"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6F470A" w:rsidRDefault="00890E19"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6F470A" w:rsidRDefault="00890E19" w:rsidP="00890E19">
            <w:pPr>
              <w:jc w:val="center"/>
              <w:rPr>
                <w:rFonts w:asciiTheme="minorHAnsi" w:hAnsiTheme="minorHAnsi" w:cstheme="minorHAnsi"/>
                <w:color w:val="000000"/>
                <w:lang w:val="es-BO" w:eastAsia="es-BO"/>
              </w:rPr>
            </w:pPr>
            <w:r w:rsidRPr="00890E19">
              <w:rPr>
                <w:rFonts w:asciiTheme="minorHAnsi" w:hAnsiTheme="minorHAnsi" w:cstheme="minorHAnsi"/>
                <w:color w:val="000000"/>
                <w:lang w:val="es-BO" w:eastAsia="es-BO"/>
              </w:rPr>
              <w:t>DISEÑO AVANZADO DE TUBULARES E INTEGRIDAD DE POZOS PARA LOS POZOS HP/HT</w:t>
            </w:r>
          </w:p>
        </w:tc>
        <w:tc>
          <w:tcPr>
            <w:tcW w:w="1772" w:type="dxa"/>
            <w:tcBorders>
              <w:top w:val="nil"/>
              <w:left w:val="nil"/>
              <w:bottom w:val="single" w:sz="8" w:space="0" w:color="auto"/>
              <w:right w:val="single" w:sz="8" w:space="0" w:color="auto"/>
            </w:tcBorders>
            <w:shd w:val="clear" w:color="auto" w:fill="auto"/>
            <w:noWrap/>
            <w:vAlign w:val="center"/>
          </w:tcPr>
          <w:p w:rsidR="00AA2345" w:rsidRPr="006F470A" w:rsidRDefault="00890E19" w:rsidP="00B37050">
            <w:pPr>
              <w:jc w:val="right"/>
              <w:rPr>
                <w:rFonts w:asciiTheme="minorHAnsi" w:hAnsiTheme="minorHAnsi" w:cstheme="minorHAnsi"/>
                <w:color w:val="000000"/>
                <w:lang w:val="es-BO" w:eastAsia="es-BO"/>
              </w:rPr>
            </w:pPr>
            <w:r w:rsidRPr="00890E19">
              <w:rPr>
                <w:rFonts w:asciiTheme="minorHAnsi" w:hAnsiTheme="minorHAnsi" w:cstheme="minorHAnsi"/>
                <w:color w:val="000000"/>
                <w:lang w:val="es-BO" w:eastAsia="es-BO"/>
              </w:rPr>
              <w:t>120.000,00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821A4E" w:rsidRDefault="00821A4E">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w:t>
      </w:r>
    </w:p>
    <w:p w:rsidR="00546FAF" w:rsidRPr="006F470A" w:rsidRDefault="00546FAF" w:rsidP="00C70BA9">
      <w:pPr>
        <w:jc w:val="both"/>
        <w:rPr>
          <w:rFonts w:asciiTheme="minorHAnsi" w:hAnsiTheme="minorHAnsi" w:cstheme="minorHAnsi"/>
          <w:sz w:val="22"/>
          <w:szCs w:val="22"/>
        </w:rPr>
      </w:pPr>
    </w:p>
    <w:p w:rsidR="00334F6C" w:rsidRPr="00B936CD" w:rsidRDefault="00B936CD" w:rsidP="001146BF">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Personas Naturales con capacidad de contratar</w:t>
      </w:r>
      <w:r w:rsidR="00334F6C" w:rsidRPr="006F470A">
        <w:rPr>
          <w:rFonts w:asciiTheme="minorHAnsi" w:hAnsiTheme="minorHAnsi" w:cstheme="minorHAnsi"/>
          <w:sz w:val="22"/>
          <w:szCs w:val="22"/>
          <w:lang w:val="es-BO"/>
        </w:rPr>
        <w:t>.</w:t>
      </w:r>
      <w:r w:rsidR="00334F6C">
        <w:rPr>
          <w:rFonts w:asciiTheme="minorHAnsi" w:hAnsiTheme="minorHAnsi" w:cstheme="minorHAnsi"/>
          <w:sz w:val="22"/>
          <w:szCs w:val="22"/>
          <w:lang w:val="es-BO"/>
        </w:rPr>
        <w:t xml:space="preserve"> </w:t>
      </w:r>
      <w:r w:rsidR="00334F6C">
        <w:rPr>
          <w:rFonts w:asciiTheme="minorHAnsi" w:hAnsiTheme="minorHAnsi" w:cstheme="minorHAnsi"/>
          <w:color w:val="000000"/>
          <w:sz w:val="22"/>
          <w:szCs w:val="22"/>
        </w:rPr>
        <w:t>Para cuantías menores a Bs</w:t>
      </w:r>
      <w:r w:rsidR="00C8643B">
        <w:rPr>
          <w:rFonts w:asciiTheme="minorHAnsi" w:hAnsiTheme="minorHAnsi" w:cstheme="minorHAnsi"/>
          <w:color w:val="000000"/>
          <w:sz w:val="22"/>
          <w:szCs w:val="22"/>
        </w:rPr>
        <w:t xml:space="preserve"> </w:t>
      </w:r>
      <w:r w:rsidR="00334F6C">
        <w:rPr>
          <w:rFonts w:asciiTheme="minorHAnsi" w:hAnsiTheme="minorHAnsi" w:cstheme="minorHAnsi"/>
          <w:color w:val="000000"/>
          <w:sz w:val="22"/>
          <w:szCs w:val="22"/>
        </w:rPr>
        <w:t>1.000</w:t>
      </w:r>
      <w:r w:rsidR="00334F6C" w:rsidRPr="00B936CD">
        <w:rPr>
          <w:rFonts w:asciiTheme="minorHAnsi" w:hAnsiTheme="minorHAnsi" w:cstheme="minorHAnsi"/>
          <w:color w:val="000000"/>
          <w:sz w:val="22"/>
          <w:szCs w:val="22"/>
        </w:rPr>
        <w:t>.000</w:t>
      </w:r>
      <w:r w:rsidR="008C22F0">
        <w:rPr>
          <w:rFonts w:asciiTheme="minorHAnsi" w:hAnsiTheme="minorHAnsi" w:cstheme="minorHAnsi"/>
          <w:color w:val="000000"/>
          <w:sz w:val="22"/>
          <w:szCs w:val="22"/>
        </w:rPr>
        <w:t>,00</w:t>
      </w:r>
      <w:r w:rsidR="00334F6C" w:rsidRPr="00B936CD">
        <w:rPr>
          <w:rFonts w:asciiTheme="minorHAnsi" w:hAnsiTheme="minorHAnsi" w:cstheme="minorHAnsi"/>
          <w:color w:val="000000"/>
          <w:sz w:val="22"/>
          <w:szCs w:val="22"/>
        </w:rPr>
        <w:t>.- (</w:t>
      </w:r>
      <w:r w:rsidR="00334F6C">
        <w:rPr>
          <w:rFonts w:asciiTheme="minorHAnsi" w:hAnsiTheme="minorHAnsi" w:cstheme="minorHAnsi"/>
          <w:color w:val="000000"/>
          <w:sz w:val="22"/>
          <w:szCs w:val="22"/>
        </w:rPr>
        <w:t>Un Millón</w:t>
      </w:r>
      <w:r w:rsidR="00334F6C" w:rsidRPr="00B936CD">
        <w:rPr>
          <w:rFonts w:asciiTheme="minorHAnsi" w:hAnsiTheme="minorHAnsi" w:cstheme="minorHAnsi"/>
          <w:color w:val="000000"/>
          <w:sz w:val="22"/>
          <w:szCs w:val="22"/>
        </w:rPr>
        <w:t xml:space="preserve"> 00/100 Bolivianos).</w:t>
      </w:r>
    </w:p>
    <w:p w:rsidR="00703996" w:rsidRPr="00C17B08" w:rsidRDefault="00703996" w:rsidP="001146BF">
      <w:pPr>
        <w:pStyle w:val="Prrafodelista"/>
        <w:numPr>
          <w:ilvl w:val="0"/>
          <w:numId w:val="19"/>
        </w:numPr>
        <w:ind w:left="851"/>
        <w:jc w:val="both"/>
        <w:rPr>
          <w:rFonts w:asciiTheme="minorHAnsi" w:hAnsiTheme="minorHAnsi" w:cstheme="minorHAnsi"/>
          <w:sz w:val="22"/>
          <w:szCs w:val="22"/>
        </w:rPr>
      </w:pPr>
      <w:r w:rsidRPr="00334F6C">
        <w:rPr>
          <w:rFonts w:asciiTheme="minorHAnsi" w:hAnsiTheme="minorHAnsi" w:cstheme="minorHAnsi"/>
          <w:color w:val="000000"/>
          <w:sz w:val="22"/>
          <w:szCs w:val="22"/>
        </w:rPr>
        <w:t>Empresas nacionales</w:t>
      </w:r>
      <w:r w:rsidRPr="00C17B08">
        <w:rPr>
          <w:rFonts w:asciiTheme="minorHAnsi" w:hAnsiTheme="minorHAnsi" w:cstheme="minorHAnsi"/>
          <w:sz w:val="22"/>
          <w:szCs w:val="22"/>
        </w:rPr>
        <w:t>.</w:t>
      </w:r>
      <w:r w:rsidR="00821A4E" w:rsidRPr="00C17B08">
        <w:rPr>
          <w:rFonts w:asciiTheme="minorHAnsi" w:hAnsiTheme="minorHAnsi" w:cstheme="minorHAnsi"/>
          <w:sz w:val="22"/>
          <w:szCs w:val="22"/>
        </w:rPr>
        <w:t xml:space="preserve"> (NO APLICA)</w:t>
      </w:r>
    </w:p>
    <w:p w:rsidR="00703996" w:rsidRPr="00C17B08" w:rsidRDefault="00703996" w:rsidP="001146BF">
      <w:pPr>
        <w:pStyle w:val="Prrafodelista"/>
        <w:numPr>
          <w:ilvl w:val="0"/>
          <w:numId w:val="19"/>
        </w:numPr>
        <w:ind w:left="851"/>
        <w:jc w:val="both"/>
        <w:rPr>
          <w:rFonts w:asciiTheme="minorHAnsi" w:hAnsiTheme="minorHAnsi" w:cstheme="minorHAnsi"/>
          <w:sz w:val="22"/>
          <w:szCs w:val="22"/>
        </w:rPr>
      </w:pPr>
      <w:r w:rsidRPr="00C17B08">
        <w:rPr>
          <w:rFonts w:asciiTheme="minorHAnsi" w:hAnsiTheme="minorHAnsi" w:cstheme="minorHAnsi"/>
          <w:sz w:val="22"/>
          <w:szCs w:val="22"/>
        </w:rPr>
        <w:t xml:space="preserve">Empresas extranjeras. </w:t>
      </w:r>
    </w:p>
    <w:p w:rsidR="00703996" w:rsidRPr="00C17B08" w:rsidRDefault="00703996" w:rsidP="001146BF">
      <w:pPr>
        <w:pStyle w:val="Prrafodelista"/>
        <w:numPr>
          <w:ilvl w:val="0"/>
          <w:numId w:val="19"/>
        </w:numPr>
        <w:ind w:left="851"/>
        <w:jc w:val="both"/>
        <w:rPr>
          <w:rFonts w:asciiTheme="minorHAnsi" w:hAnsiTheme="minorHAnsi" w:cstheme="minorHAnsi"/>
          <w:sz w:val="22"/>
          <w:szCs w:val="22"/>
        </w:rPr>
      </w:pPr>
      <w:r w:rsidRPr="00C17B08">
        <w:rPr>
          <w:rFonts w:asciiTheme="minorHAnsi" w:hAnsiTheme="minorHAnsi" w:cstheme="minorHAnsi"/>
          <w:sz w:val="22"/>
          <w:szCs w:val="22"/>
        </w:rPr>
        <w:t>Asociaciones Accidentales conformadas por empresas nacionales.</w:t>
      </w:r>
      <w:r w:rsidR="00821A4E" w:rsidRPr="00C17B08">
        <w:rPr>
          <w:rFonts w:asciiTheme="minorHAnsi" w:hAnsiTheme="minorHAnsi" w:cstheme="minorHAnsi"/>
          <w:sz w:val="22"/>
          <w:szCs w:val="22"/>
        </w:rPr>
        <w:t xml:space="preserve"> (NO APLICA)</w:t>
      </w:r>
    </w:p>
    <w:p w:rsidR="00703996" w:rsidRPr="00C17B08" w:rsidRDefault="00703996" w:rsidP="001146BF">
      <w:pPr>
        <w:pStyle w:val="Prrafodelista"/>
        <w:numPr>
          <w:ilvl w:val="0"/>
          <w:numId w:val="19"/>
        </w:numPr>
        <w:ind w:left="851"/>
        <w:jc w:val="both"/>
        <w:rPr>
          <w:rFonts w:asciiTheme="minorHAnsi" w:hAnsiTheme="minorHAnsi" w:cstheme="minorHAnsi"/>
          <w:sz w:val="22"/>
          <w:szCs w:val="22"/>
        </w:rPr>
      </w:pPr>
      <w:r w:rsidRPr="00C17B08">
        <w:rPr>
          <w:rFonts w:asciiTheme="minorHAnsi" w:hAnsiTheme="minorHAnsi" w:cstheme="minorHAnsi"/>
          <w:sz w:val="22"/>
          <w:szCs w:val="22"/>
        </w:rPr>
        <w:t>Asociaciones Accidentales conformadas por empresas nacionales y extranjeras.</w:t>
      </w:r>
      <w:r w:rsidR="00821A4E" w:rsidRPr="00C17B08">
        <w:rPr>
          <w:rFonts w:asciiTheme="minorHAnsi" w:hAnsiTheme="minorHAnsi" w:cstheme="minorHAnsi"/>
          <w:sz w:val="22"/>
          <w:szCs w:val="22"/>
        </w:rPr>
        <w:t xml:space="preserve"> </w:t>
      </w:r>
      <w:r w:rsidR="00824801" w:rsidRPr="00C17B08">
        <w:rPr>
          <w:rFonts w:asciiTheme="minorHAnsi" w:hAnsiTheme="minorHAnsi" w:cstheme="minorHAnsi"/>
          <w:sz w:val="22"/>
          <w:szCs w:val="22"/>
          <w:lang w:val="es-BO"/>
        </w:rPr>
        <w:t xml:space="preserve">(CUANDO LA ASOCIACION SEA CONSTITUIDA EN TERRITORIO </w:t>
      </w:r>
      <w:r w:rsidR="00824801" w:rsidRPr="00C17B08">
        <w:rPr>
          <w:rFonts w:asciiTheme="minorHAnsi" w:hAnsiTheme="minorHAnsi" w:cstheme="minorHAnsi"/>
          <w:sz w:val="22"/>
          <w:szCs w:val="22"/>
          <w:lang w:val="es-BO"/>
        </w:rPr>
        <w:t>EXTRANJERO</w:t>
      </w:r>
      <w:r w:rsidR="00824801" w:rsidRPr="00C17B08">
        <w:rPr>
          <w:rFonts w:asciiTheme="minorHAnsi" w:hAnsiTheme="minorHAnsi" w:cstheme="minorHAnsi"/>
          <w:sz w:val="22"/>
          <w:szCs w:val="22"/>
          <w:lang w:val="es-BO"/>
        </w:rPr>
        <w:t xml:space="preserve"> Y LA EMPRESA LIDER SEA </w:t>
      </w:r>
      <w:r w:rsidR="00824801" w:rsidRPr="00C17B08">
        <w:rPr>
          <w:rFonts w:asciiTheme="minorHAnsi" w:hAnsiTheme="minorHAnsi" w:cstheme="minorHAnsi"/>
          <w:sz w:val="22"/>
          <w:szCs w:val="22"/>
          <w:lang w:val="es-BO"/>
        </w:rPr>
        <w:t>EXTRANJERA</w:t>
      </w:r>
      <w:r w:rsidR="00824801" w:rsidRPr="00C17B08">
        <w:rPr>
          <w:rFonts w:asciiTheme="minorHAnsi" w:hAnsiTheme="minorHAnsi" w:cstheme="minorHAnsi"/>
          <w:sz w:val="22"/>
          <w:szCs w:val="22"/>
          <w:lang w:val="es-BO"/>
        </w:rPr>
        <w:t>)</w:t>
      </w:r>
    </w:p>
    <w:p w:rsidR="00703996" w:rsidRPr="00334F6C" w:rsidRDefault="00703996" w:rsidP="001146BF">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extranjeras.</w:t>
      </w:r>
    </w:p>
    <w:p w:rsidR="00AA2345" w:rsidRPr="00C35B5C" w:rsidRDefault="00AA2345" w:rsidP="001146BF">
      <w:pPr>
        <w:pStyle w:val="Prrafodelista"/>
        <w:numPr>
          <w:ilvl w:val="0"/>
          <w:numId w:val="19"/>
        </w:numPr>
        <w:ind w:left="851"/>
        <w:jc w:val="both"/>
        <w:rPr>
          <w:rFonts w:asciiTheme="minorHAnsi" w:hAnsiTheme="minorHAnsi" w:cstheme="minorHAnsi"/>
          <w:sz w:val="22"/>
          <w:szCs w:val="22"/>
          <w:lang w:val="es-BO"/>
        </w:rPr>
      </w:pPr>
      <w:r w:rsidRPr="00334F6C">
        <w:rPr>
          <w:rFonts w:asciiTheme="minorHAnsi" w:hAnsiTheme="minorHAnsi" w:cstheme="minorHAnsi"/>
          <w:color w:val="000000"/>
          <w:sz w:val="22"/>
          <w:szCs w:val="22"/>
        </w:rPr>
        <w:t>No Gubernamentales, constituidas como Asociaciones Civiles sin Fines de Lucro, que serán consideradas</w:t>
      </w:r>
      <w:r w:rsidRPr="00C35B5C">
        <w:rPr>
          <w:rFonts w:asciiTheme="minorHAnsi" w:hAnsiTheme="minorHAnsi" w:cstheme="minorHAnsi"/>
          <w:sz w:val="22"/>
          <w:szCs w:val="22"/>
        </w:rPr>
        <w:t xml:space="preserve">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Pr>
          <w:rFonts w:asciiTheme="minorHAnsi" w:eastAsiaTheme="minorHAnsi" w:hAnsiTheme="minorHAnsi" w:cstheme="minorHAnsi"/>
          <w:sz w:val="22"/>
          <w:szCs w:val="22"/>
          <w:lang w:val="es-BO"/>
        </w:rPr>
        <w:t>nto Base de Contratación (DBC).</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00623BFA">
        <w:rPr>
          <w:rFonts w:asciiTheme="minorHAnsi" w:hAnsiTheme="minorHAnsi" w:cstheme="minorHAnsi"/>
          <w:color w:val="000000"/>
          <w:sz w:val="22"/>
          <w:szCs w:val="22"/>
        </w:rPr>
        <w:t xml:space="preserve"> en concordancia con el </w:t>
      </w:r>
      <w:r w:rsidRPr="006F470A">
        <w:rPr>
          <w:rFonts w:asciiTheme="minorHAnsi" w:hAnsiTheme="minorHAnsi" w:cstheme="minorHAnsi"/>
          <w:color w:val="000000"/>
          <w:sz w:val="22"/>
          <w:szCs w:val="22"/>
        </w:rPr>
        <w:t>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7010F2">
        <w:rPr>
          <w:rFonts w:asciiTheme="minorHAnsi" w:hAnsiTheme="minorHAnsi" w:cstheme="minorHAnsi"/>
          <w:sz w:val="22"/>
          <w:szCs w:val="22"/>
        </w:rPr>
        <w:t>oficial</w:t>
      </w:r>
      <w:r w:rsidRPr="006F470A">
        <w:rPr>
          <w:rFonts w:asciiTheme="minorHAnsi" w:hAnsiTheme="minorHAnsi" w:cstheme="minorHAnsi"/>
          <w:sz w:val="22"/>
          <w:szCs w:val="22"/>
        </w:rPr>
        <w:t xml:space="preserv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B936CD" w:rsidRPr="007028C5" w:rsidRDefault="00B936CD" w:rsidP="00B936C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7028C5">
        <w:rPr>
          <w:rFonts w:asciiTheme="minorHAnsi" w:hAnsiTheme="minorHAnsi" w:cstheme="minorHAnsi"/>
          <w:sz w:val="22"/>
          <w:szCs w:val="22"/>
        </w:rPr>
        <w:t>Dólares Estadounidenses</w:t>
      </w:r>
      <w:r w:rsidR="00623BFA" w:rsidRPr="007028C5">
        <w:rPr>
          <w:rFonts w:asciiTheme="minorHAnsi" w:hAnsiTheme="minorHAnsi" w:cstheme="minorHAnsi"/>
          <w:sz w:val="22"/>
          <w:szCs w:val="22"/>
        </w:rPr>
        <w:t>.</w:t>
      </w:r>
      <w:r w:rsidRPr="007028C5">
        <w:rPr>
          <w:rFonts w:asciiTheme="minorHAnsi" w:hAnsiTheme="minorHAnsi" w:cstheme="minorHAnsi"/>
          <w:sz w:val="22"/>
          <w:szCs w:val="22"/>
        </w:rPr>
        <w:t xml:space="preserve"> </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1F1C04">
          <w:rPr>
            <w:rStyle w:val="Hipervnculo"/>
            <w:rFonts w:asciiTheme="minorHAnsi" w:hAnsiTheme="minorHAnsi" w:cstheme="minorHAnsi"/>
            <w:color w:val="auto"/>
            <w:sz w:val="22"/>
            <w:szCs w:val="22"/>
          </w:rPr>
          <w:t>www.ypfb.gob.bo</w:t>
        </w:r>
      </w:hyperlink>
      <w:r w:rsidRPr="001F1C04">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4744A">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4744A">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1146BF">
      <w:pPr>
        <w:pStyle w:val="Prrafodelista"/>
        <w:numPr>
          <w:ilvl w:val="0"/>
          <w:numId w:val="20"/>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1146BF">
      <w:pPr>
        <w:pStyle w:val="Prrafodelista"/>
        <w:numPr>
          <w:ilvl w:val="0"/>
          <w:numId w:val="20"/>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1146BF">
      <w:pPr>
        <w:pStyle w:val="Prrafodelista"/>
        <w:numPr>
          <w:ilvl w:val="0"/>
          <w:numId w:val="20"/>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1146BF">
      <w:pPr>
        <w:pStyle w:val="Prrafodelista"/>
        <w:numPr>
          <w:ilvl w:val="0"/>
          <w:numId w:val="20"/>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1146BF">
      <w:pPr>
        <w:pStyle w:val="Prrafodelista"/>
        <w:numPr>
          <w:ilvl w:val="0"/>
          <w:numId w:val="20"/>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FA3DC3" w:rsidRPr="00833D27" w:rsidRDefault="00FA3DC3" w:rsidP="001146B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1146B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Default="00FA3DC3" w:rsidP="001146B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BC2990" w:rsidRDefault="00BC2990" w:rsidP="00BC2990">
      <w:pPr>
        <w:tabs>
          <w:tab w:val="left" w:pos="1560"/>
        </w:tabs>
        <w:ind w:left="851"/>
        <w:jc w:val="both"/>
        <w:rPr>
          <w:rFonts w:asciiTheme="minorHAnsi" w:hAnsiTheme="minorHAnsi" w:cstheme="minorHAnsi"/>
          <w:sz w:val="22"/>
          <w:szCs w:val="22"/>
          <w:lang w:val="es-BO"/>
        </w:rPr>
      </w:pPr>
    </w:p>
    <w:p w:rsidR="00FA5076" w:rsidRPr="006F470A" w:rsidRDefault="00FA3DC3" w:rsidP="00FA3DC3">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lastRenderedPageBreak/>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haya asistido a la inspección previa en la fecha y lugar programado y esta sea obligatoria.</w:t>
      </w:r>
    </w:p>
    <w:p w:rsidR="003058B5"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E4D27">
        <w:rPr>
          <w:rFonts w:asciiTheme="minorHAnsi" w:hAnsiTheme="minorHAnsi" w:cstheme="minorHAnsi"/>
          <w:color w:val="000000"/>
          <w:sz w:val="22"/>
          <w:szCs w:val="22"/>
        </w:rPr>
        <w:t>.</w:t>
      </w:r>
    </w:p>
    <w:p w:rsidR="00BC2990"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9209BA">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9209BA">
      <w:pPr>
        <w:pStyle w:val="Prrafodelista"/>
        <w:numPr>
          <w:ilvl w:val="0"/>
          <w:numId w:val="11"/>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1146BF">
      <w:pPr>
        <w:pStyle w:val="Prrafodelista"/>
        <w:numPr>
          <w:ilvl w:val="1"/>
          <w:numId w:val="21"/>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265F4E">
      <w:pPr>
        <w:numPr>
          <w:ilvl w:val="0"/>
          <w:numId w:val="14"/>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65F4E">
      <w:pPr>
        <w:numPr>
          <w:ilvl w:val="0"/>
          <w:numId w:val="14"/>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65F4E">
      <w:pPr>
        <w:numPr>
          <w:ilvl w:val="0"/>
          <w:numId w:val="14"/>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157419" w:rsidRDefault="00157419" w:rsidP="00265F4E">
      <w:pPr>
        <w:ind w:left="993"/>
        <w:jc w:val="both"/>
        <w:rPr>
          <w:rFonts w:asciiTheme="minorHAnsi" w:eastAsiaTheme="minorHAnsi" w:hAnsiTheme="minorHAnsi" w:cstheme="minorHAnsi"/>
          <w:sz w:val="22"/>
          <w:szCs w:val="22"/>
          <w:lang w:val="es-BO"/>
        </w:rPr>
      </w:pP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1146BF">
      <w:pPr>
        <w:pStyle w:val="Prrafodelista"/>
        <w:numPr>
          <w:ilvl w:val="1"/>
          <w:numId w:val="21"/>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1146BF">
      <w:pPr>
        <w:pStyle w:val="Prrafodelista"/>
        <w:numPr>
          <w:ilvl w:val="1"/>
          <w:numId w:val="21"/>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265F4E">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65F4E">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65F4E">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1F1C04"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FE7731" w:rsidRPr="001F1C04">
        <w:rPr>
          <w:rFonts w:asciiTheme="minorHAnsi" w:hAnsiTheme="minorHAnsi" w:cstheme="minorHAnsi"/>
          <w:b/>
          <w:sz w:val="22"/>
          <w:szCs w:val="22"/>
        </w:rPr>
        <w:t>CONFIDENCIALIDAD</w:t>
      </w:r>
      <w:r w:rsidR="00F9669E" w:rsidRPr="001F1C04">
        <w:rPr>
          <w:rFonts w:asciiTheme="minorHAnsi" w:hAnsiTheme="minorHAnsi" w:cstheme="minorHAnsi"/>
          <w:b/>
          <w:sz w:val="22"/>
          <w:szCs w:val="22"/>
        </w:rPr>
        <w:t>.-</w:t>
      </w:r>
      <w:r w:rsidR="001F1C04" w:rsidRPr="001F1C04">
        <w:rPr>
          <w:rFonts w:asciiTheme="minorHAnsi" w:hAnsiTheme="minorHAnsi" w:cstheme="minorHAnsi"/>
          <w:b/>
          <w:bCs/>
          <w:i/>
          <w:iCs/>
          <w:lang w:eastAsia="es-BO"/>
        </w:rPr>
        <w:t xml:space="preserve"> “No corresponde”</w:t>
      </w:r>
    </w:p>
    <w:p w:rsidR="001F1C04" w:rsidRPr="001F1C04" w:rsidRDefault="001F1C04" w:rsidP="001F1C04">
      <w:pPr>
        <w:ind w:left="426"/>
        <w:jc w:val="both"/>
        <w:rPr>
          <w:rFonts w:asciiTheme="minorHAnsi" w:hAnsiTheme="minorHAnsi" w:cstheme="minorHAnsi"/>
          <w:b/>
          <w:sz w:val="22"/>
          <w:szCs w:val="22"/>
        </w:rPr>
      </w:pPr>
    </w:p>
    <w:p w:rsidR="001F1C04" w:rsidRPr="001F1C04" w:rsidRDefault="00900663" w:rsidP="001F1C04">
      <w:pPr>
        <w:numPr>
          <w:ilvl w:val="0"/>
          <w:numId w:val="3"/>
        </w:numPr>
        <w:ind w:left="426" w:hanging="426"/>
        <w:jc w:val="both"/>
        <w:rPr>
          <w:rFonts w:asciiTheme="minorHAnsi" w:hAnsiTheme="minorHAnsi" w:cstheme="minorHAnsi"/>
          <w:b/>
          <w:sz w:val="22"/>
          <w:szCs w:val="22"/>
        </w:rPr>
      </w:pPr>
      <w:r w:rsidRPr="001F1C04">
        <w:rPr>
          <w:rFonts w:asciiTheme="minorHAnsi" w:hAnsiTheme="minorHAnsi" w:cstheme="minorHAnsi"/>
          <w:b/>
          <w:sz w:val="22"/>
          <w:szCs w:val="22"/>
        </w:rPr>
        <w:t>INSPECCIÓN PREVIA</w:t>
      </w:r>
      <w:r w:rsidR="00F9669E" w:rsidRPr="001F1C04">
        <w:rPr>
          <w:rFonts w:asciiTheme="minorHAnsi" w:hAnsiTheme="minorHAnsi" w:cstheme="minorHAnsi"/>
          <w:b/>
          <w:sz w:val="22"/>
          <w:szCs w:val="22"/>
        </w:rPr>
        <w:t>.-</w:t>
      </w:r>
      <w:r w:rsidR="001F1C04" w:rsidRPr="001F1C04">
        <w:rPr>
          <w:rFonts w:asciiTheme="minorHAnsi" w:hAnsiTheme="minorHAnsi" w:cstheme="minorHAnsi"/>
          <w:b/>
          <w:sz w:val="22"/>
          <w:szCs w:val="22"/>
        </w:rPr>
        <w:t xml:space="preserve"> </w:t>
      </w:r>
      <w:r w:rsidR="001F1C04" w:rsidRPr="001F1C04">
        <w:rPr>
          <w:rFonts w:asciiTheme="minorHAnsi" w:hAnsiTheme="minorHAnsi" w:cstheme="minorHAnsi"/>
          <w:b/>
          <w:bCs/>
          <w:i/>
          <w:iCs/>
          <w:lang w:eastAsia="es-BO"/>
        </w:rPr>
        <w:t>“No corresponde”</w:t>
      </w:r>
    </w:p>
    <w:p w:rsidR="001F1C04" w:rsidRPr="001F1C04" w:rsidRDefault="001F1C04" w:rsidP="001F1C04">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1F1C04" w:rsidRDefault="001F1C04"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2" w:history="1">
        <w:r w:rsidR="008B559B" w:rsidRPr="001F1C04">
          <w:rPr>
            <w:rStyle w:val="Hipervnculo"/>
            <w:rFonts w:asciiTheme="minorHAnsi" w:hAnsiTheme="minorHAnsi" w:cstheme="minorHAnsi"/>
            <w:color w:val="auto"/>
            <w:sz w:val="22"/>
            <w:szCs w:val="22"/>
          </w:rPr>
          <w:t>www.ypfb.gob.bo</w:t>
        </w:r>
      </w:hyperlink>
      <w:r w:rsidR="008B559B" w:rsidRPr="001F1C04">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Default="007D39D3" w:rsidP="00B3705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1F1C04" w:rsidRDefault="001F1C04" w:rsidP="00B37050">
      <w:pPr>
        <w:tabs>
          <w:tab w:val="num" w:pos="993"/>
        </w:tabs>
        <w:ind w:left="426"/>
        <w:jc w:val="both"/>
        <w:rPr>
          <w:rFonts w:asciiTheme="minorHAnsi" w:hAnsiTheme="minorHAnsi" w:cstheme="minorHAnsi"/>
          <w:sz w:val="22"/>
          <w:szCs w:val="22"/>
        </w:rPr>
      </w:pPr>
    </w:p>
    <w:p w:rsidR="001F1C04" w:rsidRDefault="001F1C04" w:rsidP="00B37050">
      <w:pPr>
        <w:tabs>
          <w:tab w:val="num" w:pos="993"/>
        </w:tabs>
        <w:ind w:left="426"/>
        <w:jc w:val="both"/>
        <w:rPr>
          <w:rFonts w:asciiTheme="minorHAnsi" w:hAnsiTheme="minorHAnsi" w:cstheme="minorHAnsi"/>
          <w:sz w:val="22"/>
          <w:szCs w:val="22"/>
        </w:rPr>
      </w:pPr>
    </w:p>
    <w:p w:rsidR="001F1C04" w:rsidRDefault="001F1C04" w:rsidP="00B37050">
      <w:pPr>
        <w:tabs>
          <w:tab w:val="num" w:pos="993"/>
        </w:tabs>
        <w:ind w:left="426"/>
        <w:jc w:val="both"/>
        <w:rPr>
          <w:rFonts w:asciiTheme="minorHAnsi" w:hAnsiTheme="minorHAnsi" w:cstheme="minorHAnsi"/>
          <w:sz w:val="22"/>
          <w:szCs w:val="22"/>
        </w:rPr>
      </w:pPr>
    </w:p>
    <w:p w:rsidR="001F1C04" w:rsidRPr="006F470A" w:rsidRDefault="001F1C04" w:rsidP="00B37050">
      <w:pPr>
        <w:tabs>
          <w:tab w:val="num" w:pos="993"/>
        </w:tabs>
        <w:ind w:left="426"/>
        <w:jc w:val="both"/>
        <w:rPr>
          <w:rFonts w:asciiTheme="minorHAnsi" w:hAnsiTheme="minorHAnsi" w:cstheme="minorHAnsi"/>
          <w:b/>
          <w:i/>
          <w:color w:val="FF0000"/>
          <w:sz w:val="22"/>
          <w:szCs w:val="22"/>
        </w:rPr>
      </w:pP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1F1C04"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1F1C04">
        <w:rPr>
          <w:rFonts w:asciiTheme="minorHAnsi" w:hAnsiTheme="minorHAnsi" w:cstheme="minorHAnsi"/>
          <w:b/>
          <w:sz w:val="22"/>
          <w:szCs w:val="22"/>
        </w:rPr>
        <w:t xml:space="preserve"> </w:t>
      </w:r>
    </w:p>
    <w:p w:rsidR="001F1C04" w:rsidRPr="006F470A" w:rsidRDefault="001F1C04" w:rsidP="001F1C04">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w:t>
      </w:r>
      <w:r w:rsidR="000E33F0" w:rsidRPr="001F1C04">
        <w:rPr>
          <w:rFonts w:asciiTheme="minorHAnsi" w:hAnsiTheme="minorHAnsi" w:cstheme="minorHAnsi"/>
          <w:sz w:val="22"/>
          <w:szCs w:val="22"/>
        </w:rPr>
        <w:t xml:space="preserve">YPFB, </w:t>
      </w:r>
      <w:hyperlink r:id="rId13" w:history="1">
        <w:r w:rsidR="005E03AC" w:rsidRPr="001F1C04">
          <w:rPr>
            <w:rStyle w:val="Hipervnculo"/>
            <w:rFonts w:asciiTheme="minorHAnsi" w:hAnsiTheme="minorHAnsi" w:cstheme="minorHAnsi"/>
            <w:color w:val="auto"/>
            <w:sz w:val="22"/>
            <w:szCs w:val="22"/>
          </w:rPr>
          <w:t>www.ypfb.gob.bo</w:t>
        </w:r>
      </w:hyperlink>
      <w:r w:rsidR="00B7303B" w:rsidRPr="001F1C04">
        <w:rPr>
          <w:rStyle w:val="Hipervnculo"/>
          <w:rFonts w:asciiTheme="minorHAnsi" w:hAnsiTheme="minorHAnsi" w:cstheme="minorHAnsi"/>
          <w:color w:val="auto"/>
          <w:sz w:val="22"/>
          <w:szCs w:val="22"/>
        </w:rPr>
        <w:t>.</w:t>
      </w:r>
      <w:r w:rsidR="00A93D75" w:rsidRPr="001F1C04">
        <w:rPr>
          <w:rStyle w:val="Hipervnculo"/>
          <w:rFonts w:asciiTheme="minorHAnsi" w:hAnsiTheme="minorHAnsi" w:cstheme="minorHAnsi"/>
          <w:color w:val="auto"/>
          <w:sz w:val="22"/>
          <w:szCs w:val="22"/>
        </w:rPr>
        <w:t xml:space="preserve"> </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1F1C04">
          <w:rPr>
            <w:rStyle w:val="Hipervnculo"/>
            <w:rFonts w:asciiTheme="minorHAnsi" w:hAnsiTheme="minorHAnsi" w:cstheme="minorHAnsi"/>
            <w:color w:val="auto"/>
            <w:sz w:val="22"/>
            <w:szCs w:val="22"/>
          </w:rPr>
          <w:t>www.ypfb.gob.bo</w:t>
        </w:r>
      </w:hyperlink>
      <w:r w:rsidRPr="001F1C04">
        <w:rPr>
          <w:rStyle w:val="Hipervnculo"/>
          <w:rFonts w:asciiTheme="minorHAnsi" w:hAnsiTheme="minorHAnsi" w:cstheme="minorHAnsi"/>
          <w:color w:val="auto"/>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1146B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1146BF">
      <w:pPr>
        <w:pStyle w:val="Prrafodelista"/>
        <w:numPr>
          <w:ilvl w:val="0"/>
          <w:numId w:val="25"/>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1146BF">
      <w:pPr>
        <w:pStyle w:val="Prrafodelista"/>
        <w:numPr>
          <w:ilvl w:val="0"/>
          <w:numId w:val="25"/>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1F1C04">
          <w:rPr>
            <w:rStyle w:val="Hipervnculo"/>
            <w:rFonts w:asciiTheme="minorHAnsi" w:hAnsiTheme="minorHAnsi" w:cstheme="minorHAnsi"/>
            <w:color w:val="auto"/>
            <w:sz w:val="22"/>
            <w:szCs w:val="22"/>
          </w:rPr>
          <w:t>www.ypfb.gob.bo</w:t>
        </w:r>
      </w:hyperlink>
      <w:r w:rsidRPr="001F1C04">
        <w:rPr>
          <w:rStyle w:val="Hipervnculo"/>
          <w:rFonts w:asciiTheme="minorHAnsi" w:hAnsiTheme="minorHAnsi" w:cstheme="minorHAnsi"/>
          <w:color w:val="auto"/>
          <w:sz w:val="22"/>
          <w:szCs w:val="22"/>
        </w:rPr>
        <w:t xml:space="preserve">. </w:t>
      </w:r>
    </w:p>
    <w:p w:rsidR="001F1C04" w:rsidRDefault="001F1C04">
      <w:pPr>
        <w:rPr>
          <w:rFonts w:asciiTheme="minorHAnsi" w:hAnsiTheme="minorHAnsi" w:cstheme="minorHAnsi"/>
          <w:b/>
          <w:bCs/>
          <w:sz w:val="22"/>
          <w:szCs w:val="22"/>
          <w:lang w:eastAsia="es-BO"/>
        </w:rPr>
      </w:pPr>
      <w:r>
        <w:rPr>
          <w:rFonts w:asciiTheme="minorHAnsi" w:hAnsiTheme="minorHAnsi" w:cstheme="minorHAnsi"/>
          <w:b/>
          <w:bCs/>
          <w:sz w:val="22"/>
          <w:szCs w:val="22"/>
          <w:lang w:eastAsia="es-BO"/>
        </w:rPr>
        <w:br w:type="page"/>
      </w:r>
    </w:p>
    <w:p w:rsidR="00196162" w:rsidRPr="00D4558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 xml:space="preserve">Cuando un proponente presente su propuesta para más de un ítem, lote, tramo, paquete </w:t>
      </w:r>
      <w:proofErr w:type="spellStart"/>
      <w:r w:rsidRPr="00D45582">
        <w:rPr>
          <w:rFonts w:asciiTheme="minorHAnsi" w:hAnsiTheme="minorHAnsi" w:cstheme="minorHAnsi"/>
          <w:color w:val="000000"/>
          <w:sz w:val="22"/>
          <w:szCs w:val="22"/>
        </w:rPr>
        <w:t>ó</w:t>
      </w:r>
      <w:proofErr w:type="spellEnd"/>
      <w:r w:rsidRPr="00D45582">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PROPUESTA</w:t>
      </w:r>
      <w:r w:rsidR="00F9669E" w:rsidRPr="00D45582">
        <w:rPr>
          <w:rFonts w:asciiTheme="minorHAnsi" w:hAnsiTheme="minorHAnsi" w:cstheme="minorHAnsi"/>
          <w:b/>
          <w:sz w:val="22"/>
          <w:szCs w:val="22"/>
        </w:rPr>
        <w:t>.-</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n-US"/>
              </w:rPr>
              <w:drawing>
                <wp:inline distT="0" distB="0" distL="0" distR="0" wp14:anchorId="42E98F7C" wp14:editId="1532596C">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45582" w:rsidRDefault="00886C42"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lastRenderedPageBreak/>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1F1C04" w:rsidRDefault="001F1C04">
      <w:pPr>
        <w:rPr>
          <w:rFonts w:asciiTheme="minorHAnsi" w:hAnsiTheme="minorHAnsi" w:cstheme="minorHAnsi"/>
          <w:sz w:val="22"/>
          <w:szCs w:val="22"/>
        </w:rPr>
      </w:pPr>
      <w:r>
        <w:rPr>
          <w:rFonts w:asciiTheme="minorHAnsi" w:hAnsiTheme="minorHAnsi" w:cstheme="minorHAnsi"/>
          <w:sz w:val="22"/>
          <w:szCs w:val="22"/>
        </w:rPr>
        <w:br w:type="page"/>
      </w: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84767E" w:rsidRPr="00D45582" w:rsidRDefault="0084767E" w:rsidP="0084767E">
      <w:pPr>
        <w:pStyle w:val="Prrafodelista"/>
        <w:ind w:left="426"/>
        <w:jc w:val="both"/>
        <w:rPr>
          <w:rFonts w:asciiTheme="minorHAnsi" w:hAnsiTheme="minorHAnsi" w:cstheme="minorHAnsi"/>
          <w:b/>
          <w:sz w:val="22"/>
          <w:szCs w:val="22"/>
          <w:u w:val="single"/>
        </w:rPr>
      </w:pPr>
      <w:r w:rsidRPr="00D45582">
        <w:rPr>
          <w:rFonts w:asciiTheme="minorHAnsi" w:hAnsiTheme="minorHAnsi" w:cstheme="minorHAnsi"/>
          <w:b/>
          <w:sz w:val="22"/>
          <w:szCs w:val="22"/>
          <w:u w:val="single"/>
        </w:rPr>
        <w:t>MÉTODO PRECIO EVALUADO MÁS BAJO:</w:t>
      </w:r>
    </w:p>
    <w:p w:rsidR="0084767E" w:rsidRPr="00D45582" w:rsidRDefault="0084767E" w:rsidP="0084767E">
      <w:pPr>
        <w:pStyle w:val="Prrafodelista"/>
        <w:ind w:left="360"/>
        <w:jc w:val="both"/>
        <w:rPr>
          <w:rFonts w:asciiTheme="minorHAnsi" w:hAnsiTheme="minorHAnsi" w:cstheme="minorHAnsi"/>
          <w:sz w:val="22"/>
          <w:szCs w:val="22"/>
          <w:u w:val="single"/>
        </w:rPr>
      </w:pPr>
    </w:p>
    <w:p w:rsidR="0084767E" w:rsidRPr="00D45582" w:rsidRDefault="0084767E" w:rsidP="0084767E">
      <w:pPr>
        <w:pStyle w:val="Prrafodelista"/>
        <w:numPr>
          <w:ilvl w:val="3"/>
          <w:numId w:val="15"/>
        </w:numPr>
        <w:tabs>
          <w:tab w:val="clear" w:pos="3240"/>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t>La concertación se realizará CON EL PROPONENTE HABILITADO QUE HAYA PRESENTADO LA PROPUESTA ECONOMICA MAS BAJA.</w:t>
      </w:r>
    </w:p>
    <w:p w:rsidR="0084767E" w:rsidRPr="00D45582" w:rsidRDefault="0084767E" w:rsidP="0084767E">
      <w:pPr>
        <w:pStyle w:val="Prrafodelista"/>
        <w:ind w:left="993"/>
        <w:jc w:val="both"/>
        <w:rPr>
          <w:rFonts w:asciiTheme="minorHAnsi" w:hAnsiTheme="minorHAnsi" w:cstheme="minorHAnsi"/>
          <w:sz w:val="22"/>
          <w:szCs w:val="22"/>
        </w:rPr>
      </w:pPr>
    </w:p>
    <w:p w:rsidR="0084767E" w:rsidRPr="00D45582" w:rsidRDefault="0084767E" w:rsidP="0084767E">
      <w:pPr>
        <w:pStyle w:val="Prrafodelista"/>
        <w:numPr>
          <w:ilvl w:val="3"/>
          <w:numId w:val="15"/>
        </w:numPr>
        <w:tabs>
          <w:tab w:val="clear" w:pos="3240"/>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84767E" w:rsidRPr="00D45582" w:rsidRDefault="0084767E" w:rsidP="0084767E">
      <w:pPr>
        <w:pStyle w:val="Prrafodelista"/>
        <w:ind w:left="360"/>
        <w:jc w:val="both"/>
        <w:rPr>
          <w:rFonts w:asciiTheme="minorHAnsi" w:hAnsiTheme="minorHAnsi" w:cstheme="minorHAnsi"/>
          <w:sz w:val="22"/>
          <w:szCs w:val="22"/>
          <w:u w:val="single"/>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1F1C04" w:rsidRDefault="00FD0D37" w:rsidP="003A1C43">
      <w:pPr>
        <w:ind w:left="426"/>
        <w:jc w:val="both"/>
        <w:rPr>
          <w:rFonts w:asciiTheme="minorHAnsi" w:hAnsiTheme="minorHAnsi" w:cstheme="minorHAnsi"/>
          <w:sz w:val="22"/>
          <w:szCs w:val="22"/>
        </w:rPr>
      </w:pPr>
      <w:r w:rsidRPr="001F1C04">
        <w:rPr>
          <w:rFonts w:asciiTheme="minorHAnsi" w:hAnsiTheme="minorHAnsi" w:cstheme="minorHAnsi"/>
          <w:sz w:val="22"/>
          <w:szCs w:val="22"/>
        </w:rPr>
        <w:t xml:space="preserve">Los resultados del </w:t>
      </w:r>
      <w:r w:rsidR="00DB2126" w:rsidRPr="001F1C04">
        <w:rPr>
          <w:rFonts w:asciiTheme="minorHAnsi" w:hAnsiTheme="minorHAnsi" w:cstheme="minorHAnsi"/>
          <w:sz w:val="22"/>
          <w:szCs w:val="22"/>
        </w:rPr>
        <w:t>proceso de contratación</w:t>
      </w:r>
      <w:r w:rsidRPr="001F1C04">
        <w:rPr>
          <w:rFonts w:asciiTheme="minorHAnsi" w:hAnsiTheme="minorHAnsi" w:cstheme="minorHAnsi"/>
          <w:sz w:val="22"/>
          <w:szCs w:val="22"/>
        </w:rPr>
        <w:t xml:space="preserve"> serán publicados</w:t>
      </w:r>
      <w:r w:rsidR="009216CD" w:rsidRPr="001F1C04">
        <w:rPr>
          <w:rFonts w:asciiTheme="minorHAnsi" w:hAnsiTheme="minorHAnsi" w:cstheme="minorHAnsi"/>
          <w:sz w:val="22"/>
          <w:szCs w:val="22"/>
        </w:rPr>
        <w:t xml:space="preserve"> en el sitio web de YPFB </w:t>
      </w:r>
      <w:hyperlink r:id="rId16" w:history="1">
        <w:r w:rsidR="009216CD" w:rsidRPr="001F1C04">
          <w:rPr>
            <w:rStyle w:val="Hipervnculo"/>
            <w:rFonts w:asciiTheme="minorHAnsi" w:hAnsiTheme="minorHAnsi" w:cstheme="minorHAnsi"/>
            <w:color w:val="auto"/>
            <w:sz w:val="22"/>
            <w:szCs w:val="22"/>
          </w:rPr>
          <w:t>www.ypfb.gob.bo</w:t>
        </w:r>
      </w:hyperlink>
      <w:r w:rsidR="00925A8C" w:rsidRPr="001F1C04">
        <w:rPr>
          <w:rStyle w:val="Hipervnculo"/>
          <w:rFonts w:asciiTheme="minorHAnsi" w:hAnsiTheme="minorHAnsi" w:cstheme="minorHAnsi"/>
          <w:color w:val="auto"/>
          <w:sz w:val="22"/>
          <w:szCs w:val="22"/>
        </w:rPr>
        <w:t>.</w:t>
      </w:r>
      <w:r w:rsidR="009216CD" w:rsidRPr="001F1C04">
        <w:rPr>
          <w:rFonts w:asciiTheme="minorHAnsi" w:hAnsiTheme="minorHAnsi" w:cstheme="minorHAnsi"/>
          <w:sz w:val="22"/>
          <w:szCs w:val="22"/>
        </w:rPr>
        <w:t xml:space="preserve"> </w:t>
      </w:r>
    </w:p>
    <w:p w:rsidR="00683542" w:rsidRPr="00D4558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D45582" w:rsidRDefault="00084434" w:rsidP="00084434">
      <w:pPr>
        <w:ind w:left="426"/>
        <w:jc w:val="both"/>
        <w:rPr>
          <w:rFonts w:asciiTheme="minorHAnsi" w:hAnsiTheme="minorHAnsi" w:cstheme="minorHAnsi"/>
          <w:sz w:val="22"/>
          <w:szCs w:val="22"/>
        </w:rPr>
      </w:pPr>
    </w:p>
    <w:p w:rsidR="00041410" w:rsidRPr="00D45582" w:rsidRDefault="00041410">
      <w:pPr>
        <w:rPr>
          <w:rFonts w:asciiTheme="minorHAnsi" w:hAnsiTheme="minorHAnsi" w:cstheme="minorHAnsi"/>
          <w:b/>
          <w:sz w:val="22"/>
          <w:szCs w:val="22"/>
        </w:rPr>
      </w:pPr>
      <w:r w:rsidRPr="00D45582">
        <w:rPr>
          <w:rFonts w:asciiTheme="minorHAnsi" w:hAnsiTheme="minorHAnsi" w:cstheme="minorHAnsi"/>
          <w:b/>
          <w:sz w:val="22"/>
          <w:szCs w:val="22"/>
        </w:rPr>
        <w:br w:type="page"/>
      </w: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lastRenderedPageBreak/>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55166C">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1146BF">
      <w:pPr>
        <w:pStyle w:val="Prrafodelista"/>
        <w:numPr>
          <w:ilvl w:val="0"/>
          <w:numId w:val="26"/>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F9454B" w:rsidRPr="00B25647" w:rsidRDefault="000864BE" w:rsidP="001146BF">
      <w:pPr>
        <w:pStyle w:val="Prrafodelista"/>
        <w:numPr>
          <w:ilvl w:val="0"/>
          <w:numId w:val="26"/>
        </w:numPr>
        <w:tabs>
          <w:tab w:val="left" w:pos="1058"/>
        </w:tabs>
        <w:ind w:left="1276" w:hanging="283"/>
        <w:jc w:val="both"/>
        <w:rPr>
          <w:rFonts w:asciiTheme="minorHAnsi" w:hAnsiTheme="minorHAnsi" w:cstheme="minorHAnsi"/>
          <w:sz w:val="22"/>
          <w:szCs w:val="22"/>
        </w:rPr>
      </w:pPr>
      <w:r w:rsidRPr="00B2564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r w:rsidR="00B25647" w:rsidRPr="00B25647">
        <w:rPr>
          <w:rFonts w:asciiTheme="minorHAnsi" w:hAnsiTheme="minorHAnsi" w:cstheme="minorHAnsi"/>
          <w:sz w:val="22"/>
          <w:szCs w:val="22"/>
        </w:rPr>
        <w:t xml:space="preserve"> </w:t>
      </w:r>
    </w:p>
    <w:p w:rsidR="000864BE" w:rsidRPr="00D45582" w:rsidRDefault="000864BE" w:rsidP="001146BF">
      <w:pPr>
        <w:pStyle w:val="Prrafodelista"/>
        <w:numPr>
          <w:ilvl w:val="0"/>
          <w:numId w:val="26"/>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 xml:space="preserve">Original de la Garantía de Seriedad de Propuesta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F4744A">
      <w:pPr>
        <w:pStyle w:val="Prrafodelista"/>
        <w:numPr>
          <w:ilvl w:val="0"/>
          <w:numId w:val="18"/>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numPr>
          <w:ilvl w:val="2"/>
          <w:numId w:val="12"/>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LEGALES Y ADMINISTRATIVOS PARA ASOCIACIONES ACCIDENTALES PARA LA PRESENTACION DE PROPUESTAS.-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1146BF">
      <w:pPr>
        <w:pStyle w:val="Normal2"/>
        <w:numPr>
          <w:ilvl w:val="1"/>
          <w:numId w:val="29"/>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F4744A">
      <w:pPr>
        <w:pStyle w:val="Prrafodelista"/>
        <w:numPr>
          <w:ilvl w:val="0"/>
          <w:numId w:val="16"/>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F4744A">
      <w:pPr>
        <w:pStyle w:val="Prrafodelista"/>
        <w:numPr>
          <w:ilvl w:val="0"/>
          <w:numId w:val="16"/>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1146BF">
      <w:pPr>
        <w:pStyle w:val="Normal2"/>
        <w:numPr>
          <w:ilvl w:val="1"/>
          <w:numId w:val="29"/>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0864BE">
      <w:pPr>
        <w:pStyle w:val="Prrafodelista"/>
        <w:numPr>
          <w:ilvl w:val="2"/>
          <w:numId w:val="10"/>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0864BE">
      <w:pPr>
        <w:pStyle w:val="Prrafodelista"/>
        <w:numPr>
          <w:ilvl w:val="0"/>
          <w:numId w:val="10"/>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1146BF">
      <w:pPr>
        <w:pStyle w:val="Normal2"/>
        <w:numPr>
          <w:ilvl w:val="1"/>
          <w:numId w:val="29"/>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1146BF">
      <w:pPr>
        <w:pStyle w:val="Prrafodelista"/>
        <w:numPr>
          <w:ilvl w:val="0"/>
          <w:numId w:val="27"/>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1146BF">
      <w:pPr>
        <w:pStyle w:val="Normal2"/>
        <w:numPr>
          <w:ilvl w:val="1"/>
          <w:numId w:val="29"/>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1146BF">
      <w:pPr>
        <w:pStyle w:val="Prrafodelista"/>
        <w:numPr>
          <w:ilvl w:val="0"/>
          <w:numId w:val="28"/>
        </w:numPr>
        <w:ind w:left="851"/>
        <w:jc w:val="both"/>
        <w:rPr>
          <w:rFonts w:asciiTheme="minorHAnsi" w:hAnsiTheme="minorHAnsi" w:cstheme="minorHAnsi"/>
          <w:sz w:val="22"/>
          <w:szCs w:val="22"/>
        </w:rPr>
      </w:pPr>
      <w:r w:rsidRPr="00D4558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1146BF">
      <w:pPr>
        <w:pStyle w:val="Prrafodelista"/>
        <w:numPr>
          <w:ilvl w:val="2"/>
          <w:numId w:val="30"/>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1146BF">
      <w:pPr>
        <w:pStyle w:val="Prrafodelista"/>
        <w:numPr>
          <w:ilvl w:val="2"/>
          <w:numId w:val="30"/>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 xml:space="preserve">Experiencia General y Específica del Proponente </w:t>
      </w:r>
    </w:p>
    <w:p w:rsidR="008A62DE" w:rsidRPr="00D45582" w:rsidRDefault="008A62DE" w:rsidP="00F7579B">
      <w:pPr>
        <w:ind w:left="2832" w:hanging="2124"/>
        <w:jc w:val="both"/>
        <w:rPr>
          <w:rFonts w:asciiTheme="minorHAnsi" w:hAnsiTheme="minorHAnsi" w:cstheme="minorHAnsi"/>
          <w:sz w:val="16"/>
          <w:szCs w:val="22"/>
          <w:lang w:val="es-BO"/>
        </w:rPr>
      </w:pPr>
    </w:p>
    <w:p w:rsidR="00F7579B" w:rsidRPr="00D45582"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 xml:space="preserve">Clave </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w:t>
      </w:r>
      <w:r w:rsidR="00E34ED4">
        <w:rPr>
          <w:rFonts w:asciiTheme="minorHAnsi" w:hAnsiTheme="minorHAnsi" w:cstheme="minorHAnsi"/>
          <w:sz w:val="22"/>
          <w:szCs w:val="22"/>
          <w:lang w:val="es-BO"/>
        </w:rPr>
        <w:t xml:space="preserve">Enfoque, </w:t>
      </w:r>
      <w:r w:rsidRPr="00D45582">
        <w:rPr>
          <w:rFonts w:asciiTheme="minorHAnsi" w:hAnsiTheme="minorHAnsi" w:cstheme="minorHAnsi"/>
          <w:sz w:val="22"/>
          <w:szCs w:val="22"/>
          <w:lang w:val="es-BO"/>
        </w:rPr>
        <w:t xml:space="preserve">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F7579B" w:rsidRPr="00D45582" w:rsidRDefault="00F7579B" w:rsidP="001653E0">
      <w:pPr>
        <w:tabs>
          <w:tab w:val="left" w:pos="5025"/>
        </w:tabs>
        <w:ind w:left="709"/>
        <w:rPr>
          <w:rFonts w:asciiTheme="minorHAnsi" w:hAnsiTheme="minorHAnsi" w:cstheme="minorHAnsi"/>
          <w:color w:val="FF0000"/>
          <w:sz w:val="22"/>
          <w:szCs w:val="22"/>
          <w:lang w:val="es-BO"/>
        </w:rPr>
      </w:pPr>
    </w:p>
    <w:p w:rsidR="00F9669E" w:rsidRPr="00D45582" w:rsidRDefault="00F9669E"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D45582">
        <w:rPr>
          <w:rFonts w:asciiTheme="minorHAnsi" w:hAnsiTheme="minorHAnsi" w:cstheme="minorHAnsi"/>
          <w:sz w:val="22"/>
          <w:szCs w:val="22"/>
        </w:rPr>
        <w:lastRenderedPageBreak/>
        <w:t>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5F4C8D" w:rsidRPr="00D45582">
        <w:rPr>
          <w:rFonts w:asciiTheme="minorHAnsi" w:hAnsiTheme="minorHAnsi" w:cstheme="minorHAnsi"/>
          <w:color w:val="000000"/>
          <w:sz w:val="22"/>
          <w:szCs w:val="22"/>
        </w:rPr>
        <w:t>en los</w:t>
      </w:r>
      <w:r w:rsidR="002E04E0" w:rsidRPr="00D45582">
        <w:rPr>
          <w:rFonts w:asciiTheme="minorHAnsi" w:hAnsiTheme="minorHAnsi" w:cstheme="minorHAnsi"/>
          <w:sz w:val="22"/>
          <w:szCs w:val="22"/>
        </w:rPr>
        <w:t xml:space="preserve"> Anexo</w:t>
      </w:r>
      <w:r w:rsidR="005F4C8D" w:rsidRPr="00D45582">
        <w:rPr>
          <w:rFonts w:asciiTheme="minorHAnsi" w:hAnsiTheme="minorHAnsi" w:cstheme="minorHAnsi"/>
          <w:sz w:val="22"/>
          <w:szCs w:val="22"/>
        </w:rPr>
        <w:t>s</w:t>
      </w:r>
      <w:r w:rsidR="002E04E0" w:rsidRPr="00D45582">
        <w:rPr>
          <w:rFonts w:asciiTheme="minorHAnsi" w:hAnsiTheme="minorHAnsi" w:cstheme="minorHAnsi"/>
          <w:sz w:val="22"/>
          <w:szCs w:val="22"/>
        </w:rPr>
        <w:t xml:space="preserve"> 1</w:t>
      </w:r>
      <w:r w:rsidR="005F4C8D" w:rsidRPr="00D45582">
        <w:rPr>
          <w:rFonts w:asciiTheme="minorHAnsi" w:hAnsiTheme="minorHAnsi" w:cstheme="minorHAnsi"/>
          <w:sz w:val="22"/>
          <w:szCs w:val="22"/>
        </w:rPr>
        <w:t>, 2 y 3</w:t>
      </w:r>
      <w:r w:rsidR="00436085" w:rsidRPr="00D45582">
        <w:rPr>
          <w:rFonts w:asciiTheme="minorHAnsi" w:hAnsiTheme="minorHAnsi" w:cstheme="minorHAnsi"/>
          <w:sz w:val="22"/>
          <w:szCs w:val="22"/>
        </w:rPr>
        <w:t xml:space="preserve"> </w:t>
      </w:r>
      <w:r w:rsidRPr="00D45582">
        <w:rPr>
          <w:rFonts w:asciiTheme="minorHAnsi" w:hAnsiTheme="minorHAnsi" w:cstheme="minorHAnsi"/>
          <w:color w:val="000000"/>
          <w:sz w:val="22"/>
          <w:szCs w:val="22"/>
        </w:rPr>
        <w:t>del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BD6674" w:rsidRPr="00D45582" w:rsidRDefault="00BD6674" w:rsidP="00BD6674">
      <w:pPr>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 xml:space="preserve">En caso de ser adjudicado, </w:t>
      </w:r>
      <w:r w:rsidRPr="00D45582">
        <w:rPr>
          <w:rFonts w:asciiTheme="minorHAnsi" w:hAnsiTheme="minorHAnsi" w:cstheme="minorHAnsi"/>
          <w:sz w:val="22"/>
          <w:szCs w:val="22"/>
        </w:rPr>
        <w:t>para la suscripción de contrato u orden de compra,</w:t>
      </w:r>
      <w:r w:rsidRPr="00D45582">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1146BF">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5D014B" w:rsidRPr="00D45582" w:rsidRDefault="005D014B" w:rsidP="001146BF">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BD6674" w:rsidRPr="00D45582" w:rsidRDefault="00BD6674" w:rsidP="001146BF">
      <w:pPr>
        <w:pStyle w:val="Prrafodelista"/>
        <w:numPr>
          <w:ilvl w:val="0"/>
          <w:numId w:val="33"/>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Pr>
          <w:rFonts w:asciiTheme="minorHAnsi" w:hAnsiTheme="minorHAnsi" w:cstheme="minorHAnsi"/>
          <w:color w:val="000000"/>
          <w:sz w:val="22"/>
          <w:szCs w:val="22"/>
        </w:rPr>
        <w:t>.</w:t>
      </w:r>
      <w:r w:rsidRPr="00D45582" w:rsidDel="00F24A30">
        <w:rPr>
          <w:rFonts w:asciiTheme="minorHAnsi" w:hAnsiTheme="minorHAnsi" w:cstheme="minorHAnsi"/>
          <w:color w:val="000000"/>
          <w:sz w:val="22"/>
          <w:szCs w:val="22"/>
        </w:rPr>
        <w:t xml:space="preserve"> </w:t>
      </w:r>
    </w:p>
    <w:p w:rsidR="00BD6674" w:rsidRPr="00D45582" w:rsidRDefault="00BD6674" w:rsidP="001146BF">
      <w:pPr>
        <w:pStyle w:val="Prrafodelista"/>
        <w:numPr>
          <w:ilvl w:val="0"/>
          <w:numId w:val="33"/>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Pr="00D45582" w:rsidRDefault="00BD6674" w:rsidP="001146BF">
      <w:pPr>
        <w:pStyle w:val="Prrafodelista"/>
        <w:numPr>
          <w:ilvl w:val="0"/>
          <w:numId w:val="33"/>
        </w:numPr>
        <w:ind w:left="567"/>
        <w:jc w:val="both"/>
        <w:rPr>
          <w:rFonts w:asciiTheme="minorHAnsi" w:hAnsiTheme="minorHAnsi" w:cstheme="minorHAnsi"/>
          <w:sz w:val="22"/>
          <w:szCs w:val="22"/>
        </w:rPr>
      </w:pPr>
      <w:r w:rsidRPr="00D45582">
        <w:rPr>
          <w:rFonts w:asciiTheme="minorHAnsi" w:hAnsiTheme="minorHAnsi" w:cstheme="minorHAnsi"/>
          <w:sz w:val="22"/>
          <w:szCs w:val="22"/>
        </w:rPr>
        <w:lastRenderedPageBreak/>
        <w:t>Documento de Identificación del propietario o representante legal.</w:t>
      </w:r>
    </w:p>
    <w:p w:rsidR="00D33D10" w:rsidRPr="00D45582" w:rsidRDefault="00D33D10" w:rsidP="001146BF">
      <w:pPr>
        <w:pStyle w:val="Prrafodelista"/>
        <w:numPr>
          <w:ilvl w:val="0"/>
          <w:numId w:val="33"/>
        </w:numPr>
        <w:ind w:left="567"/>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D45582" w:rsidRDefault="00D33D10" w:rsidP="001146BF">
      <w:pPr>
        <w:pStyle w:val="Prrafodelista"/>
        <w:numPr>
          <w:ilvl w:val="0"/>
          <w:numId w:val="33"/>
        </w:numPr>
        <w:ind w:left="567"/>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1146BF">
      <w:pPr>
        <w:pStyle w:val="Prrafodelista"/>
        <w:numPr>
          <w:ilvl w:val="0"/>
          <w:numId w:val="33"/>
        </w:numPr>
        <w:ind w:left="567"/>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B25647" w:rsidRDefault="00BD6674" w:rsidP="001146BF">
      <w:pPr>
        <w:pStyle w:val="Prrafodelista"/>
        <w:numPr>
          <w:ilvl w:val="0"/>
          <w:numId w:val="33"/>
        </w:numPr>
        <w:ind w:left="567"/>
        <w:jc w:val="both"/>
        <w:rPr>
          <w:rFonts w:asciiTheme="minorHAnsi" w:hAnsiTheme="minorHAnsi" w:cstheme="minorHAnsi"/>
          <w:sz w:val="22"/>
          <w:szCs w:val="22"/>
        </w:rPr>
      </w:pPr>
      <w:r w:rsidRPr="00B25647">
        <w:rPr>
          <w:rFonts w:asciiTheme="minorHAnsi" w:hAnsiTheme="minorHAnsi" w:cstheme="minorHAnsi"/>
          <w:sz w:val="22"/>
          <w:szCs w:val="22"/>
        </w:rPr>
        <w:t>Original o Fotocopia Legalizada de los certificado/documentos que acrediten la experiencia Gen</w:t>
      </w:r>
      <w:r w:rsidR="00B25647">
        <w:rPr>
          <w:rFonts w:asciiTheme="minorHAnsi" w:hAnsiTheme="minorHAnsi" w:cstheme="minorHAnsi"/>
          <w:sz w:val="22"/>
          <w:szCs w:val="22"/>
        </w:rPr>
        <w:t>eral y específica de la empresa.</w:t>
      </w:r>
      <w:r w:rsidRPr="00B25647">
        <w:rPr>
          <w:rFonts w:asciiTheme="minorHAnsi" w:hAnsiTheme="minorHAnsi" w:cstheme="minorHAnsi"/>
          <w:sz w:val="22"/>
          <w:szCs w:val="22"/>
        </w:rPr>
        <w:t xml:space="preserve"> </w:t>
      </w:r>
    </w:p>
    <w:p w:rsidR="00D33D10" w:rsidRPr="00B25647" w:rsidRDefault="00BD6674" w:rsidP="001146BF">
      <w:pPr>
        <w:pStyle w:val="Prrafodelista"/>
        <w:numPr>
          <w:ilvl w:val="0"/>
          <w:numId w:val="33"/>
        </w:numPr>
        <w:ind w:left="567"/>
        <w:jc w:val="both"/>
        <w:rPr>
          <w:rFonts w:asciiTheme="minorHAnsi" w:hAnsiTheme="minorHAnsi" w:cstheme="minorHAnsi"/>
          <w:sz w:val="22"/>
          <w:szCs w:val="22"/>
        </w:rPr>
      </w:pPr>
      <w:r w:rsidRPr="00B25647">
        <w:rPr>
          <w:rFonts w:asciiTheme="minorHAnsi" w:hAnsiTheme="minorHAnsi" w:cstheme="minorHAnsi"/>
          <w:sz w:val="22"/>
          <w:szCs w:val="22"/>
        </w:rPr>
        <w:t>Original o Fotocopia Legalizada de los certificados/documentos que acrediten la experiencia General y específica del personal clave</w:t>
      </w:r>
      <w:r w:rsidR="00B25647">
        <w:rPr>
          <w:rFonts w:asciiTheme="minorHAnsi" w:hAnsiTheme="minorHAnsi" w:cstheme="minorHAnsi"/>
          <w:sz w:val="22"/>
          <w:szCs w:val="22"/>
        </w:rPr>
        <w:t>.</w:t>
      </w:r>
    </w:p>
    <w:p w:rsidR="00D33D10" w:rsidRPr="00D45582" w:rsidRDefault="00BD6674" w:rsidP="001146BF">
      <w:pPr>
        <w:pStyle w:val="Prrafodelista"/>
        <w:numPr>
          <w:ilvl w:val="0"/>
          <w:numId w:val="33"/>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Adhesión </w:t>
      </w:r>
      <w:r w:rsidRPr="00B25647">
        <w:rPr>
          <w:rFonts w:asciiTheme="minorHAnsi" w:hAnsiTheme="minorHAnsi" w:cstheme="minorHAnsi"/>
          <w:sz w:val="22"/>
          <w:szCs w:val="22"/>
        </w:rPr>
        <w:t>(Cuando corresponda)</w:t>
      </w:r>
    </w:p>
    <w:p w:rsidR="00BD6674" w:rsidRPr="00D45582" w:rsidRDefault="00BD6674" w:rsidP="001146BF">
      <w:pPr>
        <w:pStyle w:val="Prrafodelista"/>
        <w:numPr>
          <w:ilvl w:val="0"/>
          <w:numId w:val="33"/>
        </w:numPr>
        <w:ind w:left="567"/>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certificado/documentos que acrediten la experiencia General y especifica de la empresa,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certificados/documentos que acrediten la experiencia General y específica del personal clave,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D45582" w:rsidRDefault="00BD6674" w:rsidP="001146BF">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1146BF">
      <w:pPr>
        <w:pStyle w:val="Prrafodelista"/>
        <w:numPr>
          <w:ilvl w:val="1"/>
          <w:numId w:val="23"/>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lastRenderedPageBreak/>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D45582" w:rsidRDefault="00BD6674"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BD6674" w:rsidRPr="00D45582" w:rsidRDefault="00BD6674"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sidDel="00F24A30">
        <w:rPr>
          <w:rFonts w:asciiTheme="minorHAnsi" w:hAnsiTheme="minorHAnsi" w:cstheme="minorHAnsi"/>
          <w:sz w:val="22"/>
          <w:szCs w:val="22"/>
        </w:rPr>
        <w:t xml:space="preserve"> </w:t>
      </w:r>
    </w:p>
    <w:p w:rsidR="00BD6674" w:rsidRPr="00D45582" w:rsidRDefault="00BD6674"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D45582" w:rsidRDefault="00BD6674"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D45582" w:rsidRDefault="00D33D10"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1146BF">
      <w:pPr>
        <w:pStyle w:val="Prrafodelista"/>
        <w:numPr>
          <w:ilvl w:val="0"/>
          <w:numId w:val="34"/>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Default="00BD6674" w:rsidP="00BD6674">
      <w:pPr>
        <w:rPr>
          <w:rFonts w:asciiTheme="minorHAnsi" w:hAnsiTheme="minorHAnsi" w:cstheme="minorHAnsi"/>
          <w:sz w:val="22"/>
          <w:szCs w:val="22"/>
        </w:rPr>
      </w:pPr>
    </w:p>
    <w:p w:rsidR="00BD6674" w:rsidRPr="000E1D5D" w:rsidRDefault="00BD6674" w:rsidP="00BD6674">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D6674" w:rsidRPr="000E1D5D" w:rsidRDefault="00BD6674" w:rsidP="00BD6674">
      <w:pPr>
        <w:jc w:val="both"/>
        <w:rPr>
          <w:rFonts w:asciiTheme="minorHAnsi" w:hAnsiTheme="minorHAnsi" w:cstheme="minorHAnsi"/>
          <w:sz w:val="22"/>
          <w:szCs w:val="22"/>
        </w:rPr>
      </w:pPr>
    </w:p>
    <w:p w:rsidR="00BD6674" w:rsidRPr="000E1D5D" w:rsidRDefault="00BD6674" w:rsidP="00BD6674">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D6674" w:rsidRPr="000E1D5D" w:rsidRDefault="00BD6674" w:rsidP="00BD6674">
      <w:pPr>
        <w:jc w:val="both"/>
        <w:rPr>
          <w:rFonts w:asciiTheme="minorHAnsi" w:hAnsiTheme="minorHAnsi" w:cstheme="minorHAnsi"/>
          <w:sz w:val="22"/>
          <w:szCs w:val="22"/>
          <w:lang w:val="es-BO"/>
        </w:rPr>
      </w:pPr>
    </w:p>
    <w:p w:rsidR="00BD6674" w:rsidRPr="000A3276" w:rsidRDefault="00BD6674" w:rsidP="00BD6674">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BD6674" w:rsidRPr="000A3276" w:rsidRDefault="00BD6674" w:rsidP="00BD6674">
      <w:pPr>
        <w:jc w:val="both"/>
        <w:rPr>
          <w:rFonts w:asciiTheme="minorHAnsi" w:hAnsiTheme="minorHAnsi" w:cstheme="minorHAnsi"/>
          <w:sz w:val="22"/>
          <w:szCs w:val="22"/>
        </w:rPr>
      </w:pPr>
    </w:p>
    <w:p w:rsidR="00BD6674" w:rsidRPr="00B137D6" w:rsidRDefault="00BD6674" w:rsidP="00BD6674">
      <w:pPr>
        <w:jc w:val="both"/>
        <w:rPr>
          <w:rFonts w:asciiTheme="minorHAnsi" w:hAnsiTheme="minorHAnsi" w:cstheme="minorHAnsi"/>
          <w:sz w:val="22"/>
          <w:szCs w:val="22"/>
          <w:lang w:val="es-BO"/>
        </w:rPr>
      </w:pPr>
      <w:r w:rsidRPr="000A3276">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005740" w:rsidRPr="00BD6674" w:rsidRDefault="00005740" w:rsidP="00D71120">
      <w:pPr>
        <w:rPr>
          <w:rFonts w:asciiTheme="minorHAnsi" w:hAnsiTheme="minorHAnsi" w:cstheme="minorHAnsi"/>
          <w:sz w:val="22"/>
          <w:szCs w:val="22"/>
          <w:lang w:val="es-BO"/>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E7366" w:rsidRPr="00B25647" w:rsidRDefault="007028C5" w:rsidP="00BE7366">
      <w:pPr>
        <w:jc w:val="center"/>
        <w:rPr>
          <w:rFonts w:ascii="Calibri" w:hAnsi="Calibri" w:cs="Calibri"/>
          <w:b/>
          <w:sz w:val="24"/>
          <w:szCs w:val="22"/>
          <w:lang w:val="es-BO"/>
        </w:rPr>
      </w:pPr>
      <w:r>
        <w:rPr>
          <w:rFonts w:ascii="Calibri" w:hAnsi="Calibri" w:cs="Calibri"/>
          <w:b/>
          <w:bCs/>
          <w:sz w:val="22"/>
        </w:rPr>
        <w:t>(</w:t>
      </w:r>
      <w:r w:rsidR="00BE7366" w:rsidRPr="00B25647">
        <w:rPr>
          <w:rFonts w:ascii="Calibri" w:hAnsi="Calibri" w:cs="Calibri"/>
          <w:b/>
          <w:bCs/>
          <w:sz w:val="22"/>
        </w:rPr>
        <w:t xml:space="preserve">Dólares </w:t>
      </w:r>
      <w:r w:rsidRPr="00B25647">
        <w:rPr>
          <w:rFonts w:ascii="Calibri" w:hAnsi="Calibri" w:cs="Calibri"/>
          <w:b/>
          <w:bCs/>
          <w:sz w:val="22"/>
        </w:rPr>
        <w:t>Estadounidenses)</w:t>
      </w: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824801" w:rsidP="00F21F0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824801" w:rsidP="00824801">
            <w:pPr>
              <w:rPr>
                <w:rFonts w:asciiTheme="minorHAnsi" w:hAnsiTheme="minorHAnsi" w:cstheme="minorHAnsi"/>
                <w:sz w:val="22"/>
                <w:szCs w:val="22"/>
                <w:lang w:val="es-BO"/>
              </w:rPr>
            </w:pPr>
            <w:r w:rsidRPr="00824801">
              <w:rPr>
                <w:rFonts w:asciiTheme="minorHAnsi" w:hAnsiTheme="minorHAnsi" w:cstheme="minorHAnsi"/>
                <w:sz w:val="22"/>
                <w:szCs w:val="22"/>
                <w:lang w:val="es-BO"/>
              </w:rPr>
              <w:t>DISEÑO AVANZADO DE TUBULARES E INTEGRIDAD DE POZOS PARA LOS POZOS HP/HT</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lastRenderedPageBreak/>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971"/>
        <w:gridCol w:w="2268"/>
        <w:gridCol w:w="2268"/>
        <w:gridCol w:w="2292"/>
      </w:tblGrid>
      <w:tr w:rsidR="00824801" w:rsidRPr="002A6B14" w:rsidTr="0082480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824801" w:rsidRPr="002A6B14" w:rsidRDefault="00824801"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24801" w:rsidRPr="002A6B14" w:rsidRDefault="00824801"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971"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824801" w:rsidRPr="002A6B14" w:rsidRDefault="00824801"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2268"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824801" w:rsidRPr="002E48BA" w:rsidRDefault="00824801" w:rsidP="00F21F0C">
            <w:pPr>
              <w:jc w:val="center"/>
              <w:rPr>
                <w:rFonts w:ascii="Calibri" w:hAnsi="Calibri" w:cs="Calibri"/>
                <w:b/>
                <w:bCs/>
                <w:sz w:val="16"/>
                <w:szCs w:val="16"/>
                <w:lang w:eastAsia="es-BO"/>
              </w:rPr>
            </w:pPr>
            <w:r>
              <w:rPr>
                <w:rFonts w:ascii="Arial" w:hAnsi="Arial" w:cs="Arial"/>
                <w:b/>
                <w:bCs/>
                <w:sz w:val="16"/>
                <w:szCs w:val="16"/>
                <w:lang w:eastAsia="es-BO"/>
              </w:rPr>
              <w:t>Detalle de documento de respaldo</w:t>
            </w:r>
          </w:p>
        </w:tc>
        <w:tc>
          <w:tcPr>
            <w:tcW w:w="2268"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24801" w:rsidRPr="002A6B14" w:rsidRDefault="00824801" w:rsidP="00B25647">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2292"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824801" w:rsidRPr="002A6B14" w:rsidRDefault="00824801" w:rsidP="00B25647">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824801" w:rsidRPr="002A6B14" w:rsidTr="0082480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824801" w:rsidRPr="002A6B14" w:rsidRDefault="00824801"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824801" w:rsidRPr="002A6B14" w:rsidRDefault="00824801" w:rsidP="00F21F0C">
            <w:pPr>
              <w:rPr>
                <w:rFonts w:ascii="Arial" w:hAnsi="Arial" w:cs="Arial"/>
                <w:b/>
                <w:bCs/>
                <w:sz w:val="16"/>
                <w:szCs w:val="16"/>
                <w:lang w:eastAsia="es-BO"/>
              </w:rPr>
            </w:pPr>
          </w:p>
        </w:tc>
        <w:tc>
          <w:tcPr>
            <w:tcW w:w="1971" w:type="dxa"/>
            <w:vMerge/>
            <w:tcBorders>
              <w:left w:val="single" w:sz="8" w:space="0" w:color="auto"/>
              <w:bottom w:val="single" w:sz="12" w:space="0" w:color="auto"/>
              <w:right w:val="single" w:sz="8" w:space="0" w:color="auto"/>
            </w:tcBorders>
            <w:vAlign w:val="center"/>
            <w:hideMark/>
          </w:tcPr>
          <w:p w:rsidR="00824801" w:rsidRPr="002A6B14" w:rsidRDefault="00824801" w:rsidP="00F21F0C">
            <w:pPr>
              <w:rPr>
                <w:rFonts w:ascii="Arial" w:hAnsi="Arial" w:cs="Arial"/>
                <w:b/>
                <w:bCs/>
                <w:sz w:val="16"/>
                <w:szCs w:val="16"/>
                <w:lang w:eastAsia="es-BO"/>
              </w:rPr>
            </w:pPr>
          </w:p>
        </w:tc>
        <w:tc>
          <w:tcPr>
            <w:tcW w:w="2268"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824801" w:rsidRPr="002A6B14" w:rsidRDefault="00824801" w:rsidP="00F21F0C">
            <w:pPr>
              <w:rPr>
                <w:rFonts w:ascii="Arial" w:hAnsi="Arial" w:cs="Arial"/>
                <w:b/>
                <w:bCs/>
                <w:sz w:val="16"/>
                <w:szCs w:val="16"/>
                <w:lang w:eastAsia="es-BO"/>
              </w:rPr>
            </w:pPr>
          </w:p>
        </w:tc>
        <w:tc>
          <w:tcPr>
            <w:tcW w:w="2268" w:type="dxa"/>
            <w:vMerge/>
            <w:tcBorders>
              <w:top w:val="nil"/>
              <w:left w:val="single" w:sz="8" w:space="0" w:color="auto"/>
              <w:bottom w:val="single" w:sz="12" w:space="0" w:color="auto"/>
              <w:right w:val="single" w:sz="8" w:space="0" w:color="auto"/>
            </w:tcBorders>
            <w:vAlign w:val="center"/>
            <w:hideMark/>
          </w:tcPr>
          <w:p w:rsidR="00824801" w:rsidRPr="002A6B14" w:rsidRDefault="00824801" w:rsidP="00F21F0C">
            <w:pPr>
              <w:rPr>
                <w:rFonts w:ascii="Arial" w:hAnsi="Arial" w:cs="Arial"/>
                <w:b/>
                <w:bCs/>
                <w:sz w:val="16"/>
                <w:szCs w:val="16"/>
                <w:lang w:eastAsia="es-BO"/>
              </w:rPr>
            </w:pPr>
          </w:p>
        </w:tc>
        <w:tc>
          <w:tcPr>
            <w:tcW w:w="2292" w:type="dxa"/>
            <w:vMerge/>
            <w:tcBorders>
              <w:left w:val="single" w:sz="8" w:space="0" w:color="auto"/>
              <w:bottom w:val="single" w:sz="12" w:space="0" w:color="auto"/>
              <w:right w:val="single" w:sz="12" w:space="0" w:color="auto"/>
            </w:tcBorders>
            <w:vAlign w:val="center"/>
            <w:hideMark/>
          </w:tcPr>
          <w:p w:rsidR="00824801" w:rsidRPr="002A6B14" w:rsidRDefault="00824801" w:rsidP="00F21F0C">
            <w:pPr>
              <w:rPr>
                <w:rFonts w:ascii="Arial" w:hAnsi="Arial" w:cs="Arial"/>
                <w:b/>
                <w:bCs/>
                <w:sz w:val="16"/>
                <w:szCs w:val="16"/>
                <w:lang w:eastAsia="es-BO"/>
              </w:rPr>
            </w:pPr>
          </w:p>
        </w:tc>
      </w:tr>
      <w:tr w:rsidR="00824801" w:rsidRPr="002A6B14" w:rsidTr="0082480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971" w:type="dxa"/>
            <w:tcBorders>
              <w:top w:val="single" w:sz="12" w:space="0" w:color="auto"/>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single" w:sz="12" w:space="0" w:color="auto"/>
              <w:left w:val="nil"/>
              <w:bottom w:val="single" w:sz="8" w:space="0" w:color="auto"/>
              <w:right w:val="single" w:sz="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92"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824801" w:rsidRPr="002A6B14" w:rsidTr="0082480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971"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nil"/>
              <w:bottom w:val="single" w:sz="8" w:space="0" w:color="auto"/>
              <w:right w:val="single" w:sz="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92"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824801" w:rsidRPr="002A6B14" w:rsidTr="0082480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971"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nil"/>
              <w:bottom w:val="single" w:sz="8" w:space="0" w:color="auto"/>
              <w:right w:val="single" w:sz="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92"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824801" w:rsidRPr="002A6B14" w:rsidTr="0082480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971"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nil"/>
              <w:bottom w:val="single" w:sz="8" w:space="0" w:color="auto"/>
              <w:right w:val="single" w:sz="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92"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824801" w:rsidRPr="002A6B14" w:rsidTr="0082480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971" w:type="dxa"/>
            <w:tcBorders>
              <w:top w:val="nil"/>
              <w:left w:val="nil"/>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nil"/>
              <w:bottom w:val="single" w:sz="8" w:space="0" w:color="auto"/>
              <w:right w:val="single" w:sz="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92"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824801" w:rsidRPr="002A6B14" w:rsidTr="0082480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971" w:type="dxa"/>
            <w:tcBorders>
              <w:top w:val="nil"/>
              <w:left w:val="nil"/>
              <w:bottom w:val="single" w:sz="12"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single" w:sz="8" w:space="0" w:color="auto"/>
              <w:bottom w:val="single" w:sz="12" w:space="0" w:color="auto"/>
              <w:right w:val="single" w:sz="8"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68" w:type="dxa"/>
            <w:tcBorders>
              <w:top w:val="nil"/>
              <w:left w:val="nil"/>
              <w:bottom w:val="single" w:sz="12" w:space="0" w:color="auto"/>
              <w:right w:val="single" w:sz="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292"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p w:rsidR="00824801" w:rsidRPr="002A6B14" w:rsidRDefault="00824801"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4"/>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B25647">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4"/>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F4744A">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F4744A">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B25647" w:rsidRDefault="00B25647" w:rsidP="00D87A31">
      <w:pPr>
        <w:rPr>
          <w:rFonts w:asciiTheme="minorHAnsi" w:hAnsiTheme="minorHAnsi" w:cstheme="minorHAnsi"/>
          <w:b/>
          <w:sz w:val="22"/>
          <w:szCs w:val="22"/>
        </w:rPr>
      </w:pPr>
    </w:p>
    <w:p w:rsidR="00B25647" w:rsidRDefault="00B25647" w:rsidP="00D87A31">
      <w:pPr>
        <w:rPr>
          <w:rFonts w:asciiTheme="minorHAnsi" w:hAnsiTheme="minorHAnsi" w:cstheme="minorHAnsi"/>
          <w:b/>
          <w:sz w:val="22"/>
          <w:szCs w:val="22"/>
        </w:rPr>
      </w:pPr>
    </w:p>
    <w:p w:rsidR="00B25647" w:rsidRDefault="00B25647" w:rsidP="00D87A31">
      <w:pPr>
        <w:rPr>
          <w:rFonts w:asciiTheme="minorHAnsi" w:hAnsiTheme="minorHAnsi" w:cstheme="minorHAnsi"/>
          <w:b/>
          <w:sz w:val="22"/>
          <w:szCs w:val="22"/>
        </w:rPr>
      </w:pPr>
    </w:p>
    <w:p w:rsidR="00B25647" w:rsidRDefault="00B25647" w:rsidP="00D87A31">
      <w:pPr>
        <w:rPr>
          <w:rFonts w:asciiTheme="minorHAnsi" w:hAnsiTheme="minorHAnsi" w:cstheme="minorHAnsi"/>
          <w:b/>
          <w:sz w:val="22"/>
          <w:szCs w:val="22"/>
        </w:rPr>
      </w:pPr>
    </w:p>
    <w:p w:rsidR="00B25647" w:rsidRDefault="00B25647" w:rsidP="00D87A31">
      <w:pPr>
        <w:rPr>
          <w:rFonts w:asciiTheme="minorHAnsi" w:hAnsiTheme="minorHAnsi" w:cstheme="minorHAnsi"/>
          <w:b/>
          <w:sz w:val="22"/>
          <w:szCs w:val="22"/>
        </w:rPr>
      </w:pPr>
    </w:p>
    <w:p w:rsidR="00B25647" w:rsidRPr="006F470A" w:rsidRDefault="00B25647"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BC2990" w:rsidRPr="006F470A" w:rsidRDefault="00BC2990"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824801" w:rsidP="00FA78A9">
      <w:pPr>
        <w:jc w:val="center"/>
        <w:rPr>
          <w:rFonts w:asciiTheme="minorHAnsi" w:hAnsiTheme="minorHAnsi" w:cstheme="minorHAnsi"/>
          <w:b/>
          <w:sz w:val="22"/>
          <w:szCs w:val="22"/>
        </w:rPr>
      </w:pPr>
      <w:r w:rsidRPr="00824801">
        <w:rPr>
          <w:rFonts w:asciiTheme="minorHAnsi" w:hAnsiTheme="minorHAnsi" w:cstheme="minorHAnsi"/>
          <w:b/>
          <w:sz w:val="22"/>
          <w:szCs w:val="22"/>
        </w:rPr>
        <w:t>CARGO: GERENTE / COORDINADOR DE PROYECTO</w:t>
      </w:r>
    </w:p>
    <w:p w:rsidR="00FA78A9" w:rsidRPr="006F470A" w:rsidRDefault="00FA78A9" w:rsidP="00FA78A9">
      <w:pPr>
        <w:jc w:val="center"/>
        <w:rPr>
          <w:rFonts w:asciiTheme="minorHAnsi" w:hAnsiTheme="minorHAnsi" w:cstheme="minorHAnsi"/>
          <w:b/>
          <w: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DE4262" w:rsidP="00C111B4">
            <w:pPr>
              <w:jc w:val="center"/>
              <w:rPr>
                <w:rFonts w:asciiTheme="minorHAnsi" w:hAnsiTheme="minorHAnsi" w:cstheme="minorHAnsi"/>
                <w:b/>
                <w:sz w:val="22"/>
                <w:szCs w:val="22"/>
              </w:rPr>
            </w:pPr>
            <w:r>
              <w:rPr>
                <w:rFonts w:asciiTheme="minorHAnsi" w:hAnsiTheme="minorHAnsi" w:cstheme="minorHAnsi"/>
                <w:b/>
                <w:sz w:val="22"/>
                <w:szCs w:val="22"/>
              </w:rPr>
              <w:t>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4E2DC5" w:rsidRPr="006F470A" w:rsidRDefault="004E2DC5" w:rsidP="00FA78A9">
      <w:pPr>
        <w:jc w:val="cente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sz w:val="22"/>
          <w:szCs w:val="22"/>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111"/>
        <w:gridCol w:w="2268"/>
        <w:gridCol w:w="3118"/>
      </w:tblGrid>
      <w:tr w:rsidR="00FA78A9" w:rsidRPr="006F470A" w:rsidTr="006D41B4">
        <w:trPr>
          <w:jc w:val="center"/>
        </w:trPr>
        <w:tc>
          <w:tcPr>
            <w:tcW w:w="9766"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6D41B4" w:rsidP="00C111B4">
            <w:pPr>
              <w:rPr>
                <w:rFonts w:asciiTheme="minorHAnsi" w:hAnsiTheme="minorHAnsi" w:cstheme="minorHAnsi"/>
                <w:b/>
                <w:sz w:val="22"/>
                <w:szCs w:val="22"/>
              </w:rPr>
            </w:pPr>
            <w:r>
              <w:rPr>
                <w:rFonts w:asciiTheme="minorHAnsi" w:hAnsiTheme="minorHAnsi" w:cstheme="minorHAnsi"/>
                <w:b/>
                <w:sz w:val="22"/>
                <w:szCs w:val="22"/>
              </w:rPr>
              <w:t>3</w:t>
            </w:r>
            <w:r w:rsidR="00FA78A9" w:rsidRPr="006F470A">
              <w:rPr>
                <w:rFonts w:asciiTheme="minorHAnsi" w:hAnsiTheme="minorHAnsi" w:cstheme="minorHAnsi"/>
                <w:b/>
                <w:sz w:val="22"/>
                <w:szCs w:val="22"/>
              </w:rPr>
              <w:t xml:space="preserve">. EXPERIENCIA ESPECÍFICA </w:t>
            </w:r>
          </w:p>
        </w:tc>
      </w:tr>
      <w:tr w:rsidR="006D41B4" w:rsidRPr="006F470A" w:rsidTr="006D41B4">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D41B4" w:rsidRPr="006F470A" w:rsidRDefault="006D41B4"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6D41B4" w:rsidRPr="006F470A" w:rsidRDefault="006D41B4"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111" w:type="dxa"/>
            <w:tcBorders>
              <w:top w:val="single" w:sz="12" w:space="0" w:color="auto"/>
              <w:left w:val="single" w:sz="4" w:space="0" w:color="auto"/>
              <w:right w:val="single" w:sz="4" w:space="0" w:color="auto"/>
            </w:tcBorders>
            <w:shd w:val="clear" w:color="auto" w:fill="F2F2F2"/>
            <w:vAlign w:val="center"/>
          </w:tcPr>
          <w:p w:rsidR="006D41B4" w:rsidRPr="006F470A" w:rsidRDefault="006D41B4"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rsidR="006D41B4" w:rsidRPr="006F470A" w:rsidRDefault="006D41B4"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3118" w:type="dxa"/>
            <w:tcBorders>
              <w:top w:val="single" w:sz="12" w:space="0" w:color="auto"/>
              <w:left w:val="single" w:sz="4" w:space="0" w:color="auto"/>
            </w:tcBorders>
            <w:shd w:val="clear" w:color="auto" w:fill="F2F2F2"/>
            <w:vAlign w:val="center"/>
          </w:tcPr>
          <w:p w:rsidR="006D41B4" w:rsidRDefault="006D41B4" w:rsidP="00C111B4">
            <w:pPr>
              <w:jc w:val="center"/>
              <w:rPr>
                <w:rFonts w:asciiTheme="minorHAnsi" w:hAnsiTheme="minorHAnsi" w:cstheme="minorHAnsi"/>
                <w:b/>
                <w:sz w:val="22"/>
                <w:szCs w:val="22"/>
              </w:rPr>
            </w:pPr>
            <w:r>
              <w:rPr>
                <w:rFonts w:asciiTheme="minorHAnsi" w:hAnsiTheme="minorHAnsi" w:cstheme="minorHAnsi"/>
                <w:b/>
                <w:sz w:val="22"/>
                <w:szCs w:val="22"/>
              </w:rPr>
              <w:t xml:space="preserve">Tipo </w:t>
            </w:r>
          </w:p>
          <w:p w:rsidR="006D41B4" w:rsidRPr="006D41B4" w:rsidRDefault="006D41B4" w:rsidP="00C111B4">
            <w:pPr>
              <w:jc w:val="center"/>
              <w:rPr>
                <w:rFonts w:asciiTheme="minorHAnsi" w:hAnsiTheme="minorHAnsi" w:cstheme="minorHAnsi"/>
                <w:b/>
                <w:sz w:val="22"/>
                <w:szCs w:val="22"/>
              </w:rPr>
            </w:pPr>
            <w:r w:rsidRPr="006D41B4">
              <w:rPr>
                <w:rFonts w:asciiTheme="minorHAnsi" w:hAnsiTheme="minorHAnsi" w:cstheme="minorHAnsi"/>
                <w:b/>
                <w:sz w:val="22"/>
                <w:szCs w:val="22"/>
              </w:rPr>
              <w:t>(</w:t>
            </w:r>
            <w:r w:rsidRPr="006D41B4">
              <w:rPr>
                <w:rFonts w:ascii="Calibri" w:hAnsi="Calibri" w:cs="Calibri"/>
                <w:b/>
                <w:sz w:val="22"/>
                <w:szCs w:val="22"/>
                <w:lang w:eastAsia="es-BO"/>
              </w:rPr>
              <w:t>consultoría, mentoría, estudio, examinación, revisión, soporte técnico,  gerenciamiento</w:t>
            </w:r>
            <w:r w:rsidRPr="006D41B4">
              <w:rPr>
                <w:rFonts w:asciiTheme="minorHAnsi" w:hAnsiTheme="minorHAnsi" w:cstheme="minorHAnsi"/>
                <w:b/>
                <w:sz w:val="22"/>
                <w:szCs w:val="22"/>
              </w:rPr>
              <w:t>)</w:t>
            </w:r>
          </w:p>
        </w:tc>
      </w:tr>
      <w:tr w:rsidR="006D41B4" w:rsidRPr="006F470A" w:rsidTr="006D4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2111"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3118" w:type="dxa"/>
            <w:tcBorders>
              <w:top w:val="single" w:sz="12" w:space="0" w:color="auto"/>
              <w:left w:val="single" w:sz="4" w:space="0" w:color="auto"/>
              <w:bottom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r>
      <w:tr w:rsidR="006D41B4" w:rsidRPr="006F470A" w:rsidTr="006D4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3118" w:type="dxa"/>
            <w:tcBorders>
              <w:top w:val="single" w:sz="4" w:space="0" w:color="auto"/>
              <w:left w:val="single" w:sz="4" w:space="0" w:color="auto"/>
              <w:bottom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r>
      <w:tr w:rsidR="006D41B4" w:rsidRPr="006F470A" w:rsidTr="006D4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C111B4">
            <w:pPr>
              <w:jc w:val="center"/>
              <w:rPr>
                <w:rFonts w:asciiTheme="minorHAnsi" w:hAnsiTheme="minorHAnsi" w:cstheme="minorHAnsi"/>
                <w:sz w:val="22"/>
                <w:szCs w:val="22"/>
              </w:rPr>
            </w:pPr>
            <w:r>
              <w:rPr>
                <w:rFonts w:asciiTheme="minorHAnsi" w:hAnsiTheme="minorHAnsi" w:cstheme="minorHAns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c>
          <w:tcPr>
            <w:tcW w:w="3118" w:type="dxa"/>
            <w:tcBorders>
              <w:top w:val="single" w:sz="4" w:space="0" w:color="auto"/>
              <w:left w:val="single" w:sz="4" w:space="0" w:color="auto"/>
              <w:bottom w:val="single" w:sz="4" w:space="0" w:color="auto"/>
            </w:tcBorders>
            <w:shd w:val="clear" w:color="auto" w:fill="FFFFFF"/>
            <w:vAlign w:val="center"/>
          </w:tcPr>
          <w:p w:rsidR="006D41B4" w:rsidRPr="006F470A" w:rsidRDefault="006D41B4" w:rsidP="00C111B4">
            <w:pPr>
              <w:jc w:val="center"/>
              <w:rPr>
                <w:rFonts w:asciiTheme="minorHAnsi" w:hAnsiTheme="minorHAnsi" w:cstheme="minorHAnsi"/>
                <w:sz w:val="22"/>
                <w:szCs w:val="22"/>
              </w:rPr>
            </w:pPr>
          </w:p>
        </w:tc>
      </w:tr>
      <w:tr w:rsidR="00FA78A9" w:rsidRPr="006F470A" w:rsidTr="006D41B4">
        <w:trPr>
          <w:trHeight w:val="2074"/>
          <w:jc w:val="center"/>
        </w:trPr>
        <w:tc>
          <w:tcPr>
            <w:tcW w:w="9766" w:type="dxa"/>
            <w:gridSpan w:val="5"/>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1146BF">
            <w:pPr>
              <w:pStyle w:val="Prrafodelista"/>
              <w:numPr>
                <w:ilvl w:val="6"/>
                <w:numId w:val="22"/>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sidR="00DD1556">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1146BF">
            <w:pPr>
              <w:pStyle w:val="Prrafodelista"/>
              <w:numPr>
                <w:ilvl w:val="6"/>
                <w:numId w:val="22"/>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bookmarkEnd w:id="2"/>
    <w:p w:rsidR="005A464C" w:rsidRDefault="005A464C" w:rsidP="002838CC">
      <w:pPr>
        <w:jc w:val="center"/>
        <w:rPr>
          <w:rFonts w:ascii="Calibri" w:hAnsi="Calibri" w:cs="Calibri"/>
          <w:b/>
          <w:sz w:val="22"/>
          <w:szCs w:val="18"/>
        </w:rPr>
      </w:pPr>
    </w:p>
    <w:p w:rsidR="006D41B4" w:rsidRDefault="006D41B4" w:rsidP="002838CC">
      <w:pPr>
        <w:jc w:val="center"/>
        <w:rPr>
          <w:rFonts w:ascii="Calibri" w:hAnsi="Calibri" w:cs="Calibri"/>
          <w:b/>
          <w:sz w:val="22"/>
          <w:szCs w:val="18"/>
        </w:rPr>
      </w:pPr>
    </w:p>
    <w:p w:rsidR="007028C5" w:rsidRDefault="007028C5" w:rsidP="002838CC">
      <w:pPr>
        <w:jc w:val="center"/>
        <w:rPr>
          <w:rFonts w:ascii="Calibri" w:hAnsi="Calibri" w:cs="Calibri"/>
          <w:b/>
          <w:sz w:val="22"/>
          <w:szCs w:val="18"/>
        </w:rPr>
      </w:pPr>
    </w:p>
    <w:p w:rsidR="006D41B4" w:rsidRPr="006F470A" w:rsidRDefault="006D41B4" w:rsidP="006D41B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6D41B4" w:rsidRPr="006F470A" w:rsidRDefault="006D41B4" w:rsidP="006D4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ESPECÍFICA DEL PERSONAL CLAVE </w:t>
      </w:r>
    </w:p>
    <w:p w:rsidR="006D41B4" w:rsidRPr="006F470A" w:rsidRDefault="006D41B4" w:rsidP="006D41B4">
      <w:pPr>
        <w:jc w:val="center"/>
        <w:rPr>
          <w:rFonts w:asciiTheme="minorHAnsi" w:hAnsiTheme="minorHAnsi" w:cstheme="minorHAnsi"/>
          <w:b/>
          <w:sz w:val="22"/>
          <w:szCs w:val="22"/>
        </w:rPr>
      </w:pPr>
      <w:r w:rsidRPr="00824801">
        <w:rPr>
          <w:rFonts w:asciiTheme="minorHAnsi" w:hAnsiTheme="minorHAnsi" w:cstheme="minorHAnsi"/>
          <w:b/>
          <w:sz w:val="22"/>
          <w:szCs w:val="22"/>
        </w:rPr>
        <w:t xml:space="preserve">CARGO: </w:t>
      </w:r>
      <w:r w:rsidRPr="00354CEE">
        <w:rPr>
          <w:rFonts w:ascii="Calibri" w:hAnsi="Calibri"/>
          <w:b/>
          <w:iCs/>
          <w:sz w:val="22"/>
          <w:szCs w:val="22"/>
          <w:lang w:val="es-BO"/>
        </w:rPr>
        <w:t>CONSULTOR</w:t>
      </w:r>
    </w:p>
    <w:p w:rsidR="006D41B4" w:rsidRPr="006F470A" w:rsidRDefault="006D41B4" w:rsidP="006D41B4">
      <w:pPr>
        <w:jc w:val="center"/>
        <w:rPr>
          <w:rFonts w:asciiTheme="minorHAnsi" w:hAnsiTheme="minorHAnsi" w:cstheme="minorHAnsi"/>
          <w:b/>
          <w: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D41B4" w:rsidRPr="006F470A" w:rsidTr="007C3880">
        <w:trPr>
          <w:jc w:val="center"/>
        </w:trPr>
        <w:tc>
          <w:tcPr>
            <w:tcW w:w="9781" w:type="dxa"/>
            <w:gridSpan w:val="10"/>
            <w:tcBorders>
              <w:top w:val="single" w:sz="12" w:space="0" w:color="auto"/>
            </w:tcBorders>
            <w:shd w:val="clear" w:color="auto" w:fill="D9D9D9" w:themeFill="background1" w:themeFillShade="D9"/>
            <w:vAlign w:val="center"/>
          </w:tcPr>
          <w:p w:rsidR="006D41B4" w:rsidRPr="006F470A" w:rsidRDefault="006D41B4" w:rsidP="007C3880">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6D41B4" w:rsidRPr="006F470A" w:rsidTr="007C388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D41B4" w:rsidRPr="006F470A" w:rsidRDefault="006D41B4" w:rsidP="007C388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D41B4" w:rsidRPr="006F470A" w:rsidRDefault="006D41B4" w:rsidP="007C388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41B4" w:rsidRPr="006F470A" w:rsidRDefault="006D41B4" w:rsidP="007C3880">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D41B4" w:rsidRPr="006F470A" w:rsidRDefault="006D41B4" w:rsidP="007C388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D41B4" w:rsidRPr="006F470A" w:rsidRDefault="006D41B4" w:rsidP="007C388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41B4" w:rsidRPr="006F470A" w:rsidRDefault="006D41B4" w:rsidP="007C3880">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41B4" w:rsidRPr="006F470A" w:rsidRDefault="006D41B4" w:rsidP="007C388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41B4" w:rsidRPr="006F470A" w:rsidRDefault="006D41B4" w:rsidP="007C3880">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41B4" w:rsidRPr="006F470A" w:rsidRDefault="006D41B4" w:rsidP="007C388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r>
      <w:tr w:rsidR="006D41B4" w:rsidRPr="006F470A" w:rsidTr="007C388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41B4" w:rsidRPr="006F470A" w:rsidRDefault="006D41B4" w:rsidP="007C3880">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D41B4" w:rsidRPr="006F470A" w:rsidRDefault="006D41B4" w:rsidP="007C388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6D41B4" w:rsidRPr="006F470A" w:rsidRDefault="006D41B4" w:rsidP="007C3880">
            <w:pPr>
              <w:rPr>
                <w:rFonts w:asciiTheme="minorHAnsi" w:hAnsiTheme="minorHAnsi" w:cstheme="minorHAnsi"/>
                <w:sz w:val="22"/>
                <w:szCs w:val="22"/>
              </w:rPr>
            </w:pPr>
          </w:p>
        </w:tc>
      </w:tr>
      <w:tr w:rsidR="006D41B4" w:rsidRPr="006F470A" w:rsidTr="007C388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D41B4" w:rsidRPr="006F470A" w:rsidRDefault="006D41B4" w:rsidP="007C388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D41B4" w:rsidRPr="006F470A" w:rsidRDefault="006D41B4" w:rsidP="007C388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D41B4" w:rsidRPr="006F470A" w:rsidRDefault="006D41B4" w:rsidP="007C388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6D41B4" w:rsidRPr="006F470A" w:rsidRDefault="006D41B4" w:rsidP="007C3880">
            <w:pPr>
              <w:rPr>
                <w:rFonts w:asciiTheme="minorHAnsi" w:hAnsiTheme="minorHAnsi" w:cstheme="minorHAnsi"/>
                <w:sz w:val="22"/>
                <w:szCs w:val="22"/>
              </w:rPr>
            </w:pPr>
          </w:p>
        </w:tc>
      </w:tr>
    </w:tbl>
    <w:p w:rsidR="006D41B4" w:rsidRPr="006F470A" w:rsidRDefault="006D41B4" w:rsidP="006D41B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D41B4" w:rsidRPr="006F470A" w:rsidTr="007C388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D41B4" w:rsidRPr="006F470A" w:rsidRDefault="006D41B4" w:rsidP="007C3880">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6D41B4" w:rsidRPr="006F470A" w:rsidTr="007C388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6D41B4" w:rsidRPr="006F470A" w:rsidRDefault="006D41B4" w:rsidP="007C3880">
            <w:pPr>
              <w:jc w:val="center"/>
              <w:rPr>
                <w:rFonts w:asciiTheme="minorHAnsi" w:hAnsiTheme="minorHAnsi" w:cstheme="minorHAnsi"/>
                <w:b/>
                <w:sz w:val="22"/>
                <w:szCs w:val="22"/>
              </w:rPr>
            </w:pPr>
            <w:r>
              <w:rPr>
                <w:rFonts w:asciiTheme="minorHAnsi" w:hAnsiTheme="minorHAnsi" w:cstheme="minorHAnsi"/>
                <w:b/>
                <w:sz w:val="22"/>
                <w:szCs w:val="22"/>
              </w:rPr>
              <w:t>documento requerido</w:t>
            </w:r>
          </w:p>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6D41B4" w:rsidRPr="006F470A" w:rsidTr="007C388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7C388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D41B4" w:rsidRPr="006F470A" w:rsidRDefault="006D41B4" w:rsidP="007C3880">
            <w:pPr>
              <w:jc w:val="center"/>
              <w:rPr>
                <w:rFonts w:asciiTheme="minorHAnsi" w:hAnsiTheme="minorHAnsi" w:cstheme="minorHAnsi"/>
                <w:b/>
                <w:sz w:val="22"/>
                <w:szCs w:val="22"/>
              </w:rPr>
            </w:pPr>
          </w:p>
        </w:tc>
      </w:tr>
      <w:tr w:rsidR="006D41B4" w:rsidRPr="006F470A" w:rsidTr="007C388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7C388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D41B4" w:rsidRPr="006F470A" w:rsidRDefault="006D41B4" w:rsidP="007C3880">
            <w:pPr>
              <w:jc w:val="center"/>
              <w:rPr>
                <w:rFonts w:asciiTheme="minorHAnsi" w:hAnsiTheme="minorHAnsi" w:cstheme="minorHAnsi"/>
                <w:b/>
                <w:sz w:val="22"/>
                <w:szCs w:val="22"/>
              </w:rPr>
            </w:pPr>
          </w:p>
        </w:tc>
      </w:tr>
      <w:tr w:rsidR="006D41B4" w:rsidRPr="006F470A" w:rsidTr="007C388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D41B4" w:rsidRPr="006F470A" w:rsidRDefault="006D41B4" w:rsidP="007C388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D41B4" w:rsidRPr="006F470A" w:rsidRDefault="006D41B4" w:rsidP="007C3880">
            <w:pPr>
              <w:jc w:val="center"/>
              <w:rPr>
                <w:rFonts w:asciiTheme="minorHAnsi" w:hAnsiTheme="minorHAnsi" w:cstheme="minorHAnsi"/>
                <w:b/>
                <w:sz w:val="22"/>
                <w:szCs w:val="22"/>
              </w:rPr>
            </w:pPr>
          </w:p>
        </w:tc>
      </w:tr>
    </w:tbl>
    <w:p w:rsidR="006D41B4" w:rsidRPr="006F470A" w:rsidRDefault="006D41B4" w:rsidP="006D41B4">
      <w:pPr>
        <w:jc w:val="center"/>
        <w:rPr>
          <w:rFonts w:asciiTheme="minorHAnsi" w:hAnsiTheme="minorHAnsi" w:cstheme="minorHAnsi"/>
          <w:b/>
          <w:sz w:val="22"/>
          <w:szCs w:val="22"/>
        </w:rPr>
      </w:pPr>
    </w:p>
    <w:p w:rsidR="006D41B4" w:rsidRPr="006F470A" w:rsidRDefault="006D41B4" w:rsidP="006D41B4">
      <w:pPr>
        <w:jc w:val="center"/>
        <w:rPr>
          <w:rFonts w:asciiTheme="minorHAnsi" w:hAnsiTheme="minorHAnsi" w:cstheme="minorHAnsi"/>
          <w:b/>
          <w:sz w:val="22"/>
          <w:szCs w:val="22"/>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111"/>
        <w:gridCol w:w="2268"/>
        <w:gridCol w:w="3118"/>
      </w:tblGrid>
      <w:tr w:rsidR="006D41B4" w:rsidRPr="006F470A" w:rsidTr="007C3880">
        <w:trPr>
          <w:jc w:val="center"/>
        </w:trPr>
        <w:tc>
          <w:tcPr>
            <w:tcW w:w="9766" w:type="dxa"/>
            <w:gridSpan w:val="5"/>
            <w:tcBorders>
              <w:top w:val="single" w:sz="12" w:space="0" w:color="auto"/>
              <w:bottom w:val="single" w:sz="12" w:space="0" w:color="auto"/>
            </w:tcBorders>
            <w:shd w:val="clear" w:color="auto" w:fill="D9D9D9" w:themeFill="background1" w:themeFillShade="D9"/>
            <w:vAlign w:val="center"/>
          </w:tcPr>
          <w:p w:rsidR="006D41B4" w:rsidRPr="006F470A" w:rsidRDefault="006D41B4" w:rsidP="007C3880">
            <w:pPr>
              <w:rPr>
                <w:rFonts w:asciiTheme="minorHAnsi" w:hAnsiTheme="minorHAnsi" w:cstheme="minorHAnsi"/>
                <w:b/>
                <w:sz w:val="22"/>
                <w:szCs w:val="22"/>
              </w:rPr>
            </w:pPr>
            <w:r>
              <w:rPr>
                <w:rFonts w:asciiTheme="minorHAnsi" w:hAnsiTheme="minorHAnsi" w:cstheme="minorHAnsi"/>
                <w:b/>
                <w:sz w:val="22"/>
                <w:szCs w:val="22"/>
              </w:rPr>
              <w:t>3</w:t>
            </w:r>
            <w:r w:rsidRPr="006F470A">
              <w:rPr>
                <w:rFonts w:asciiTheme="minorHAnsi" w:hAnsiTheme="minorHAnsi" w:cstheme="minorHAnsi"/>
                <w:b/>
                <w:sz w:val="22"/>
                <w:szCs w:val="22"/>
              </w:rPr>
              <w:t xml:space="preserve">. EXPERIENCIA ESPECÍFICA </w:t>
            </w:r>
          </w:p>
        </w:tc>
      </w:tr>
      <w:tr w:rsidR="006D41B4" w:rsidRPr="006F470A" w:rsidTr="007C3880">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111" w:type="dxa"/>
            <w:tcBorders>
              <w:top w:val="single" w:sz="12" w:space="0" w:color="auto"/>
              <w:left w:val="single" w:sz="4" w:space="0" w:color="auto"/>
              <w:right w:val="single" w:sz="4" w:space="0" w:color="auto"/>
            </w:tcBorders>
            <w:shd w:val="clear" w:color="auto" w:fill="F2F2F2"/>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2268" w:type="dxa"/>
            <w:tcBorders>
              <w:top w:val="single" w:sz="12" w:space="0" w:color="auto"/>
              <w:left w:val="single" w:sz="4" w:space="0" w:color="auto"/>
              <w:right w:val="single" w:sz="4" w:space="0" w:color="auto"/>
            </w:tcBorders>
            <w:shd w:val="clear" w:color="auto" w:fill="F2F2F2"/>
            <w:vAlign w:val="center"/>
          </w:tcPr>
          <w:p w:rsidR="006D41B4" w:rsidRPr="006F470A" w:rsidRDefault="006D41B4" w:rsidP="007C3880">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3118" w:type="dxa"/>
            <w:tcBorders>
              <w:top w:val="single" w:sz="12" w:space="0" w:color="auto"/>
              <w:left w:val="single" w:sz="4" w:space="0" w:color="auto"/>
            </w:tcBorders>
            <w:shd w:val="clear" w:color="auto" w:fill="F2F2F2"/>
            <w:vAlign w:val="center"/>
          </w:tcPr>
          <w:p w:rsidR="006D41B4" w:rsidRDefault="006D41B4" w:rsidP="007C3880">
            <w:pPr>
              <w:jc w:val="center"/>
              <w:rPr>
                <w:rFonts w:asciiTheme="minorHAnsi" w:hAnsiTheme="minorHAnsi" w:cstheme="minorHAnsi"/>
                <w:b/>
                <w:sz w:val="22"/>
                <w:szCs w:val="22"/>
              </w:rPr>
            </w:pPr>
            <w:r>
              <w:rPr>
                <w:rFonts w:asciiTheme="minorHAnsi" w:hAnsiTheme="minorHAnsi" w:cstheme="minorHAnsi"/>
                <w:b/>
                <w:sz w:val="22"/>
                <w:szCs w:val="22"/>
              </w:rPr>
              <w:t xml:space="preserve">Tipo </w:t>
            </w:r>
          </w:p>
          <w:p w:rsidR="006D41B4" w:rsidRPr="008130D5" w:rsidRDefault="006D41B4" w:rsidP="007C3880">
            <w:pPr>
              <w:jc w:val="center"/>
              <w:rPr>
                <w:rFonts w:asciiTheme="minorHAnsi" w:hAnsiTheme="minorHAnsi" w:cstheme="minorHAnsi"/>
                <w:b/>
                <w:sz w:val="22"/>
                <w:szCs w:val="22"/>
              </w:rPr>
            </w:pPr>
            <w:r w:rsidRPr="008130D5">
              <w:rPr>
                <w:rFonts w:asciiTheme="minorHAnsi" w:hAnsiTheme="minorHAnsi" w:cstheme="minorHAnsi"/>
                <w:b/>
                <w:sz w:val="22"/>
                <w:szCs w:val="22"/>
              </w:rPr>
              <w:t>(</w:t>
            </w:r>
            <w:r w:rsidR="008130D5" w:rsidRPr="008130D5">
              <w:rPr>
                <w:rFonts w:ascii="Calibri" w:hAnsi="Calibri"/>
                <w:b/>
                <w:sz w:val="22"/>
                <w:szCs w:val="22"/>
              </w:rPr>
              <w:t>consultoría, mentoría, estudio, examinación, soporte técnico,  entrenamiento</w:t>
            </w:r>
            <w:r w:rsidRPr="008130D5">
              <w:rPr>
                <w:rFonts w:asciiTheme="minorHAnsi" w:hAnsiTheme="minorHAnsi" w:cstheme="minorHAnsi"/>
                <w:b/>
                <w:sz w:val="22"/>
                <w:szCs w:val="22"/>
              </w:rPr>
              <w:t>)</w:t>
            </w:r>
          </w:p>
        </w:tc>
      </w:tr>
      <w:tr w:rsidR="006D41B4" w:rsidRPr="006F470A" w:rsidTr="007C388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7C388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2111"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2268" w:type="dxa"/>
            <w:tcBorders>
              <w:top w:val="single" w:sz="12"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3118" w:type="dxa"/>
            <w:tcBorders>
              <w:top w:val="single" w:sz="12" w:space="0" w:color="auto"/>
              <w:left w:val="single" w:sz="4" w:space="0" w:color="auto"/>
              <w:bottom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r>
      <w:tr w:rsidR="006D41B4" w:rsidRPr="006F470A" w:rsidTr="007C388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7C388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3118" w:type="dxa"/>
            <w:tcBorders>
              <w:top w:val="single" w:sz="4" w:space="0" w:color="auto"/>
              <w:left w:val="single" w:sz="4" w:space="0" w:color="auto"/>
              <w:bottom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r>
      <w:tr w:rsidR="006D41B4" w:rsidRPr="006F470A" w:rsidTr="007C388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41B4" w:rsidRPr="006F470A" w:rsidRDefault="006D41B4" w:rsidP="007C3880">
            <w:pPr>
              <w:jc w:val="center"/>
              <w:rPr>
                <w:rFonts w:asciiTheme="minorHAnsi" w:hAnsiTheme="minorHAnsi" w:cstheme="minorHAnsi"/>
                <w:sz w:val="22"/>
                <w:szCs w:val="22"/>
              </w:rPr>
            </w:pPr>
            <w:r>
              <w:rPr>
                <w:rFonts w:asciiTheme="minorHAnsi" w:hAnsiTheme="minorHAnsi" w:cstheme="minorHAns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c>
          <w:tcPr>
            <w:tcW w:w="3118" w:type="dxa"/>
            <w:tcBorders>
              <w:top w:val="single" w:sz="4" w:space="0" w:color="auto"/>
              <w:left w:val="single" w:sz="4" w:space="0" w:color="auto"/>
              <w:bottom w:val="single" w:sz="4" w:space="0" w:color="auto"/>
            </w:tcBorders>
            <w:shd w:val="clear" w:color="auto" w:fill="FFFFFF"/>
            <w:vAlign w:val="center"/>
          </w:tcPr>
          <w:p w:rsidR="006D41B4" w:rsidRPr="006F470A" w:rsidRDefault="006D41B4" w:rsidP="007C3880">
            <w:pPr>
              <w:jc w:val="center"/>
              <w:rPr>
                <w:rFonts w:asciiTheme="minorHAnsi" w:hAnsiTheme="minorHAnsi" w:cstheme="minorHAnsi"/>
                <w:sz w:val="22"/>
                <w:szCs w:val="22"/>
              </w:rPr>
            </w:pPr>
          </w:p>
        </w:tc>
      </w:tr>
      <w:tr w:rsidR="008130D5" w:rsidRPr="006F470A" w:rsidTr="007C388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30D5" w:rsidRDefault="008130D5" w:rsidP="007C3880">
            <w:pPr>
              <w:jc w:val="center"/>
              <w:rPr>
                <w:rFonts w:asciiTheme="minorHAnsi" w:hAnsiTheme="minorHAnsi" w:cstheme="minorHAnsi"/>
                <w:sz w:val="22"/>
                <w:szCs w:val="22"/>
              </w:rPr>
            </w:pPr>
            <w:r>
              <w:rPr>
                <w:rFonts w:asciiTheme="minorHAnsi" w:hAnsiTheme="minorHAnsi" w:cstheme="minorHAnsi"/>
                <w:sz w:val="22"/>
                <w:szCs w:val="22"/>
              </w:rPr>
              <w:t>4</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c>
          <w:tcPr>
            <w:tcW w:w="3118" w:type="dxa"/>
            <w:tcBorders>
              <w:top w:val="single" w:sz="4" w:space="0" w:color="auto"/>
              <w:left w:val="single" w:sz="4" w:space="0" w:color="auto"/>
              <w:bottom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r>
      <w:tr w:rsidR="008130D5" w:rsidRPr="006F470A" w:rsidTr="007C388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30D5" w:rsidRDefault="008130D5" w:rsidP="007C3880">
            <w:pPr>
              <w:jc w:val="center"/>
              <w:rPr>
                <w:rFonts w:asciiTheme="minorHAnsi" w:hAnsiTheme="minorHAnsi" w:cstheme="minorHAnsi"/>
                <w:sz w:val="22"/>
                <w:szCs w:val="22"/>
              </w:rPr>
            </w:pPr>
            <w:r>
              <w:rPr>
                <w:rFonts w:asciiTheme="minorHAnsi" w:hAnsiTheme="minorHAnsi" w:cstheme="minorHAnsi"/>
                <w:sz w:val="22"/>
                <w:szCs w:val="22"/>
              </w:rPr>
              <w:t>5</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c>
          <w:tcPr>
            <w:tcW w:w="2111" w:type="dxa"/>
            <w:tcBorders>
              <w:top w:val="single" w:sz="4" w:space="0" w:color="auto"/>
              <w:left w:val="single" w:sz="4" w:space="0" w:color="auto"/>
              <w:bottom w:val="single" w:sz="4" w:space="0" w:color="auto"/>
              <w:right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c>
          <w:tcPr>
            <w:tcW w:w="3118" w:type="dxa"/>
            <w:tcBorders>
              <w:top w:val="single" w:sz="4" w:space="0" w:color="auto"/>
              <w:left w:val="single" w:sz="4" w:space="0" w:color="auto"/>
              <w:bottom w:val="single" w:sz="4" w:space="0" w:color="auto"/>
            </w:tcBorders>
            <w:shd w:val="clear" w:color="auto" w:fill="FFFFFF"/>
            <w:vAlign w:val="center"/>
          </w:tcPr>
          <w:p w:rsidR="008130D5" w:rsidRPr="006F470A" w:rsidRDefault="008130D5" w:rsidP="007C3880">
            <w:pPr>
              <w:jc w:val="center"/>
              <w:rPr>
                <w:rFonts w:asciiTheme="minorHAnsi" w:hAnsiTheme="minorHAnsi" w:cstheme="minorHAnsi"/>
                <w:sz w:val="22"/>
                <w:szCs w:val="22"/>
              </w:rPr>
            </w:pPr>
          </w:p>
        </w:tc>
      </w:tr>
      <w:tr w:rsidR="006D41B4" w:rsidRPr="006F470A" w:rsidTr="007C3880">
        <w:trPr>
          <w:trHeight w:val="2074"/>
          <w:jc w:val="center"/>
        </w:trPr>
        <w:tc>
          <w:tcPr>
            <w:tcW w:w="9766" w:type="dxa"/>
            <w:gridSpan w:val="5"/>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6D41B4" w:rsidRPr="006F470A" w:rsidRDefault="006D41B4" w:rsidP="007C3880">
            <w:pPr>
              <w:jc w:val="both"/>
              <w:rPr>
                <w:rFonts w:asciiTheme="minorHAnsi" w:hAnsiTheme="minorHAnsi" w:cstheme="minorHAnsi"/>
                <w:b/>
                <w:lang w:eastAsia="es-BO"/>
              </w:rPr>
            </w:pPr>
            <w:r w:rsidRPr="006F470A">
              <w:rPr>
                <w:rFonts w:asciiTheme="minorHAnsi" w:hAnsiTheme="minorHAnsi" w:cstheme="minorHAnsi"/>
                <w:b/>
                <w:lang w:eastAsia="es-BO"/>
              </w:rPr>
              <w:t>Notas:</w:t>
            </w:r>
          </w:p>
          <w:p w:rsidR="006D41B4" w:rsidRPr="006F470A" w:rsidRDefault="006D41B4" w:rsidP="001146BF">
            <w:pPr>
              <w:pStyle w:val="Prrafodelista"/>
              <w:numPr>
                <w:ilvl w:val="6"/>
                <w:numId w:val="35"/>
              </w:numPr>
              <w:tabs>
                <w:tab w:val="clear" w:pos="5040"/>
              </w:tabs>
              <w:ind w:left="41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 xml:space="preserve">de la experiencia declarada en el presente formulario, siempre y cuando haya sido solicitado en </w:t>
            </w:r>
            <w:r>
              <w:rPr>
                <w:rFonts w:asciiTheme="minorHAnsi" w:hAnsiTheme="minorHAnsi" w:cstheme="minorHAnsi"/>
                <w:color w:val="000000"/>
                <w:lang w:eastAsia="es-BO"/>
              </w:rPr>
              <w:t>los términos de referencia.</w:t>
            </w:r>
            <w:r w:rsidRPr="006F470A">
              <w:rPr>
                <w:rFonts w:asciiTheme="minorHAnsi" w:hAnsiTheme="minorHAnsi" w:cstheme="minorHAnsi"/>
                <w:color w:val="000000"/>
                <w:lang w:eastAsia="es-BO"/>
              </w:rPr>
              <w:t xml:space="preserve">   </w:t>
            </w:r>
          </w:p>
          <w:p w:rsidR="006D41B4" w:rsidRPr="006F470A" w:rsidRDefault="006D41B4" w:rsidP="007C3880">
            <w:pPr>
              <w:pStyle w:val="Prrafodelista"/>
              <w:ind w:left="471"/>
              <w:jc w:val="both"/>
              <w:rPr>
                <w:rFonts w:asciiTheme="minorHAnsi" w:hAnsiTheme="minorHAnsi" w:cstheme="minorHAnsi"/>
                <w:color w:val="000000"/>
                <w:lang w:eastAsia="es-BO"/>
              </w:rPr>
            </w:pPr>
          </w:p>
          <w:p w:rsidR="006D41B4" w:rsidRPr="003B6F4D" w:rsidRDefault="006D41B4" w:rsidP="001146BF">
            <w:pPr>
              <w:pStyle w:val="Prrafodelista"/>
              <w:numPr>
                <w:ilvl w:val="6"/>
                <w:numId w:val="35"/>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D41B4" w:rsidRPr="006F470A" w:rsidRDefault="006D41B4" w:rsidP="006D41B4">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6D41B4" w:rsidRDefault="006D41B4" w:rsidP="006D41B4">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lastRenderedPageBreak/>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Default="002838CC" w:rsidP="002838CC">
      <w:pPr>
        <w:jc w:val="both"/>
        <w:rPr>
          <w:rFonts w:ascii="Calibri" w:hAnsi="Calibri" w:cs="Calibri"/>
          <w:b/>
          <w:sz w:val="18"/>
          <w:szCs w:val="16"/>
        </w:rPr>
      </w:pPr>
      <w:r w:rsidRPr="00CE29C0">
        <w:rPr>
          <w:rFonts w:ascii="Calibri" w:hAnsi="Calibri" w:cs="Calibri"/>
          <w:sz w:val="22"/>
          <w:szCs w:val="22"/>
        </w:rPr>
        <w:t>(*) La propuesta deberá contener como mínimo: Objetivos, Alcance,</w:t>
      </w:r>
      <w:r w:rsidR="00E34ED4">
        <w:rPr>
          <w:rFonts w:ascii="Calibri" w:hAnsi="Calibri" w:cs="Calibri"/>
          <w:sz w:val="22"/>
          <w:szCs w:val="22"/>
        </w:rPr>
        <w:t xml:space="preserve"> Enfoque,</w:t>
      </w:r>
      <w:r w:rsidRPr="00CE29C0">
        <w:rPr>
          <w:rFonts w:ascii="Calibri" w:hAnsi="Calibri" w:cs="Calibri"/>
          <w:sz w:val="22"/>
          <w:szCs w:val="22"/>
        </w:rPr>
        <w:t xml:space="preserve"> Metodología y Plan de trabajo otros en ba</w:t>
      </w:r>
      <w:r w:rsidR="00E34ED4">
        <w:rPr>
          <w:rFonts w:ascii="Calibri" w:hAnsi="Calibri" w:cs="Calibri"/>
          <w:sz w:val="22"/>
          <w:szCs w:val="22"/>
        </w:rPr>
        <w:t xml:space="preserve">se a los Términos de Referencia. </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639C" w:rsidRDefault="0078639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2E1764">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780F77" w:rsidRPr="00365997" w:rsidRDefault="00780F77" w:rsidP="002E1764">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780F77" w:rsidRPr="00365997" w:rsidRDefault="00780F77" w:rsidP="002E1764">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780F77" w:rsidRPr="00365997" w:rsidRDefault="00780F77" w:rsidP="00780F77">
      <w:pPr>
        <w:jc w:val="both"/>
        <w:rPr>
          <w:rFonts w:asciiTheme="minorHAnsi" w:eastAsia="Calibri" w:hAnsiTheme="minorHAnsi" w:cstheme="minorHAnsi"/>
          <w:sz w:val="22"/>
          <w:szCs w:val="22"/>
        </w:rPr>
      </w:pPr>
    </w:p>
    <w:p w:rsidR="00780F77" w:rsidRPr="00365997" w:rsidRDefault="00780F77" w:rsidP="001146BF">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284"/>
        <w:jc w:val="both"/>
        <w:rPr>
          <w:rFonts w:asciiTheme="minorHAnsi" w:hAnsiTheme="minorHAnsi" w:cstheme="minorHAnsi"/>
        </w:rPr>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Default="00780F77" w:rsidP="00780F77">
      <w:pPr>
        <w:pStyle w:val="Sinespaciado"/>
        <w:ind w:left="284"/>
        <w:jc w:val="both"/>
        <w:rPr>
          <w:rFonts w:asciiTheme="minorHAnsi" w:hAnsiTheme="minorHAnsi" w:cstheme="minorHAnsi"/>
        </w:rPr>
      </w:pPr>
    </w:p>
    <w:p w:rsidR="00223B4F" w:rsidRPr="00365997" w:rsidRDefault="00223B4F" w:rsidP="00223B4F">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04FB3" w:rsidRPr="00365997">
        <w:rPr>
          <w:rFonts w:asciiTheme="minorHAnsi" w:hAnsiTheme="minorHAnsi" w:cstheme="minorHAnsi"/>
        </w:rPr>
        <w:t>Administrativa</w:t>
      </w:r>
      <w:r w:rsidR="00E04FB3">
        <w:rPr>
          <w:rFonts w:asciiTheme="minorHAnsi" w:hAnsiTheme="minorHAnsi" w:cstheme="minorHAnsi"/>
        </w:rPr>
        <w:t>/Económica y Legal</w:t>
      </w:r>
      <w:r w:rsidR="00E04FB3" w:rsidRPr="00365997">
        <w:rPr>
          <w:rFonts w:asciiTheme="minorHAnsi" w:hAnsiTheme="minorHAnsi" w:cstheme="minorHAnsi"/>
        </w:rPr>
        <w:t xml:space="preserve"> </w:t>
      </w:r>
      <w:r w:rsidRPr="00365997">
        <w:rPr>
          <w:rFonts w:asciiTheme="minorHAnsi" w:hAnsiTheme="minorHAnsi" w:cstheme="minorHAnsi"/>
        </w:rPr>
        <w:t>se realizará en forma paralela.</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1146BF">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w:t>
      </w:r>
      <w:r w:rsidR="000B0216">
        <w:rPr>
          <w:rFonts w:asciiTheme="minorHAnsi" w:hAnsiTheme="minorHAnsi" w:cstheme="minorHAnsi"/>
          <w:b/>
        </w:rPr>
        <w:t>CION ADMINISTRATIVA Y ECONOMICA.-</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1146BF">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1146BF">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2E1764">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1E4DDD">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225FF1" w:rsidRPr="00365997" w:rsidRDefault="00225FF1" w:rsidP="00780F77">
      <w:pPr>
        <w:pStyle w:val="Sinespaciado"/>
        <w:ind w:left="709"/>
        <w:jc w:val="both"/>
        <w:rPr>
          <w:rFonts w:asciiTheme="minorHAnsi" w:hAnsiTheme="minorHAnsi" w:cstheme="minorHAnsi"/>
        </w:rPr>
      </w:pPr>
    </w:p>
    <w:p w:rsidR="00780F77" w:rsidRPr="00365997" w:rsidRDefault="00780F77" w:rsidP="001146BF">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0B0216">
        <w:rPr>
          <w:rFonts w:asciiTheme="minorHAnsi" w:hAnsiTheme="minorHAnsi" w:cstheme="minorHAnsi"/>
          <w:b/>
        </w:rPr>
        <w:t>.-</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jc w:val="both"/>
        <w:rPr>
          <w:rFonts w:asciiTheme="minorHAnsi" w:hAnsiTheme="minorHAnsi" w:cstheme="minorHAnsi"/>
        </w:rPr>
      </w:pPr>
    </w:p>
    <w:p w:rsidR="00780F77" w:rsidRDefault="00780F77" w:rsidP="00780F7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80F77" w:rsidRPr="006131EC" w:rsidRDefault="00780F77" w:rsidP="00780F7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80F77" w:rsidRPr="00365997" w:rsidRDefault="00780F77" w:rsidP="00780F7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65997" w:rsidRDefault="00780F77" w:rsidP="00780F7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w:t>
      </w:r>
      <w:r w:rsidR="00502FB4">
        <w:rPr>
          <w:rFonts w:asciiTheme="minorHAnsi" w:hAnsiTheme="minorHAnsi" w:cstheme="minorHAnsi"/>
        </w:rPr>
        <w:t>los términos de referencia</w:t>
      </w:r>
      <w:r w:rsidRPr="00365997">
        <w:rPr>
          <w:rFonts w:asciiTheme="minorHAnsi" w:hAnsiTheme="minorHAnsi" w:cstheme="minorHAnsi"/>
        </w:rPr>
        <w:t>, la propuesta será descalificada.</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rPr>
      </w:pPr>
    </w:p>
    <w:p w:rsidR="00780F77" w:rsidRPr="00365997" w:rsidRDefault="00780F77" w:rsidP="001146BF">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0B0216">
        <w:rPr>
          <w:rFonts w:asciiTheme="minorHAnsi" w:hAnsiTheme="minorHAnsi" w:cstheme="minorHAnsi"/>
          <w:b/>
        </w:rPr>
        <w:t>.-</w:t>
      </w:r>
    </w:p>
    <w:p w:rsidR="00780F77" w:rsidRPr="00365997" w:rsidRDefault="00780F77" w:rsidP="002E1764">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780F77" w:rsidRPr="00365997" w:rsidRDefault="00780F77" w:rsidP="00780F77">
      <w:pPr>
        <w:pStyle w:val="Sinespaciado"/>
        <w:ind w:left="993"/>
        <w:jc w:val="both"/>
        <w:rPr>
          <w:rFonts w:asciiTheme="minorHAnsi" w:hAnsiTheme="minorHAnsi" w:cstheme="minorHAnsi"/>
        </w:rPr>
      </w:pPr>
    </w:p>
    <w:p w:rsidR="00780F77" w:rsidRPr="00365997" w:rsidRDefault="00780F77" w:rsidP="001146BF">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r w:rsidR="000B0216">
        <w:rPr>
          <w:rFonts w:asciiTheme="minorHAnsi" w:hAnsiTheme="minorHAnsi" w:cstheme="minorHAnsi"/>
          <w:b/>
        </w:rPr>
        <w:t>.-</w:t>
      </w:r>
    </w:p>
    <w:p w:rsidR="00780F77" w:rsidRPr="00365997" w:rsidRDefault="00780F77" w:rsidP="00780F77">
      <w:pPr>
        <w:jc w:val="center"/>
        <w:rPr>
          <w:rFonts w:asciiTheme="minorHAnsi" w:hAnsiTheme="minorHAnsi" w:cstheme="minorHAnsi"/>
        </w:rPr>
      </w:pPr>
    </w:p>
    <w:p w:rsidR="00D54AAA" w:rsidRPr="00365997" w:rsidRDefault="00D54AAA" w:rsidP="00D54AAA">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1146BF">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r w:rsidR="000B0216">
        <w:rPr>
          <w:rFonts w:asciiTheme="minorHAnsi" w:hAnsiTheme="minorHAnsi" w:cstheme="minorHAnsi"/>
          <w:b/>
        </w:rPr>
        <w:t>.-</w:t>
      </w:r>
    </w:p>
    <w:p w:rsidR="00780F77" w:rsidRPr="00365997" w:rsidRDefault="00780F77" w:rsidP="00780F7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780F77" w:rsidRDefault="00780F77" w:rsidP="00780F77">
      <w:pPr>
        <w:pStyle w:val="Sinespaciado"/>
        <w:ind w:left="284"/>
        <w:jc w:val="both"/>
        <w:rPr>
          <w:rFonts w:asciiTheme="minorHAnsi" w:hAnsiTheme="minorHAnsi" w:cstheme="minorHAnsi"/>
        </w:rPr>
      </w:pPr>
    </w:p>
    <w:p w:rsidR="00780F77" w:rsidRPr="00365997" w:rsidRDefault="00780F77" w:rsidP="001146BF">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r w:rsidR="000B0216">
        <w:rPr>
          <w:rFonts w:asciiTheme="minorHAnsi" w:hAnsiTheme="minorHAnsi" w:cstheme="minorHAnsi"/>
          <w:b/>
        </w:rPr>
        <w:t>.-</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lang w:val="es-ES_tradnl"/>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2E1764" w:rsidRDefault="002E1764" w:rsidP="00780F77">
      <w:pPr>
        <w:pStyle w:val="Sinespaciado"/>
        <w:tabs>
          <w:tab w:val="left" w:pos="284"/>
        </w:tabs>
        <w:jc w:val="both"/>
        <w:rPr>
          <w:i/>
        </w:rPr>
      </w:pPr>
    </w:p>
    <w:p w:rsidR="00780F77" w:rsidRPr="002304AB" w:rsidRDefault="00780F77" w:rsidP="002E1764">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3A6CEC" w:rsidRPr="00042C16" w:rsidRDefault="003A6CEC" w:rsidP="001146BF">
      <w:pPr>
        <w:pStyle w:val="Prrafodelista"/>
        <w:numPr>
          <w:ilvl w:val="3"/>
          <w:numId w:val="24"/>
        </w:numPr>
        <w:tabs>
          <w:tab w:val="clear" w:pos="3240"/>
        </w:tabs>
        <w:ind w:left="851"/>
        <w:rPr>
          <w:rFonts w:asciiTheme="minorHAnsi" w:hAnsiTheme="minorHAnsi" w:cstheme="minorHAnsi"/>
          <w:b/>
          <w:sz w:val="22"/>
          <w:szCs w:val="22"/>
        </w:rPr>
      </w:pPr>
      <w:r w:rsidRPr="00042C16">
        <w:rPr>
          <w:rFonts w:asciiTheme="minorHAnsi" w:hAnsiTheme="minorHAnsi" w:cstheme="minorHAnsi"/>
          <w:b/>
          <w:color w:val="000000"/>
        </w:rPr>
        <w:t>CARACTERÍSTICAS DEL REQUERIMIENTO</w:t>
      </w:r>
    </w:p>
    <w:p w:rsidR="00042C16" w:rsidRPr="00354CEE" w:rsidRDefault="00042C16" w:rsidP="00042C16">
      <w:pPr>
        <w:pStyle w:val="Prrafodelista"/>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42C16" w:rsidRPr="004027B1" w:rsidTr="00042C16">
        <w:trPr>
          <w:trHeight w:val="232"/>
        </w:trPr>
        <w:tc>
          <w:tcPr>
            <w:tcW w:w="9356" w:type="dxa"/>
            <w:shd w:val="clear" w:color="auto" w:fill="B8CCE4"/>
            <w:vAlign w:val="center"/>
            <w:hideMark/>
          </w:tcPr>
          <w:p w:rsidR="00042C16" w:rsidRPr="004027B1" w:rsidRDefault="00042C16" w:rsidP="007C3880">
            <w:pPr>
              <w:jc w:val="both"/>
              <w:rPr>
                <w:rFonts w:ascii="Calibri" w:hAnsi="Calibri" w:cs="Calibri"/>
                <w:b/>
                <w:bCs/>
                <w:sz w:val="22"/>
                <w:szCs w:val="22"/>
                <w:lang w:eastAsia="es-BO"/>
              </w:rPr>
            </w:pPr>
            <w:r w:rsidRPr="004027B1">
              <w:rPr>
                <w:rFonts w:ascii="Calibri" w:hAnsi="Calibri" w:cs="Calibri"/>
                <w:b/>
                <w:bCs/>
                <w:sz w:val="22"/>
                <w:szCs w:val="22"/>
                <w:lang w:eastAsia="es-BO"/>
              </w:rPr>
              <w:t>ANTECEDENTES</w:t>
            </w:r>
          </w:p>
        </w:tc>
      </w:tr>
      <w:tr w:rsidR="00042C16" w:rsidRPr="004027B1" w:rsidTr="00042C16">
        <w:trPr>
          <w:trHeight w:val="5197"/>
        </w:trPr>
        <w:tc>
          <w:tcPr>
            <w:tcW w:w="9356" w:type="dxa"/>
            <w:shd w:val="clear" w:color="auto" w:fill="auto"/>
            <w:vAlign w:val="bottom"/>
          </w:tcPr>
          <w:p w:rsidR="00042C16" w:rsidRPr="004027B1" w:rsidRDefault="00042C16" w:rsidP="007C3880">
            <w:pPr>
              <w:ind w:left="214"/>
              <w:jc w:val="both"/>
              <w:rPr>
                <w:rFonts w:ascii="Calibri" w:hAnsi="Calibri" w:cs="Calibri"/>
                <w:sz w:val="22"/>
                <w:szCs w:val="22"/>
                <w:lang w:eastAsia="es-BO"/>
              </w:rPr>
            </w:pPr>
          </w:p>
          <w:p w:rsidR="00042C16" w:rsidRPr="004027B1" w:rsidRDefault="00042C16" w:rsidP="007C3880">
            <w:pPr>
              <w:ind w:left="214"/>
              <w:jc w:val="both"/>
              <w:rPr>
                <w:rFonts w:ascii="Calibri" w:hAnsi="Calibri" w:cs="Calibri"/>
                <w:sz w:val="22"/>
                <w:szCs w:val="22"/>
                <w:lang w:eastAsia="es-BO"/>
              </w:rPr>
            </w:pPr>
            <w:r w:rsidRPr="004027B1">
              <w:rPr>
                <w:rFonts w:ascii="Calibri" w:hAnsi="Calibri" w:cs="Calibri"/>
                <w:sz w:val="22"/>
                <w:szCs w:val="22"/>
                <w:lang w:eastAsia="es-BO"/>
              </w:rPr>
              <w:t>En la nueva estructura de YPFB se crea la Gerencia de Perforación con sus respectivas direcciones, dentro la Dirección de Operaciones (DOP) la Unidad de Ingeniería-Estudios (UIE) es la única encargada de realizar la ingeniería y diseño de Pozos para los proyectos de YPFB Casa Matriz, entre otras funciones realiza la revisión de evaluación técnica de los Programas y Controles de cambio de Perforación, Terminación, Intervención y Abandono que son remitidos por las empresas Operadoras para su respectiva aprobación y ejecución.</w:t>
            </w:r>
          </w:p>
          <w:p w:rsidR="00042C16" w:rsidRPr="004027B1" w:rsidRDefault="00042C16" w:rsidP="007C3880">
            <w:pPr>
              <w:ind w:left="214"/>
              <w:jc w:val="both"/>
              <w:rPr>
                <w:rFonts w:ascii="Calibri" w:hAnsi="Calibri" w:cs="Calibri"/>
                <w:sz w:val="16"/>
                <w:szCs w:val="16"/>
                <w:lang w:eastAsia="es-BO"/>
              </w:rPr>
            </w:pPr>
          </w:p>
          <w:p w:rsidR="00042C16" w:rsidRPr="004027B1" w:rsidRDefault="00042C16" w:rsidP="007C3880">
            <w:pPr>
              <w:ind w:left="214"/>
              <w:jc w:val="both"/>
              <w:rPr>
                <w:rFonts w:ascii="Calibri" w:hAnsi="Calibri" w:cs="Calibri"/>
                <w:sz w:val="22"/>
                <w:szCs w:val="22"/>
                <w:lang w:eastAsia="es-BO"/>
              </w:rPr>
            </w:pPr>
            <w:r w:rsidRPr="004027B1">
              <w:rPr>
                <w:rFonts w:ascii="Calibri" w:hAnsi="Calibri" w:cs="Calibri"/>
                <w:sz w:val="22"/>
                <w:szCs w:val="22"/>
                <w:lang w:eastAsia="es-BO"/>
              </w:rPr>
              <w:t>La Unidad de Ingeniería-Estudios (UIE), realiza el diseño y seguimiento a los proyectos de Pozo (Perforación, Terminación, intervención y abandono) considerando la elaboración del programa, el proceso de ejecución hasta su disposición final, mediante evaluaciones constantes de ingeniería que serán realizadas con el software “</w:t>
            </w:r>
            <w:proofErr w:type="spellStart"/>
            <w:r w:rsidRPr="004027B1">
              <w:rPr>
                <w:rFonts w:ascii="Calibri" w:hAnsi="Calibri" w:cs="Calibri"/>
                <w:sz w:val="22"/>
                <w:szCs w:val="22"/>
                <w:lang w:eastAsia="es-BO"/>
              </w:rPr>
              <w:t>WellCat</w:t>
            </w:r>
            <w:proofErr w:type="spellEnd"/>
            <w:r w:rsidRPr="004027B1">
              <w:rPr>
                <w:rFonts w:ascii="Calibri" w:hAnsi="Calibri" w:cs="Calibri"/>
                <w:sz w:val="22"/>
                <w:szCs w:val="22"/>
                <w:lang w:eastAsia="es-BO"/>
              </w:rPr>
              <w:t>” propuesto para el desarrollo del servicio.</w:t>
            </w:r>
          </w:p>
          <w:p w:rsidR="00042C16" w:rsidRPr="004027B1" w:rsidRDefault="00042C16" w:rsidP="007C3880">
            <w:pPr>
              <w:ind w:left="214"/>
              <w:jc w:val="both"/>
              <w:rPr>
                <w:rFonts w:ascii="Calibri" w:hAnsi="Calibri" w:cs="Calibri"/>
                <w:sz w:val="16"/>
                <w:szCs w:val="16"/>
                <w:lang w:eastAsia="es-BO"/>
              </w:rPr>
            </w:pPr>
          </w:p>
          <w:p w:rsidR="00042C16" w:rsidRPr="004027B1" w:rsidRDefault="00042C16" w:rsidP="00042C16">
            <w:pPr>
              <w:ind w:left="214"/>
              <w:jc w:val="both"/>
              <w:rPr>
                <w:rFonts w:ascii="Calibri" w:hAnsi="Calibri" w:cs="Calibri"/>
                <w:sz w:val="22"/>
                <w:szCs w:val="22"/>
                <w:lang w:eastAsia="es-BO"/>
              </w:rPr>
            </w:pPr>
            <w:r w:rsidRPr="004027B1">
              <w:rPr>
                <w:rFonts w:ascii="Calibri" w:hAnsi="Calibri" w:cs="Calibri"/>
                <w:sz w:val="22"/>
                <w:szCs w:val="22"/>
                <w:lang w:eastAsia="es-BO"/>
              </w:rPr>
              <w:t>El desarrollo de la consultoría especializada para: “</w:t>
            </w:r>
            <w:r w:rsidRPr="004027B1">
              <w:rPr>
                <w:rFonts w:ascii="Calibri" w:eastAsia="Arial Unicode MS" w:hAnsi="Calibri" w:cs="Calibri"/>
                <w:b/>
                <w:sz w:val="22"/>
                <w:szCs w:val="18"/>
                <w:lang w:val="es-MX"/>
              </w:rPr>
              <w:t>DISEÑO AVANZADO DE TUBULARES E INTEGRIDAD DE POZOS PARA LOS POZOS HP/HT</w:t>
            </w:r>
            <w:r w:rsidRPr="004027B1">
              <w:rPr>
                <w:rFonts w:ascii="Calibri" w:hAnsi="Calibri" w:cs="Calibri"/>
                <w:sz w:val="22"/>
                <w:szCs w:val="22"/>
                <w:lang w:eastAsia="es-BO"/>
              </w:rPr>
              <w:t xml:space="preserve">”, </w:t>
            </w:r>
            <w:r w:rsidRPr="004027B1">
              <w:rPr>
                <w:rFonts w:ascii="Calibri" w:hAnsi="Calibri" w:cs="Calibri"/>
                <w:sz w:val="22"/>
                <w:szCs w:val="22"/>
              </w:rPr>
              <w:t>permitirá la elaboración de un Manual de Procedimientos,</w:t>
            </w:r>
            <w:r w:rsidRPr="004027B1">
              <w:rPr>
                <w:rFonts w:ascii="Calibri" w:hAnsi="Calibri" w:cs="Calibri"/>
                <w:sz w:val="22"/>
                <w:szCs w:val="22"/>
                <w:lang w:eastAsia="es-BO"/>
              </w:rPr>
              <w:t xml:space="preserve"> que será una guía en los diseños de Pozo HP/HT (Alta Presión/Alta Temperatura) y demanda tener un manejo integral de los Software especializados para trabajos de gabinete/campo, validación de los diseños y simulaciones, revisión y concertación de la información; de modo tal que el personal de Unidad de Ingeniería-Estudios (UIE) trabaje conjuntamente con el personal de la empresa proveedora del servicio y de esta manera se consigan mejores resultados.</w:t>
            </w:r>
          </w:p>
          <w:p w:rsidR="00EC7643" w:rsidRPr="004027B1" w:rsidRDefault="00EC7643" w:rsidP="00042C16">
            <w:pPr>
              <w:ind w:left="214"/>
              <w:jc w:val="both"/>
              <w:rPr>
                <w:rFonts w:ascii="Calibri" w:hAnsi="Calibri" w:cs="Calibri"/>
                <w:sz w:val="22"/>
                <w:szCs w:val="22"/>
                <w:lang w:eastAsia="es-BO"/>
              </w:rPr>
            </w:pPr>
          </w:p>
        </w:tc>
      </w:tr>
      <w:tr w:rsidR="00042C16" w:rsidRPr="004027B1" w:rsidTr="007C3880">
        <w:trPr>
          <w:trHeight w:val="440"/>
        </w:trPr>
        <w:tc>
          <w:tcPr>
            <w:tcW w:w="9356" w:type="dxa"/>
            <w:shd w:val="clear" w:color="auto" w:fill="B8CCE4"/>
            <w:vAlign w:val="center"/>
          </w:tcPr>
          <w:p w:rsidR="00042C16" w:rsidRPr="004027B1" w:rsidRDefault="00042C16" w:rsidP="007C3880">
            <w:pPr>
              <w:rPr>
                <w:rFonts w:ascii="Calibri" w:hAnsi="Calibri" w:cs="Calibri"/>
                <w:sz w:val="22"/>
                <w:szCs w:val="22"/>
                <w:lang w:eastAsia="es-BO"/>
              </w:rPr>
            </w:pPr>
            <w:r w:rsidRPr="004027B1">
              <w:rPr>
                <w:rFonts w:ascii="Calibri" w:hAnsi="Calibri" w:cs="Calibri"/>
                <w:b/>
                <w:bCs/>
                <w:sz w:val="22"/>
                <w:szCs w:val="22"/>
                <w:lang w:eastAsia="es-BO"/>
              </w:rPr>
              <w:t>OBJETIVO GENERAL Y OBJETIVOS ESPECÍFICOS DE LA CONSULTORÍA.</w:t>
            </w:r>
          </w:p>
        </w:tc>
      </w:tr>
      <w:tr w:rsidR="00042C16" w:rsidRPr="004027B1" w:rsidTr="007C3880">
        <w:trPr>
          <w:trHeight w:val="1728"/>
        </w:trPr>
        <w:tc>
          <w:tcPr>
            <w:tcW w:w="9356" w:type="dxa"/>
            <w:shd w:val="clear" w:color="auto" w:fill="auto"/>
            <w:vAlign w:val="center"/>
            <w:hideMark/>
          </w:tcPr>
          <w:p w:rsidR="00042C16" w:rsidRPr="004027B1" w:rsidRDefault="00042C16" w:rsidP="007C3880">
            <w:pPr>
              <w:jc w:val="both"/>
              <w:rPr>
                <w:rFonts w:ascii="Calibri" w:hAnsi="Calibri" w:cs="Calibri"/>
                <w:b/>
                <w:bCs/>
                <w:sz w:val="16"/>
                <w:szCs w:val="16"/>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b/>
                <w:bCs/>
                <w:sz w:val="22"/>
                <w:szCs w:val="22"/>
                <w:lang w:eastAsia="es-BO"/>
              </w:rPr>
              <w:t>OBJETIVO GENERAL:</w:t>
            </w:r>
            <w:r w:rsidRPr="004027B1">
              <w:rPr>
                <w:rFonts w:ascii="Calibri" w:hAnsi="Calibri" w:cs="Calibri"/>
                <w:sz w:val="22"/>
                <w:szCs w:val="22"/>
                <w:lang w:eastAsia="es-BO"/>
              </w:rPr>
              <w:t xml:space="preserve"> </w:t>
            </w:r>
          </w:p>
          <w:p w:rsidR="00042C16" w:rsidRPr="004027B1" w:rsidRDefault="00042C16" w:rsidP="001146BF">
            <w:pPr>
              <w:numPr>
                <w:ilvl w:val="0"/>
                <w:numId w:val="44"/>
              </w:numPr>
              <w:jc w:val="both"/>
              <w:rPr>
                <w:rFonts w:ascii="Calibri" w:hAnsi="Calibri" w:cs="Calibri"/>
                <w:sz w:val="22"/>
                <w:szCs w:val="22"/>
              </w:rPr>
            </w:pPr>
            <w:r w:rsidRPr="004027B1">
              <w:rPr>
                <w:rFonts w:ascii="Calibri" w:hAnsi="Calibri" w:cs="Calibri"/>
                <w:sz w:val="22"/>
                <w:szCs w:val="22"/>
              </w:rPr>
              <w:t>Realizar el diseño avanzado de tubulares e integridad de Pozos para los Pozos HP/HT mediante la elaboración y documentación de un Manual de Procedimientos, entrenar al equipo de trabajo “UIE” de YPFB en el manejo del Manual de Procedimientos para optimizar tiempos, costos y beneficios en el diseño de programas de Pozos HP/HT.</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br/>
            </w:r>
            <w:r w:rsidRPr="004027B1">
              <w:rPr>
                <w:rFonts w:ascii="Calibri" w:hAnsi="Calibri" w:cs="Calibri"/>
                <w:b/>
                <w:bCs/>
                <w:sz w:val="22"/>
                <w:szCs w:val="22"/>
                <w:lang w:eastAsia="es-BO"/>
              </w:rPr>
              <w:t>OBJETIVOS ESPECÍFICOS:</w:t>
            </w:r>
            <w:r w:rsidRPr="004027B1">
              <w:rPr>
                <w:rFonts w:ascii="Calibri" w:hAnsi="Calibri" w:cs="Calibri"/>
                <w:sz w:val="22"/>
                <w:szCs w:val="22"/>
                <w:lang w:eastAsia="es-BO"/>
              </w:rPr>
              <w:t xml:space="preserve"> </w:t>
            </w:r>
          </w:p>
          <w:p w:rsidR="00042C16" w:rsidRPr="004027B1" w:rsidRDefault="00042C16" w:rsidP="001146BF">
            <w:pPr>
              <w:numPr>
                <w:ilvl w:val="0"/>
                <w:numId w:val="43"/>
              </w:numPr>
              <w:jc w:val="both"/>
              <w:rPr>
                <w:rFonts w:ascii="Calibri" w:hAnsi="Calibri" w:cs="Calibri"/>
                <w:sz w:val="22"/>
                <w:szCs w:val="22"/>
                <w:lang w:val="es-AR"/>
              </w:rPr>
            </w:pPr>
            <w:r w:rsidRPr="004027B1">
              <w:rPr>
                <w:rFonts w:ascii="Calibri" w:hAnsi="Calibri" w:cs="Calibri"/>
                <w:sz w:val="22"/>
                <w:szCs w:val="22"/>
                <w:lang w:val="es-AR"/>
              </w:rPr>
              <w:t xml:space="preserve">Realizar el Diseño Avanzado de Tubulares e integridad de Pozo </w:t>
            </w:r>
            <w:r w:rsidRPr="004027B1">
              <w:rPr>
                <w:rFonts w:ascii="Calibri" w:hAnsi="Calibri" w:cs="Calibri"/>
                <w:sz w:val="22"/>
                <w:szCs w:val="22"/>
              </w:rPr>
              <w:t xml:space="preserve">para un </w:t>
            </w:r>
            <w:r w:rsidRPr="004027B1">
              <w:rPr>
                <w:rFonts w:ascii="Calibri" w:hAnsi="Calibri" w:cs="Calibri"/>
                <w:b/>
                <w:sz w:val="22"/>
                <w:szCs w:val="22"/>
              </w:rPr>
              <w:t>Proyecto HP/HT (Alta Presión-Alta Temperatura)</w:t>
            </w:r>
            <w:r w:rsidRPr="004027B1">
              <w:rPr>
                <w:rFonts w:ascii="Calibri" w:hAnsi="Calibri" w:cs="Calibri"/>
                <w:b/>
                <w:sz w:val="22"/>
                <w:szCs w:val="22"/>
                <w:lang w:val="es-AR"/>
              </w:rPr>
              <w:t xml:space="preserve"> </w:t>
            </w:r>
            <w:r w:rsidRPr="004027B1">
              <w:rPr>
                <w:rFonts w:ascii="Calibri" w:hAnsi="Calibri" w:cs="Calibri"/>
                <w:sz w:val="22"/>
                <w:szCs w:val="22"/>
                <w:lang w:val="es-AR"/>
              </w:rPr>
              <w:t xml:space="preserve">mediante el uso del software </w:t>
            </w:r>
            <w:r w:rsidRPr="004027B1">
              <w:rPr>
                <w:rFonts w:ascii="Calibri" w:hAnsi="Calibri" w:cs="Calibri"/>
                <w:sz w:val="22"/>
                <w:szCs w:val="22"/>
                <w:lang w:eastAsia="es-BO"/>
              </w:rPr>
              <w:t>“</w:t>
            </w:r>
            <w:proofErr w:type="spellStart"/>
            <w:r w:rsidRPr="004027B1">
              <w:rPr>
                <w:rFonts w:ascii="Calibri" w:hAnsi="Calibri" w:cs="Calibri"/>
                <w:sz w:val="22"/>
                <w:szCs w:val="22"/>
                <w:lang w:eastAsia="es-BO"/>
              </w:rPr>
              <w:t>WellCat</w:t>
            </w:r>
            <w:proofErr w:type="spellEnd"/>
            <w:r w:rsidRPr="004027B1">
              <w:rPr>
                <w:rFonts w:ascii="Calibri" w:hAnsi="Calibri" w:cs="Calibri"/>
                <w:sz w:val="22"/>
                <w:szCs w:val="22"/>
                <w:lang w:val="es-AR"/>
              </w:rPr>
              <w:t>” propuesto para el desarrollo del servicio, analizar simulaciones y resultados finales del proyecto de inversión contemplado dentro del Plan Exploratorio de YPFB Casa Matriz</w:t>
            </w:r>
            <w:r w:rsidRPr="004027B1">
              <w:rPr>
                <w:rFonts w:ascii="Calibri" w:hAnsi="Calibri" w:cs="Calibri"/>
                <w:b/>
                <w:sz w:val="22"/>
                <w:szCs w:val="22"/>
                <w:lang w:val="es-AR"/>
              </w:rPr>
              <w:t>.</w:t>
            </w:r>
          </w:p>
          <w:p w:rsidR="00042C16" w:rsidRPr="004027B1" w:rsidRDefault="00042C16" w:rsidP="001146BF">
            <w:pPr>
              <w:numPr>
                <w:ilvl w:val="0"/>
                <w:numId w:val="43"/>
              </w:numPr>
              <w:jc w:val="both"/>
              <w:rPr>
                <w:rFonts w:ascii="Calibri" w:hAnsi="Calibri" w:cs="Calibri"/>
                <w:b/>
                <w:bCs/>
                <w:sz w:val="22"/>
                <w:szCs w:val="22"/>
                <w:lang w:eastAsia="es-BO"/>
              </w:rPr>
            </w:pPr>
            <w:r w:rsidRPr="004027B1">
              <w:rPr>
                <w:rFonts w:ascii="Calibri" w:hAnsi="Calibri" w:cs="Calibri"/>
                <w:sz w:val="22"/>
                <w:szCs w:val="22"/>
                <w:lang w:val="es-AR"/>
              </w:rPr>
              <w:t>Elaboración y documentación de un Manual de Procedimientos para diseño de Pozos HP/HT, de acuerdo a las normas y estándares de Bolivia y en las mejores prácticas de la industria.</w:t>
            </w:r>
          </w:p>
          <w:p w:rsidR="00042C16" w:rsidRPr="004027B1" w:rsidRDefault="00042C16" w:rsidP="001146BF">
            <w:pPr>
              <w:numPr>
                <w:ilvl w:val="0"/>
                <w:numId w:val="43"/>
              </w:numPr>
              <w:jc w:val="both"/>
              <w:rPr>
                <w:rFonts w:ascii="Calibri" w:hAnsi="Calibri" w:cs="Calibri"/>
                <w:b/>
                <w:bCs/>
                <w:sz w:val="22"/>
                <w:szCs w:val="22"/>
                <w:lang w:eastAsia="es-BO"/>
              </w:rPr>
            </w:pPr>
            <w:r w:rsidRPr="004027B1">
              <w:rPr>
                <w:rFonts w:ascii="Calibri" w:hAnsi="Calibri" w:cs="Calibri"/>
                <w:sz w:val="22"/>
                <w:szCs w:val="22"/>
              </w:rPr>
              <w:t>Definir</w:t>
            </w:r>
            <w:r w:rsidRPr="004027B1">
              <w:rPr>
                <w:rFonts w:ascii="Calibri" w:hAnsi="Calibri" w:cs="Calibri"/>
                <w:sz w:val="22"/>
                <w:szCs w:val="22"/>
                <w:lang w:val="es-AR"/>
              </w:rPr>
              <w:t xml:space="preserve"> los diseños de cañería y resultado final consideradas a Pozos HP/HT.</w:t>
            </w:r>
          </w:p>
          <w:p w:rsidR="00042C16" w:rsidRPr="004027B1" w:rsidRDefault="00042C16" w:rsidP="001146BF">
            <w:pPr>
              <w:numPr>
                <w:ilvl w:val="0"/>
                <w:numId w:val="43"/>
              </w:numPr>
              <w:jc w:val="both"/>
              <w:rPr>
                <w:rFonts w:ascii="Calibri" w:hAnsi="Calibri" w:cs="Calibri"/>
                <w:sz w:val="22"/>
                <w:szCs w:val="22"/>
                <w:lang w:val="es-AR"/>
              </w:rPr>
            </w:pPr>
            <w:r w:rsidRPr="004027B1">
              <w:rPr>
                <w:rFonts w:ascii="Calibri" w:hAnsi="Calibri" w:cs="Calibri"/>
                <w:sz w:val="22"/>
                <w:szCs w:val="22"/>
                <w:lang w:val="es-AR"/>
              </w:rPr>
              <w:t>Minimizar las tareas de gestión de datos por parte de los ingenieros de YPFB.</w:t>
            </w:r>
          </w:p>
          <w:p w:rsidR="00042C16" w:rsidRPr="004027B1" w:rsidRDefault="00042C16" w:rsidP="001146BF">
            <w:pPr>
              <w:numPr>
                <w:ilvl w:val="0"/>
                <w:numId w:val="43"/>
              </w:numPr>
              <w:jc w:val="both"/>
              <w:rPr>
                <w:rFonts w:ascii="Calibri" w:hAnsi="Calibri" w:cs="Calibri"/>
                <w:sz w:val="22"/>
                <w:szCs w:val="22"/>
                <w:lang w:val="es-AR"/>
              </w:rPr>
            </w:pPr>
            <w:r w:rsidRPr="004027B1">
              <w:rPr>
                <w:rFonts w:ascii="Calibri" w:hAnsi="Calibri" w:cs="Calibri"/>
                <w:sz w:val="22"/>
                <w:szCs w:val="22"/>
                <w:lang w:val="es-AR"/>
              </w:rPr>
              <w:t>Mediante un manual de Procedimientos reducir el tiempo para planificar y ejecutar un Pozo HP/HT.</w:t>
            </w:r>
          </w:p>
          <w:p w:rsidR="00042C16" w:rsidRPr="004027B1" w:rsidRDefault="00042C16" w:rsidP="001146BF">
            <w:pPr>
              <w:numPr>
                <w:ilvl w:val="0"/>
                <w:numId w:val="43"/>
              </w:numPr>
              <w:jc w:val="both"/>
              <w:rPr>
                <w:rFonts w:ascii="Calibri" w:hAnsi="Calibri" w:cs="Calibri"/>
                <w:b/>
                <w:bCs/>
                <w:sz w:val="22"/>
                <w:szCs w:val="22"/>
                <w:lang w:eastAsia="es-BO"/>
              </w:rPr>
            </w:pPr>
            <w:r w:rsidRPr="004027B1">
              <w:rPr>
                <w:rFonts w:ascii="Calibri" w:hAnsi="Calibri" w:cs="Calibri"/>
                <w:sz w:val="22"/>
                <w:szCs w:val="22"/>
              </w:rPr>
              <w:t xml:space="preserve">Analizar el diseño avanzado de tubulares enfocado a Pozos HP/HT en Bolivia.   </w:t>
            </w:r>
          </w:p>
          <w:p w:rsidR="00042C16" w:rsidRPr="004027B1" w:rsidRDefault="00042C16" w:rsidP="001146BF">
            <w:pPr>
              <w:numPr>
                <w:ilvl w:val="0"/>
                <w:numId w:val="43"/>
              </w:numPr>
              <w:jc w:val="both"/>
              <w:rPr>
                <w:rFonts w:ascii="Calibri" w:hAnsi="Calibri" w:cs="Calibri"/>
                <w:bCs/>
                <w:sz w:val="22"/>
                <w:szCs w:val="22"/>
                <w:lang w:eastAsia="es-BO"/>
              </w:rPr>
            </w:pPr>
            <w:r w:rsidRPr="004027B1">
              <w:rPr>
                <w:rFonts w:ascii="Calibri" w:hAnsi="Calibri" w:cs="Calibri"/>
                <w:bCs/>
                <w:sz w:val="22"/>
                <w:szCs w:val="22"/>
                <w:lang w:eastAsia="es-BO"/>
              </w:rPr>
              <w:t xml:space="preserve">Considerar criterios fundamentales para el diseño avanzado de cañería que incluye las directrices para un modelo informático. </w:t>
            </w:r>
          </w:p>
          <w:p w:rsidR="00042C16" w:rsidRPr="004027B1" w:rsidRDefault="00042C16" w:rsidP="001146BF">
            <w:pPr>
              <w:numPr>
                <w:ilvl w:val="0"/>
                <w:numId w:val="43"/>
              </w:numPr>
              <w:jc w:val="both"/>
              <w:rPr>
                <w:rFonts w:ascii="Calibri" w:hAnsi="Calibri" w:cs="Calibri"/>
                <w:b/>
                <w:bCs/>
                <w:sz w:val="22"/>
                <w:szCs w:val="22"/>
                <w:lang w:eastAsia="es-BO"/>
              </w:rPr>
            </w:pPr>
            <w:r w:rsidRPr="004027B1">
              <w:rPr>
                <w:rFonts w:ascii="Calibri" w:hAnsi="Calibri" w:cs="Calibri"/>
                <w:sz w:val="22"/>
                <w:szCs w:val="22"/>
              </w:rPr>
              <w:lastRenderedPageBreak/>
              <w:t>Definir los Factores de diseños de cañería que pueden ser aceptables de acuerdo a las normas y estándares de Bolivia.</w:t>
            </w:r>
          </w:p>
          <w:p w:rsidR="00042C16" w:rsidRPr="004027B1" w:rsidRDefault="00042C16" w:rsidP="001146BF">
            <w:pPr>
              <w:numPr>
                <w:ilvl w:val="0"/>
                <w:numId w:val="43"/>
              </w:numPr>
              <w:jc w:val="both"/>
              <w:rPr>
                <w:rFonts w:ascii="Calibri" w:hAnsi="Calibri" w:cs="Calibri"/>
                <w:b/>
                <w:bCs/>
                <w:sz w:val="22"/>
                <w:szCs w:val="22"/>
                <w:lang w:eastAsia="es-BO"/>
              </w:rPr>
            </w:pPr>
            <w:r w:rsidRPr="004027B1">
              <w:rPr>
                <w:rFonts w:ascii="Calibri" w:hAnsi="Calibri" w:cs="Calibri"/>
                <w:sz w:val="22"/>
                <w:szCs w:val="22"/>
              </w:rPr>
              <w:t>Inclusión de consideraciones de Integridad de Pozo e ISO 16530-1.</w:t>
            </w:r>
          </w:p>
          <w:p w:rsidR="00042C16" w:rsidRPr="004027B1" w:rsidRDefault="00042C16" w:rsidP="001146BF">
            <w:pPr>
              <w:numPr>
                <w:ilvl w:val="0"/>
                <w:numId w:val="43"/>
              </w:numPr>
              <w:jc w:val="both"/>
              <w:rPr>
                <w:rFonts w:ascii="Verdana" w:hAnsi="Verdana" w:cs="Calibri"/>
                <w:sz w:val="18"/>
                <w:szCs w:val="18"/>
              </w:rPr>
            </w:pPr>
            <w:r w:rsidRPr="004027B1">
              <w:rPr>
                <w:rFonts w:ascii="Calibri" w:hAnsi="Calibri" w:cs="Calibri"/>
                <w:bCs/>
                <w:sz w:val="22"/>
                <w:szCs w:val="22"/>
                <w:lang w:eastAsia="es-BO"/>
              </w:rPr>
              <w:t>Inclusión de los Criterios de Inspección, basadas en los niveles de especificación del producto ISO-11960 (API 5CT).</w:t>
            </w:r>
          </w:p>
          <w:p w:rsidR="00042C16" w:rsidRPr="004027B1" w:rsidRDefault="00042C16" w:rsidP="001146BF">
            <w:pPr>
              <w:numPr>
                <w:ilvl w:val="0"/>
                <w:numId w:val="43"/>
              </w:numPr>
              <w:jc w:val="both"/>
              <w:rPr>
                <w:rFonts w:ascii="Verdana" w:hAnsi="Verdana" w:cs="Calibri"/>
                <w:sz w:val="18"/>
                <w:szCs w:val="18"/>
              </w:rPr>
            </w:pPr>
            <w:r w:rsidRPr="004027B1">
              <w:rPr>
                <w:rFonts w:ascii="Calibri" w:hAnsi="Calibri" w:cs="Calibri"/>
                <w:bCs/>
                <w:sz w:val="22"/>
                <w:szCs w:val="22"/>
                <w:lang w:eastAsia="es-BO"/>
              </w:rPr>
              <w:t>Inclusión de criterios para selección de conexiones usando pautas de calificación ISO 13679.</w:t>
            </w:r>
          </w:p>
          <w:p w:rsidR="00042C16" w:rsidRPr="004027B1" w:rsidRDefault="00042C16" w:rsidP="001146BF">
            <w:pPr>
              <w:numPr>
                <w:ilvl w:val="0"/>
                <w:numId w:val="43"/>
              </w:numPr>
              <w:jc w:val="both"/>
              <w:rPr>
                <w:rFonts w:ascii="Calibri" w:hAnsi="Calibri" w:cs="Calibri"/>
                <w:sz w:val="22"/>
                <w:szCs w:val="22"/>
                <w:lang w:val="es-AR"/>
              </w:rPr>
            </w:pPr>
            <w:r w:rsidRPr="004027B1">
              <w:rPr>
                <w:rFonts w:ascii="Calibri" w:hAnsi="Calibri" w:cs="Calibri"/>
                <w:sz w:val="22"/>
                <w:szCs w:val="22"/>
              </w:rPr>
              <w:t xml:space="preserve">Considerar </w:t>
            </w:r>
            <w:r w:rsidRPr="004027B1">
              <w:rPr>
                <w:rFonts w:ascii="Calibri" w:hAnsi="Calibri" w:cs="Calibri"/>
                <w:sz w:val="22"/>
                <w:szCs w:val="22"/>
                <w:lang w:val="es-AR"/>
              </w:rPr>
              <w:t>diseño del estado límite (LSD) y diseño basado en la confiabilidad (RBD), análisis de carga determinístico y estocástico.</w:t>
            </w:r>
          </w:p>
          <w:p w:rsidR="00042C16" w:rsidRPr="004027B1" w:rsidRDefault="00042C16" w:rsidP="001146BF">
            <w:pPr>
              <w:numPr>
                <w:ilvl w:val="0"/>
                <w:numId w:val="43"/>
              </w:numPr>
              <w:jc w:val="both"/>
              <w:rPr>
                <w:rFonts w:ascii="Calibri" w:hAnsi="Calibri" w:cs="Calibri"/>
                <w:sz w:val="22"/>
                <w:szCs w:val="22"/>
                <w:lang w:val="es-AR"/>
              </w:rPr>
            </w:pPr>
            <w:r w:rsidRPr="004027B1">
              <w:rPr>
                <w:rFonts w:ascii="Calibri" w:hAnsi="Calibri" w:cs="Calibri"/>
                <w:sz w:val="22"/>
                <w:szCs w:val="22"/>
                <w:lang w:val="es-AR"/>
              </w:rPr>
              <w:t>Proporcionar una visión analítica de las operaciones de pozos HP/HT, la captura y el intercambio de conocimientos, y motivar a la mejora continua.</w:t>
            </w:r>
          </w:p>
          <w:p w:rsidR="00042C16" w:rsidRPr="004027B1" w:rsidRDefault="00042C16" w:rsidP="007C3880">
            <w:pPr>
              <w:ind w:left="720"/>
              <w:jc w:val="both"/>
              <w:rPr>
                <w:rFonts w:ascii="Calibri" w:hAnsi="Calibri" w:cs="Calibri"/>
                <w:b/>
                <w:bCs/>
                <w:sz w:val="16"/>
                <w:szCs w:val="16"/>
                <w:lang w:eastAsia="es-BO"/>
              </w:rPr>
            </w:pPr>
          </w:p>
        </w:tc>
      </w:tr>
      <w:tr w:rsidR="00042C16" w:rsidRPr="004027B1" w:rsidTr="00EC7643">
        <w:trPr>
          <w:trHeight w:val="211"/>
        </w:trPr>
        <w:tc>
          <w:tcPr>
            <w:tcW w:w="9356" w:type="dxa"/>
            <w:shd w:val="clear" w:color="auto" w:fill="B8CCE4"/>
            <w:vAlign w:val="center"/>
          </w:tcPr>
          <w:p w:rsidR="00042C16" w:rsidRPr="004027B1" w:rsidRDefault="00042C16" w:rsidP="007C3880">
            <w:pPr>
              <w:jc w:val="both"/>
              <w:rPr>
                <w:rFonts w:ascii="Calibri" w:hAnsi="Calibri" w:cs="Calibri"/>
                <w:b/>
                <w:bCs/>
                <w:sz w:val="22"/>
                <w:szCs w:val="22"/>
                <w:lang w:eastAsia="es-BO"/>
              </w:rPr>
            </w:pPr>
            <w:r w:rsidRPr="004027B1">
              <w:rPr>
                <w:rFonts w:ascii="Calibri" w:hAnsi="Calibri" w:cs="Calibri"/>
                <w:b/>
                <w:bCs/>
                <w:sz w:val="22"/>
                <w:szCs w:val="22"/>
                <w:lang w:eastAsia="es-BO"/>
              </w:rPr>
              <w:lastRenderedPageBreak/>
              <w:t>ALCANCE, ENFOQUE</w:t>
            </w:r>
          </w:p>
        </w:tc>
      </w:tr>
      <w:tr w:rsidR="00042C16" w:rsidRPr="004027B1" w:rsidTr="007C3880">
        <w:trPr>
          <w:trHeight w:val="2518"/>
        </w:trPr>
        <w:tc>
          <w:tcPr>
            <w:tcW w:w="9356" w:type="dxa"/>
            <w:shd w:val="clear" w:color="auto" w:fill="auto"/>
            <w:vAlign w:val="center"/>
            <w:hideMark/>
          </w:tcPr>
          <w:p w:rsidR="00042C16" w:rsidRPr="004027B1" w:rsidRDefault="00042C16" w:rsidP="007C3880">
            <w:pPr>
              <w:jc w:val="both"/>
              <w:rPr>
                <w:rFonts w:ascii="Calibri" w:hAnsi="Calibri" w:cs="Calibri"/>
                <w:sz w:val="16"/>
                <w:szCs w:val="16"/>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b/>
                <w:bCs/>
                <w:sz w:val="22"/>
                <w:szCs w:val="22"/>
                <w:lang w:eastAsia="es-BO"/>
              </w:rPr>
              <w:t>ALCANCE:</w:t>
            </w:r>
          </w:p>
          <w:p w:rsidR="00042C16" w:rsidRPr="004027B1" w:rsidRDefault="00042C16" w:rsidP="007C3880">
            <w:pPr>
              <w:jc w:val="both"/>
              <w:rPr>
                <w:rFonts w:ascii="Calibri" w:hAnsi="Calibri" w:cs="Calibri"/>
                <w:sz w:val="22"/>
                <w:szCs w:val="22"/>
                <w:lang w:eastAsia="es-BO"/>
              </w:rPr>
            </w:pPr>
            <w:r w:rsidRPr="004027B1">
              <w:rPr>
                <w:rFonts w:ascii="Calibri" w:hAnsi="Calibri" w:cs="Calibri"/>
                <w:bCs/>
                <w:sz w:val="22"/>
                <w:szCs w:val="22"/>
                <w:lang w:eastAsia="es-BO"/>
              </w:rPr>
              <w:t>El alcance de la consultoría se basa en las actividades que el proveedor del servicio desarrollará para lograr los objetivos de trabajo, para ello se debe considerar lo siguiente:</w:t>
            </w:r>
          </w:p>
          <w:p w:rsidR="00042C16" w:rsidRPr="004027B1" w:rsidRDefault="00042C16" w:rsidP="007C3880">
            <w:pPr>
              <w:rPr>
                <w:rFonts w:ascii="Calibri" w:hAnsi="Calibri" w:cs="Calibri"/>
                <w:bCs/>
                <w:sz w:val="16"/>
                <w:szCs w:val="16"/>
                <w:u w:val="single"/>
                <w:lang w:eastAsia="es-BO"/>
              </w:rPr>
            </w:pP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Trabajo previo de Preparación</w:t>
            </w:r>
          </w:p>
          <w:p w:rsidR="00042C16" w:rsidRPr="004027B1" w:rsidRDefault="00042C16" w:rsidP="007C3880">
            <w:pPr>
              <w:jc w:val="both"/>
              <w:rPr>
                <w:rFonts w:ascii="Calibri" w:hAnsi="Calibri" w:cs="Calibri"/>
                <w:bCs/>
                <w:sz w:val="22"/>
                <w:szCs w:val="22"/>
                <w:lang w:eastAsia="es-BO"/>
              </w:rPr>
            </w:pPr>
            <w:r w:rsidRPr="004027B1">
              <w:rPr>
                <w:rFonts w:ascii="Calibri" w:hAnsi="Calibri" w:cs="Calibri"/>
                <w:b/>
                <w:bCs/>
                <w:sz w:val="22"/>
                <w:szCs w:val="22"/>
                <w:lang w:eastAsia="es-BO"/>
              </w:rPr>
              <w:t>Preparación de Infraestructura, software, licencias y datos:</w:t>
            </w:r>
            <w:r w:rsidRPr="004027B1">
              <w:rPr>
                <w:rFonts w:ascii="Calibri" w:hAnsi="Calibri" w:cs="Calibri"/>
                <w:bCs/>
                <w:sz w:val="22"/>
                <w:szCs w:val="22"/>
                <w:lang w:eastAsia="es-BO"/>
              </w:rPr>
              <w:t xml:space="preserve"> Preparación de toda la infraestructura y revisión de los datos necesarios para el desarrollo de la consultoría en instalaciones de YPFB. Compilar y validar datos.</w:t>
            </w:r>
          </w:p>
          <w:p w:rsidR="00042C16" w:rsidRPr="004027B1" w:rsidRDefault="00042C16" w:rsidP="007C3880">
            <w:pPr>
              <w:jc w:val="both"/>
              <w:rPr>
                <w:rFonts w:ascii="Calibri" w:hAnsi="Calibri" w:cs="Calibri"/>
                <w:bCs/>
                <w:sz w:val="22"/>
                <w:szCs w:val="22"/>
                <w:lang w:eastAsia="es-BO"/>
              </w:rPr>
            </w:pPr>
          </w:p>
          <w:p w:rsidR="00042C16" w:rsidRPr="004027B1" w:rsidRDefault="00042C16" w:rsidP="007C3880">
            <w:pPr>
              <w:jc w:val="both"/>
              <w:rPr>
                <w:rFonts w:ascii="Calibri" w:hAnsi="Calibri" w:cs="Calibri"/>
                <w:bCs/>
                <w:sz w:val="22"/>
                <w:szCs w:val="22"/>
                <w:lang w:eastAsia="es-BO"/>
              </w:rPr>
            </w:pPr>
            <w:r w:rsidRPr="004027B1">
              <w:rPr>
                <w:rFonts w:ascii="Calibri" w:hAnsi="Calibri" w:cs="Calibri"/>
                <w:bCs/>
                <w:sz w:val="22"/>
                <w:szCs w:val="22"/>
                <w:lang w:eastAsia="es-BO"/>
              </w:rPr>
              <w:t>YPFB proveerá los datos necesarios para realizar el diseño avanzado de tubulares de un proyecto; de condiciones HP/HT (Alta Presión y Alta Temperatura); contemplado dentro del Plan Exploratorio de YPFB Casa Matriz. El diseño realizado durante el servicio para el proyecto citado servirá como referencia para la elaboración y validación del Manual de diseño de Pozos HP/HT.</w:t>
            </w:r>
          </w:p>
          <w:p w:rsidR="00042C16" w:rsidRPr="004027B1" w:rsidRDefault="00042C16" w:rsidP="007C3880">
            <w:pPr>
              <w:rPr>
                <w:rFonts w:ascii="Calibri" w:hAnsi="Calibri" w:cs="Calibri"/>
                <w:bCs/>
                <w:sz w:val="16"/>
                <w:szCs w:val="16"/>
                <w:u w:val="single"/>
                <w:lang w:eastAsia="es-BO"/>
              </w:rPr>
            </w:pPr>
          </w:p>
          <w:p w:rsidR="00042C16" w:rsidRPr="004027B1" w:rsidRDefault="00042C16" w:rsidP="007C3880">
            <w:pPr>
              <w:jc w:val="both"/>
              <w:rPr>
                <w:rFonts w:ascii="Calibri" w:hAnsi="Calibri" w:cs="Calibri"/>
                <w:b/>
                <w:bCs/>
                <w:sz w:val="22"/>
                <w:szCs w:val="22"/>
                <w:lang w:eastAsia="es-BO"/>
              </w:rPr>
            </w:pPr>
            <w:r w:rsidRPr="004027B1">
              <w:rPr>
                <w:rFonts w:ascii="Calibri" w:hAnsi="Calibri" w:cs="Calibri"/>
                <w:bCs/>
                <w:sz w:val="22"/>
                <w:szCs w:val="22"/>
                <w:lang w:eastAsia="es-BO"/>
              </w:rPr>
              <w:t>El proveedor del servicio deberá presentar un modelo de</w:t>
            </w:r>
            <w:r w:rsidRPr="004027B1">
              <w:rPr>
                <w:rFonts w:ascii="Calibri" w:hAnsi="Calibri" w:cs="Calibri"/>
                <w:b/>
                <w:bCs/>
                <w:sz w:val="22"/>
                <w:szCs w:val="22"/>
                <w:lang w:eastAsia="es-BO"/>
              </w:rPr>
              <w:t xml:space="preserve"> Plantilla, Formulario y/o Documento de Premisas de Diseño </w:t>
            </w:r>
            <w:r w:rsidRPr="004027B1">
              <w:rPr>
                <w:rFonts w:ascii="Calibri" w:hAnsi="Calibri" w:cs="Calibri"/>
                <w:bCs/>
                <w:sz w:val="22"/>
                <w:szCs w:val="22"/>
                <w:lang w:eastAsia="es-BO"/>
              </w:rPr>
              <w:t>que incluya los Datos necesarios para realizar el Diseño Avanzado de Tubulares considerando como mínimo los siguientes datos:</w:t>
            </w:r>
          </w:p>
          <w:p w:rsidR="00042C16" w:rsidRPr="004027B1" w:rsidRDefault="00042C16" w:rsidP="007C3880">
            <w:pPr>
              <w:jc w:val="both"/>
              <w:rPr>
                <w:rFonts w:ascii="Calibri" w:hAnsi="Calibri" w:cs="Calibri"/>
                <w:b/>
                <w:bCs/>
                <w:sz w:val="16"/>
                <w:szCs w:val="16"/>
                <w:u w:val="single"/>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Para realizar el Diseño avanzado de tubulares e integridad de Pozos HP/HT:</w:t>
            </w:r>
          </w:p>
          <w:p w:rsidR="00042C16" w:rsidRPr="004027B1" w:rsidRDefault="00042C16" w:rsidP="001146BF">
            <w:pPr>
              <w:numPr>
                <w:ilvl w:val="0"/>
                <w:numId w:val="60"/>
              </w:numPr>
              <w:jc w:val="both"/>
              <w:rPr>
                <w:rFonts w:ascii="Calibri" w:hAnsi="Calibri" w:cs="Calibri"/>
                <w:sz w:val="22"/>
                <w:szCs w:val="22"/>
                <w:lang w:eastAsia="es-BO"/>
              </w:rPr>
            </w:pPr>
            <w:r w:rsidRPr="004027B1">
              <w:rPr>
                <w:rFonts w:ascii="Calibri" w:hAnsi="Calibri" w:cs="Calibri"/>
                <w:sz w:val="22"/>
                <w:szCs w:val="22"/>
                <w:lang w:eastAsia="es-BO"/>
              </w:rPr>
              <w:t>Una base completa de datos para diseño del pozo propuesto, incluyendo:</w:t>
            </w:r>
          </w:p>
          <w:p w:rsidR="00042C16" w:rsidRPr="004027B1" w:rsidRDefault="00042C16" w:rsidP="001146BF">
            <w:pPr>
              <w:numPr>
                <w:ilvl w:val="0"/>
                <w:numId w:val="61"/>
              </w:numPr>
              <w:ind w:left="923"/>
              <w:jc w:val="both"/>
              <w:rPr>
                <w:rFonts w:ascii="Calibri" w:hAnsi="Calibri" w:cs="Calibri"/>
                <w:sz w:val="22"/>
                <w:szCs w:val="22"/>
                <w:lang w:eastAsia="es-BO"/>
              </w:rPr>
            </w:pPr>
            <w:r w:rsidRPr="004027B1">
              <w:rPr>
                <w:rFonts w:ascii="Calibri" w:hAnsi="Calibri" w:cs="Calibri"/>
                <w:sz w:val="22"/>
                <w:szCs w:val="22"/>
                <w:lang w:eastAsia="es-BO"/>
              </w:rPr>
              <w:t>Coordenadas de superficie y objetivos para definir Trayectoria del Pozo.</w:t>
            </w:r>
          </w:p>
          <w:p w:rsidR="00042C16" w:rsidRPr="004027B1" w:rsidRDefault="00042C16" w:rsidP="001146BF">
            <w:pPr>
              <w:numPr>
                <w:ilvl w:val="0"/>
                <w:numId w:val="61"/>
              </w:numPr>
              <w:ind w:left="923"/>
              <w:jc w:val="both"/>
              <w:rPr>
                <w:rFonts w:ascii="Calibri" w:hAnsi="Calibri" w:cs="Calibri"/>
                <w:sz w:val="22"/>
                <w:szCs w:val="22"/>
                <w:lang w:eastAsia="es-BO"/>
              </w:rPr>
            </w:pPr>
            <w:r w:rsidRPr="004027B1">
              <w:rPr>
                <w:rFonts w:ascii="Calibri" w:hAnsi="Calibri" w:cs="Calibri"/>
                <w:sz w:val="22"/>
                <w:szCs w:val="22"/>
                <w:lang w:eastAsia="es-BO"/>
              </w:rPr>
              <w:t>Perfil de los gradientes de Poro y Fractura (incluyendo incertidumbres).</w:t>
            </w:r>
          </w:p>
          <w:p w:rsidR="00042C16" w:rsidRPr="004027B1" w:rsidRDefault="00042C16" w:rsidP="001146BF">
            <w:pPr>
              <w:numPr>
                <w:ilvl w:val="0"/>
                <w:numId w:val="61"/>
              </w:numPr>
              <w:ind w:left="923"/>
              <w:jc w:val="both"/>
              <w:rPr>
                <w:rFonts w:ascii="Calibri" w:hAnsi="Calibri" w:cs="Calibri"/>
                <w:sz w:val="22"/>
                <w:szCs w:val="22"/>
                <w:lang w:eastAsia="es-BO"/>
              </w:rPr>
            </w:pPr>
            <w:r w:rsidRPr="004027B1">
              <w:rPr>
                <w:rFonts w:ascii="Calibri" w:hAnsi="Calibri" w:cs="Calibri"/>
                <w:sz w:val="22"/>
                <w:szCs w:val="22"/>
                <w:lang w:eastAsia="es-BO"/>
              </w:rPr>
              <w:t>Perfil de temperatura geotérmica (condiciones HP/HT).</w:t>
            </w:r>
          </w:p>
          <w:p w:rsidR="00042C16" w:rsidRPr="004027B1" w:rsidRDefault="00042C16" w:rsidP="001146BF">
            <w:pPr>
              <w:numPr>
                <w:ilvl w:val="0"/>
                <w:numId w:val="61"/>
              </w:numPr>
              <w:ind w:left="923"/>
              <w:jc w:val="both"/>
              <w:rPr>
                <w:rFonts w:ascii="Calibri" w:hAnsi="Calibri" w:cs="Calibri"/>
                <w:sz w:val="22"/>
                <w:szCs w:val="22"/>
                <w:lang w:eastAsia="es-BO"/>
              </w:rPr>
            </w:pPr>
            <w:r w:rsidRPr="004027B1">
              <w:rPr>
                <w:rFonts w:ascii="Calibri" w:hAnsi="Calibri" w:cs="Calibri"/>
                <w:sz w:val="22"/>
                <w:szCs w:val="22"/>
                <w:lang w:eastAsia="es-BO"/>
              </w:rPr>
              <w:t>Requerimientos de evaluación de pozo (propuesto por exploración).</w:t>
            </w:r>
          </w:p>
          <w:p w:rsidR="00042C16" w:rsidRPr="004027B1" w:rsidRDefault="00042C16" w:rsidP="001146BF">
            <w:pPr>
              <w:numPr>
                <w:ilvl w:val="0"/>
                <w:numId w:val="61"/>
              </w:numPr>
              <w:ind w:left="923"/>
              <w:jc w:val="both"/>
              <w:rPr>
                <w:rFonts w:ascii="Calibri" w:hAnsi="Calibri" w:cs="Calibri"/>
                <w:sz w:val="22"/>
                <w:szCs w:val="22"/>
                <w:lang w:eastAsia="es-BO"/>
              </w:rPr>
            </w:pPr>
            <w:r w:rsidRPr="004027B1">
              <w:rPr>
                <w:rFonts w:ascii="Calibri" w:hAnsi="Calibri" w:cs="Calibri"/>
                <w:sz w:val="22"/>
                <w:szCs w:val="22"/>
                <w:lang w:eastAsia="es-BO"/>
              </w:rPr>
              <w:t>Estimados de presencia de CO2 y H2S, debido a la influencia en las propiedades de los tubulares durante el diseño.</w:t>
            </w:r>
          </w:p>
          <w:p w:rsidR="00042C16" w:rsidRPr="004027B1" w:rsidRDefault="00042C16" w:rsidP="001146BF">
            <w:pPr>
              <w:numPr>
                <w:ilvl w:val="0"/>
                <w:numId w:val="61"/>
              </w:numPr>
              <w:ind w:left="923"/>
              <w:jc w:val="both"/>
              <w:rPr>
                <w:rFonts w:ascii="Calibri" w:hAnsi="Calibri" w:cs="Calibri"/>
                <w:sz w:val="22"/>
                <w:szCs w:val="22"/>
                <w:lang w:eastAsia="es-BO"/>
              </w:rPr>
            </w:pPr>
            <w:r w:rsidRPr="004027B1">
              <w:rPr>
                <w:rFonts w:ascii="Calibri" w:hAnsi="Calibri" w:cs="Calibri"/>
                <w:sz w:val="22"/>
                <w:szCs w:val="22"/>
                <w:lang w:eastAsia="es-BO"/>
              </w:rPr>
              <w:t>Información de Pozos Offset.</w:t>
            </w:r>
          </w:p>
          <w:p w:rsidR="00042C16" w:rsidRPr="004027B1" w:rsidRDefault="00042C16" w:rsidP="001146BF">
            <w:pPr>
              <w:numPr>
                <w:ilvl w:val="0"/>
                <w:numId w:val="60"/>
              </w:numPr>
              <w:jc w:val="both"/>
              <w:rPr>
                <w:rFonts w:ascii="Calibri" w:hAnsi="Calibri" w:cs="Calibri"/>
                <w:sz w:val="22"/>
                <w:szCs w:val="22"/>
                <w:lang w:eastAsia="es-BO"/>
              </w:rPr>
            </w:pPr>
            <w:r w:rsidRPr="004027B1">
              <w:rPr>
                <w:rFonts w:ascii="Calibri" w:hAnsi="Calibri" w:cs="Calibri"/>
                <w:sz w:val="22"/>
                <w:szCs w:val="22"/>
                <w:lang w:eastAsia="es-BO"/>
              </w:rPr>
              <w:t>Para Pozos exploratorios que consideren pruebas de producción, en adición al primer ítem (a) se incluyen:</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Programa estimado de Pruebas.</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Propiedades de los fluidos producidos en Pozos Offset.</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Caudales de Gas, petróleo y/o agua estimados.</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Detalles de Cabezales de Pozo en Pozos Offset (incluyendo colgadores, geometría de sellos, anillos de cierre).</w:t>
            </w:r>
          </w:p>
          <w:p w:rsidR="00042C16" w:rsidRPr="004027B1" w:rsidRDefault="00042C16" w:rsidP="001146BF">
            <w:pPr>
              <w:numPr>
                <w:ilvl w:val="0"/>
                <w:numId w:val="60"/>
              </w:numPr>
              <w:jc w:val="both"/>
              <w:rPr>
                <w:rFonts w:ascii="Calibri" w:hAnsi="Calibri" w:cs="Calibri"/>
                <w:sz w:val="22"/>
                <w:szCs w:val="22"/>
                <w:lang w:eastAsia="es-BO"/>
              </w:rPr>
            </w:pPr>
            <w:r w:rsidRPr="004027B1">
              <w:rPr>
                <w:rFonts w:ascii="Calibri" w:hAnsi="Calibri" w:cs="Calibri"/>
                <w:sz w:val="22"/>
                <w:szCs w:val="22"/>
                <w:lang w:eastAsia="es-BO"/>
              </w:rPr>
              <w:t>Para Pozos de Desarrollo, en adición al primer ítem (a) se incluyen:</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Propiedades del fluido producido.</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Detalles del Cabezal de Pozo (incluyendo colgadores, geometría de sellos, anillos de cierre).</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lastRenderedPageBreak/>
              <w:t>Las tasas de flujo, al iniciar la vida del pozo, a la mitad y después de un tiempo.</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Presiones de cabeza de Pozo de cierre y flujo.</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Condiciones de Abandono.</w:t>
            </w:r>
          </w:p>
          <w:p w:rsidR="00042C16" w:rsidRPr="004027B1" w:rsidRDefault="00042C16" w:rsidP="001146BF">
            <w:pPr>
              <w:numPr>
                <w:ilvl w:val="0"/>
                <w:numId w:val="62"/>
              </w:numPr>
              <w:ind w:left="923"/>
              <w:jc w:val="both"/>
              <w:rPr>
                <w:rFonts w:ascii="Calibri" w:hAnsi="Calibri" w:cs="Calibri"/>
                <w:sz w:val="22"/>
                <w:szCs w:val="22"/>
                <w:lang w:eastAsia="es-BO"/>
              </w:rPr>
            </w:pPr>
            <w:r w:rsidRPr="004027B1">
              <w:rPr>
                <w:rFonts w:ascii="Calibri" w:hAnsi="Calibri" w:cs="Calibri"/>
                <w:sz w:val="22"/>
                <w:szCs w:val="22"/>
                <w:lang w:eastAsia="es-BO"/>
              </w:rPr>
              <w:t>Propiedades PVT de todos los fluidos del espacio anular.</w:t>
            </w:r>
          </w:p>
          <w:p w:rsidR="00042C16" w:rsidRPr="004027B1" w:rsidRDefault="00042C16" w:rsidP="001146BF">
            <w:pPr>
              <w:numPr>
                <w:ilvl w:val="0"/>
                <w:numId w:val="60"/>
              </w:numPr>
              <w:jc w:val="both"/>
              <w:rPr>
                <w:rFonts w:ascii="Calibri" w:hAnsi="Calibri" w:cs="Calibri"/>
                <w:sz w:val="22"/>
                <w:szCs w:val="22"/>
                <w:lang w:eastAsia="es-BO"/>
              </w:rPr>
            </w:pPr>
            <w:r w:rsidRPr="004027B1">
              <w:rPr>
                <w:rFonts w:ascii="Calibri" w:hAnsi="Calibri" w:cs="Calibri"/>
                <w:sz w:val="22"/>
                <w:szCs w:val="22"/>
                <w:lang w:eastAsia="es-BO"/>
              </w:rPr>
              <w:t>Para requerimientos de discos de ruptura, en adición a los puntos anteriores (a, b o c).</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Rangos de manufactura, clasificaciones y especificaciones para cualquier disco seleccionado.</w:t>
            </w:r>
          </w:p>
          <w:p w:rsidR="00042C16" w:rsidRPr="004027B1" w:rsidRDefault="00042C16" w:rsidP="001146BF">
            <w:pPr>
              <w:numPr>
                <w:ilvl w:val="0"/>
                <w:numId w:val="60"/>
              </w:numPr>
              <w:jc w:val="both"/>
              <w:rPr>
                <w:rFonts w:ascii="Calibri" w:hAnsi="Calibri" w:cs="Calibri"/>
                <w:sz w:val="22"/>
                <w:szCs w:val="22"/>
                <w:lang w:eastAsia="es-BO"/>
              </w:rPr>
            </w:pPr>
            <w:r w:rsidRPr="004027B1">
              <w:rPr>
                <w:rFonts w:ascii="Calibri" w:hAnsi="Calibri" w:cs="Calibri"/>
                <w:sz w:val="22"/>
                <w:szCs w:val="22"/>
                <w:lang w:eastAsia="es-BO"/>
              </w:rPr>
              <w:t xml:space="preserve">Para diseño de </w:t>
            </w:r>
            <w:proofErr w:type="spellStart"/>
            <w:r w:rsidRPr="004027B1">
              <w:rPr>
                <w:rFonts w:ascii="Calibri" w:hAnsi="Calibri" w:cs="Calibri"/>
                <w:sz w:val="22"/>
                <w:szCs w:val="22"/>
                <w:lang w:eastAsia="es-BO"/>
              </w:rPr>
              <w:t>Tubing</w:t>
            </w:r>
            <w:proofErr w:type="spellEnd"/>
            <w:r w:rsidRPr="004027B1">
              <w:rPr>
                <w:rFonts w:ascii="Calibri" w:hAnsi="Calibri" w:cs="Calibri"/>
                <w:sz w:val="22"/>
                <w:szCs w:val="22"/>
                <w:lang w:eastAsia="es-BO"/>
              </w:rPr>
              <w:t xml:space="preserve"> (tubería) de Producción, en adición a los puntos anteriores (a, b o c).</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Esquema de Terminación (incluyendo la configuración y profundidad de asentamiento de válvula de seguridad sub superficial - SSSV).</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 xml:space="preserve">Especificaciones de </w:t>
            </w:r>
            <w:proofErr w:type="spellStart"/>
            <w:r w:rsidRPr="004027B1">
              <w:rPr>
                <w:rFonts w:ascii="Calibri" w:hAnsi="Calibri" w:cs="Calibri"/>
                <w:sz w:val="22"/>
                <w:szCs w:val="22"/>
                <w:lang w:eastAsia="es-BO"/>
              </w:rPr>
              <w:t>Packer</w:t>
            </w:r>
            <w:proofErr w:type="spellEnd"/>
            <w:r w:rsidRPr="004027B1">
              <w:rPr>
                <w:rFonts w:ascii="Calibri" w:hAnsi="Calibri" w:cs="Calibri"/>
                <w:sz w:val="22"/>
                <w:szCs w:val="22"/>
                <w:lang w:eastAsia="es-BO"/>
              </w:rPr>
              <w:t xml:space="preserve"> (empacador).</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 xml:space="preserve">Procedimientos de corrida y asentado de </w:t>
            </w:r>
            <w:proofErr w:type="spellStart"/>
            <w:r w:rsidRPr="004027B1">
              <w:rPr>
                <w:rFonts w:ascii="Calibri" w:hAnsi="Calibri" w:cs="Calibri"/>
                <w:sz w:val="22"/>
                <w:szCs w:val="22"/>
                <w:lang w:eastAsia="es-BO"/>
              </w:rPr>
              <w:t>Packer</w:t>
            </w:r>
            <w:proofErr w:type="spellEnd"/>
            <w:r w:rsidRPr="004027B1">
              <w:rPr>
                <w:rFonts w:ascii="Calibri" w:hAnsi="Calibri" w:cs="Calibri"/>
                <w:sz w:val="22"/>
                <w:szCs w:val="22"/>
                <w:lang w:eastAsia="es-BO"/>
              </w:rPr>
              <w:t xml:space="preserve"> (empacador).</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Estipular la máxima presión anular.</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Procedimiento de Pruebas de Presión.</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Propiedades de Fluido de ahogo.</w:t>
            </w:r>
          </w:p>
          <w:p w:rsidR="00042C16" w:rsidRPr="004027B1" w:rsidRDefault="00042C16" w:rsidP="001146BF">
            <w:pPr>
              <w:numPr>
                <w:ilvl w:val="0"/>
                <w:numId w:val="63"/>
              </w:numPr>
              <w:ind w:left="923"/>
              <w:jc w:val="both"/>
              <w:rPr>
                <w:rFonts w:ascii="Calibri" w:hAnsi="Calibri" w:cs="Calibri"/>
                <w:sz w:val="22"/>
                <w:szCs w:val="22"/>
                <w:lang w:eastAsia="es-BO"/>
              </w:rPr>
            </w:pPr>
            <w:r w:rsidRPr="004027B1">
              <w:rPr>
                <w:rFonts w:ascii="Calibri" w:hAnsi="Calibri" w:cs="Calibri"/>
                <w:sz w:val="22"/>
                <w:szCs w:val="22"/>
                <w:lang w:eastAsia="es-BO"/>
              </w:rPr>
              <w:t>Información composicional de los fluidos de producción a temprano y largo tiempo.</w:t>
            </w:r>
          </w:p>
          <w:p w:rsidR="00042C16" w:rsidRPr="004027B1" w:rsidRDefault="00042C16" w:rsidP="001146BF">
            <w:pPr>
              <w:numPr>
                <w:ilvl w:val="0"/>
                <w:numId w:val="60"/>
              </w:numPr>
              <w:jc w:val="both"/>
              <w:rPr>
                <w:rFonts w:ascii="Calibri" w:hAnsi="Calibri" w:cs="Calibri"/>
                <w:sz w:val="22"/>
                <w:szCs w:val="22"/>
                <w:lang w:eastAsia="es-BO"/>
              </w:rPr>
            </w:pPr>
            <w:r w:rsidRPr="004027B1">
              <w:rPr>
                <w:rFonts w:ascii="Calibri" w:hAnsi="Calibri" w:cs="Calibri"/>
                <w:sz w:val="22"/>
                <w:szCs w:val="22"/>
                <w:lang w:eastAsia="es-BO"/>
              </w:rPr>
              <w:t xml:space="preserve">De ser necesario cualquier información miscelánea o adicional que debería tomarse en cuenta durante el diseño puede ser solicitada y considerada por el </w:t>
            </w:r>
            <w:r w:rsidRPr="004027B1">
              <w:rPr>
                <w:rFonts w:ascii="Calibri" w:hAnsi="Calibri" w:cs="Calibri"/>
                <w:bCs/>
                <w:sz w:val="22"/>
                <w:szCs w:val="22"/>
                <w:lang w:eastAsia="es-BO"/>
              </w:rPr>
              <w:t>proveedor del servicio</w:t>
            </w:r>
            <w:r w:rsidRPr="004027B1">
              <w:rPr>
                <w:rFonts w:ascii="Calibri" w:hAnsi="Calibri" w:cs="Calibri"/>
                <w:sz w:val="22"/>
                <w:szCs w:val="22"/>
                <w:lang w:eastAsia="es-BO"/>
              </w:rPr>
              <w:t>.</w:t>
            </w:r>
          </w:p>
          <w:p w:rsidR="00042C16" w:rsidRPr="004027B1" w:rsidRDefault="00042C16" w:rsidP="007C3880">
            <w:pPr>
              <w:jc w:val="both"/>
              <w:rPr>
                <w:rFonts w:ascii="Calibri" w:hAnsi="Calibri" w:cs="Calibri"/>
                <w:sz w:val="16"/>
                <w:szCs w:val="16"/>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Como una referencia general, se trabajará con los siguientes documentos:</w:t>
            </w:r>
          </w:p>
          <w:p w:rsidR="00042C16" w:rsidRPr="004027B1" w:rsidRDefault="00042C16" w:rsidP="001146BF">
            <w:pPr>
              <w:numPr>
                <w:ilvl w:val="0"/>
                <w:numId w:val="64"/>
              </w:numPr>
              <w:ind w:left="923"/>
              <w:jc w:val="both"/>
              <w:rPr>
                <w:rFonts w:ascii="Calibri" w:hAnsi="Calibri" w:cs="Calibri"/>
                <w:sz w:val="22"/>
                <w:szCs w:val="22"/>
                <w:lang w:eastAsia="es-BO"/>
              </w:rPr>
            </w:pPr>
            <w:r w:rsidRPr="004027B1">
              <w:rPr>
                <w:rFonts w:ascii="Calibri" w:hAnsi="Calibri" w:cs="Calibri"/>
                <w:sz w:val="22"/>
                <w:szCs w:val="22"/>
                <w:lang w:eastAsia="es-BO"/>
              </w:rPr>
              <w:t xml:space="preserve">Políticas, Estándares y Guías mínimas para el Diseño de </w:t>
            </w:r>
            <w:proofErr w:type="spellStart"/>
            <w:r w:rsidRPr="004027B1">
              <w:rPr>
                <w:rFonts w:ascii="Calibri" w:hAnsi="Calibri" w:cs="Calibri"/>
                <w:sz w:val="22"/>
                <w:szCs w:val="22"/>
                <w:lang w:eastAsia="es-BO"/>
              </w:rPr>
              <w:t>Casing</w:t>
            </w:r>
            <w:proofErr w:type="spellEnd"/>
            <w:r w:rsidRPr="004027B1">
              <w:rPr>
                <w:rFonts w:ascii="Calibri" w:hAnsi="Calibri" w:cs="Calibri"/>
                <w:sz w:val="22"/>
                <w:szCs w:val="22"/>
                <w:lang w:eastAsia="es-BO"/>
              </w:rPr>
              <w:t xml:space="preserve"> y </w:t>
            </w:r>
            <w:proofErr w:type="spellStart"/>
            <w:r w:rsidRPr="004027B1">
              <w:rPr>
                <w:rFonts w:ascii="Calibri" w:hAnsi="Calibri" w:cs="Calibri"/>
                <w:sz w:val="22"/>
                <w:szCs w:val="22"/>
                <w:lang w:eastAsia="es-BO"/>
              </w:rPr>
              <w:t>Tubing</w:t>
            </w:r>
            <w:proofErr w:type="spellEnd"/>
            <w:r w:rsidRPr="004027B1">
              <w:rPr>
                <w:rFonts w:ascii="Calibri" w:hAnsi="Calibri" w:cs="Calibri"/>
                <w:sz w:val="22"/>
                <w:szCs w:val="22"/>
                <w:lang w:eastAsia="es-BO"/>
              </w:rPr>
              <w:t xml:space="preserve"> (cañería y tubería) de YPFB.</w:t>
            </w:r>
          </w:p>
          <w:p w:rsidR="00042C16" w:rsidRPr="004027B1" w:rsidRDefault="00042C16" w:rsidP="001146BF">
            <w:pPr>
              <w:numPr>
                <w:ilvl w:val="0"/>
                <w:numId w:val="64"/>
              </w:numPr>
              <w:ind w:left="923"/>
              <w:jc w:val="both"/>
              <w:rPr>
                <w:rFonts w:ascii="Calibri" w:hAnsi="Calibri" w:cs="Calibri"/>
                <w:sz w:val="22"/>
                <w:szCs w:val="22"/>
                <w:lang w:eastAsia="es-BO"/>
              </w:rPr>
            </w:pPr>
            <w:r w:rsidRPr="004027B1">
              <w:rPr>
                <w:rFonts w:ascii="Calibri" w:hAnsi="Calibri" w:cs="Calibri"/>
                <w:sz w:val="22"/>
                <w:szCs w:val="22"/>
                <w:lang w:eastAsia="es-BO"/>
              </w:rPr>
              <w:t>Cualquier otro documento y/o procedimiento relevante de la Gerencia de Perforación.</w:t>
            </w:r>
          </w:p>
          <w:p w:rsidR="00042C16" w:rsidRPr="004027B1" w:rsidRDefault="00042C16" w:rsidP="007C3880">
            <w:pPr>
              <w:jc w:val="both"/>
              <w:rPr>
                <w:rFonts w:ascii="Calibri" w:hAnsi="Calibri" w:cs="Calibri"/>
                <w:bCs/>
                <w:sz w:val="16"/>
                <w:szCs w:val="16"/>
                <w:u w:val="single"/>
                <w:lang w:eastAsia="es-BO"/>
              </w:rPr>
            </w:pPr>
          </w:p>
          <w:p w:rsidR="00042C16" w:rsidRPr="004027B1" w:rsidRDefault="00042C16" w:rsidP="007C3880">
            <w:p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Para finalizar el trabajo previo se deberá llenar la Plantilla, Formulario y/o Documento de Premisas de Diseño con los</w:t>
            </w:r>
            <w:r w:rsidRPr="004027B1">
              <w:t xml:space="preserve"> </w:t>
            </w:r>
            <w:r w:rsidRPr="004027B1">
              <w:rPr>
                <w:rFonts w:ascii="Calibri" w:hAnsi="Calibri" w:cs="Calibri"/>
                <w:color w:val="000000"/>
                <w:sz w:val="22"/>
                <w:szCs w:val="22"/>
              </w:rPr>
              <w:t>datos provistos por YPFB necesarios para realizar el diseño avanzado de tubulares de un proyecto; de condiciones HP/HT (Alta Presión y Alta Temperatura), contemplado dentro del Plan Exploratorio de YPFB Casa Matriz.</w:t>
            </w:r>
          </w:p>
          <w:p w:rsidR="00042C16" w:rsidRPr="004027B1" w:rsidRDefault="00042C16" w:rsidP="007C3880">
            <w:pPr>
              <w:rPr>
                <w:rFonts w:ascii="Calibri" w:hAnsi="Calibri" w:cs="Calibri"/>
                <w:bCs/>
                <w:sz w:val="16"/>
                <w:szCs w:val="16"/>
                <w:u w:val="single"/>
                <w:lang w:eastAsia="es-BO"/>
              </w:rPr>
            </w:pP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 xml:space="preserve">Etapa 1 </w:t>
            </w:r>
          </w:p>
          <w:p w:rsidR="00042C16" w:rsidRPr="004027B1" w:rsidRDefault="00042C16" w:rsidP="007C3880">
            <w:pPr>
              <w:jc w:val="both"/>
              <w:rPr>
                <w:rFonts w:ascii="Calibri" w:hAnsi="Calibri" w:cs="Calibri"/>
                <w:b/>
                <w:bCs/>
                <w:sz w:val="22"/>
                <w:szCs w:val="22"/>
                <w:u w:val="single"/>
                <w:lang w:eastAsia="es-BO"/>
              </w:rPr>
            </w:pPr>
            <w:r w:rsidRPr="004027B1">
              <w:rPr>
                <w:rFonts w:ascii="Calibri" w:hAnsi="Calibri" w:cs="Calibri"/>
                <w:b/>
                <w:bCs/>
                <w:sz w:val="22"/>
                <w:szCs w:val="22"/>
                <w:lang w:eastAsia="es-BO"/>
              </w:rPr>
              <w:t>Diseño avanzado de tubulares e integridad de Pozos para los Pozos HPHT:</w:t>
            </w:r>
            <w:r w:rsidRPr="004027B1">
              <w:rPr>
                <w:rFonts w:ascii="Calibri" w:hAnsi="Calibri" w:cs="Calibri"/>
                <w:bCs/>
                <w:sz w:val="22"/>
                <w:szCs w:val="22"/>
                <w:lang w:eastAsia="es-BO"/>
              </w:rPr>
              <w:t xml:space="preserve"> Debe incluir días de trabajo y entrenamiento del equipo de trabajo involucrado de la Unidad de Ingeniería-Estudios en el diseño avanzado de tubulares para condiciones HP/HT, flujos de trabajo y procedimientos de diseño de tubulares utilizando la aplicación “</w:t>
            </w:r>
            <w:proofErr w:type="spellStart"/>
            <w:r w:rsidRPr="004027B1">
              <w:rPr>
                <w:rFonts w:ascii="Calibri" w:hAnsi="Calibri" w:cs="Calibri"/>
                <w:bCs/>
                <w:sz w:val="22"/>
                <w:szCs w:val="22"/>
                <w:lang w:eastAsia="es-BO"/>
              </w:rPr>
              <w:t>WellCat</w:t>
            </w:r>
            <w:proofErr w:type="spellEnd"/>
            <w:r w:rsidRPr="004027B1">
              <w:rPr>
                <w:rFonts w:ascii="Calibri" w:hAnsi="Calibri" w:cs="Calibri"/>
                <w:bCs/>
                <w:sz w:val="22"/>
                <w:szCs w:val="22"/>
                <w:lang w:eastAsia="es-BO"/>
              </w:rPr>
              <w:t>” propuesto para el desarrollo del servicio. Esta etapa deberá incluir como mínimo el siguiente contenido:</w:t>
            </w:r>
          </w:p>
          <w:p w:rsidR="00042C16" w:rsidRPr="004027B1" w:rsidRDefault="00042C16" w:rsidP="007C3880">
            <w:pPr>
              <w:rPr>
                <w:rFonts w:ascii="Calibri" w:hAnsi="Calibri" w:cs="Calibri"/>
                <w:b/>
                <w:bCs/>
                <w:sz w:val="16"/>
                <w:szCs w:val="16"/>
                <w:lang w:eastAsia="es-BO"/>
              </w:rPr>
            </w:pPr>
          </w:p>
          <w:p w:rsidR="00042C16" w:rsidRPr="004027B1" w:rsidRDefault="00042C16" w:rsidP="007C3880">
            <w:pPr>
              <w:jc w:val="both"/>
              <w:rPr>
                <w:rFonts w:ascii="Calibri" w:hAnsi="Calibri" w:cs="Calibri"/>
                <w:bCs/>
                <w:sz w:val="22"/>
                <w:szCs w:val="22"/>
                <w:lang w:val="es-BO" w:eastAsia="es-BO"/>
              </w:rPr>
            </w:pPr>
            <w:r w:rsidRPr="004027B1">
              <w:rPr>
                <w:rFonts w:ascii="Calibri" w:hAnsi="Calibri" w:cs="Calibri"/>
                <w:bCs/>
                <w:sz w:val="22"/>
                <w:szCs w:val="22"/>
                <w:lang w:val="es-BO" w:eastAsia="es-BO"/>
              </w:rPr>
              <w:t>Fundamentos de diseño de cañería,</w:t>
            </w:r>
            <w:r w:rsidRPr="004027B1">
              <w:rPr>
                <w:rFonts w:ascii="Calibri" w:hAnsi="Calibri" w:cs="Calibri"/>
                <w:color w:val="000000"/>
                <w:sz w:val="22"/>
                <w:szCs w:val="22"/>
              </w:rPr>
              <w:t xml:space="preserve"> presentación general y análisis de las cargas de cañería:</w:t>
            </w:r>
          </w:p>
          <w:p w:rsidR="00042C16" w:rsidRPr="004027B1" w:rsidRDefault="00042C16" w:rsidP="001146BF">
            <w:pPr>
              <w:numPr>
                <w:ilvl w:val="0"/>
                <w:numId w:val="45"/>
              </w:numPr>
              <w:autoSpaceDE w:val="0"/>
              <w:autoSpaceDN w:val="0"/>
              <w:adjustRightInd w:val="0"/>
              <w:jc w:val="both"/>
              <w:rPr>
                <w:rFonts w:ascii="Calibri" w:hAnsi="Calibri" w:cs="Calibri"/>
                <w:bCs/>
                <w:sz w:val="22"/>
                <w:szCs w:val="22"/>
                <w:lang w:eastAsia="es-BO"/>
              </w:rPr>
            </w:pPr>
            <w:r w:rsidRPr="004027B1">
              <w:rPr>
                <w:rFonts w:ascii="Calibri" w:hAnsi="Calibri" w:cs="Calibri"/>
                <w:bCs/>
                <w:sz w:val="22"/>
                <w:szCs w:val="22"/>
                <w:lang w:eastAsia="es-BO"/>
              </w:rPr>
              <w:t xml:space="preserve">Proceso y resultado final del diseño, tipos de cargas y requerimientos de datos. </w:t>
            </w:r>
          </w:p>
          <w:p w:rsidR="00042C16" w:rsidRPr="004027B1" w:rsidRDefault="00042C16" w:rsidP="001146BF">
            <w:pPr>
              <w:pStyle w:val="Default"/>
              <w:widowControl w:val="0"/>
              <w:numPr>
                <w:ilvl w:val="0"/>
                <w:numId w:val="48"/>
              </w:numPr>
              <w:jc w:val="both"/>
              <w:rPr>
                <w:rFonts w:ascii="Calibri" w:hAnsi="Calibri" w:cs="Calibri"/>
                <w:bCs/>
                <w:color w:val="auto"/>
                <w:sz w:val="22"/>
                <w:szCs w:val="22"/>
                <w:lang w:eastAsia="es-BO"/>
              </w:rPr>
            </w:pPr>
            <w:r w:rsidRPr="004027B1">
              <w:rPr>
                <w:rFonts w:ascii="Calibri" w:hAnsi="Calibri" w:cs="Calibri"/>
                <w:bCs/>
                <w:color w:val="auto"/>
                <w:sz w:val="22"/>
                <w:szCs w:val="22"/>
                <w:lang w:eastAsia="es-BO"/>
              </w:rPr>
              <w:t xml:space="preserve">Estimación de cargas estándar de cañería para la perforación y producción. </w:t>
            </w:r>
          </w:p>
          <w:p w:rsidR="00042C16" w:rsidRPr="004027B1" w:rsidRDefault="00042C16" w:rsidP="007C3880">
            <w:p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Criterios de diseño, enfoques de diseño y conexiones.</w:t>
            </w:r>
          </w:p>
          <w:p w:rsidR="00042C16" w:rsidRPr="004027B1" w:rsidRDefault="00042C16" w:rsidP="001146BF">
            <w:pPr>
              <w:numPr>
                <w:ilvl w:val="0"/>
                <w:numId w:val="59"/>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 xml:space="preserve">Consideraciones de criterios de falla y teorías de fuerzas.  </w:t>
            </w:r>
          </w:p>
          <w:p w:rsidR="00042C16" w:rsidRPr="004027B1" w:rsidRDefault="00042C16" w:rsidP="001146BF">
            <w:pPr>
              <w:numPr>
                <w:ilvl w:val="0"/>
                <w:numId w:val="59"/>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 xml:space="preserve">Pautas en la selección de conexiones, utilizando la norma ISO 13679 directrices de calificación.  </w:t>
            </w:r>
          </w:p>
          <w:p w:rsidR="00042C16" w:rsidRPr="004027B1" w:rsidRDefault="00042C16" w:rsidP="007C3880">
            <w:p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 xml:space="preserve">Diseño de tubería y </w:t>
            </w:r>
            <w:proofErr w:type="spellStart"/>
            <w:r w:rsidRPr="004027B1">
              <w:rPr>
                <w:rFonts w:ascii="Calibri" w:hAnsi="Calibri" w:cs="Calibri"/>
                <w:color w:val="000000"/>
                <w:sz w:val="22"/>
                <w:szCs w:val="22"/>
              </w:rPr>
              <w:t>tieback</w:t>
            </w:r>
            <w:proofErr w:type="spellEnd"/>
            <w:r w:rsidRPr="004027B1">
              <w:rPr>
                <w:rFonts w:ascii="Calibri" w:hAnsi="Calibri" w:cs="Calibri"/>
                <w:color w:val="000000"/>
                <w:sz w:val="22"/>
                <w:szCs w:val="22"/>
              </w:rPr>
              <w:t xml:space="preserve"> (vínculo), aspectos especiales.</w:t>
            </w:r>
          </w:p>
          <w:p w:rsidR="00042C16" w:rsidRPr="004027B1" w:rsidRDefault="00042C16" w:rsidP="001146BF">
            <w:pPr>
              <w:numPr>
                <w:ilvl w:val="0"/>
                <w:numId w:val="59"/>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 xml:space="preserve">Basado en el enfoque estándar de trabajo de diseño de esfuerzo y el diseño basado en confiabilidad. </w:t>
            </w:r>
          </w:p>
          <w:p w:rsidR="00042C16" w:rsidRPr="004027B1" w:rsidRDefault="00042C16" w:rsidP="001146BF">
            <w:pPr>
              <w:numPr>
                <w:ilvl w:val="0"/>
                <w:numId w:val="59"/>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 xml:space="preserve">Consideraciones de aplicación en las tareas de diseño de construcción de pozos. </w:t>
            </w:r>
          </w:p>
          <w:p w:rsidR="00042C16" w:rsidRPr="004027B1" w:rsidRDefault="00042C16" w:rsidP="007C3880">
            <w:p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 xml:space="preserve">Diseño avanzado de tubulares utilizando software especializado. </w:t>
            </w:r>
          </w:p>
          <w:p w:rsidR="00042C16" w:rsidRPr="004027B1" w:rsidRDefault="00042C16" w:rsidP="001146BF">
            <w:pPr>
              <w:numPr>
                <w:ilvl w:val="0"/>
                <w:numId w:val="48"/>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Realizar el Diseño avanzado de Tubulares utilizando la herramienta “</w:t>
            </w:r>
            <w:proofErr w:type="spellStart"/>
            <w:r w:rsidRPr="004027B1">
              <w:rPr>
                <w:rFonts w:ascii="Calibri" w:hAnsi="Calibri" w:cs="Calibri"/>
                <w:color w:val="000000"/>
                <w:sz w:val="22"/>
                <w:szCs w:val="22"/>
              </w:rPr>
              <w:t>WellCat</w:t>
            </w:r>
            <w:proofErr w:type="spellEnd"/>
            <w:r w:rsidRPr="004027B1">
              <w:rPr>
                <w:rFonts w:ascii="Calibri" w:hAnsi="Calibri" w:cs="Calibri"/>
                <w:color w:val="000000"/>
                <w:sz w:val="22"/>
                <w:szCs w:val="22"/>
              </w:rPr>
              <w:t xml:space="preserve">” propuesto para el desarrollo del servicio, de un proyecto de condiciones HP/HT (Alta Presión y Alta Temperatura) contemplado dentro del Plan Exploratorio de YPFB Casa Matriz, validar el análisis avanzado y </w:t>
            </w:r>
            <w:r w:rsidRPr="004027B1">
              <w:rPr>
                <w:rFonts w:ascii="Calibri" w:hAnsi="Calibri" w:cs="Calibri"/>
                <w:color w:val="000000"/>
                <w:sz w:val="22"/>
                <w:szCs w:val="22"/>
              </w:rPr>
              <w:lastRenderedPageBreak/>
              <w:t xml:space="preserve">consideraciones de Colapso, Estallido, Tensión /Compresión, </w:t>
            </w:r>
            <w:proofErr w:type="spellStart"/>
            <w:r w:rsidRPr="004027B1">
              <w:rPr>
                <w:rFonts w:ascii="Calibri" w:hAnsi="Calibri" w:cs="Calibri"/>
                <w:color w:val="000000"/>
                <w:sz w:val="22"/>
                <w:szCs w:val="22"/>
              </w:rPr>
              <w:t>Tri</w:t>
            </w:r>
            <w:proofErr w:type="spellEnd"/>
            <w:r w:rsidRPr="004027B1">
              <w:rPr>
                <w:rFonts w:ascii="Calibri" w:hAnsi="Calibri" w:cs="Calibri"/>
                <w:color w:val="000000"/>
                <w:sz w:val="22"/>
                <w:szCs w:val="22"/>
              </w:rPr>
              <w:t>-Axial, efecto por carga de temperatura.</w:t>
            </w:r>
          </w:p>
          <w:p w:rsidR="00042C16" w:rsidRPr="004027B1" w:rsidRDefault="00042C16" w:rsidP="001146BF">
            <w:pPr>
              <w:numPr>
                <w:ilvl w:val="0"/>
                <w:numId w:val="48"/>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Correr operaciones Térmicas y compilación de información.</w:t>
            </w:r>
          </w:p>
          <w:p w:rsidR="00042C16" w:rsidRPr="004027B1" w:rsidRDefault="00042C16" w:rsidP="001146BF">
            <w:pPr>
              <w:numPr>
                <w:ilvl w:val="0"/>
                <w:numId w:val="48"/>
              </w:num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Correr escenarios de cargas a Cañerías.</w:t>
            </w:r>
          </w:p>
          <w:p w:rsidR="00042C16" w:rsidRPr="004027B1" w:rsidRDefault="00042C16" w:rsidP="001146BF">
            <w:pPr>
              <w:numPr>
                <w:ilvl w:val="0"/>
                <w:numId w:val="48"/>
              </w:numPr>
              <w:jc w:val="both"/>
              <w:rPr>
                <w:rFonts w:ascii="Calibri" w:hAnsi="Calibri" w:cs="Calibri"/>
                <w:color w:val="000000"/>
                <w:sz w:val="22"/>
                <w:szCs w:val="22"/>
              </w:rPr>
            </w:pPr>
            <w:r w:rsidRPr="004027B1">
              <w:rPr>
                <w:rFonts w:ascii="Calibri" w:hAnsi="Calibri" w:cs="Calibri"/>
                <w:color w:val="000000"/>
                <w:sz w:val="22"/>
                <w:szCs w:val="22"/>
              </w:rPr>
              <w:t>Corrida del diseño del estado límite (LSD) y diseño basado en la confiabilidad (RBD), análisis de carga determinístico y estocástico.</w:t>
            </w:r>
          </w:p>
          <w:p w:rsidR="00042C16" w:rsidRPr="004027B1" w:rsidRDefault="00042C16" w:rsidP="007C3880">
            <w:pPr>
              <w:rPr>
                <w:rFonts w:ascii="Calibri" w:hAnsi="Calibri" w:cs="Calibri"/>
                <w:bCs/>
                <w:sz w:val="16"/>
                <w:szCs w:val="16"/>
                <w:u w:val="single"/>
                <w:lang w:eastAsia="es-BO"/>
              </w:rPr>
            </w:pP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Etapa 2</w:t>
            </w:r>
          </w:p>
          <w:p w:rsidR="00042C16" w:rsidRPr="004027B1" w:rsidRDefault="00042C16" w:rsidP="007C3880">
            <w:pPr>
              <w:autoSpaceDE w:val="0"/>
              <w:autoSpaceDN w:val="0"/>
              <w:adjustRightInd w:val="0"/>
              <w:jc w:val="both"/>
              <w:rPr>
                <w:rFonts w:ascii="Calibri" w:hAnsi="Calibri" w:cs="Calibri"/>
                <w:color w:val="000000"/>
                <w:sz w:val="22"/>
                <w:szCs w:val="22"/>
                <w:lang w:val="es-US"/>
              </w:rPr>
            </w:pPr>
            <w:r w:rsidRPr="004027B1">
              <w:rPr>
                <w:rFonts w:ascii="Calibri" w:hAnsi="Calibri" w:cs="Calibri"/>
                <w:b/>
                <w:color w:val="000000"/>
                <w:sz w:val="22"/>
                <w:szCs w:val="22"/>
              </w:rPr>
              <w:t>Manual de Procedimientos:</w:t>
            </w:r>
            <w:r w:rsidRPr="004027B1">
              <w:rPr>
                <w:rFonts w:ascii="Calibri" w:hAnsi="Calibri" w:cs="Calibri"/>
                <w:color w:val="000000"/>
                <w:sz w:val="22"/>
                <w:szCs w:val="22"/>
              </w:rPr>
              <w:t xml:space="preserve"> Elaboración del Manual de Procedimientos p</w:t>
            </w:r>
            <w:r w:rsidRPr="004027B1">
              <w:rPr>
                <w:rFonts w:ascii="Calibri" w:hAnsi="Calibri" w:cs="Calibri"/>
                <w:sz w:val="22"/>
                <w:szCs w:val="22"/>
              </w:rPr>
              <w:t>ara realizar el diseño avanzado de tubulares e integridad de Pozos para los Pozos HP/HT</w:t>
            </w:r>
            <w:r w:rsidRPr="004027B1">
              <w:rPr>
                <w:rFonts w:ascii="Calibri" w:hAnsi="Calibri" w:cs="Calibri"/>
                <w:color w:val="000000"/>
                <w:sz w:val="22"/>
                <w:szCs w:val="22"/>
              </w:rPr>
              <w:t>.</w:t>
            </w:r>
            <w:r w:rsidRPr="004027B1">
              <w:rPr>
                <w:rFonts w:ascii="Calibri" w:eastAsia="Calibri" w:hAnsi="Calibri"/>
                <w:sz w:val="22"/>
                <w:szCs w:val="22"/>
                <w:lang w:val="es-US"/>
              </w:rPr>
              <w:t xml:space="preserve"> </w:t>
            </w:r>
            <w:r w:rsidRPr="004027B1">
              <w:rPr>
                <w:rFonts w:ascii="Calibri" w:hAnsi="Calibri" w:cs="Calibri"/>
                <w:color w:val="000000"/>
                <w:sz w:val="22"/>
                <w:szCs w:val="22"/>
                <w:lang w:val="es-US"/>
              </w:rPr>
              <w:t>El documento deberá contener como mínimo:</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Estándares y Referencia de prácticas recomendadas.</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Teoría de diseño de tuberías de revestimiento.</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Teoría de análisis de cargas.</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Teoría de factores de diseño.</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Consideraciones de conexiones.</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 xml:space="preserve">Diseño de </w:t>
            </w:r>
            <w:proofErr w:type="spellStart"/>
            <w:r w:rsidRPr="004027B1">
              <w:rPr>
                <w:rFonts w:ascii="Calibri" w:hAnsi="Calibri" w:cs="Calibri"/>
                <w:color w:val="000000"/>
                <w:sz w:val="22"/>
                <w:szCs w:val="22"/>
                <w:lang w:val="es-US"/>
              </w:rPr>
              <w:t>Tiebacks</w:t>
            </w:r>
            <w:proofErr w:type="spellEnd"/>
            <w:r w:rsidRPr="004027B1">
              <w:rPr>
                <w:rFonts w:ascii="Calibri" w:hAnsi="Calibri" w:cs="Calibri"/>
                <w:color w:val="000000"/>
                <w:sz w:val="22"/>
                <w:szCs w:val="22"/>
                <w:lang w:val="es-US"/>
              </w:rPr>
              <w:t xml:space="preserve"> (vínculos).</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Aspectos especiales.</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 xml:space="preserve">Procedimiento </w:t>
            </w:r>
            <w:proofErr w:type="gramStart"/>
            <w:r w:rsidRPr="004027B1">
              <w:rPr>
                <w:rFonts w:ascii="Calibri" w:hAnsi="Calibri" w:cs="Calibri"/>
                <w:color w:val="000000"/>
                <w:sz w:val="22"/>
                <w:szCs w:val="22"/>
                <w:lang w:val="es-US"/>
              </w:rPr>
              <w:t>paso</w:t>
            </w:r>
            <w:proofErr w:type="gramEnd"/>
            <w:r w:rsidRPr="004027B1">
              <w:rPr>
                <w:rFonts w:ascii="Calibri" w:hAnsi="Calibri" w:cs="Calibri"/>
                <w:color w:val="000000"/>
                <w:sz w:val="22"/>
                <w:szCs w:val="22"/>
                <w:lang w:val="es-US"/>
              </w:rPr>
              <w:t xml:space="preserve"> a paso para correr y realizar el diseño de cañerías para pozos HP/HT estándar mediante el uso del software “</w:t>
            </w:r>
            <w:proofErr w:type="spellStart"/>
            <w:r w:rsidRPr="004027B1">
              <w:rPr>
                <w:rFonts w:ascii="Calibri" w:hAnsi="Calibri" w:cs="Calibri"/>
                <w:color w:val="000000"/>
                <w:sz w:val="22"/>
                <w:szCs w:val="22"/>
                <w:lang w:val="es-US"/>
              </w:rPr>
              <w:t>WellCat</w:t>
            </w:r>
            <w:proofErr w:type="spellEnd"/>
            <w:r w:rsidRPr="004027B1">
              <w:rPr>
                <w:rFonts w:ascii="Calibri" w:hAnsi="Calibri" w:cs="Calibri"/>
                <w:color w:val="000000"/>
                <w:sz w:val="22"/>
                <w:szCs w:val="22"/>
                <w:lang w:val="es-US"/>
              </w:rPr>
              <w:t xml:space="preserve">” </w:t>
            </w:r>
            <w:r w:rsidRPr="004027B1">
              <w:rPr>
                <w:rFonts w:ascii="Calibri" w:hAnsi="Calibri" w:cs="Calibri"/>
                <w:sz w:val="22"/>
                <w:szCs w:val="22"/>
                <w:lang w:val="es-AR"/>
              </w:rPr>
              <w:t>propuesto para el desarrollo del servicio</w:t>
            </w:r>
            <w:r w:rsidRPr="004027B1">
              <w:rPr>
                <w:rFonts w:ascii="Calibri" w:hAnsi="Calibri" w:cs="Calibri"/>
                <w:color w:val="000000"/>
                <w:sz w:val="22"/>
                <w:szCs w:val="22"/>
              </w:rPr>
              <w:t>.</w:t>
            </w:r>
          </w:p>
          <w:p w:rsidR="00042C16" w:rsidRPr="004027B1" w:rsidRDefault="00042C16" w:rsidP="001146BF">
            <w:pPr>
              <w:numPr>
                <w:ilvl w:val="0"/>
                <w:numId w:val="68"/>
              </w:numPr>
              <w:autoSpaceDE w:val="0"/>
              <w:autoSpaceDN w:val="0"/>
              <w:adjustRightInd w:val="0"/>
              <w:jc w:val="both"/>
              <w:rPr>
                <w:rFonts w:ascii="Calibri" w:hAnsi="Calibri" w:cs="Calibri"/>
                <w:color w:val="000000"/>
                <w:sz w:val="22"/>
                <w:szCs w:val="22"/>
                <w:lang w:val="es-US"/>
              </w:rPr>
            </w:pPr>
            <w:r w:rsidRPr="004027B1">
              <w:rPr>
                <w:rFonts w:ascii="Calibri" w:hAnsi="Calibri" w:cs="Calibri"/>
                <w:color w:val="000000"/>
                <w:sz w:val="22"/>
                <w:szCs w:val="22"/>
                <w:lang w:val="es-US"/>
              </w:rPr>
              <w:t>Manejo del incremento de presión en el anular (</w:t>
            </w:r>
            <w:proofErr w:type="spellStart"/>
            <w:r w:rsidRPr="004027B1">
              <w:rPr>
                <w:rFonts w:ascii="Calibri" w:hAnsi="Calibri" w:cs="Calibri"/>
                <w:color w:val="000000"/>
                <w:sz w:val="22"/>
                <w:szCs w:val="22"/>
                <w:lang w:val="es-US"/>
              </w:rPr>
              <w:t>Annular</w:t>
            </w:r>
            <w:proofErr w:type="spellEnd"/>
            <w:r w:rsidRPr="004027B1">
              <w:rPr>
                <w:rFonts w:ascii="Calibri" w:hAnsi="Calibri" w:cs="Calibri"/>
                <w:color w:val="000000"/>
                <w:sz w:val="22"/>
                <w:szCs w:val="22"/>
                <w:lang w:val="es-US"/>
              </w:rPr>
              <w:t xml:space="preserve"> </w:t>
            </w:r>
            <w:proofErr w:type="spellStart"/>
            <w:r w:rsidRPr="004027B1">
              <w:rPr>
                <w:rFonts w:ascii="Calibri" w:hAnsi="Calibri" w:cs="Calibri"/>
                <w:color w:val="000000"/>
                <w:sz w:val="22"/>
                <w:szCs w:val="22"/>
                <w:lang w:val="es-US"/>
              </w:rPr>
              <w:t>Pressure</w:t>
            </w:r>
            <w:proofErr w:type="spellEnd"/>
            <w:r w:rsidRPr="004027B1">
              <w:rPr>
                <w:rFonts w:ascii="Calibri" w:hAnsi="Calibri" w:cs="Calibri"/>
                <w:color w:val="000000"/>
                <w:sz w:val="22"/>
                <w:szCs w:val="22"/>
                <w:lang w:val="es-US"/>
              </w:rPr>
              <w:t xml:space="preserve"> </w:t>
            </w:r>
            <w:proofErr w:type="spellStart"/>
            <w:r w:rsidRPr="004027B1">
              <w:rPr>
                <w:rFonts w:ascii="Calibri" w:hAnsi="Calibri" w:cs="Calibri"/>
                <w:color w:val="000000"/>
                <w:sz w:val="22"/>
                <w:szCs w:val="22"/>
                <w:lang w:val="es-US"/>
              </w:rPr>
              <w:t>Build</w:t>
            </w:r>
            <w:proofErr w:type="spellEnd"/>
            <w:r w:rsidRPr="004027B1">
              <w:rPr>
                <w:rFonts w:ascii="Calibri" w:hAnsi="Calibri" w:cs="Calibri"/>
                <w:color w:val="000000"/>
                <w:sz w:val="22"/>
                <w:szCs w:val="22"/>
                <w:lang w:val="es-US"/>
              </w:rPr>
              <w:t xml:space="preserve"> Up – APB).</w:t>
            </w:r>
          </w:p>
          <w:p w:rsidR="00042C16" w:rsidRPr="004027B1" w:rsidRDefault="00042C16" w:rsidP="007C3880">
            <w:pPr>
              <w:autoSpaceDE w:val="0"/>
              <w:autoSpaceDN w:val="0"/>
              <w:adjustRightInd w:val="0"/>
              <w:ind w:left="720"/>
              <w:jc w:val="both"/>
              <w:rPr>
                <w:rFonts w:ascii="Calibri" w:hAnsi="Calibri" w:cs="Calibri"/>
                <w:color w:val="000000"/>
                <w:sz w:val="16"/>
                <w:szCs w:val="16"/>
              </w:rPr>
            </w:pPr>
          </w:p>
          <w:p w:rsidR="00042C16" w:rsidRPr="004027B1" w:rsidRDefault="00042C16" w:rsidP="007C3880">
            <w:pPr>
              <w:autoSpaceDE w:val="0"/>
              <w:autoSpaceDN w:val="0"/>
              <w:adjustRightInd w:val="0"/>
              <w:jc w:val="both"/>
              <w:rPr>
                <w:rFonts w:ascii="Calibri" w:hAnsi="Calibri" w:cs="Calibri"/>
                <w:color w:val="000000"/>
                <w:sz w:val="22"/>
                <w:szCs w:val="22"/>
              </w:rPr>
            </w:pPr>
            <w:r w:rsidRPr="004027B1">
              <w:rPr>
                <w:rFonts w:ascii="Calibri" w:hAnsi="Calibri" w:cs="Calibri"/>
                <w:color w:val="000000"/>
                <w:sz w:val="22"/>
                <w:szCs w:val="22"/>
              </w:rPr>
              <w:t>Para finalizar la Etapa 2 se desarrollará un Workshop (taller) denominado cierre del proyecto, donde se hará la presentación del Manual de Procedimientos de Pozos HP/HT al equipo de trabajo involucrado de la Unidad de Ingeniería-Estudios de YPFB.</w:t>
            </w:r>
          </w:p>
          <w:p w:rsidR="00042C16" w:rsidRPr="004027B1" w:rsidRDefault="00042C16" w:rsidP="007C3880">
            <w:pPr>
              <w:autoSpaceDE w:val="0"/>
              <w:autoSpaceDN w:val="0"/>
              <w:adjustRightInd w:val="0"/>
              <w:rPr>
                <w:rFonts w:ascii="Calibri" w:hAnsi="Calibri" w:cs="Calibri"/>
                <w:color w:val="000000"/>
                <w:sz w:val="16"/>
                <w:szCs w:val="16"/>
              </w:rPr>
            </w:pPr>
          </w:p>
          <w:p w:rsidR="00042C16" w:rsidRPr="004027B1" w:rsidRDefault="00042C16" w:rsidP="007C3880">
            <w:pPr>
              <w:jc w:val="both"/>
              <w:rPr>
                <w:rFonts w:ascii="Calibri" w:hAnsi="Calibri" w:cs="Calibri"/>
                <w:bCs/>
                <w:sz w:val="22"/>
                <w:szCs w:val="22"/>
                <w:lang w:eastAsia="es-BO"/>
              </w:rPr>
            </w:pPr>
            <w:r w:rsidRPr="004027B1">
              <w:rPr>
                <w:rFonts w:ascii="Calibri" w:hAnsi="Calibri" w:cs="Calibri"/>
                <w:bCs/>
                <w:sz w:val="22"/>
                <w:szCs w:val="22"/>
                <w:lang w:eastAsia="es-BO"/>
              </w:rPr>
              <w:t>Después de cada etapa se realizará la presentación de resultados y propuestas preliminares tanto del Diseño avanzado de tubulares y del manual de procedimientos para diseño de pozos HP/HT, los mismos estarán validados por ambas partes involucradas (Consultor y Contraparte</w:t>
            </w:r>
            <w:r w:rsidRPr="004027B1">
              <w:rPr>
                <w:rFonts w:ascii="Calibri" w:hAnsi="Calibri" w:cs="Calibri"/>
                <w:color w:val="000000"/>
                <w:sz w:val="22"/>
                <w:szCs w:val="22"/>
              </w:rPr>
              <w:t xml:space="preserve"> de YPFB</w:t>
            </w:r>
            <w:r w:rsidRPr="004027B1">
              <w:rPr>
                <w:rFonts w:ascii="Calibri" w:hAnsi="Calibri" w:cs="Calibri"/>
                <w:bCs/>
                <w:sz w:val="22"/>
                <w:szCs w:val="22"/>
                <w:lang w:eastAsia="es-BO"/>
              </w:rPr>
              <w:t>).</w:t>
            </w:r>
          </w:p>
          <w:p w:rsidR="00042C16" w:rsidRPr="004027B1" w:rsidRDefault="00042C16" w:rsidP="007C3880">
            <w:pPr>
              <w:jc w:val="both"/>
              <w:rPr>
                <w:rFonts w:ascii="Calibri" w:hAnsi="Calibri" w:cs="Calibri"/>
                <w:bCs/>
                <w:sz w:val="16"/>
                <w:szCs w:val="16"/>
                <w:lang w:eastAsia="es-BO"/>
              </w:rPr>
            </w:pPr>
          </w:p>
          <w:p w:rsidR="00042C16" w:rsidRPr="004027B1" w:rsidRDefault="00042C16" w:rsidP="007C3880">
            <w:pPr>
              <w:jc w:val="both"/>
              <w:rPr>
                <w:rFonts w:ascii="Calibri" w:hAnsi="Calibri" w:cs="Calibri"/>
                <w:bCs/>
                <w:sz w:val="22"/>
                <w:szCs w:val="22"/>
                <w:lang w:eastAsia="es-BO"/>
              </w:rPr>
            </w:pPr>
            <w:r w:rsidRPr="004027B1">
              <w:rPr>
                <w:rFonts w:ascii="Calibri" w:hAnsi="Calibri" w:cs="Calibri"/>
                <w:bCs/>
                <w:sz w:val="22"/>
                <w:szCs w:val="22"/>
                <w:lang w:eastAsia="es-BO"/>
              </w:rPr>
              <w:t>Cada Etapa consiste en:</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Revisión de datos necesarios.</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 xml:space="preserve">Preparar archivos para software </w:t>
            </w:r>
            <w:r w:rsidRPr="004027B1">
              <w:rPr>
                <w:rFonts w:ascii="Calibri" w:hAnsi="Calibri" w:cs="Calibri"/>
                <w:sz w:val="22"/>
                <w:szCs w:val="22"/>
                <w:lang w:eastAsia="es-BO"/>
              </w:rPr>
              <w:t>“</w:t>
            </w:r>
            <w:proofErr w:type="spellStart"/>
            <w:r w:rsidRPr="004027B1">
              <w:rPr>
                <w:rFonts w:ascii="Calibri" w:hAnsi="Calibri" w:cs="Calibri"/>
                <w:sz w:val="22"/>
                <w:szCs w:val="22"/>
                <w:lang w:eastAsia="es-BO"/>
              </w:rPr>
              <w:t>WellCat</w:t>
            </w:r>
            <w:proofErr w:type="spellEnd"/>
            <w:r w:rsidRPr="004027B1">
              <w:rPr>
                <w:rFonts w:ascii="Calibri" w:hAnsi="Calibri" w:cs="Calibri"/>
                <w:sz w:val="22"/>
                <w:szCs w:val="22"/>
                <w:lang w:val="es-AR"/>
              </w:rPr>
              <w:t>” propuesto para el desarrollo del servicio</w:t>
            </w:r>
            <w:r w:rsidRPr="004027B1">
              <w:rPr>
                <w:rFonts w:ascii="Calibri" w:hAnsi="Calibri" w:cs="Calibri"/>
                <w:bCs/>
                <w:sz w:val="22"/>
                <w:szCs w:val="22"/>
                <w:lang w:eastAsia="es-BO"/>
              </w:rPr>
              <w:t>.</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Ejecutar Operaciones Térmicas y compilar datos.</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 xml:space="preserve">Corrida de escenarios de carga a cañerías.  </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 xml:space="preserve">Corrida del diseño del estado límite (LSD) y diseño basado en la confiabilidad (RBD), análisis de carga determinístico y estocástico.  </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 xml:space="preserve">Documentación del Manual de Procedimientos para diseño de Pozo HP/HT. </w:t>
            </w:r>
          </w:p>
          <w:p w:rsidR="00042C16" w:rsidRPr="004027B1" w:rsidRDefault="00042C16" w:rsidP="001146BF">
            <w:pPr>
              <w:numPr>
                <w:ilvl w:val="0"/>
                <w:numId w:val="47"/>
              </w:numPr>
              <w:jc w:val="both"/>
              <w:rPr>
                <w:rFonts w:ascii="Calibri" w:hAnsi="Calibri" w:cs="Calibri"/>
                <w:bCs/>
                <w:sz w:val="22"/>
                <w:szCs w:val="22"/>
                <w:lang w:eastAsia="es-BO"/>
              </w:rPr>
            </w:pPr>
            <w:r w:rsidRPr="004027B1">
              <w:rPr>
                <w:rFonts w:ascii="Calibri" w:hAnsi="Calibri" w:cs="Calibri"/>
                <w:bCs/>
                <w:sz w:val="22"/>
                <w:szCs w:val="22"/>
                <w:lang w:eastAsia="es-BO"/>
              </w:rPr>
              <w:t>Entrenar al equipo de trabajo involucrado de la UIE de YPFB (ingenieros).</w:t>
            </w:r>
          </w:p>
          <w:p w:rsidR="00042C16" w:rsidRPr="004027B1" w:rsidRDefault="00042C16" w:rsidP="007C3880">
            <w:pPr>
              <w:autoSpaceDE w:val="0"/>
              <w:autoSpaceDN w:val="0"/>
              <w:adjustRightInd w:val="0"/>
              <w:rPr>
                <w:rFonts w:ascii="Calibri" w:hAnsi="Calibri" w:cs="Calibri"/>
                <w:color w:val="000000"/>
                <w:sz w:val="16"/>
                <w:szCs w:val="16"/>
              </w:rPr>
            </w:pPr>
          </w:p>
          <w:p w:rsidR="00042C16" w:rsidRPr="004027B1" w:rsidRDefault="00042C16" w:rsidP="007C3880">
            <w:pPr>
              <w:rPr>
                <w:rFonts w:ascii="Calibri" w:hAnsi="Calibri" w:cs="Calibri"/>
                <w:sz w:val="22"/>
                <w:szCs w:val="22"/>
                <w:lang w:eastAsia="es-BO"/>
              </w:rPr>
            </w:pPr>
            <w:r w:rsidRPr="004027B1">
              <w:rPr>
                <w:rFonts w:ascii="Calibri" w:hAnsi="Calibri" w:cs="Calibri"/>
                <w:b/>
                <w:bCs/>
                <w:sz w:val="22"/>
                <w:szCs w:val="22"/>
                <w:lang w:eastAsia="es-BO"/>
              </w:rPr>
              <w:t>ENFOQUE:</w:t>
            </w:r>
            <w:r w:rsidRPr="004027B1">
              <w:rPr>
                <w:rFonts w:ascii="Calibri" w:hAnsi="Calibri" w:cs="Calibri"/>
                <w:sz w:val="22"/>
                <w:szCs w:val="22"/>
                <w:lang w:eastAsia="es-BO"/>
              </w:rPr>
              <w:t xml:space="preserve">  </w:t>
            </w:r>
          </w:p>
          <w:p w:rsidR="00042C16" w:rsidRPr="004027B1" w:rsidRDefault="00042C16" w:rsidP="007C3880">
            <w:pPr>
              <w:rPr>
                <w:rFonts w:ascii="Calibri" w:hAnsi="Calibri" w:cs="Calibri"/>
                <w:sz w:val="22"/>
                <w:szCs w:val="22"/>
                <w:lang w:eastAsia="es-BO"/>
              </w:rPr>
            </w:pPr>
            <w:r w:rsidRPr="004027B1">
              <w:rPr>
                <w:rFonts w:ascii="Calibri" w:hAnsi="Calibri" w:cs="Calibri"/>
                <w:sz w:val="22"/>
                <w:szCs w:val="22"/>
                <w:lang w:eastAsia="es-BO"/>
              </w:rPr>
              <w:t xml:space="preserve">El proveedor del servicio debe enfocar las tareas a desarrollar considerando lo siguiente: </w:t>
            </w:r>
          </w:p>
          <w:p w:rsidR="00042C16" w:rsidRPr="004027B1" w:rsidRDefault="00042C16" w:rsidP="001146BF">
            <w:pPr>
              <w:numPr>
                <w:ilvl w:val="0"/>
                <w:numId w:val="46"/>
              </w:numPr>
              <w:jc w:val="both"/>
              <w:rPr>
                <w:rFonts w:ascii="Calibri" w:hAnsi="Calibri" w:cs="Calibri"/>
                <w:sz w:val="22"/>
                <w:szCs w:val="22"/>
                <w:lang w:eastAsia="es-BO"/>
              </w:rPr>
            </w:pPr>
            <w:r w:rsidRPr="004027B1">
              <w:rPr>
                <w:rFonts w:ascii="Calibri" w:hAnsi="Calibri" w:cs="Calibri"/>
                <w:sz w:val="22"/>
                <w:szCs w:val="22"/>
                <w:lang w:eastAsia="es-BO"/>
              </w:rPr>
              <w:t>Brindar experiencia y conocimiento en aplicaciones y proyectos en el tiempo planificado.</w:t>
            </w:r>
          </w:p>
          <w:p w:rsidR="00042C16" w:rsidRPr="004027B1" w:rsidRDefault="00042C16" w:rsidP="001146BF">
            <w:pPr>
              <w:numPr>
                <w:ilvl w:val="0"/>
                <w:numId w:val="46"/>
              </w:numPr>
              <w:jc w:val="both"/>
              <w:rPr>
                <w:rFonts w:ascii="Calibri" w:hAnsi="Calibri" w:cs="Calibri"/>
                <w:sz w:val="22"/>
                <w:szCs w:val="22"/>
                <w:lang w:eastAsia="es-BO"/>
              </w:rPr>
            </w:pPr>
            <w:r w:rsidRPr="004027B1">
              <w:rPr>
                <w:rFonts w:ascii="Calibri" w:hAnsi="Calibri" w:cs="Calibri"/>
                <w:sz w:val="22"/>
                <w:szCs w:val="22"/>
                <w:lang w:eastAsia="es-BO"/>
              </w:rPr>
              <w:t>Acelerar los tiempos de ejecución de los proyectos, mejorando los índices de resolución de problemas como así también el ciclo de detección en forma temprana de los mismos y su posterior corrección. Identificar el uso óptimo de los recursos.</w:t>
            </w:r>
          </w:p>
          <w:p w:rsidR="00042C16" w:rsidRPr="004027B1" w:rsidRDefault="00042C16" w:rsidP="001146BF">
            <w:pPr>
              <w:numPr>
                <w:ilvl w:val="0"/>
                <w:numId w:val="46"/>
              </w:numPr>
              <w:jc w:val="both"/>
              <w:rPr>
                <w:rFonts w:ascii="Calibri" w:hAnsi="Calibri" w:cs="Calibri"/>
                <w:sz w:val="22"/>
                <w:szCs w:val="22"/>
                <w:lang w:eastAsia="es-BO"/>
              </w:rPr>
            </w:pPr>
            <w:r w:rsidRPr="004027B1">
              <w:rPr>
                <w:rFonts w:ascii="Calibri" w:hAnsi="Calibri" w:cs="Calibri"/>
                <w:sz w:val="22"/>
                <w:szCs w:val="22"/>
                <w:lang w:eastAsia="es-BO"/>
              </w:rPr>
              <w:t>Mejorar el uso de la tecnología en cada equipo especializado de trabajo tales como Diseño avanzado de cañería, manual de procedimientos para diseño mediante la aplicación del Software “</w:t>
            </w:r>
            <w:proofErr w:type="spellStart"/>
            <w:r w:rsidRPr="004027B1">
              <w:rPr>
                <w:rFonts w:ascii="Calibri" w:hAnsi="Calibri" w:cs="Calibri"/>
                <w:sz w:val="22"/>
                <w:szCs w:val="22"/>
                <w:lang w:eastAsia="es-BO"/>
              </w:rPr>
              <w:t>WellCat</w:t>
            </w:r>
            <w:proofErr w:type="spellEnd"/>
            <w:r w:rsidRPr="004027B1">
              <w:rPr>
                <w:rFonts w:ascii="Calibri" w:hAnsi="Calibri" w:cs="Calibri"/>
                <w:sz w:val="22"/>
                <w:szCs w:val="22"/>
                <w:lang w:val="es-AR"/>
              </w:rPr>
              <w:t>” propuesto para el desarrollo del servicio</w:t>
            </w:r>
            <w:r w:rsidRPr="004027B1">
              <w:rPr>
                <w:rFonts w:ascii="Calibri" w:hAnsi="Calibri" w:cs="Calibri"/>
                <w:sz w:val="22"/>
                <w:szCs w:val="22"/>
                <w:lang w:eastAsia="es-BO"/>
              </w:rPr>
              <w:t>.</w:t>
            </w:r>
          </w:p>
          <w:p w:rsidR="00042C16" w:rsidRPr="004027B1" w:rsidRDefault="00042C16" w:rsidP="00042C16">
            <w:pPr>
              <w:ind w:left="720"/>
              <w:jc w:val="both"/>
              <w:rPr>
                <w:rFonts w:ascii="Calibri" w:hAnsi="Calibri" w:cs="Calibri"/>
                <w:sz w:val="22"/>
                <w:szCs w:val="22"/>
                <w:lang w:eastAsia="es-BO"/>
              </w:rPr>
            </w:pPr>
          </w:p>
          <w:p w:rsidR="00042C16" w:rsidRPr="004027B1" w:rsidRDefault="00042C16" w:rsidP="007C3880">
            <w:pPr>
              <w:ind w:left="720"/>
              <w:jc w:val="both"/>
              <w:rPr>
                <w:rFonts w:ascii="Calibri" w:hAnsi="Calibri" w:cs="Calibri"/>
                <w:sz w:val="16"/>
                <w:szCs w:val="16"/>
                <w:lang w:eastAsia="es-BO"/>
              </w:rPr>
            </w:pPr>
          </w:p>
        </w:tc>
      </w:tr>
      <w:tr w:rsidR="00042C16" w:rsidRPr="004027B1" w:rsidTr="00EC7643">
        <w:trPr>
          <w:trHeight w:val="270"/>
        </w:trPr>
        <w:tc>
          <w:tcPr>
            <w:tcW w:w="9356" w:type="dxa"/>
            <w:shd w:val="clear" w:color="auto" w:fill="B8CCE4"/>
            <w:vAlign w:val="center"/>
          </w:tcPr>
          <w:p w:rsidR="00042C16" w:rsidRPr="004027B1" w:rsidRDefault="00042C16" w:rsidP="007C3880">
            <w:pPr>
              <w:jc w:val="both"/>
              <w:rPr>
                <w:rFonts w:ascii="Calibri" w:hAnsi="Calibri" w:cs="Calibri"/>
                <w:sz w:val="22"/>
                <w:szCs w:val="22"/>
                <w:lang w:eastAsia="es-BO"/>
              </w:rPr>
            </w:pPr>
            <w:r w:rsidRPr="004027B1">
              <w:rPr>
                <w:rFonts w:ascii="Calibri" w:hAnsi="Calibri" w:cs="Calibri"/>
                <w:b/>
                <w:bCs/>
                <w:sz w:val="22"/>
                <w:szCs w:val="22"/>
                <w:lang w:eastAsia="es-BO"/>
              </w:rPr>
              <w:lastRenderedPageBreak/>
              <w:t>METODOLOGÍA</w:t>
            </w:r>
          </w:p>
        </w:tc>
      </w:tr>
      <w:tr w:rsidR="00042C16" w:rsidRPr="004027B1" w:rsidTr="007C3880">
        <w:trPr>
          <w:trHeight w:val="647"/>
        </w:trPr>
        <w:tc>
          <w:tcPr>
            <w:tcW w:w="9356" w:type="dxa"/>
            <w:shd w:val="clear" w:color="auto" w:fill="auto"/>
            <w:vAlign w:val="center"/>
            <w:hideMark/>
          </w:tcPr>
          <w:p w:rsidR="00042C16" w:rsidRPr="004027B1" w:rsidRDefault="00042C16" w:rsidP="007C3880">
            <w:pPr>
              <w:jc w:val="both"/>
              <w:rPr>
                <w:rFonts w:ascii="Calibri" w:hAnsi="Calibri" w:cs="Calibri"/>
                <w:sz w:val="16"/>
                <w:szCs w:val="16"/>
                <w:lang w:eastAsia="es-BO"/>
              </w:rPr>
            </w:pPr>
          </w:p>
          <w:p w:rsidR="00042C16" w:rsidRPr="004027B1" w:rsidRDefault="00042C16" w:rsidP="007C3880">
            <w:pPr>
              <w:ind w:left="214"/>
              <w:jc w:val="both"/>
              <w:rPr>
                <w:rFonts w:ascii="Calibri" w:hAnsi="Calibri" w:cs="Calibri"/>
                <w:sz w:val="22"/>
                <w:szCs w:val="22"/>
                <w:lang w:eastAsia="es-BO"/>
              </w:rPr>
            </w:pPr>
            <w:r w:rsidRPr="004027B1">
              <w:rPr>
                <w:rFonts w:ascii="Calibri" w:hAnsi="Calibri" w:cs="Calibri"/>
                <w:sz w:val="22"/>
                <w:szCs w:val="22"/>
                <w:lang w:eastAsia="es-BO"/>
              </w:rPr>
              <w:t>El servicio de Consultoría en sitio debe proporcionar un consultor para ayudar a los ingenieros de proyectos a maximizar el trabajo mediante el diseño avanzado y manejo del manual de Procedimientos para diseño de Pozos HP/HT que será como una guía en el momento de la elaboración del diseño de cañería y elaboración del programa de pozo, utilizando al máximo la tecnología software “</w:t>
            </w:r>
            <w:proofErr w:type="spellStart"/>
            <w:r w:rsidRPr="004027B1">
              <w:rPr>
                <w:rFonts w:ascii="Calibri" w:hAnsi="Calibri" w:cs="Calibri"/>
                <w:sz w:val="22"/>
                <w:szCs w:val="22"/>
                <w:lang w:eastAsia="es-BO"/>
              </w:rPr>
              <w:t>WellCat</w:t>
            </w:r>
            <w:proofErr w:type="spellEnd"/>
            <w:r w:rsidRPr="004027B1">
              <w:rPr>
                <w:rFonts w:ascii="Calibri" w:hAnsi="Calibri" w:cs="Calibri"/>
                <w:sz w:val="22"/>
                <w:szCs w:val="22"/>
                <w:lang w:val="es-AR"/>
              </w:rPr>
              <w:t>” propuesto para el desarrollo del servicio</w:t>
            </w:r>
            <w:r w:rsidRPr="004027B1">
              <w:rPr>
                <w:rFonts w:ascii="Calibri" w:hAnsi="Calibri" w:cs="Calibri"/>
                <w:sz w:val="22"/>
                <w:szCs w:val="22"/>
                <w:lang w:eastAsia="es-BO"/>
              </w:rPr>
              <w:t>.</w:t>
            </w:r>
          </w:p>
          <w:p w:rsidR="00042C16" w:rsidRPr="004027B1" w:rsidRDefault="00042C16" w:rsidP="007C3880">
            <w:pPr>
              <w:ind w:left="214"/>
              <w:jc w:val="both"/>
              <w:rPr>
                <w:rFonts w:ascii="Calibri" w:hAnsi="Calibri" w:cs="Calibri"/>
                <w:sz w:val="22"/>
                <w:szCs w:val="22"/>
                <w:lang w:eastAsia="es-BO"/>
              </w:rPr>
            </w:pPr>
            <w:r w:rsidRPr="004027B1">
              <w:rPr>
                <w:rFonts w:ascii="Calibri" w:hAnsi="Calibri" w:cs="Calibri"/>
                <w:sz w:val="22"/>
                <w:szCs w:val="22"/>
                <w:lang w:eastAsia="es-BO"/>
              </w:rPr>
              <w:t>Los expertos deben poseer la experiencia y experticia de dominio en la elaboración del manual de procedimientos para diseño de Pozo HP/HT para ofrecer uno-a-uno, apoyo práctico y orientación al personal de Ingeniería (UIE-YPFB). Una vez documentado el manual de diseño podrá ser implementado para cumplir los requerimientos de proyectos HP/HT de casa matriz.</w:t>
            </w:r>
          </w:p>
          <w:p w:rsidR="00042C16" w:rsidRPr="004027B1" w:rsidRDefault="00042C16" w:rsidP="007C3880">
            <w:pPr>
              <w:ind w:left="214"/>
              <w:jc w:val="both"/>
              <w:rPr>
                <w:rFonts w:ascii="Calibri" w:hAnsi="Calibri" w:cs="Calibri"/>
                <w:sz w:val="22"/>
                <w:szCs w:val="22"/>
                <w:lang w:eastAsia="es-BO"/>
              </w:rPr>
            </w:pPr>
            <w:r w:rsidRPr="004027B1">
              <w:rPr>
                <w:rFonts w:ascii="Calibri" w:hAnsi="Calibri" w:cs="Calibri"/>
                <w:sz w:val="22"/>
                <w:szCs w:val="22"/>
                <w:lang w:eastAsia="es-BO"/>
              </w:rPr>
              <w:t xml:space="preserve">Finalmente el Consultor en coordinación con la </w:t>
            </w:r>
            <w:r w:rsidRPr="004027B1">
              <w:rPr>
                <w:rFonts w:ascii="Calibri" w:hAnsi="Calibri" w:cs="Calibri"/>
                <w:bCs/>
                <w:sz w:val="22"/>
                <w:szCs w:val="22"/>
                <w:lang w:eastAsia="es-BO"/>
              </w:rPr>
              <w:t>Contraparte</w:t>
            </w:r>
            <w:r w:rsidRPr="004027B1">
              <w:rPr>
                <w:rFonts w:ascii="Calibri" w:hAnsi="Calibri" w:cs="Calibri"/>
                <w:color w:val="000000"/>
                <w:sz w:val="22"/>
                <w:szCs w:val="22"/>
              </w:rPr>
              <w:t xml:space="preserve"> de YPFB</w:t>
            </w:r>
            <w:r w:rsidRPr="004027B1">
              <w:rPr>
                <w:rFonts w:ascii="Calibri" w:hAnsi="Calibri" w:cs="Calibri"/>
                <w:sz w:val="22"/>
                <w:szCs w:val="22"/>
                <w:lang w:eastAsia="es-BO"/>
              </w:rPr>
              <w:t xml:space="preserve"> deberá validar el trabajo realizado antes de su presentación.</w:t>
            </w:r>
          </w:p>
          <w:p w:rsidR="00042C16" w:rsidRPr="004027B1" w:rsidRDefault="00042C16" w:rsidP="007C3880">
            <w:pPr>
              <w:jc w:val="both"/>
              <w:rPr>
                <w:rFonts w:ascii="Calibri" w:hAnsi="Calibri" w:cs="Calibri"/>
                <w:b/>
                <w:bCs/>
                <w:sz w:val="16"/>
                <w:szCs w:val="16"/>
                <w:lang w:eastAsia="es-BO"/>
              </w:rPr>
            </w:pPr>
          </w:p>
        </w:tc>
      </w:tr>
      <w:tr w:rsidR="00042C16" w:rsidRPr="004027B1" w:rsidTr="00EC7643">
        <w:trPr>
          <w:trHeight w:val="180"/>
        </w:trPr>
        <w:tc>
          <w:tcPr>
            <w:tcW w:w="9356" w:type="dxa"/>
            <w:shd w:val="clear" w:color="auto" w:fill="B8CCE4"/>
            <w:vAlign w:val="center"/>
          </w:tcPr>
          <w:p w:rsidR="00042C16" w:rsidRPr="004027B1" w:rsidRDefault="00042C16" w:rsidP="007C3880">
            <w:pPr>
              <w:jc w:val="both"/>
              <w:rPr>
                <w:rFonts w:ascii="Calibri" w:hAnsi="Calibri" w:cs="Calibri"/>
                <w:sz w:val="22"/>
                <w:szCs w:val="22"/>
                <w:lang w:eastAsia="es-BO"/>
              </w:rPr>
            </w:pPr>
            <w:r w:rsidRPr="004027B1">
              <w:rPr>
                <w:rFonts w:ascii="Calibri" w:hAnsi="Calibri" w:cs="Calibri"/>
                <w:b/>
                <w:bCs/>
                <w:sz w:val="22"/>
                <w:szCs w:val="22"/>
                <w:lang w:eastAsia="es-BO"/>
              </w:rPr>
              <w:t>PLAN DE TRABAJO</w:t>
            </w:r>
          </w:p>
        </w:tc>
      </w:tr>
      <w:tr w:rsidR="00042C16" w:rsidRPr="004027B1" w:rsidTr="007C3880">
        <w:trPr>
          <w:trHeight w:val="647"/>
        </w:trPr>
        <w:tc>
          <w:tcPr>
            <w:tcW w:w="9356" w:type="dxa"/>
            <w:shd w:val="clear" w:color="auto" w:fill="auto"/>
            <w:vAlign w:val="center"/>
          </w:tcPr>
          <w:p w:rsidR="00042C16" w:rsidRPr="004027B1" w:rsidRDefault="00042C16" w:rsidP="007C3880">
            <w:pPr>
              <w:jc w:val="both"/>
              <w:rPr>
                <w:rFonts w:ascii="Calibri" w:hAnsi="Calibri" w:cs="Calibri"/>
                <w:b/>
                <w:sz w:val="16"/>
                <w:szCs w:val="16"/>
                <w:lang w:eastAsia="es-BO"/>
              </w:rPr>
            </w:pPr>
          </w:p>
          <w:p w:rsidR="00042C16" w:rsidRPr="004027B1" w:rsidRDefault="00042C16" w:rsidP="007C3880">
            <w:pPr>
              <w:jc w:val="both"/>
              <w:rPr>
                <w:rFonts w:ascii="Calibri" w:hAnsi="Calibri" w:cs="Calibri"/>
                <w:b/>
                <w:sz w:val="22"/>
                <w:szCs w:val="22"/>
                <w:lang w:eastAsia="es-BO"/>
              </w:rPr>
            </w:pPr>
            <w:r w:rsidRPr="004027B1">
              <w:rPr>
                <w:rFonts w:ascii="Calibri" w:hAnsi="Calibri" w:cs="Calibri"/>
                <w:b/>
                <w:sz w:val="22"/>
                <w:szCs w:val="22"/>
                <w:lang w:eastAsia="es-BO"/>
              </w:rPr>
              <w:t>CRONOGRAMA:</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Trabajo Previo de Preparación (1 día calendario)</w:t>
            </w:r>
          </w:p>
          <w:p w:rsidR="00042C16" w:rsidRPr="004027B1" w:rsidRDefault="00042C16" w:rsidP="007C3880">
            <w:pPr>
              <w:jc w:val="both"/>
              <w:rPr>
                <w:rFonts w:ascii="Calibri" w:hAnsi="Calibri" w:cs="Calibri"/>
                <w:bCs/>
                <w:sz w:val="22"/>
                <w:szCs w:val="22"/>
                <w:lang w:eastAsia="es-BO"/>
              </w:rPr>
            </w:pPr>
            <w:r w:rsidRPr="004027B1">
              <w:rPr>
                <w:rFonts w:ascii="Calibri" w:hAnsi="Calibri" w:cs="Calibri"/>
                <w:b/>
                <w:bCs/>
                <w:sz w:val="22"/>
                <w:szCs w:val="22"/>
                <w:lang w:eastAsia="es-BO"/>
              </w:rPr>
              <w:t>Preparación de Infraestructura, software, licencias y datos:</w:t>
            </w:r>
            <w:r w:rsidRPr="004027B1">
              <w:rPr>
                <w:rFonts w:ascii="Calibri" w:hAnsi="Calibri" w:cs="Calibri"/>
                <w:bCs/>
                <w:sz w:val="22"/>
                <w:szCs w:val="22"/>
                <w:lang w:eastAsia="es-BO"/>
              </w:rPr>
              <w:t xml:space="preserve"> Preparación de toda la infraestructura y revisión de los datos necesarios para el desarrollo de la consultoría en instalaciones de YPFB.</w:t>
            </w:r>
          </w:p>
          <w:p w:rsidR="00042C16" w:rsidRPr="004027B1" w:rsidRDefault="00042C16" w:rsidP="007C3880">
            <w:pPr>
              <w:jc w:val="both"/>
              <w:rPr>
                <w:rFonts w:ascii="Calibri" w:hAnsi="Calibri" w:cs="Calibri"/>
                <w:b/>
                <w:bCs/>
                <w:sz w:val="22"/>
                <w:szCs w:val="22"/>
                <w:lang w:eastAsia="es-BO"/>
              </w:rPr>
            </w:pPr>
            <w:r w:rsidRPr="004027B1">
              <w:rPr>
                <w:rFonts w:ascii="Calibri" w:hAnsi="Calibri" w:cs="Calibri"/>
                <w:b/>
                <w:bCs/>
                <w:sz w:val="22"/>
                <w:szCs w:val="22"/>
                <w:lang w:eastAsia="es-BO"/>
              </w:rPr>
              <w:t>Tareas a desarrollar Etapa Previa:</w:t>
            </w:r>
          </w:p>
          <w:p w:rsidR="00042C16" w:rsidRPr="004027B1" w:rsidRDefault="00042C16" w:rsidP="001146BF">
            <w:pPr>
              <w:numPr>
                <w:ilvl w:val="0"/>
                <w:numId w:val="58"/>
              </w:numPr>
              <w:jc w:val="both"/>
              <w:rPr>
                <w:rFonts w:ascii="Calibri" w:hAnsi="Calibri" w:cs="Calibri"/>
                <w:bCs/>
                <w:sz w:val="22"/>
                <w:szCs w:val="22"/>
                <w:lang w:eastAsia="es-BO"/>
              </w:rPr>
            </w:pPr>
            <w:r w:rsidRPr="004027B1">
              <w:rPr>
                <w:rFonts w:ascii="Calibri" w:hAnsi="Calibri" w:cs="Calibri"/>
                <w:bCs/>
                <w:sz w:val="22"/>
                <w:szCs w:val="22"/>
                <w:lang w:eastAsia="es-BO"/>
              </w:rPr>
              <w:t>Preparación, revisión y validación de Plantilla, Formulario y/o Documento de Premisas de Diseño con los Datos necesarios para el proyecto.  Incluye Datos necesarios para desarrollar simulaciones basadas en la aplicación “</w:t>
            </w:r>
            <w:proofErr w:type="spellStart"/>
            <w:r w:rsidRPr="004027B1">
              <w:rPr>
                <w:rFonts w:ascii="Calibri" w:hAnsi="Calibri" w:cs="Calibri"/>
                <w:bCs/>
                <w:sz w:val="22"/>
                <w:szCs w:val="22"/>
                <w:lang w:eastAsia="es-BO"/>
              </w:rPr>
              <w:t>WellCat</w:t>
            </w:r>
            <w:proofErr w:type="spellEnd"/>
            <w:r w:rsidRPr="004027B1">
              <w:rPr>
                <w:rFonts w:ascii="Calibri" w:hAnsi="Calibri" w:cs="Calibri"/>
                <w:bCs/>
                <w:sz w:val="22"/>
                <w:szCs w:val="22"/>
                <w:lang w:eastAsia="es-BO"/>
              </w:rPr>
              <w:t>” propuesta para el desarrollo del servicio.</w:t>
            </w:r>
          </w:p>
          <w:p w:rsidR="00042C16" w:rsidRPr="004027B1" w:rsidRDefault="00042C16" w:rsidP="001146BF">
            <w:pPr>
              <w:numPr>
                <w:ilvl w:val="0"/>
                <w:numId w:val="58"/>
              </w:numPr>
              <w:jc w:val="both"/>
              <w:rPr>
                <w:rFonts w:ascii="Calibri" w:hAnsi="Calibri" w:cs="Calibri"/>
                <w:bCs/>
                <w:sz w:val="22"/>
                <w:szCs w:val="22"/>
                <w:lang w:eastAsia="es-BO"/>
              </w:rPr>
            </w:pPr>
            <w:r w:rsidRPr="004027B1">
              <w:rPr>
                <w:rFonts w:ascii="Calibri" w:hAnsi="Calibri" w:cs="Calibri"/>
                <w:bCs/>
                <w:sz w:val="22"/>
                <w:szCs w:val="22"/>
                <w:lang w:eastAsia="es-BO"/>
              </w:rPr>
              <w:t>Instalación y configuración de todo el software necesario, el hardware y red de YPFB.</w:t>
            </w:r>
          </w:p>
          <w:p w:rsidR="00042C16" w:rsidRPr="004027B1" w:rsidRDefault="00042C16" w:rsidP="001146BF">
            <w:pPr>
              <w:numPr>
                <w:ilvl w:val="0"/>
                <w:numId w:val="58"/>
              </w:numPr>
              <w:jc w:val="both"/>
              <w:rPr>
                <w:rFonts w:ascii="Calibri" w:hAnsi="Calibri" w:cs="Calibri"/>
                <w:bCs/>
                <w:sz w:val="22"/>
                <w:szCs w:val="22"/>
                <w:lang w:eastAsia="es-BO"/>
              </w:rPr>
            </w:pPr>
            <w:r w:rsidRPr="004027B1">
              <w:rPr>
                <w:rFonts w:ascii="Calibri" w:hAnsi="Calibri" w:cs="Calibri"/>
                <w:bCs/>
                <w:sz w:val="22"/>
                <w:szCs w:val="22"/>
                <w:lang w:eastAsia="es-BO"/>
              </w:rPr>
              <w:t>Descripción del Flujo de trabajo y metodología a desarrollar durante la ejecución del servicio.</w:t>
            </w:r>
          </w:p>
          <w:p w:rsidR="00042C16" w:rsidRPr="004027B1" w:rsidRDefault="00042C16" w:rsidP="007C3880">
            <w:pPr>
              <w:rPr>
                <w:rFonts w:ascii="Calibri" w:hAnsi="Calibri" w:cs="Calibri"/>
                <w:b/>
                <w:bCs/>
                <w:sz w:val="16"/>
                <w:szCs w:val="16"/>
                <w:u w:val="single"/>
                <w:lang w:eastAsia="es-BO"/>
              </w:rPr>
            </w:pP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Etapa 1 (14 días calendario)</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lang w:eastAsia="es-BO"/>
              </w:rPr>
              <w:t>Diseño avanzado de tubulares e integridad de Pozos para los Pozos HP/HT:</w:t>
            </w:r>
            <w:r w:rsidRPr="004027B1">
              <w:rPr>
                <w:rFonts w:ascii="Calibri" w:hAnsi="Calibri" w:cs="Calibri"/>
                <w:bCs/>
                <w:sz w:val="22"/>
                <w:szCs w:val="22"/>
                <w:lang w:eastAsia="es-BO"/>
              </w:rPr>
              <w:t xml:space="preserve"> Días de trabajo y entrenamiento del equipo de trabajo involucrado de la Unidad de Ingeniería-Estudios de YPFB en el diseño avanzado de tubulares para condiciones HP/HT, flujos de trabajo y procedimientos de diseño de tubulares utilizando la aplicación “</w:t>
            </w:r>
            <w:proofErr w:type="spellStart"/>
            <w:r w:rsidRPr="004027B1">
              <w:rPr>
                <w:rFonts w:ascii="Calibri" w:hAnsi="Calibri" w:cs="Calibri"/>
                <w:bCs/>
                <w:sz w:val="22"/>
                <w:szCs w:val="22"/>
                <w:lang w:eastAsia="es-BO"/>
              </w:rPr>
              <w:t>WellCat</w:t>
            </w:r>
            <w:proofErr w:type="spellEnd"/>
            <w:r w:rsidRPr="004027B1">
              <w:rPr>
                <w:rFonts w:ascii="Calibri" w:hAnsi="Calibri" w:cs="Calibri"/>
                <w:bCs/>
                <w:sz w:val="22"/>
                <w:szCs w:val="22"/>
                <w:lang w:eastAsia="es-BO"/>
              </w:rPr>
              <w:t>” propuesto para el desarrollo del servicio.</w:t>
            </w:r>
          </w:p>
          <w:p w:rsidR="00042C16" w:rsidRPr="004027B1" w:rsidRDefault="00042C16" w:rsidP="007C3880">
            <w:pPr>
              <w:rPr>
                <w:rFonts w:ascii="Calibri" w:hAnsi="Calibri" w:cs="Calibri"/>
                <w:b/>
                <w:bCs/>
                <w:sz w:val="22"/>
                <w:szCs w:val="22"/>
                <w:lang w:eastAsia="es-BO"/>
              </w:rPr>
            </w:pPr>
            <w:r w:rsidRPr="004027B1">
              <w:rPr>
                <w:rFonts w:ascii="Calibri" w:hAnsi="Calibri" w:cs="Calibri"/>
                <w:b/>
                <w:bCs/>
                <w:sz w:val="22"/>
                <w:szCs w:val="22"/>
                <w:lang w:eastAsia="es-BO"/>
              </w:rPr>
              <w:t>Tareas a desarrollar Etapa 1:</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Cs/>
                <w:sz w:val="22"/>
                <w:szCs w:val="22"/>
                <w:lang w:eastAsia="es-BO"/>
              </w:rPr>
              <w:t>El proveedor del servicio deberá desarrollar un taller teórico-práctico considerando la siguiente agenda donde se presentan los contenidos mínimos del entrenamiento que puede ser mejorado acorde a su experiencia:</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 xml:space="preserve">Introducción a Pozos HP/HT: </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Sistema de Gestión de Integridad de Pozo e ISO 16530-1.</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Procesos de distribución y/o entrega de Pozo.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Análisis de Pozos vecinos (Offset Wells).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Gerenciamiento de Riesgo.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Barreras de Pozo.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Documentación de entrega de Pozo.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Presiones de Poro y gradientes de Fractura (HP/HT).</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Configuración de Pozo (Dimensiones de Tubulares, peso, grado, límites de las conexiones)</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 xml:space="preserve">Consideraciones de Diseño: </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diseño de Pozos Exploratorios HP/HT (manejo de incertidumbres)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Propiedades de los fluidos en condiciones HP/HT.</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Propiedades de cemento y Topes de Cemento en condiciones HP/HT.</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lastRenderedPageBreak/>
              <w:t>Análisis de Esfuerzos de Cementos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Trayectoria de pozo.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Problemas considerables relacionados a la temperatura.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para CO2 y H2S, y el impacto en los materiales de tubulares.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metalurgia.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sello.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Pruebas de presión, Consideraciones de “Presión de cierre en cabezal de pozo” (SIWP) y “Máxima presión permisible en superficie” (MASP).</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Consideraciones para Terminación:</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pruebas de pozo HP/HT.</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Opciones de Terminación para HP/HT.</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instalación para terminación de pozos.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para válvulas de seguridad sub superficiales SSSV.</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Suspensión de pozo.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Tapones y abandono.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cabezal de pozo.</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Fundamentos adicionales: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Teoría de diseño de tuberías de revestimiento.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de factores de diseño.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Requerimientos de información.</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Análisis de cargas estándares.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Análisis de cargas de contingencia.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Teoría de Incremento de presión en el anular (APB), incluyendo consideraciones de disco de ruptura.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Modos de Falla y teoría de fuerza.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Límites y selección de conexiones usando ISO 13679 y API RP 5C5.</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 xml:space="preserve">Consideraciones para </w:t>
            </w:r>
            <w:proofErr w:type="spellStart"/>
            <w:r w:rsidRPr="004027B1">
              <w:rPr>
                <w:rFonts w:ascii="Calibri" w:hAnsi="Calibri" w:cs="Calibri"/>
                <w:bCs/>
                <w:sz w:val="22"/>
                <w:szCs w:val="22"/>
                <w:lang w:eastAsia="es-BO"/>
              </w:rPr>
              <w:t>Tiebacks</w:t>
            </w:r>
            <w:proofErr w:type="spellEnd"/>
            <w:r w:rsidRPr="004027B1">
              <w:rPr>
                <w:rFonts w:ascii="Calibri" w:hAnsi="Calibri" w:cs="Calibri"/>
                <w:bCs/>
                <w:sz w:val="22"/>
                <w:szCs w:val="22"/>
                <w:lang w:eastAsia="es-BO"/>
              </w:rPr>
              <w:t xml:space="preserve"> (vínculos).</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Aplicación de software especializado:</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Cs/>
                <w:sz w:val="22"/>
                <w:szCs w:val="22"/>
                <w:lang w:eastAsia="es-BO"/>
              </w:rPr>
              <w:t>Realizar el Diseño avanzado de Tubulares utilizando la herramienta “</w:t>
            </w:r>
            <w:proofErr w:type="spellStart"/>
            <w:r w:rsidRPr="004027B1">
              <w:rPr>
                <w:rFonts w:ascii="Calibri" w:hAnsi="Calibri" w:cs="Calibri"/>
                <w:bCs/>
                <w:sz w:val="22"/>
                <w:szCs w:val="22"/>
                <w:lang w:eastAsia="es-BO"/>
              </w:rPr>
              <w:t>WellCat</w:t>
            </w:r>
            <w:proofErr w:type="spellEnd"/>
            <w:r w:rsidRPr="004027B1">
              <w:rPr>
                <w:rFonts w:ascii="Calibri" w:hAnsi="Calibri" w:cs="Calibri"/>
                <w:bCs/>
                <w:sz w:val="22"/>
                <w:szCs w:val="22"/>
                <w:lang w:eastAsia="es-BO"/>
              </w:rPr>
              <w:t xml:space="preserve">”, de un proyecto de condiciones HP/HT (Alta Presión y Alta Temperatura) contemplado dentro del Plan Exploratorio de YPFB Casa Matriz, validar el análisis avanzado y consideraciones de Colapso, Estallido, Tensión /Compresión, </w:t>
            </w:r>
            <w:proofErr w:type="spellStart"/>
            <w:r w:rsidRPr="004027B1">
              <w:rPr>
                <w:rFonts w:ascii="Calibri" w:hAnsi="Calibri" w:cs="Calibri"/>
                <w:bCs/>
                <w:sz w:val="22"/>
                <w:szCs w:val="22"/>
                <w:lang w:eastAsia="es-BO"/>
              </w:rPr>
              <w:t>Tri</w:t>
            </w:r>
            <w:proofErr w:type="spellEnd"/>
            <w:r w:rsidRPr="004027B1">
              <w:rPr>
                <w:rFonts w:ascii="Calibri" w:hAnsi="Calibri" w:cs="Calibri"/>
                <w:bCs/>
                <w:sz w:val="22"/>
                <w:szCs w:val="22"/>
                <w:lang w:eastAsia="es-BO"/>
              </w:rPr>
              <w:t>-Axial, efecto por carga de temperatura.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Introducción a Software “</w:t>
            </w:r>
            <w:proofErr w:type="spellStart"/>
            <w:r w:rsidRPr="004027B1">
              <w:rPr>
                <w:rFonts w:ascii="Calibri" w:hAnsi="Calibri" w:cs="Calibri"/>
                <w:bCs/>
                <w:sz w:val="22"/>
                <w:szCs w:val="22"/>
                <w:lang w:eastAsia="es-BO"/>
              </w:rPr>
              <w:t>WellCat</w:t>
            </w:r>
            <w:proofErr w:type="spellEnd"/>
            <w:r w:rsidRPr="004027B1">
              <w:rPr>
                <w:rFonts w:ascii="Calibri" w:hAnsi="Calibri" w:cs="Calibri"/>
                <w:bCs/>
                <w:sz w:val="22"/>
                <w:szCs w:val="22"/>
                <w:lang w:eastAsia="es-BO"/>
              </w:rPr>
              <w:t>”.</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para la carga de datos.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Consideraciones para la carga de parámetros.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Análisis de modelamiento y resultados.</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Desarrollo de Cabezal de Pozo.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 xml:space="preserve">Análisis de esfuerzos de </w:t>
            </w:r>
            <w:proofErr w:type="spellStart"/>
            <w:r w:rsidRPr="004027B1">
              <w:rPr>
                <w:rFonts w:ascii="Calibri" w:hAnsi="Calibri" w:cs="Calibri"/>
                <w:bCs/>
                <w:sz w:val="22"/>
                <w:szCs w:val="22"/>
                <w:lang w:eastAsia="es-BO"/>
              </w:rPr>
              <w:t>Tubing</w:t>
            </w:r>
            <w:proofErr w:type="spellEnd"/>
            <w:r w:rsidRPr="004027B1">
              <w:rPr>
                <w:rFonts w:ascii="Calibri" w:hAnsi="Calibri" w:cs="Calibri"/>
                <w:bCs/>
                <w:sz w:val="22"/>
                <w:szCs w:val="22"/>
                <w:lang w:eastAsia="es-BO"/>
              </w:rPr>
              <w:t xml:space="preserve"> (tubería).</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 xml:space="preserve">Posicionamiento de </w:t>
            </w:r>
            <w:proofErr w:type="spellStart"/>
            <w:r w:rsidRPr="004027B1">
              <w:rPr>
                <w:rFonts w:ascii="Calibri" w:hAnsi="Calibri" w:cs="Calibri"/>
                <w:bCs/>
                <w:sz w:val="22"/>
                <w:szCs w:val="22"/>
                <w:lang w:eastAsia="es-BO"/>
              </w:rPr>
              <w:t>Packer</w:t>
            </w:r>
            <w:proofErr w:type="spellEnd"/>
            <w:r w:rsidRPr="004027B1">
              <w:rPr>
                <w:rFonts w:ascii="Calibri" w:hAnsi="Calibri" w:cs="Calibri"/>
                <w:bCs/>
                <w:sz w:val="22"/>
                <w:szCs w:val="22"/>
                <w:lang w:eastAsia="es-BO"/>
              </w:rPr>
              <w:t xml:space="preserve"> (empacador).</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 xml:space="preserve">Diseño del estado límite (LSD - </w:t>
            </w:r>
            <w:proofErr w:type="spellStart"/>
            <w:r w:rsidRPr="004027B1">
              <w:rPr>
                <w:rFonts w:ascii="Calibri" w:hAnsi="Calibri" w:cs="Calibri"/>
                <w:bCs/>
                <w:sz w:val="22"/>
                <w:szCs w:val="22"/>
                <w:lang w:eastAsia="es-BO"/>
              </w:rPr>
              <w:t>Limit</w:t>
            </w:r>
            <w:proofErr w:type="spellEnd"/>
            <w:r w:rsidRPr="004027B1">
              <w:rPr>
                <w:rFonts w:ascii="Calibri" w:hAnsi="Calibri" w:cs="Calibri"/>
                <w:bCs/>
                <w:sz w:val="22"/>
                <w:szCs w:val="22"/>
                <w:lang w:eastAsia="es-BO"/>
              </w:rPr>
              <w:t xml:space="preserve"> </w:t>
            </w:r>
            <w:proofErr w:type="spellStart"/>
            <w:r w:rsidRPr="004027B1">
              <w:rPr>
                <w:rFonts w:ascii="Calibri" w:hAnsi="Calibri" w:cs="Calibri"/>
                <w:bCs/>
                <w:sz w:val="22"/>
                <w:szCs w:val="22"/>
                <w:lang w:eastAsia="es-BO"/>
              </w:rPr>
              <w:t>State</w:t>
            </w:r>
            <w:proofErr w:type="spellEnd"/>
            <w:r w:rsidRPr="004027B1">
              <w:rPr>
                <w:rFonts w:ascii="Calibri" w:hAnsi="Calibri" w:cs="Calibri"/>
                <w:bCs/>
                <w:sz w:val="22"/>
                <w:szCs w:val="22"/>
                <w:lang w:eastAsia="es-BO"/>
              </w:rPr>
              <w:t xml:space="preserve"> </w:t>
            </w:r>
            <w:proofErr w:type="spellStart"/>
            <w:r w:rsidRPr="004027B1">
              <w:rPr>
                <w:rFonts w:ascii="Calibri" w:hAnsi="Calibri" w:cs="Calibri"/>
                <w:bCs/>
                <w:sz w:val="22"/>
                <w:szCs w:val="22"/>
                <w:lang w:eastAsia="es-BO"/>
              </w:rPr>
              <w:t>Design</w:t>
            </w:r>
            <w:proofErr w:type="spellEnd"/>
            <w:r w:rsidRPr="004027B1">
              <w:rPr>
                <w:rFonts w:ascii="Calibri" w:hAnsi="Calibri" w:cs="Calibri"/>
                <w:bCs/>
                <w:sz w:val="22"/>
                <w:szCs w:val="22"/>
                <w:lang w:eastAsia="es-BO"/>
              </w:rPr>
              <w:t xml:space="preserve">) y Diseño basado en Confiabilidad (RBD - </w:t>
            </w:r>
            <w:proofErr w:type="spellStart"/>
            <w:r w:rsidRPr="004027B1">
              <w:rPr>
                <w:rFonts w:ascii="Calibri" w:hAnsi="Calibri" w:cs="Calibri"/>
                <w:bCs/>
                <w:sz w:val="22"/>
                <w:szCs w:val="22"/>
                <w:lang w:eastAsia="es-BO"/>
              </w:rPr>
              <w:t>Reliability</w:t>
            </w:r>
            <w:proofErr w:type="spellEnd"/>
            <w:r w:rsidRPr="004027B1">
              <w:rPr>
                <w:rFonts w:ascii="Calibri" w:hAnsi="Calibri" w:cs="Calibri"/>
                <w:bCs/>
                <w:sz w:val="22"/>
                <w:szCs w:val="22"/>
                <w:lang w:eastAsia="es-BO"/>
              </w:rPr>
              <w:t xml:space="preserve"> </w:t>
            </w:r>
            <w:proofErr w:type="spellStart"/>
            <w:r w:rsidRPr="004027B1">
              <w:rPr>
                <w:rFonts w:ascii="Calibri" w:hAnsi="Calibri" w:cs="Calibri"/>
                <w:bCs/>
                <w:sz w:val="22"/>
                <w:szCs w:val="22"/>
                <w:lang w:eastAsia="es-BO"/>
              </w:rPr>
              <w:t>Based</w:t>
            </w:r>
            <w:proofErr w:type="spellEnd"/>
            <w:r w:rsidRPr="004027B1">
              <w:rPr>
                <w:rFonts w:ascii="Calibri" w:hAnsi="Calibri" w:cs="Calibri"/>
                <w:bCs/>
                <w:sz w:val="22"/>
                <w:szCs w:val="22"/>
                <w:lang w:eastAsia="es-BO"/>
              </w:rPr>
              <w:t xml:space="preserve"> </w:t>
            </w:r>
            <w:proofErr w:type="spellStart"/>
            <w:r w:rsidRPr="004027B1">
              <w:rPr>
                <w:rFonts w:ascii="Calibri" w:hAnsi="Calibri" w:cs="Calibri"/>
                <w:bCs/>
                <w:sz w:val="22"/>
                <w:szCs w:val="22"/>
                <w:lang w:eastAsia="es-BO"/>
              </w:rPr>
              <w:t>Design</w:t>
            </w:r>
            <w:proofErr w:type="spellEnd"/>
            <w:r w:rsidRPr="004027B1">
              <w:rPr>
                <w:rFonts w:ascii="Calibri" w:hAnsi="Calibri" w:cs="Calibri"/>
                <w:bCs/>
                <w:sz w:val="22"/>
                <w:szCs w:val="22"/>
                <w:lang w:eastAsia="es-BO"/>
              </w:rPr>
              <w:t>). Diseño Estocástico y determinístico de Tubería de Revestimiento.</w:t>
            </w:r>
          </w:p>
          <w:p w:rsidR="00042C16" w:rsidRPr="004027B1" w:rsidRDefault="00042C16" w:rsidP="001146BF">
            <w:pPr>
              <w:numPr>
                <w:ilvl w:val="0"/>
                <w:numId w:val="67"/>
              </w:numPr>
              <w:rPr>
                <w:rFonts w:ascii="Calibri" w:hAnsi="Calibri" w:cs="Calibri"/>
                <w:bCs/>
                <w:sz w:val="22"/>
                <w:szCs w:val="22"/>
                <w:lang w:eastAsia="es-BO"/>
              </w:rPr>
            </w:pPr>
            <w:r w:rsidRPr="004027B1">
              <w:rPr>
                <w:rFonts w:ascii="Calibri" w:hAnsi="Calibri" w:cs="Calibri"/>
                <w:bCs/>
                <w:sz w:val="22"/>
                <w:szCs w:val="22"/>
                <w:lang w:eastAsia="es-BO"/>
              </w:rPr>
              <w:t>Ejercicios realizados a mano y por cada participante.</w:t>
            </w:r>
          </w:p>
          <w:p w:rsidR="00042C16" w:rsidRPr="004027B1" w:rsidRDefault="00042C16" w:rsidP="007C3880">
            <w:pPr>
              <w:ind w:left="720"/>
              <w:rPr>
                <w:rFonts w:ascii="Calibri" w:hAnsi="Calibri" w:cs="Calibri"/>
                <w:bCs/>
                <w:sz w:val="16"/>
                <w:szCs w:val="16"/>
                <w:lang w:eastAsia="es-BO"/>
              </w:rPr>
            </w:pP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Etapa 2 (7 días calendario)</w:t>
            </w: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lang w:eastAsia="es-BO"/>
              </w:rPr>
              <w:t>Elaboración y documentación de Manual de Procedimientos para Diseño avanzado de tubulares e integridad de Pozos para los Pozos HP/HT:</w:t>
            </w:r>
            <w:r w:rsidRPr="004027B1">
              <w:rPr>
                <w:rFonts w:ascii="Calibri" w:hAnsi="Calibri" w:cs="Calibri"/>
                <w:bCs/>
                <w:sz w:val="22"/>
                <w:szCs w:val="22"/>
                <w:lang w:eastAsia="es-BO"/>
              </w:rPr>
              <w:t xml:space="preserve"> Desarrollar, documentar y entrenar al equipo de YPFB-UIE en el manejo del manual procedimientos de diseño de cañería teniendo en cuenta la aplicación de “</w:t>
            </w:r>
            <w:proofErr w:type="spellStart"/>
            <w:r w:rsidRPr="004027B1">
              <w:rPr>
                <w:rFonts w:ascii="Calibri" w:hAnsi="Calibri" w:cs="Calibri"/>
                <w:bCs/>
                <w:sz w:val="22"/>
                <w:szCs w:val="22"/>
                <w:lang w:eastAsia="es-BO"/>
              </w:rPr>
              <w:t>WellCat</w:t>
            </w:r>
            <w:proofErr w:type="spellEnd"/>
            <w:r w:rsidRPr="004027B1">
              <w:rPr>
                <w:rFonts w:ascii="Calibri" w:hAnsi="Calibri" w:cs="Calibri"/>
                <w:bCs/>
                <w:sz w:val="22"/>
                <w:szCs w:val="22"/>
                <w:lang w:eastAsia="es-BO"/>
              </w:rPr>
              <w:t>”.</w:t>
            </w:r>
          </w:p>
          <w:p w:rsidR="00913087" w:rsidRDefault="00913087" w:rsidP="007C3880">
            <w:pPr>
              <w:rPr>
                <w:rFonts w:ascii="Calibri" w:hAnsi="Calibri" w:cs="Calibri"/>
                <w:b/>
                <w:bCs/>
                <w:sz w:val="22"/>
                <w:szCs w:val="22"/>
                <w:lang w:eastAsia="es-BO"/>
              </w:rPr>
            </w:pPr>
          </w:p>
          <w:p w:rsidR="00042C16" w:rsidRPr="004027B1" w:rsidRDefault="00042C16" w:rsidP="007C3880">
            <w:pPr>
              <w:rPr>
                <w:rFonts w:ascii="Calibri" w:hAnsi="Calibri" w:cs="Calibri"/>
                <w:b/>
                <w:bCs/>
                <w:sz w:val="22"/>
                <w:szCs w:val="22"/>
                <w:lang w:eastAsia="es-BO"/>
              </w:rPr>
            </w:pPr>
            <w:r w:rsidRPr="004027B1">
              <w:rPr>
                <w:rFonts w:ascii="Calibri" w:hAnsi="Calibri" w:cs="Calibri"/>
                <w:b/>
                <w:bCs/>
                <w:sz w:val="22"/>
                <w:szCs w:val="22"/>
                <w:lang w:eastAsia="es-BO"/>
              </w:rPr>
              <w:t xml:space="preserve">Tareas a desarrollar Etapa 2: </w:t>
            </w:r>
          </w:p>
          <w:p w:rsidR="00042C16" w:rsidRPr="004027B1" w:rsidRDefault="00042C16" w:rsidP="007C3880">
            <w:pPr>
              <w:rPr>
                <w:rFonts w:ascii="Calibri" w:hAnsi="Calibri" w:cs="Calibri"/>
                <w:bCs/>
                <w:sz w:val="22"/>
                <w:szCs w:val="22"/>
                <w:lang w:val="es-BO" w:eastAsia="es-BO"/>
              </w:rPr>
            </w:pPr>
            <w:r w:rsidRPr="004027B1">
              <w:rPr>
                <w:rFonts w:ascii="Calibri" w:hAnsi="Calibri" w:cs="Calibri"/>
                <w:bCs/>
                <w:sz w:val="22"/>
                <w:szCs w:val="22"/>
                <w:lang w:val="es-BO" w:eastAsia="es-BO"/>
              </w:rPr>
              <w:t>Elaboración y documentación del Manual de Procedimientos</w:t>
            </w:r>
          </w:p>
          <w:p w:rsidR="00042C16" w:rsidRPr="004027B1" w:rsidRDefault="00042C16" w:rsidP="001146BF">
            <w:pPr>
              <w:numPr>
                <w:ilvl w:val="0"/>
                <w:numId w:val="45"/>
              </w:numPr>
              <w:autoSpaceDE w:val="0"/>
              <w:autoSpaceDN w:val="0"/>
              <w:adjustRightInd w:val="0"/>
              <w:rPr>
                <w:rFonts w:ascii="Calibri" w:hAnsi="Calibri" w:cs="Calibri"/>
                <w:color w:val="000000"/>
                <w:sz w:val="22"/>
                <w:szCs w:val="22"/>
              </w:rPr>
            </w:pPr>
            <w:r w:rsidRPr="004027B1">
              <w:rPr>
                <w:rFonts w:ascii="Calibri" w:hAnsi="Calibri" w:cs="Calibri"/>
                <w:color w:val="000000"/>
                <w:sz w:val="22"/>
                <w:szCs w:val="22"/>
              </w:rPr>
              <w:t>Desarrollo y elaboración de Manual de Procedimientos.</w:t>
            </w:r>
          </w:p>
          <w:p w:rsidR="00042C16" w:rsidRPr="004027B1" w:rsidRDefault="00042C16" w:rsidP="007C3880">
            <w:pPr>
              <w:rPr>
                <w:rFonts w:ascii="Calibri" w:hAnsi="Calibri" w:cs="Calibri"/>
                <w:b/>
                <w:bCs/>
                <w:sz w:val="16"/>
                <w:szCs w:val="16"/>
                <w:u w:val="single"/>
                <w:lang w:eastAsia="es-BO"/>
              </w:rPr>
            </w:pPr>
          </w:p>
          <w:p w:rsidR="00042C16" w:rsidRPr="004027B1" w:rsidRDefault="00042C16" w:rsidP="007C3880">
            <w:pPr>
              <w:rPr>
                <w:rFonts w:ascii="Calibri" w:hAnsi="Calibri" w:cs="Calibri"/>
                <w:b/>
                <w:bCs/>
                <w:sz w:val="22"/>
                <w:szCs w:val="22"/>
                <w:u w:val="single"/>
                <w:lang w:eastAsia="es-BO"/>
              </w:rPr>
            </w:pPr>
            <w:r w:rsidRPr="004027B1">
              <w:rPr>
                <w:rFonts w:ascii="Calibri" w:hAnsi="Calibri" w:cs="Calibri"/>
                <w:b/>
                <w:bCs/>
                <w:sz w:val="22"/>
                <w:szCs w:val="22"/>
                <w:u w:val="single"/>
                <w:lang w:eastAsia="es-BO"/>
              </w:rPr>
              <w:t>Etapa de cierre del Proyecto (1 día calendario)</w:t>
            </w:r>
          </w:p>
          <w:p w:rsidR="00042C16" w:rsidRPr="004027B1" w:rsidRDefault="00042C16" w:rsidP="007C3880">
            <w:pPr>
              <w:pStyle w:val="Default"/>
              <w:jc w:val="both"/>
              <w:rPr>
                <w:rFonts w:ascii="Calibri" w:hAnsi="Calibri" w:cs="Calibri"/>
                <w:bCs/>
                <w:sz w:val="22"/>
                <w:szCs w:val="22"/>
                <w:lang w:eastAsia="es-BO"/>
              </w:rPr>
            </w:pPr>
            <w:r w:rsidRPr="004027B1">
              <w:rPr>
                <w:rFonts w:ascii="Calibri" w:hAnsi="Calibri" w:cs="Calibri"/>
                <w:b/>
                <w:bCs/>
                <w:sz w:val="22"/>
                <w:szCs w:val="22"/>
                <w:lang w:eastAsia="es-BO"/>
              </w:rPr>
              <w:t>Documentación final:</w:t>
            </w:r>
            <w:r w:rsidRPr="004027B1">
              <w:rPr>
                <w:rFonts w:ascii="Calibri" w:hAnsi="Calibri" w:cs="Calibri"/>
                <w:bCs/>
                <w:sz w:val="22"/>
                <w:szCs w:val="22"/>
                <w:lang w:eastAsia="es-BO"/>
              </w:rPr>
              <w:t xml:space="preserve"> Presentación del manual procedimientos para Pozos HP/HT, revisión del proyecto y lecciones aprendidas.</w:t>
            </w:r>
          </w:p>
          <w:p w:rsidR="00042C16" w:rsidRPr="004027B1" w:rsidRDefault="00042C16" w:rsidP="007C3880">
            <w:pPr>
              <w:pStyle w:val="Default"/>
              <w:jc w:val="both"/>
              <w:rPr>
                <w:rFonts w:ascii="Calibri" w:hAnsi="Calibri" w:cs="Calibri"/>
                <w:b/>
                <w:bCs/>
                <w:sz w:val="22"/>
                <w:szCs w:val="22"/>
                <w:lang w:eastAsia="es-BO"/>
              </w:rPr>
            </w:pPr>
            <w:r w:rsidRPr="004027B1">
              <w:rPr>
                <w:rFonts w:ascii="Calibri" w:hAnsi="Calibri" w:cs="Calibri"/>
                <w:b/>
                <w:bCs/>
                <w:sz w:val="22"/>
                <w:szCs w:val="22"/>
                <w:lang w:eastAsia="es-BO"/>
              </w:rPr>
              <w:t>Tareas a desarrollar Cierre del Proyecto:</w:t>
            </w:r>
          </w:p>
          <w:p w:rsidR="00042C16" w:rsidRPr="004027B1" w:rsidRDefault="00042C16" w:rsidP="007C3880">
            <w:pPr>
              <w:autoSpaceDE w:val="0"/>
              <w:autoSpaceDN w:val="0"/>
              <w:adjustRightInd w:val="0"/>
              <w:rPr>
                <w:rFonts w:ascii="Calibri" w:hAnsi="Calibri" w:cs="Calibri"/>
                <w:color w:val="000000"/>
                <w:sz w:val="22"/>
                <w:szCs w:val="22"/>
              </w:rPr>
            </w:pPr>
            <w:r w:rsidRPr="004027B1">
              <w:rPr>
                <w:rFonts w:ascii="Calibri" w:hAnsi="Calibri" w:cs="Calibri"/>
                <w:bCs/>
                <w:sz w:val="22"/>
                <w:szCs w:val="22"/>
                <w:lang w:val="es-BO" w:eastAsia="es-BO"/>
              </w:rPr>
              <w:t>Desarrollo de Workshop (Taller)</w:t>
            </w:r>
          </w:p>
          <w:p w:rsidR="00042C16" w:rsidRPr="004027B1" w:rsidRDefault="00042C16" w:rsidP="001146BF">
            <w:pPr>
              <w:numPr>
                <w:ilvl w:val="0"/>
                <w:numId w:val="45"/>
              </w:numPr>
              <w:autoSpaceDE w:val="0"/>
              <w:autoSpaceDN w:val="0"/>
              <w:adjustRightInd w:val="0"/>
              <w:rPr>
                <w:rFonts w:ascii="Calibri" w:hAnsi="Calibri" w:cs="Calibri"/>
                <w:color w:val="000000"/>
                <w:sz w:val="22"/>
                <w:szCs w:val="22"/>
              </w:rPr>
            </w:pPr>
            <w:r w:rsidRPr="004027B1">
              <w:rPr>
                <w:rFonts w:ascii="Calibri" w:hAnsi="Calibri" w:cs="Calibri"/>
                <w:color w:val="000000"/>
                <w:sz w:val="22"/>
                <w:szCs w:val="22"/>
              </w:rPr>
              <w:t xml:space="preserve">Workshop (Taller) y presentación del Manual de procedimientos versión final al equipo de trabajo de la Unidad de Ingeniería-Estudios de YPFB. </w:t>
            </w:r>
          </w:p>
          <w:p w:rsidR="00042C16" w:rsidRPr="004027B1" w:rsidRDefault="00042C16" w:rsidP="007C3880">
            <w:pPr>
              <w:jc w:val="both"/>
              <w:rPr>
                <w:rFonts w:ascii="Calibri" w:hAnsi="Calibri" w:cs="Calibri"/>
                <w:sz w:val="16"/>
                <w:szCs w:val="16"/>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Finalizada cada etapa se debe entregar los informes validados tanto por el PROVEEDOR como por la CONTRAPARTE de YPFB.</w:t>
            </w:r>
          </w:p>
          <w:p w:rsidR="00042C16" w:rsidRPr="004027B1" w:rsidRDefault="00042C16" w:rsidP="007C3880">
            <w:pPr>
              <w:jc w:val="both"/>
              <w:rPr>
                <w:rFonts w:ascii="Calibri" w:hAnsi="Calibri" w:cs="Calibri"/>
                <w:sz w:val="16"/>
                <w:szCs w:val="16"/>
                <w:lang w:eastAsia="es-BO"/>
              </w:rPr>
            </w:pPr>
          </w:p>
        </w:tc>
      </w:tr>
      <w:tr w:rsidR="00042C16" w:rsidRPr="004027B1" w:rsidTr="00EC7643">
        <w:trPr>
          <w:trHeight w:val="281"/>
        </w:trPr>
        <w:tc>
          <w:tcPr>
            <w:tcW w:w="9356" w:type="dxa"/>
            <w:shd w:val="clear" w:color="auto" w:fill="B8CCE4"/>
            <w:vAlign w:val="center"/>
          </w:tcPr>
          <w:p w:rsidR="00042C16" w:rsidRPr="004027B1" w:rsidRDefault="00042C16" w:rsidP="007C3880">
            <w:pPr>
              <w:jc w:val="both"/>
              <w:rPr>
                <w:rFonts w:ascii="Calibri" w:hAnsi="Calibri" w:cs="Calibri"/>
                <w:b/>
                <w:bCs/>
                <w:sz w:val="22"/>
                <w:szCs w:val="22"/>
                <w:lang w:eastAsia="es-BO"/>
              </w:rPr>
            </w:pPr>
            <w:r w:rsidRPr="004027B1">
              <w:rPr>
                <w:rFonts w:ascii="Calibri" w:hAnsi="Calibri" w:cs="Calibri"/>
                <w:b/>
                <w:bCs/>
                <w:sz w:val="22"/>
                <w:szCs w:val="22"/>
                <w:lang w:eastAsia="es-BO"/>
              </w:rPr>
              <w:lastRenderedPageBreak/>
              <w:t>LUGAR DONDE SE REALIZARÁ EL SERVICIO DE CONSULTORÍA</w:t>
            </w:r>
          </w:p>
        </w:tc>
      </w:tr>
      <w:tr w:rsidR="00042C16" w:rsidRPr="004027B1" w:rsidTr="004027B1">
        <w:trPr>
          <w:trHeight w:val="980"/>
        </w:trPr>
        <w:tc>
          <w:tcPr>
            <w:tcW w:w="9356" w:type="dxa"/>
            <w:shd w:val="clear" w:color="auto" w:fill="auto"/>
            <w:vAlign w:val="center"/>
            <w:hideMark/>
          </w:tcPr>
          <w:p w:rsidR="00042C16" w:rsidRPr="004027B1" w:rsidRDefault="00042C16" w:rsidP="007C3880">
            <w:pPr>
              <w:jc w:val="both"/>
              <w:rPr>
                <w:rFonts w:ascii="Calibri" w:hAnsi="Calibri" w:cs="Calibri"/>
                <w:sz w:val="16"/>
                <w:szCs w:val="16"/>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El proveedor del servicio deberá efectuar el Servicio de Consultoría en sitio, en la ciudad de SANTA CRUZ DE LA SIERRA – BOLIVIA, en las instalaciones de la GERENCIA DE PERFORACIÓN (GPE) DE YACIMIENTOS PETROLÍFEROS FISCALES BOLIVIANOS (YPFB) - Calle Mamerto Cuellar Numero 700, de acuerdo al requerimiento de la UNIDAD DE INGENIERÍA - ESTUDIOS (UIE) de YPFB.</w:t>
            </w:r>
          </w:p>
          <w:p w:rsidR="00042C16" w:rsidRPr="004027B1" w:rsidRDefault="00042C16" w:rsidP="007C3880">
            <w:pPr>
              <w:jc w:val="both"/>
              <w:rPr>
                <w:rFonts w:ascii="Calibri" w:hAnsi="Calibri" w:cs="Calibri"/>
                <w:sz w:val="16"/>
                <w:szCs w:val="16"/>
                <w:lang w:eastAsia="es-BO"/>
              </w:rPr>
            </w:pPr>
            <w:r w:rsidRPr="004027B1">
              <w:rPr>
                <w:rFonts w:ascii="Calibri" w:hAnsi="Calibri" w:cs="Calibri"/>
                <w:sz w:val="22"/>
                <w:szCs w:val="22"/>
                <w:lang w:eastAsia="es-BO"/>
              </w:rPr>
              <w:t xml:space="preserve"> </w:t>
            </w:r>
          </w:p>
        </w:tc>
      </w:tr>
      <w:tr w:rsidR="00042C16" w:rsidRPr="004027B1" w:rsidTr="00EC7643">
        <w:trPr>
          <w:trHeight w:val="221"/>
        </w:trPr>
        <w:tc>
          <w:tcPr>
            <w:tcW w:w="9356" w:type="dxa"/>
            <w:shd w:val="clear" w:color="auto" w:fill="B8CCE4"/>
            <w:vAlign w:val="center"/>
          </w:tcPr>
          <w:p w:rsidR="00042C16" w:rsidRPr="004027B1" w:rsidRDefault="00042C16" w:rsidP="007C3880">
            <w:pPr>
              <w:jc w:val="both"/>
              <w:rPr>
                <w:rFonts w:ascii="Calibri" w:hAnsi="Calibri" w:cs="Calibri"/>
                <w:b/>
                <w:bCs/>
                <w:sz w:val="22"/>
                <w:szCs w:val="22"/>
                <w:lang w:eastAsia="es-BO"/>
              </w:rPr>
            </w:pPr>
            <w:r w:rsidRPr="004027B1">
              <w:rPr>
                <w:rFonts w:ascii="Calibri" w:hAnsi="Calibri" w:cs="Calibri"/>
                <w:b/>
                <w:bCs/>
                <w:sz w:val="22"/>
                <w:szCs w:val="22"/>
                <w:lang w:eastAsia="es-BO"/>
              </w:rPr>
              <w:t>PLAZO DE REALIZACIÓN DE LA CONSULTORÍA.</w:t>
            </w:r>
          </w:p>
        </w:tc>
      </w:tr>
      <w:tr w:rsidR="00042C16" w:rsidRPr="004027B1" w:rsidTr="00913087">
        <w:trPr>
          <w:trHeight w:val="226"/>
        </w:trPr>
        <w:tc>
          <w:tcPr>
            <w:tcW w:w="9356" w:type="dxa"/>
            <w:shd w:val="clear" w:color="auto" w:fill="auto"/>
            <w:vAlign w:val="center"/>
            <w:hideMark/>
          </w:tcPr>
          <w:p w:rsidR="00913087" w:rsidRDefault="00913087" w:rsidP="007C3880">
            <w:pPr>
              <w:jc w:val="both"/>
              <w:rPr>
                <w:rFonts w:ascii="Calibri" w:hAnsi="Calibri" w:cs="Calibri"/>
                <w:bCs/>
                <w:sz w:val="22"/>
                <w:szCs w:val="22"/>
                <w:lang w:eastAsia="es-BO"/>
              </w:rPr>
            </w:pPr>
          </w:p>
          <w:p w:rsidR="00042C16" w:rsidRDefault="00042C16" w:rsidP="007C3880">
            <w:pPr>
              <w:jc w:val="both"/>
              <w:rPr>
                <w:rFonts w:ascii="Calibri" w:hAnsi="Calibri" w:cs="Calibri"/>
                <w:bCs/>
                <w:sz w:val="22"/>
                <w:szCs w:val="22"/>
                <w:lang w:eastAsia="es-BO"/>
              </w:rPr>
            </w:pPr>
            <w:r w:rsidRPr="004027B1">
              <w:rPr>
                <w:rFonts w:ascii="Calibri" w:hAnsi="Calibri" w:cs="Calibri"/>
                <w:bCs/>
                <w:sz w:val="22"/>
                <w:szCs w:val="22"/>
                <w:lang w:eastAsia="es-BO"/>
              </w:rPr>
              <w:t>Periodo Total de la Consultoría es de 23 días calendario que se computarán desde la emisión de la orden de proceder posterior a la firma de contrato.</w:t>
            </w:r>
          </w:p>
          <w:p w:rsidR="00913087" w:rsidRPr="004027B1" w:rsidRDefault="00913087" w:rsidP="007C3880">
            <w:pPr>
              <w:jc w:val="both"/>
              <w:rPr>
                <w:rFonts w:ascii="Calibri" w:hAnsi="Calibri" w:cs="Calibri"/>
                <w:bCs/>
                <w:sz w:val="22"/>
                <w:szCs w:val="22"/>
                <w:lang w:eastAsia="es-BO"/>
              </w:rPr>
            </w:pPr>
          </w:p>
        </w:tc>
      </w:tr>
      <w:tr w:rsidR="00042C16" w:rsidRPr="004027B1" w:rsidTr="00EC7643">
        <w:trPr>
          <w:trHeight w:val="123"/>
        </w:trPr>
        <w:tc>
          <w:tcPr>
            <w:tcW w:w="9356" w:type="dxa"/>
            <w:shd w:val="clear" w:color="auto" w:fill="B8CCE4"/>
            <w:vAlign w:val="center"/>
          </w:tcPr>
          <w:p w:rsidR="00042C16" w:rsidRPr="004027B1" w:rsidRDefault="00042C16" w:rsidP="007C3880">
            <w:pPr>
              <w:rPr>
                <w:rFonts w:ascii="Calibri" w:hAnsi="Calibri" w:cs="Calibri"/>
                <w:sz w:val="22"/>
                <w:szCs w:val="22"/>
                <w:lang w:eastAsia="es-BO"/>
              </w:rPr>
            </w:pPr>
            <w:r w:rsidRPr="004027B1">
              <w:rPr>
                <w:rFonts w:ascii="Calibri" w:hAnsi="Calibri" w:cs="Calibri"/>
                <w:b/>
                <w:bCs/>
                <w:sz w:val="22"/>
                <w:szCs w:val="22"/>
              </w:rPr>
              <w:t>EXPERIENCIA DE LA EMPRESA</w:t>
            </w:r>
          </w:p>
        </w:tc>
      </w:tr>
      <w:tr w:rsidR="00042C16" w:rsidRPr="004027B1" w:rsidTr="007C3880">
        <w:trPr>
          <w:trHeight w:val="557"/>
        </w:trPr>
        <w:tc>
          <w:tcPr>
            <w:tcW w:w="9356" w:type="dxa"/>
            <w:shd w:val="clear" w:color="auto" w:fill="auto"/>
            <w:vAlign w:val="bottom"/>
          </w:tcPr>
          <w:p w:rsidR="00042C16" w:rsidRPr="004027B1" w:rsidRDefault="00042C16" w:rsidP="007C3880">
            <w:pPr>
              <w:jc w:val="both"/>
              <w:rPr>
                <w:rFonts w:ascii="Calibri" w:hAnsi="Calibri" w:cs="Calibri"/>
                <w:sz w:val="16"/>
                <w:szCs w:val="16"/>
                <w:lang w:eastAsia="es-BO"/>
              </w:rPr>
            </w:pPr>
          </w:p>
          <w:p w:rsidR="00042C16" w:rsidRDefault="00042C16" w:rsidP="007C3880">
            <w:pPr>
              <w:jc w:val="both"/>
              <w:rPr>
                <w:rFonts w:ascii="Calibri" w:hAnsi="Calibri" w:cs="Calibri"/>
                <w:sz w:val="22"/>
                <w:szCs w:val="22"/>
                <w:lang w:eastAsia="es-BO"/>
              </w:rPr>
            </w:pPr>
            <w:r w:rsidRPr="004027B1">
              <w:rPr>
                <w:rFonts w:ascii="Calibri" w:hAnsi="Calibri" w:cs="Calibri"/>
                <w:b/>
                <w:sz w:val="22"/>
                <w:szCs w:val="22"/>
                <w:lang w:eastAsia="es-BO"/>
              </w:rPr>
              <w:t>Experiencia Específica:</w:t>
            </w:r>
            <w:r w:rsidRPr="004027B1">
              <w:rPr>
                <w:rFonts w:ascii="Verdana" w:hAnsi="Verdana"/>
                <w:sz w:val="16"/>
                <w:szCs w:val="16"/>
              </w:rPr>
              <w:t xml:space="preserve"> </w:t>
            </w:r>
            <w:r w:rsidRPr="004027B1">
              <w:rPr>
                <w:rFonts w:ascii="Calibri" w:hAnsi="Calibri"/>
                <w:sz w:val="22"/>
                <w:szCs w:val="22"/>
              </w:rPr>
              <w:t xml:space="preserve">Mínimo Cinco (5) trabajos o proyectos o servicios </w:t>
            </w:r>
            <w:r w:rsidRPr="004027B1">
              <w:rPr>
                <w:rFonts w:ascii="Calibri" w:hAnsi="Calibri" w:cs="Calibri"/>
                <w:sz w:val="22"/>
                <w:szCs w:val="22"/>
                <w:lang w:eastAsia="es-BO"/>
              </w:rPr>
              <w:t>de cualquiera de los siguientes:</w:t>
            </w:r>
          </w:p>
          <w:p w:rsidR="00913087" w:rsidRPr="004027B1" w:rsidRDefault="00913087" w:rsidP="007C3880">
            <w:pPr>
              <w:jc w:val="both"/>
              <w:rPr>
                <w:rFonts w:ascii="Calibri" w:hAnsi="Calibri" w:cs="Calibri"/>
                <w:sz w:val="22"/>
                <w:szCs w:val="22"/>
                <w:lang w:eastAsia="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-Consultoría</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-Mentoría</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-Estudio</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-Examinación</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-Revisión</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-Soporte técnico</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-Entrenamiento</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En: Planificación de Pozo o Ingeniería de Pozo o Diseño de Pozo o elaboración de Programas de Perforación o Elaboración de Manuales de diseño de Pozo o diseño de cañerías</w:t>
            </w: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En el Área de Exploración o Desarrollo o Perforación o Terminación de Pozos; ejecutados para empresas públicas o privadas.</w:t>
            </w:r>
          </w:p>
          <w:p w:rsidR="00042C16" w:rsidRPr="004027B1" w:rsidRDefault="00042C16" w:rsidP="007C3880">
            <w:pPr>
              <w:jc w:val="both"/>
              <w:rPr>
                <w:rFonts w:ascii="Calibri" w:hAnsi="Calibri" w:cs="Calibri"/>
                <w:sz w:val="16"/>
                <w:szCs w:val="16"/>
                <w:lang w:eastAsia="es-BO"/>
              </w:rPr>
            </w:pPr>
          </w:p>
          <w:p w:rsidR="00042C16"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La experiencia requerida debe estar respaldada por fotocopias simples de certificados de cumplimiento de contratos o actas de conformidad, con la información necesaria de cada uno de los proyectos o servicios o trabajos detallados u otro documento que acredite la experiencia del servicio ejecutado.</w:t>
            </w:r>
          </w:p>
          <w:p w:rsidR="00913087" w:rsidRDefault="00913087" w:rsidP="007C3880">
            <w:pPr>
              <w:jc w:val="both"/>
              <w:rPr>
                <w:rFonts w:ascii="Calibri" w:hAnsi="Calibri" w:cs="Calibri"/>
                <w:sz w:val="22"/>
                <w:szCs w:val="22"/>
                <w:lang w:eastAsia="es-BO"/>
              </w:rPr>
            </w:pPr>
          </w:p>
          <w:p w:rsidR="00913087" w:rsidRPr="004027B1" w:rsidRDefault="00913087" w:rsidP="007C3880">
            <w:pPr>
              <w:jc w:val="both"/>
              <w:rPr>
                <w:rFonts w:ascii="Calibri" w:hAnsi="Calibri" w:cs="Calibri"/>
                <w:sz w:val="22"/>
                <w:szCs w:val="22"/>
                <w:lang w:eastAsia="es-BO"/>
              </w:rPr>
            </w:pPr>
          </w:p>
          <w:p w:rsidR="00042C16" w:rsidRPr="004027B1" w:rsidRDefault="00042C16" w:rsidP="007C3880">
            <w:pPr>
              <w:jc w:val="both"/>
              <w:rPr>
                <w:rFonts w:ascii="Calibri" w:hAnsi="Calibri" w:cs="Calibri"/>
                <w:sz w:val="16"/>
                <w:szCs w:val="16"/>
                <w:lang w:eastAsia="es-BO"/>
              </w:rPr>
            </w:pPr>
          </w:p>
        </w:tc>
      </w:tr>
      <w:tr w:rsidR="00042C16" w:rsidRPr="004027B1" w:rsidTr="007C3880">
        <w:trPr>
          <w:trHeight w:val="557"/>
        </w:trPr>
        <w:tc>
          <w:tcPr>
            <w:tcW w:w="9356" w:type="dxa"/>
            <w:shd w:val="clear" w:color="auto" w:fill="B8CCE4"/>
            <w:vAlign w:val="center"/>
          </w:tcPr>
          <w:p w:rsidR="00042C16" w:rsidRPr="004027B1" w:rsidRDefault="00042C16" w:rsidP="007C3880">
            <w:pPr>
              <w:rPr>
                <w:rFonts w:ascii="Calibri" w:hAnsi="Calibri" w:cs="Calibri"/>
                <w:sz w:val="22"/>
                <w:szCs w:val="22"/>
                <w:lang w:eastAsia="es-BO"/>
              </w:rPr>
            </w:pPr>
            <w:r w:rsidRPr="004027B1">
              <w:rPr>
                <w:rFonts w:ascii="Calibri" w:hAnsi="Calibri"/>
                <w:b/>
                <w:bCs/>
                <w:iCs/>
                <w:sz w:val="22"/>
                <w:szCs w:val="22"/>
                <w:lang w:val="es-BO"/>
              </w:rPr>
              <w:lastRenderedPageBreak/>
              <w:t>FORMACIÓN Y EXPERIENCIA DEL PERSONAL REQUERIDO PARA LA CONSULTORÍA</w:t>
            </w:r>
          </w:p>
        </w:tc>
      </w:tr>
      <w:tr w:rsidR="00042C16" w:rsidRPr="004027B1" w:rsidTr="00913087">
        <w:trPr>
          <w:trHeight w:val="4239"/>
        </w:trPr>
        <w:tc>
          <w:tcPr>
            <w:tcW w:w="9356" w:type="dxa"/>
            <w:shd w:val="clear" w:color="auto" w:fill="auto"/>
            <w:vAlign w:val="bottom"/>
          </w:tcPr>
          <w:p w:rsidR="00042C16" w:rsidRPr="004027B1" w:rsidRDefault="00042C16" w:rsidP="007C3880">
            <w:pPr>
              <w:autoSpaceDE w:val="0"/>
              <w:autoSpaceDN w:val="0"/>
              <w:adjustRightInd w:val="0"/>
              <w:jc w:val="both"/>
              <w:rPr>
                <w:rFonts w:ascii="Verdana" w:hAnsi="Verdana" w:cs="Calibri"/>
                <w:sz w:val="16"/>
                <w:szCs w:val="16"/>
              </w:rPr>
            </w:pPr>
          </w:p>
          <w:p w:rsidR="00042C16" w:rsidRPr="004027B1" w:rsidRDefault="00042C16" w:rsidP="007C3880">
            <w:pPr>
              <w:jc w:val="both"/>
              <w:rPr>
                <w:rFonts w:ascii="Calibri" w:hAnsi="Calibri"/>
                <w:iCs/>
                <w:sz w:val="22"/>
                <w:szCs w:val="22"/>
                <w:lang w:val="es-BO"/>
              </w:rPr>
            </w:pPr>
            <w:r w:rsidRPr="004027B1">
              <w:rPr>
                <w:rFonts w:ascii="Calibri" w:hAnsi="Calibri"/>
                <w:b/>
                <w:iCs/>
                <w:sz w:val="22"/>
                <w:szCs w:val="22"/>
                <w:lang w:val="es-BO"/>
              </w:rPr>
              <w:t>1 (Un) Gerente / Coordinador de Proyecto</w:t>
            </w:r>
          </w:p>
          <w:p w:rsidR="00042C16" w:rsidRPr="004027B1" w:rsidRDefault="00042C16" w:rsidP="001146BF">
            <w:pPr>
              <w:numPr>
                <w:ilvl w:val="0"/>
                <w:numId w:val="51"/>
              </w:numPr>
              <w:jc w:val="both"/>
              <w:rPr>
                <w:rFonts w:ascii="Calibri" w:hAnsi="Calibri"/>
                <w:iCs/>
                <w:sz w:val="22"/>
                <w:szCs w:val="22"/>
                <w:lang w:val="es-BO"/>
              </w:rPr>
            </w:pPr>
            <w:r w:rsidRPr="004027B1">
              <w:rPr>
                <w:rFonts w:ascii="Calibri" w:hAnsi="Calibri"/>
                <w:b/>
                <w:iCs/>
                <w:sz w:val="22"/>
                <w:szCs w:val="22"/>
                <w:lang w:val="es-BO"/>
              </w:rPr>
              <w:t xml:space="preserve">Formación: </w:t>
            </w:r>
            <w:r w:rsidRPr="004027B1">
              <w:rPr>
                <w:rFonts w:ascii="Calibri" w:hAnsi="Calibri"/>
                <w:iCs/>
                <w:sz w:val="22"/>
                <w:szCs w:val="22"/>
                <w:lang w:val="es-BO"/>
              </w:rPr>
              <w:t>Personal en el área de Ingeniería Petrolera o Química o Industrial o Mecánica o Eléctrica.</w:t>
            </w:r>
          </w:p>
          <w:p w:rsidR="00042C16" w:rsidRPr="004027B1" w:rsidRDefault="00042C16" w:rsidP="001146BF">
            <w:pPr>
              <w:numPr>
                <w:ilvl w:val="0"/>
                <w:numId w:val="51"/>
              </w:numPr>
              <w:jc w:val="both"/>
              <w:rPr>
                <w:rFonts w:ascii="Calibri" w:hAnsi="Calibri"/>
                <w:iCs/>
                <w:sz w:val="22"/>
                <w:szCs w:val="22"/>
                <w:lang w:val="es-BO"/>
              </w:rPr>
            </w:pPr>
            <w:r w:rsidRPr="004027B1">
              <w:rPr>
                <w:rFonts w:ascii="Calibri" w:hAnsi="Calibri"/>
                <w:b/>
                <w:iCs/>
                <w:sz w:val="22"/>
                <w:szCs w:val="22"/>
                <w:lang w:val="es-BO"/>
              </w:rPr>
              <w:t xml:space="preserve">Experiencia específica: </w:t>
            </w:r>
            <w:r w:rsidRPr="004027B1">
              <w:rPr>
                <w:rFonts w:ascii="Calibri" w:hAnsi="Calibri"/>
                <w:sz w:val="22"/>
                <w:szCs w:val="22"/>
              </w:rPr>
              <w:t xml:space="preserve">Mínimo Tres (3) trabajos o proyectos o servicios </w:t>
            </w:r>
            <w:r w:rsidRPr="004027B1">
              <w:rPr>
                <w:rFonts w:ascii="Calibri" w:hAnsi="Calibri" w:cs="Calibri"/>
                <w:sz w:val="22"/>
                <w:szCs w:val="22"/>
                <w:lang w:eastAsia="es-BO"/>
              </w:rPr>
              <w:t>de cualquiera de los siguientes: consultoría, mentoría, estudio, examinación, revisión, soporte técnico,  gerenciamiento; en el sector hidrocarburos, ejecutados para empresas públicas o privadas</w:t>
            </w:r>
            <w:r w:rsidRPr="004027B1">
              <w:rPr>
                <w:rFonts w:ascii="Calibri" w:hAnsi="Calibri"/>
                <w:iCs/>
                <w:sz w:val="22"/>
                <w:szCs w:val="22"/>
                <w:lang w:val="es-BO"/>
              </w:rPr>
              <w:t>.</w:t>
            </w:r>
          </w:p>
          <w:p w:rsidR="00042C16" w:rsidRPr="004027B1" w:rsidRDefault="00042C16" w:rsidP="007C3880">
            <w:pPr>
              <w:ind w:left="720"/>
              <w:jc w:val="both"/>
              <w:rPr>
                <w:rFonts w:ascii="Calibri" w:hAnsi="Calibri"/>
                <w:iCs/>
                <w:sz w:val="16"/>
                <w:szCs w:val="16"/>
                <w:lang w:val="es-BO"/>
              </w:rPr>
            </w:pPr>
          </w:p>
          <w:p w:rsidR="00042C16" w:rsidRPr="004027B1" w:rsidRDefault="00042C16" w:rsidP="007C3880">
            <w:pPr>
              <w:jc w:val="both"/>
              <w:rPr>
                <w:rFonts w:ascii="Calibri" w:hAnsi="Calibri"/>
                <w:b/>
                <w:iCs/>
                <w:sz w:val="22"/>
                <w:szCs w:val="22"/>
                <w:lang w:val="es-BO"/>
              </w:rPr>
            </w:pPr>
            <w:r w:rsidRPr="004027B1">
              <w:rPr>
                <w:rFonts w:ascii="Calibri" w:hAnsi="Calibri"/>
                <w:b/>
                <w:iCs/>
                <w:sz w:val="22"/>
                <w:szCs w:val="22"/>
                <w:lang w:val="es-BO"/>
              </w:rPr>
              <w:t>1 (Un) Consultor</w:t>
            </w:r>
          </w:p>
          <w:p w:rsidR="00042C16" w:rsidRPr="004027B1" w:rsidRDefault="00042C16" w:rsidP="001146BF">
            <w:pPr>
              <w:numPr>
                <w:ilvl w:val="0"/>
                <w:numId w:val="52"/>
              </w:numPr>
              <w:jc w:val="both"/>
              <w:rPr>
                <w:rFonts w:ascii="Calibri" w:hAnsi="Calibri"/>
                <w:iCs/>
                <w:sz w:val="22"/>
                <w:szCs w:val="22"/>
                <w:lang w:val="es-BO"/>
              </w:rPr>
            </w:pPr>
            <w:r w:rsidRPr="004027B1">
              <w:rPr>
                <w:rFonts w:ascii="Calibri" w:hAnsi="Calibri"/>
                <w:b/>
                <w:iCs/>
                <w:sz w:val="22"/>
                <w:szCs w:val="22"/>
                <w:lang w:val="es-BO"/>
              </w:rPr>
              <w:t xml:space="preserve">Formación: </w:t>
            </w:r>
            <w:r w:rsidRPr="004027B1">
              <w:rPr>
                <w:rFonts w:ascii="Calibri" w:hAnsi="Calibri"/>
                <w:iCs/>
                <w:sz w:val="22"/>
                <w:szCs w:val="22"/>
                <w:lang w:val="es-BO"/>
              </w:rPr>
              <w:t>Personal en el área de Ingeniería Petrolera o Química o Industrial o Mecánica o Eléctrica.</w:t>
            </w:r>
          </w:p>
          <w:p w:rsidR="00042C16" w:rsidRPr="004027B1" w:rsidRDefault="00042C16" w:rsidP="001146BF">
            <w:pPr>
              <w:numPr>
                <w:ilvl w:val="0"/>
                <w:numId w:val="52"/>
              </w:numPr>
              <w:jc w:val="both"/>
              <w:rPr>
                <w:rFonts w:ascii="Calibri" w:hAnsi="Calibri"/>
                <w:iCs/>
                <w:sz w:val="22"/>
                <w:szCs w:val="22"/>
                <w:lang w:val="es-BO"/>
              </w:rPr>
            </w:pPr>
            <w:r w:rsidRPr="004027B1">
              <w:rPr>
                <w:rFonts w:ascii="Calibri" w:hAnsi="Calibri"/>
                <w:b/>
                <w:iCs/>
                <w:sz w:val="22"/>
                <w:szCs w:val="22"/>
                <w:lang w:val="es-BO"/>
              </w:rPr>
              <w:t xml:space="preserve">Experiencia específica: </w:t>
            </w:r>
            <w:r w:rsidRPr="004027B1">
              <w:rPr>
                <w:rFonts w:ascii="Calibri" w:hAnsi="Calibri"/>
                <w:sz w:val="22"/>
                <w:szCs w:val="22"/>
              </w:rPr>
              <w:t>Mínimo Cinco (5) trabajos o proyectos o servicios de cualquiera de los siguientes: consultoría, mentoría, estudio, examinación, soporte técnico,  entrenamiento; en: Planificación de Pozo, o Ingeniería de Pozo, o Diseño de Pozo, o elaboración de Programas de Perforación, o manuales de diseño de Pozo, o diseño de cañerías, en el Área de Exploración, o Desarrollo, o Perforación, o Terminación de Pozos; ejecutados para empresas públicas o privadas.</w:t>
            </w:r>
          </w:p>
          <w:p w:rsidR="00042C16" w:rsidRPr="004027B1" w:rsidRDefault="00042C16" w:rsidP="007C3880">
            <w:pPr>
              <w:jc w:val="both"/>
              <w:rPr>
                <w:rFonts w:ascii="Calibri" w:hAnsi="Calibri"/>
                <w:iCs/>
                <w:sz w:val="16"/>
                <w:szCs w:val="16"/>
                <w:lang w:val="es-BO"/>
              </w:rPr>
            </w:pPr>
          </w:p>
          <w:p w:rsidR="00042C16" w:rsidRPr="004027B1" w:rsidRDefault="00042C16" w:rsidP="007C3880">
            <w:pPr>
              <w:jc w:val="both"/>
              <w:rPr>
                <w:rFonts w:ascii="Calibri" w:hAnsi="Calibri" w:cs="Calibri"/>
                <w:sz w:val="22"/>
                <w:szCs w:val="22"/>
                <w:lang w:eastAsia="es-BO"/>
              </w:rPr>
            </w:pPr>
            <w:r w:rsidRPr="004027B1">
              <w:rPr>
                <w:rFonts w:ascii="Calibri" w:hAnsi="Calibri" w:cs="Calibri"/>
                <w:sz w:val="22"/>
                <w:szCs w:val="22"/>
                <w:lang w:eastAsia="es-BO"/>
              </w:rPr>
              <w:t xml:space="preserve">Para la experiencia requerida adjuntar fotocopias simples de los documentos de respaldo de diferentes proyectos (certificados de trabajo), con la información necesaria de cada uno de los proyectos o servicios o trabajos detallados u otro documento que acredite la experiencia del personal. </w:t>
            </w:r>
          </w:p>
          <w:p w:rsidR="00042C16" w:rsidRPr="004027B1" w:rsidRDefault="00042C16" w:rsidP="007C3880">
            <w:pPr>
              <w:jc w:val="both"/>
              <w:rPr>
                <w:rFonts w:ascii="Calibri" w:hAnsi="Calibri" w:cs="Calibri"/>
                <w:sz w:val="22"/>
                <w:szCs w:val="22"/>
                <w:lang w:eastAsia="es-BO"/>
              </w:rPr>
            </w:pPr>
          </w:p>
        </w:tc>
      </w:tr>
    </w:tbl>
    <w:p w:rsidR="00042C16" w:rsidRPr="00354CEE" w:rsidRDefault="00042C16" w:rsidP="00042C16">
      <w:pPr>
        <w:rPr>
          <w:rFonts w:ascii="Calibri" w:hAnsi="Calibri" w:cs="Calibri"/>
          <w:b/>
          <w:sz w:val="22"/>
          <w:szCs w:val="22"/>
        </w:rPr>
      </w:pPr>
    </w:p>
    <w:p w:rsidR="00042C16" w:rsidRPr="00354CEE" w:rsidRDefault="00042C16" w:rsidP="00042C16">
      <w:pPr>
        <w:rPr>
          <w:rFonts w:ascii="Calibri" w:hAnsi="Calibri" w:cs="Calibri"/>
          <w:b/>
          <w:sz w:val="22"/>
          <w:szCs w:val="22"/>
        </w:rPr>
      </w:pPr>
    </w:p>
    <w:p w:rsidR="00042C16" w:rsidRPr="00042C16" w:rsidRDefault="00042C16" w:rsidP="001146BF">
      <w:pPr>
        <w:pStyle w:val="Prrafodelista"/>
        <w:numPr>
          <w:ilvl w:val="3"/>
          <w:numId w:val="24"/>
        </w:numPr>
        <w:tabs>
          <w:tab w:val="clear" w:pos="3240"/>
        </w:tabs>
        <w:ind w:left="851"/>
        <w:rPr>
          <w:rFonts w:asciiTheme="minorHAnsi" w:hAnsiTheme="minorHAnsi" w:cstheme="minorHAnsi"/>
          <w:b/>
          <w:sz w:val="22"/>
          <w:szCs w:val="22"/>
        </w:rPr>
      </w:pPr>
      <w:r w:rsidRPr="00042C16">
        <w:rPr>
          <w:rFonts w:asciiTheme="minorHAnsi" w:hAnsiTheme="minorHAnsi" w:cstheme="minorHAnsi"/>
          <w:b/>
          <w:color w:val="000000"/>
        </w:rPr>
        <w:t xml:space="preserve">CONDICIONES TÉCNICAS REQUERIDAS Y OTRAS CONDICIONES DE CUMPLIMIENTO OBLIGATORIO </w:t>
      </w:r>
    </w:p>
    <w:p w:rsidR="00042C16" w:rsidRPr="00354CEE" w:rsidRDefault="00042C16" w:rsidP="00042C16">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42C16" w:rsidRPr="00354CEE" w:rsidTr="007C3880">
        <w:trPr>
          <w:trHeight w:val="413"/>
        </w:trPr>
        <w:tc>
          <w:tcPr>
            <w:tcW w:w="9356" w:type="dxa"/>
            <w:shd w:val="clear" w:color="auto" w:fill="B8CCE4"/>
            <w:vAlign w:val="center"/>
          </w:tcPr>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t>PRODUCTOS E INFORMES A ENTREGAR.</w:t>
            </w:r>
          </w:p>
        </w:tc>
      </w:tr>
      <w:tr w:rsidR="00042C16" w:rsidRPr="00354CEE" w:rsidTr="007C3880">
        <w:trPr>
          <w:trHeight w:val="709"/>
        </w:trPr>
        <w:tc>
          <w:tcPr>
            <w:tcW w:w="9356" w:type="dxa"/>
            <w:shd w:val="clear" w:color="auto" w:fill="auto"/>
            <w:vAlign w:val="center"/>
          </w:tcPr>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bCs/>
                <w:sz w:val="22"/>
                <w:szCs w:val="22"/>
                <w:lang w:eastAsia="es-BO"/>
              </w:rPr>
            </w:pPr>
            <w:r w:rsidRPr="00354CEE">
              <w:rPr>
                <w:rFonts w:ascii="Calibri" w:hAnsi="Calibri" w:cs="Calibri"/>
                <w:bCs/>
                <w:sz w:val="22"/>
                <w:szCs w:val="22"/>
                <w:lang w:eastAsia="es-BO"/>
              </w:rPr>
              <w:t>El proveedor del servicio deberá presentar Informes de Avance de la Consultoría considerando los siguientes puntos:</w:t>
            </w:r>
          </w:p>
          <w:p w:rsidR="00042C16" w:rsidRPr="00354CEE" w:rsidRDefault="00042C16" w:rsidP="007C3880">
            <w:pPr>
              <w:jc w:val="both"/>
              <w:rPr>
                <w:rFonts w:ascii="Calibri" w:hAnsi="Calibri" w:cs="Calibri"/>
                <w:b/>
                <w:bCs/>
                <w:sz w:val="16"/>
                <w:szCs w:val="16"/>
                <w:lang w:eastAsia="es-BO"/>
              </w:rPr>
            </w:pPr>
          </w:p>
          <w:p w:rsidR="00042C16" w:rsidRPr="00354CEE" w:rsidRDefault="00042C16" w:rsidP="007C3880">
            <w:pPr>
              <w:jc w:val="both"/>
              <w:rPr>
                <w:rFonts w:ascii="Calibri" w:hAnsi="Calibri" w:cs="Calibri"/>
                <w:bCs/>
                <w:sz w:val="22"/>
                <w:szCs w:val="22"/>
                <w:lang w:eastAsia="es-BO"/>
              </w:rPr>
            </w:pPr>
            <w:r w:rsidRPr="00354CEE">
              <w:rPr>
                <w:rFonts w:ascii="Calibri" w:hAnsi="Calibri" w:cs="Calibri"/>
                <w:bCs/>
                <w:sz w:val="22"/>
                <w:szCs w:val="22"/>
                <w:lang w:eastAsia="es-BO"/>
              </w:rPr>
              <w:t>Contenido Mínimo de Informes:</w:t>
            </w:r>
          </w:p>
          <w:p w:rsidR="00042C16" w:rsidRPr="00354CEE" w:rsidRDefault="00042C16" w:rsidP="001146BF">
            <w:pPr>
              <w:numPr>
                <w:ilvl w:val="0"/>
                <w:numId w:val="49"/>
              </w:numPr>
              <w:jc w:val="both"/>
              <w:rPr>
                <w:rFonts w:ascii="Calibri" w:hAnsi="Calibri" w:cs="Calibri"/>
                <w:bCs/>
                <w:sz w:val="22"/>
                <w:szCs w:val="22"/>
                <w:lang w:eastAsia="es-BO"/>
              </w:rPr>
            </w:pPr>
            <w:r w:rsidRPr="00354CEE">
              <w:rPr>
                <w:rFonts w:ascii="Calibri" w:hAnsi="Calibri" w:cs="Calibri"/>
                <w:bCs/>
                <w:sz w:val="22"/>
                <w:szCs w:val="22"/>
                <w:lang w:eastAsia="es-BO"/>
              </w:rPr>
              <w:t>Antecedentes.</w:t>
            </w:r>
          </w:p>
          <w:p w:rsidR="00042C16" w:rsidRPr="00354CEE" w:rsidRDefault="00042C16" w:rsidP="001146BF">
            <w:pPr>
              <w:numPr>
                <w:ilvl w:val="0"/>
                <w:numId w:val="49"/>
              </w:numPr>
              <w:jc w:val="both"/>
              <w:rPr>
                <w:rFonts w:ascii="Calibri" w:hAnsi="Calibri" w:cs="Calibri"/>
                <w:bCs/>
                <w:sz w:val="22"/>
                <w:szCs w:val="22"/>
                <w:lang w:eastAsia="es-BO"/>
              </w:rPr>
            </w:pPr>
            <w:r w:rsidRPr="00354CEE">
              <w:rPr>
                <w:rFonts w:ascii="Calibri" w:hAnsi="Calibri" w:cs="Calibri"/>
                <w:bCs/>
                <w:sz w:val="22"/>
                <w:szCs w:val="22"/>
                <w:lang w:eastAsia="es-BO"/>
              </w:rPr>
              <w:t>Objetivos.</w:t>
            </w:r>
          </w:p>
          <w:p w:rsidR="00042C16" w:rsidRPr="00354CEE" w:rsidRDefault="00042C16" w:rsidP="001146BF">
            <w:pPr>
              <w:numPr>
                <w:ilvl w:val="0"/>
                <w:numId w:val="49"/>
              </w:numPr>
              <w:jc w:val="both"/>
              <w:rPr>
                <w:rFonts w:ascii="Calibri" w:hAnsi="Calibri" w:cs="Calibri"/>
                <w:bCs/>
                <w:sz w:val="22"/>
                <w:szCs w:val="22"/>
                <w:lang w:eastAsia="es-BO"/>
              </w:rPr>
            </w:pPr>
            <w:r w:rsidRPr="00354CEE">
              <w:rPr>
                <w:rFonts w:ascii="Calibri" w:hAnsi="Calibri" w:cs="Calibri"/>
                <w:bCs/>
                <w:sz w:val="22"/>
                <w:szCs w:val="22"/>
                <w:lang w:eastAsia="es-BO"/>
              </w:rPr>
              <w:t>Metodología.</w:t>
            </w:r>
          </w:p>
          <w:p w:rsidR="00042C16" w:rsidRPr="00354CEE" w:rsidRDefault="00042C16" w:rsidP="001146BF">
            <w:pPr>
              <w:numPr>
                <w:ilvl w:val="0"/>
                <w:numId w:val="49"/>
              </w:numPr>
              <w:jc w:val="both"/>
              <w:rPr>
                <w:rFonts w:ascii="Calibri" w:hAnsi="Calibri" w:cs="Calibri"/>
                <w:bCs/>
                <w:sz w:val="22"/>
                <w:szCs w:val="22"/>
                <w:lang w:eastAsia="es-BO"/>
              </w:rPr>
            </w:pPr>
            <w:r w:rsidRPr="00354CEE">
              <w:rPr>
                <w:rFonts w:ascii="Calibri" w:hAnsi="Calibri" w:cs="Calibri"/>
                <w:bCs/>
                <w:sz w:val="22"/>
                <w:szCs w:val="22"/>
                <w:lang w:eastAsia="es-BO"/>
              </w:rPr>
              <w:t>Desarrollo (Incluyendo Detalle de Actividades por Día).</w:t>
            </w:r>
          </w:p>
          <w:p w:rsidR="00042C16" w:rsidRPr="00354CEE" w:rsidRDefault="00042C16" w:rsidP="001146BF">
            <w:pPr>
              <w:numPr>
                <w:ilvl w:val="0"/>
                <w:numId w:val="49"/>
              </w:numPr>
              <w:jc w:val="both"/>
              <w:rPr>
                <w:rFonts w:ascii="Calibri" w:hAnsi="Calibri" w:cs="Calibri"/>
                <w:bCs/>
                <w:sz w:val="22"/>
                <w:szCs w:val="22"/>
                <w:lang w:eastAsia="es-BO"/>
              </w:rPr>
            </w:pPr>
            <w:r w:rsidRPr="00354CEE">
              <w:rPr>
                <w:rFonts w:ascii="Calibri" w:hAnsi="Calibri" w:cs="Calibri"/>
                <w:bCs/>
                <w:sz w:val="22"/>
                <w:szCs w:val="22"/>
                <w:lang w:eastAsia="es-BO"/>
              </w:rPr>
              <w:t>Conclusiones y Recomendaciones.</w:t>
            </w:r>
          </w:p>
          <w:p w:rsidR="00042C16" w:rsidRPr="00354CEE" w:rsidRDefault="00042C16" w:rsidP="001146BF">
            <w:pPr>
              <w:numPr>
                <w:ilvl w:val="0"/>
                <w:numId w:val="49"/>
              </w:numPr>
              <w:jc w:val="both"/>
              <w:rPr>
                <w:rFonts w:ascii="Calibri" w:hAnsi="Calibri" w:cs="Calibri"/>
                <w:bCs/>
                <w:sz w:val="22"/>
                <w:szCs w:val="22"/>
                <w:lang w:eastAsia="es-BO"/>
              </w:rPr>
            </w:pPr>
            <w:r w:rsidRPr="00354CEE">
              <w:rPr>
                <w:rFonts w:ascii="Calibri" w:hAnsi="Calibri" w:cs="Calibri"/>
                <w:bCs/>
                <w:sz w:val="22"/>
                <w:szCs w:val="22"/>
                <w:lang w:eastAsia="es-BO"/>
              </w:rPr>
              <w:t>Anexos.</w:t>
            </w:r>
          </w:p>
          <w:p w:rsidR="00042C16" w:rsidRPr="00354CEE" w:rsidRDefault="00042C16" w:rsidP="007C3880">
            <w:pPr>
              <w:jc w:val="both"/>
              <w:rPr>
                <w:rFonts w:ascii="Calibri" w:hAnsi="Calibri" w:cs="Calibri"/>
                <w:bCs/>
                <w:sz w:val="22"/>
                <w:szCs w:val="22"/>
                <w:lang w:eastAsia="es-BO"/>
              </w:rPr>
            </w:pPr>
            <w:r w:rsidRPr="00354CEE">
              <w:rPr>
                <w:rFonts w:ascii="Calibri" w:hAnsi="Calibri" w:cs="Calibri"/>
                <w:bCs/>
                <w:sz w:val="22"/>
                <w:szCs w:val="22"/>
                <w:lang w:eastAsia="es-BO"/>
              </w:rPr>
              <w:t>Formato y Edición de los Informes:</w:t>
            </w:r>
          </w:p>
          <w:p w:rsidR="00042C16" w:rsidRPr="00354CEE" w:rsidRDefault="00042C16" w:rsidP="001146BF">
            <w:pPr>
              <w:numPr>
                <w:ilvl w:val="0"/>
                <w:numId w:val="50"/>
              </w:numPr>
              <w:jc w:val="both"/>
              <w:rPr>
                <w:rFonts w:ascii="Calibri" w:hAnsi="Calibri" w:cs="Calibri"/>
                <w:bCs/>
                <w:sz w:val="22"/>
                <w:szCs w:val="22"/>
                <w:lang w:eastAsia="es-BO"/>
              </w:rPr>
            </w:pPr>
            <w:r w:rsidRPr="00354CEE">
              <w:rPr>
                <w:rFonts w:ascii="Calibri" w:hAnsi="Calibri" w:cs="Calibri"/>
                <w:bCs/>
                <w:sz w:val="22"/>
                <w:szCs w:val="22"/>
                <w:lang w:eastAsia="es-BO"/>
              </w:rPr>
              <w:t>Tamaño de Papel: Carta.</w:t>
            </w:r>
          </w:p>
          <w:p w:rsidR="00042C16" w:rsidRPr="00354CEE" w:rsidRDefault="00042C16" w:rsidP="001146BF">
            <w:pPr>
              <w:numPr>
                <w:ilvl w:val="0"/>
                <w:numId w:val="50"/>
              </w:numPr>
              <w:jc w:val="both"/>
              <w:rPr>
                <w:rFonts w:ascii="Calibri" w:hAnsi="Calibri" w:cs="Calibri"/>
                <w:bCs/>
                <w:sz w:val="22"/>
                <w:szCs w:val="22"/>
                <w:lang w:eastAsia="es-BO"/>
              </w:rPr>
            </w:pPr>
            <w:r w:rsidRPr="00354CEE">
              <w:rPr>
                <w:rFonts w:ascii="Calibri" w:hAnsi="Calibri" w:cs="Calibri"/>
                <w:bCs/>
                <w:sz w:val="22"/>
                <w:szCs w:val="22"/>
                <w:lang w:eastAsia="es-BO"/>
              </w:rPr>
              <w:t xml:space="preserve">Tipo y tamaño de letra: Times New </w:t>
            </w:r>
            <w:proofErr w:type="spellStart"/>
            <w:r w:rsidRPr="00354CEE">
              <w:rPr>
                <w:rFonts w:ascii="Calibri" w:hAnsi="Calibri" w:cs="Calibri"/>
                <w:bCs/>
                <w:sz w:val="22"/>
                <w:szCs w:val="22"/>
                <w:lang w:eastAsia="es-BO"/>
              </w:rPr>
              <w:t>Roman</w:t>
            </w:r>
            <w:proofErr w:type="spellEnd"/>
            <w:r w:rsidRPr="00354CEE">
              <w:rPr>
                <w:rFonts w:ascii="Calibri" w:hAnsi="Calibri" w:cs="Calibri"/>
                <w:bCs/>
                <w:sz w:val="22"/>
                <w:szCs w:val="22"/>
                <w:lang w:eastAsia="es-BO"/>
              </w:rPr>
              <w:t xml:space="preserve"> 12 </w:t>
            </w:r>
            <w:proofErr w:type="spellStart"/>
            <w:r w:rsidRPr="00354CEE">
              <w:rPr>
                <w:rFonts w:ascii="Calibri" w:hAnsi="Calibri" w:cs="Calibri"/>
                <w:bCs/>
                <w:sz w:val="22"/>
                <w:szCs w:val="22"/>
                <w:lang w:eastAsia="es-BO"/>
              </w:rPr>
              <w:t>ó</w:t>
            </w:r>
            <w:proofErr w:type="spellEnd"/>
            <w:r w:rsidRPr="00354CEE">
              <w:rPr>
                <w:rFonts w:ascii="Calibri" w:hAnsi="Calibri" w:cs="Calibri"/>
                <w:bCs/>
                <w:sz w:val="22"/>
                <w:szCs w:val="22"/>
                <w:lang w:eastAsia="es-BO"/>
              </w:rPr>
              <w:t xml:space="preserve"> Arial 11.</w:t>
            </w:r>
          </w:p>
          <w:p w:rsidR="00042C16" w:rsidRPr="00354CEE" w:rsidRDefault="00042C16" w:rsidP="001146BF">
            <w:pPr>
              <w:numPr>
                <w:ilvl w:val="0"/>
                <w:numId w:val="50"/>
              </w:numPr>
              <w:jc w:val="both"/>
              <w:rPr>
                <w:rFonts w:ascii="Calibri" w:hAnsi="Calibri" w:cs="Calibri"/>
                <w:bCs/>
                <w:sz w:val="22"/>
                <w:szCs w:val="22"/>
                <w:lang w:eastAsia="es-BO"/>
              </w:rPr>
            </w:pPr>
            <w:r w:rsidRPr="00354CEE">
              <w:rPr>
                <w:rFonts w:ascii="Calibri" w:hAnsi="Calibri" w:cs="Calibri"/>
                <w:bCs/>
                <w:sz w:val="22"/>
                <w:szCs w:val="22"/>
                <w:lang w:eastAsia="es-BO"/>
              </w:rPr>
              <w:t>Deberán incluir: Carátula, índice, tablas numeradas.</w:t>
            </w:r>
          </w:p>
          <w:p w:rsidR="00042C16" w:rsidRPr="00354CEE" w:rsidRDefault="00042C16" w:rsidP="001146BF">
            <w:pPr>
              <w:numPr>
                <w:ilvl w:val="0"/>
                <w:numId w:val="50"/>
              </w:numPr>
              <w:jc w:val="both"/>
              <w:rPr>
                <w:rFonts w:ascii="Calibri" w:hAnsi="Calibri" w:cs="Calibri"/>
                <w:bCs/>
                <w:sz w:val="22"/>
                <w:szCs w:val="22"/>
                <w:lang w:eastAsia="es-BO"/>
              </w:rPr>
            </w:pPr>
            <w:r w:rsidRPr="00354CEE">
              <w:rPr>
                <w:rFonts w:ascii="Calibri" w:hAnsi="Calibri" w:cs="Calibri"/>
                <w:bCs/>
                <w:sz w:val="22"/>
                <w:szCs w:val="22"/>
                <w:lang w:eastAsia="es-BO"/>
              </w:rPr>
              <w:t>Número de copias impresas y digitales a presentar: Cuatro (4).</w:t>
            </w:r>
          </w:p>
          <w:p w:rsidR="00042C16" w:rsidRPr="00354CEE" w:rsidRDefault="00042C16" w:rsidP="007C3880">
            <w:pPr>
              <w:jc w:val="both"/>
              <w:rPr>
                <w:rFonts w:ascii="Calibri" w:hAnsi="Calibri" w:cs="Calibri"/>
                <w:b/>
                <w:bCs/>
                <w:sz w:val="16"/>
                <w:szCs w:val="16"/>
                <w:lang w:eastAsia="es-BO"/>
              </w:rPr>
            </w:pPr>
          </w:p>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t>Informe Inicial (3 ejemplares):</w:t>
            </w:r>
          </w:p>
          <w:p w:rsidR="00042C16" w:rsidRPr="00354CEE" w:rsidRDefault="00042C16" w:rsidP="001146BF">
            <w:pPr>
              <w:numPr>
                <w:ilvl w:val="0"/>
                <w:numId w:val="48"/>
              </w:numPr>
              <w:jc w:val="both"/>
              <w:rPr>
                <w:rFonts w:ascii="Calibri" w:hAnsi="Calibri" w:cs="Calibri"/>
                <w:b/>
                <w:bCs/>
                <w:sz w:val="22"/>
                <w:szCs w:val="22"/>
                <w:lang w:eastAsia="es-BO"/>
              </w:rPr>
            </w:pPr>
            <w:r w:rsidRPr="00354CEE">
              <w:rPr>
                <w:rFonts w:ascii="Calibri" w:hAnsi="Calibri" w:cs="Calibri"/>
                <w:sz w:val="22"/>
                <w:szCs w:val="22"/>
                <w:lang w:eastAsia="es-BO"/>
              </w:rPr>
              <w:t xml:space="preserve">El proveedor deberá presentar un informe al finalizar el trabajo previo de preparación (primer día de trabajo) considerando como mínimo lo siguiente: </w:t>
            </w:r>
            <w:proofErr w:type="spellStart"/>
            <w:r w:rsidRPr="00354CEE">
              <w:rPr>
                <w:rFonts w:ascii="Calibri" w:hAnsi="Calibri" w:cs="Calibri"/>
                <w:sz w:val="22"/>
                <w:szCs w:val="22"/>
                <w:lang w:eastAsia="es-BO"/>
              </w:rPr>
              <w:t>WorkFlow</w:t>
            </w:r>
            <w:proofErr w:type="spellEnd"/>
            <w:r w:rsidRPr="00354CEE">
              <w:rPr>
                <w:rFonts w:ascii="Calibri" w:hAnsi="Calibri" w:cs="Calibri"/>
                <w:sz w:val="22"/>
                <w:szCs w:val="22"/>
                <w:lang w:eastAsia="es-BO"/>
              </w:rPr>
              <w:t xml:space="preserve"> </w:t>
            </w:r>
            <w:proofErr w:type="spellStart"/>
            <w:r w:rsidRPr="00354CEE">
              <w:rPr>
                <w:rFonts w:ascii="Calibri" w:hAnsi="Calibri" w:cs="Calibri"/>
                <w:sz w:val="22"/>
                <w:szCs w:val="22"/>
                <w:lang w:eastAsia="es-BO"/>
              </w:rPr>
              <w:t>Overview</w:t>
            </w:r>
            <w:proofErr w:type="spellEnd"/>
            <w:r w:rsidRPr="00354CEE">
              <w:rPr>
                <w:rFonts w:ascii="Calibri" w:hAnsi="Calibri" w:cs="Calibri"/>
                <w:sz w:val="22"/>
                <w:szCs w:val="22"/>
                <w:lang w:eastAsia="es-BO"/>
              </w:rPr>
              <w:t xml:space="preserve"> (descripción de los flujos de trabajo), fases de preparación y realizar la entrega del material guía de apoyo.</w:t>
            </w:r>
          </w:p>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lastRenderedPageBreak/>
              <w:t>Informes por cada etapa (3 ejemplares):</w:t>
            </w:r>
          </w:p>
          <w:p w:rsidR="00042C16" w:rsidRDefault="00042C16" w:rsidP="001146BF">
            <w:pPr>
              <w:numPr>
                <w:ilvl w:val="0"/>
                <w:numId w:val="48"/>
              </w:numPr>
              <w:jc w:val="both"/>
              <w:rPr>
                <w:rFonts w:ascii="Calibri" w:hAnsi="Calibri" w:cs="Calibri"/>
                <w:sz w:val="22"/>
                <w:szCs w:val="22"/>
                <w:lang w:eastAsia="es-BO"/>
              </w:rPr>
            </w:pPr>
            <w:r w:rsidRPr="00354CEE">
              <w:rPr>
                <w:rFonts w:ascii="Calibri" w:hAnsi="Calibri" w:cs="Calibri"/>
                <w:sz w:val="22"/>
                <w:szCs w:val="22"/>
                <w:lang w:eastAsia="es-BO"/>
              </w:rPr>
              <w:t xml:space="preserve">Al finalizar cada etapa el proveedor deberá entregar en un plazo de hasta cinco (5) días calendario lo siguiente: </w:t>
            </w:r>
            <w:proofErr w:type="spellStart"/>
            <w:r w:rsidRPr="00354CEE">
              <w:rPr>
                <w:rFonts w:ascii="Calibri" w:hAnsi="Calibri" w:cs="Calibri"/>
                <w:sz w:val="22"/>
                <w:szCs w:val="22"/>
                <w:lang w:eastAsia="es-BO"/>
              </w:rPr>
              <w:t>timesheet</w:t>
            </w:r>
            <w:proofErr w:type="spellEnd"/>
            <w:r w:rsidRPr="00354CEE">
              <w:rPr>
                <w:rFonts w:ascii="Calibri" w:hAnsi="Calibri" w:cs="Calibri"/>
                <w:sz w:val="22"/>
                <w:szCs w:val="22"/>
                <w:lang w:eastAsia="es-BO"/>
              </w:rPr>
              <w:t xml:space="preserve"> (Hojas de tiempo) con la descripción de actividades del consultor para la certificación de la contraparte de YPFB. </w:t>
            </w:r>
          </w:p>
          <w:p w:rsidR="00EC7643" w:rsidRDefault="00EC7643" w:rsidP="00EC7643">
            <w:pPr>
              <w:ind w:left="720"/>
              <w:jc w:val="both"/>
              <w:rPr>
                <w:rFonts w:ascii="Calibri" w:hAnsi="Calibri" w:cs="Calibri"/>
                <w:sz w:val="22"/>
                <w:szCs w:val="22"/>
                <w:lang w:eastAsia="es-BO"/>
              </w:rPr>
            </w:pPr>
          </w:p>
          <w:p w:rsidR="00EC7643" w:rsidRPr="00354CEE" w:rsidRDefault="00EC7643" w:rsidP="00EC7643">
            <w:pPr>
              <w:ind w:left="720"/>
              <w:jc w:val="both"/>
              <w:rPr>
                <w:rFonts w:ascii="Calibri" w:hAnsi="Calibri" w:cs="Calibri"/>
                <w:sz w:val="22"/>
                <w:szCs w:val="22"/>
                <w:lang w:eastAsia="es-BO"/>
              </w:rPr>
            </w:pPr>
          </w:p>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t>Informe Final (3 ejemplares):</w:t>
            </w:r>
          </w:p>
          <w:p w:rsidR="00042C16" w:rsidRPr="00354CEE" w:rsidRDefault="00042C16" w:rsidP="001146BF">
            <w:pPr>
              <w:numPr>
                <w:ilvl w:val="0"/>
                <w:numId w:val="48"/>
              </w:numPr>
              <w:jc w:val="both"/>
              <w:rPr>
                <w:rFonts w:ascii="Calibri" w:hAnsi="Calibri" w:cs="Calibri"/>
                <w:sz w:val="22"/>
                <w:szCs w:val="22"/>
                <w:lang w:eastAsia="es-BO"/>
              </w:rPr>
            </w:pPr>
            <w:r w:rsidRPr="00354CEE">
              <w:rPr>
                <w:rFonts w:ascii="Calibri" w:hAnsi="Calibri" w:cs="Calibri"/>
                <w:sz w:val="22"/>
                <w:szCs w:val="22"/>
              </w:rPr>
              <w:t>Al finalizar la última etapa el proveedor del servicio deberá entregar</w:t>
            </w:r>
            <w:r w:rsidRPr="00354CEE">
              <w:rPr>
                <w:rFonts w:ascii="Calibri" w:hAnsi="Calibri" w:cs="Calibri"/>
                <w:sz w:val="22"/>
                <w:szCs w:val="22"/>
                <w:lang w:eastAsia="es-BO"/>
              </w:rPr>
              <w:t xml:space="preserve"> en un plazo de hasta cinco (5) días calendario</w:t>
            </w:r>
            <w:r w:rsidRPr="00354CEE">
              <w:rPr>
                <w:rFonts w:ascii="Calibri" w:hAnsi="Calibri" w:cs="Calibri"/>
                <w:sz w:val="22"/>
                <w:szCs w:val="22"/>
              </w:rPr>
              <w:t xml:space="preserve">, en formato físico y en formato digital el </w:t>
            </w:r>
            <w:r w:rsidRPr="00354CEE">
              <w:rPr>
                <w:rFonts w:ascii="Calibri" w:hAnsi="Calibri" w:cs="Calibri"/>
                <w:sz w:val="22"/>
                <w:szCs w:val="22"/>
                <w:lang w:eastAsia="es-BO"/>
              </w:rPr>
              <w:t>Documento descriptivo del “</w:t>
            </w:r>
            <w:r w:rsidRPr="00354CEE">
              <w:rPr>
                <w:rFonts w:ascii="Calibri" w:hAnsi="Calibri" w:cs="Calibri"/>
                <w:b/>
                <w:sz w:val="22"/>
                <w:szCs w:val="22"/>
                <w:lang w:eastAsia="es-BO"/>
              </w:rPr>
              <w:t>Manual de Procedimientos</w:t>
            </w:r>
            <w:r w:rsidRPr="00354CEE">
              <w:rPr>
                <w:rFonts w:ascii="Calibri" w:hAnsi="Calibri" w:cs="Calibri"/>
                <w:sz w:val="22"/>
                <w:szCs w:val="22"/>
                <w:lang w:eastAsia="es-BO"/>
              </w:rPr>
              <w:t xml:space="preserve"> </w:t>
            </w:r>
            <w:r w:rsidRPr="00354CEE">
              <w:rPr>
                <w:rFonts w:ascii="Calibri" w:hAnsi="Calibri" w:cs="Calibri"/>
                <w:b/>
                <w:sz w:val="22"/>
                <w:szCs w:val="22"/>
                <w:lang w:eastAsia="es-BO"/>
              </w:rPr>
              <w:t>para diseño avanzado de tubulares e integridad de Pozos para los Pozos HP/HT”.</w:t>
            </w:r>
          </w:p>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sz w:val="22"/>
                <w:szCs w:val="22"/>
                <w:lang w:eastAsia="es-BO"/>
              </w:rPr>
            </w:pPr>
            <w:r w:rsidRPr="00354CEE">
              <w:rPr>
                <w:rFonts w:ascii="Calibri" w:hAnsi="Calibri" w:cs="Calibri"/>
                <w:sz w:val="22"/>
                <w:szCs w:val="22"/>
                <w:lang w:eastAsia="es-BO"/>
              </w:rPr>
              <w:t>Todos los Productos e informes a entregar, al igual que el material de apoyo a utilizar durante la consultoría (presentaciones, guías, manuales, etc.), deben estar en idioma español.</w:t>
            </w:r>
          </w:p>
          <w:p w:rsidR="00042C16" w:rsidRPr="00354CEE" w:rsidRDefault="00042C16" w:rsidP="007C3880">
            <w:pPr>
              <w:jc w:val="both"/>
              <w:rPr>
                <w:rFonts w:ascii="Calibri" w:hAnsi="Calibri" w:cs="Calibri"/>
                <w:sz w:val="16"/>
                <w:szCs w:val="16"/>
                <w:lang w:eastAsia="es-BO"/>
              </w:rPr>
            </w:pPr>
          </w:p>
          <w:p w:rsidR="00042C16" w:rsidRDefault="00042C16" w:rsidP="007C3880">
            <w:pPr>
              <w:jc w:val="both"/>
              <w:rPr>
                <w:rFonts w:ascii="Calibri" w:hAnsi="Calibri" w:cs="Calibri"/>
                <w:sz w:val="22"/>
                <w:szCs w:val="22"/>
                <w:lang w:eastAsia="es-BO"/>
              </w:rPr>
            </w:pPr>
            <w:r w:rsidRPr="00354CEE">
              <w:rPr>
                <w:rFonts w:ascii="Calibri" w:hAnsi="Calibri" w:cs="Calibri"/>
                <w:sz w:val="22"/>
                <w:szCs w:val="22"/>
                <w:lang w:eastAsia="es-BO"/>
              </w:rPr>
              <w:t>Al iniciar el trabajo previo de preparación (primer día de trabajo), YPFB entregará un listado oficial con la nómina de participantes involucrados en el servicio.</w:t>
            </w:r>
          </w:p>
          <w:p w:rsidR="00042C16" w:rsidRDefault="00042C16" w:rsidP="007C3880">
            <w:pPr>
              <w:jc w:val="both"/>
              <w:rPr>
                <w:rFonts w:ascii="Calibri" w:hAnsi="Calibri" w:cs="Calibri"/>
                <w:sz w:val="22"/>
                <w:szCs w:val="22"/>
                <w:lang w:eastAsia="es-BO"/>
              </w:rPr>
            </w:pPr>
          </w:p>
          <w:p w:rsidR="00042C16" w:rsidRPr="00354CEE" w:rsidRDefault="00042C16" w:rsidP="007C3880">
            <w:pPr>
              <w:jc w:val="both"/>
              <w:rPr>
                <w:rFonts w:ascii="Calibri" w:hAnsi="Calibri" w:cs="Calibri"/>
                <w:sz w:val="22"/>
                <w:szCs w:val="22"/>
                <w:lang w:eastAsia="es-BO"/>
              </w:rPr>
            </w:pPr>
            <w:r w:rsidRPr="00354CEE">
              <w:rPr>
                <w:rFonts w:ascii="Calibri" w:hAnsi="Calibri" w:cs="Calibri"/>
                <w:sz w:val="22"/>
                <w:szCs w:val="22"/>
                <w:lang w:eastAsia="es-BO"/>
              </w:rPr>
              <w:t>Por otra parte a</w:t>
            </w:r>
            <w:r w:rsidRPr="00354CEE">
              <w:rPr>
                <w:rFonts w:ascii="Calibri" w:hAnsi="Calibri" w:cs="Calibri"/>
                <w:sz w:val="22"/>
                <w:szCs w:val="22"/>
              </w:rPr>
              <w:t>l finalizar la última etapa,</w:t>
            </w:r>
            <w:r w:rsidRPr="00354CEE">
              <w:rPr>
                <w:rFonts w:ascii="Calibri" w:hAnsi="Calibri" w:cs="Calibri"/>
                <w:sz w:val="22"/>
                <w:szCs w:val="22"/>
                <w:lang w:eastAsia="es-BO"/>
              </w:rPr>
              <w:t xml:space="preserve"> el proveedor del servicio </w:t>
            </w:r>
            <w:r w:rsidRPr="00354CEE">
              <w:rPr>
                <w:rFonts w:ascii="Calibri" w:hAnsi="Calibri" w:cs="Calibri"/>
                <w:sz w:val="22"/>
                <w:szCs w:val="22"/>
              </w:rPr>
              <w:t>deberá entregar</w:t>
            </w:r>
            <w:r w:rsidRPr="00354CEE">
              <w:rPr>
                <w:rFonts w:ascii="Calibri" w:hAnsi="Calibri" w:cs="Calibri"/>
                <w:sz w:val="22"/>
                <w:szCs w:val="22"/>
                <w:lang w:eastAsia="es-BO"/>
              </w:rPr>
              <w:t xml:space="preserve"> en un plazo de hasta cinco (5) días calendario</w:t>
            </w:r>
            <w:r w:rsidRPr="00354CEE">
              <w:rPr>
                <w:rFonts w:ascii="Calibri" w:hAnsi="Calibri" w:cs="Calibri"/>
                <w:sz w:val="22"/>
                <w:szCs w:val="22"/>
              </w:rPr>
              <w:t>, los c</w:t>
            </w:r>
            <w:r w:rsidRPr="00354CEE">
              <w:rPr>
                <w:rFonts w:ascii="Calibri" w:hAnsi="Calibri" w:cs="Calibri"/>
                <w:sz w:val="22"/>
                <w:szCs w:val="22"/>
                <w:lang w:eastAsia="es-BO"/>
              </w:rPr>
              <w:t>ertificados de participación en el entrenamiento y elaboración del Manual para todo el equipo de trabajo involucrado de la Unidad de Ingeniería-Estudios bajo el listado oficial entregado por YPFB.</w:t>
            </w:r>
          </w:p>
          <w:p w:rsidR="00042C16" w:rsidRPr="00354CEE" w:rsidRDefault="00042C16" w:rsidP="007C3880">
            <w:pPr>
              <w:jc w:val="both"/>
              <w:rPr>
                <w:rFonts w:ascii="Calibri" w:hAnsi="Calibri" w:cs="Calibri"/>
                <w:sz w:val="16"/>
                <w:szCs w:val="16"/>
                <w:lang w:eastAsia="es-BO"/>
              </w:rPr>
            </w:pPr>
          </w:p>
        </w:tc>
      </w:tr>
      <w:tr w:rsidR="00042C16" w:rsidRPr="00354CEE" w:rsidTr="007C3880">
        <w:trPr>
          <w:trHeight w:val="364"/>
        </w:trPr>
        <w:tc>
          <w:tcPr>
            <w:tcW w:w="9356" w:type="dxa"/>
            <w:shd w:val="clear" w:color="auto" w:fill="B8CCE4"/>
            <w:vAlign w:val="center"/>
          </w:tcPr>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lastRenderedPageBreak/>
              <w:t>FORMA DE PAGO.</w:t>
            </w:r>
          </w:p>
        </w:tc>
      </w:tr>
      <w:tr w:rsidR="00042C16" w:rsidRPr="00354CEE" w:rsidTr="007C3880">
        <w:trPr>
          <w:trHeight w:val="709"/>
        </w:trPr>
        <w:tc>
          <w:tcPr>
            <w:tcW w:w="9356" w:type="dxa"/>
            <w:shd w:val="clear" w:color="auto" w:fill="auto"/>
            <w:vAlign w:val="center"/>
          </w:tcPr>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sz w:val="22"/>
                <w:szCs w:val="22"/>
                <w:lang w:eastAsia="es-BO"/>
              </w:rPr>
            </w:pPr>
            <w:r w:rsidRPr="00354CEE">
              <w:rPr>
                <w:rFonts w:ascii="Calibri" w:hAnsi="Calibri" w:cs="Calibri"/>
                <w:sz w:val="22"/>
                <w:szCs w:val="22"/>
                <w:lang w:eastAsia="es-BO"/>
              </w:rPr>
              <w:t xml:space="preserve">Se efectuará un solo pago, una vez se finalice el 100% de todas las etapas, contra entrega del manual de Procedimientos para diseño avanzado de tubulares e integridad de pozos para los pozos HP/HT, previa presentación del respectivo informe final y cuando la CONTRAPARTE designada por YPFB emita un Informe de Aprobación y Conformidad final al respecto. Asimismo el </w:t>
            </w:r>
            <w:r w:rsidRPr="00354CEE">
              <w:rPr>
                <w:rFonts w:ascii="Calibri" w:hAnsi="Calibri" w:cs="Calibri"/>
                <w:sz w:val="22"/>
                <w:szCs w:val="22"/>
                <w:lang w:val="es-BO" w:eastAsia="es-BO"/>
              </w:rPr>
              <w:t>PROVEEDOR del servicio</w:t>
            </w:r>
            <w:r w:rsidRPr="00354CEE">
              <w:rPr>
                <w:rFonts w:ascii="Calibri" w:hAnsi="Calibri" w:cs="Calibri"/>
                <w:sz w:val="22"/>
                <w:szCs w:val="22"/>
                <w:lang w:eastAsia="es-BO"/>
              </w:rPr>
              <w:t xml:space="preserve"> deberá presentar la factura correspondiente al pago.</w:t>
            </w:r>
          </w:p>
          <w:p w:rsidR="00042C16" w:rsidRPr="00354CEE" w:rsidRDefault="00042C16" w:rsidP="007C3880">
            <w:pPr>
              <w:jc w:val="both"/>
              <w:rPr>
                <w:rFonts w:ascii="Calibri" w:hAnsi="Calibri" w:cs="Calibri"/>
                <w:sz w:val="16"/>
                <w:szCs w:val="16"/>
                <w:lang w:eastAsia="es-BO"/>
              </w:rPr>
            </w:pPr>
          </w:p>
          <w:p w:rsidR="00042C16" w:rsidRPr="00354CEE" w:rsidRDefault="00042C16" w:rsidP="007C3880">
            <w:pPr>
              <w:autoSpaceDE w:val="0"/>
              <w:autoSpaceDN w:val="0"/>
              <w:adjustRightInd w:val="0"/>
              <w:jc w:val="both"/>
              <w:rPr>
                <w:rFonts w:ascii="Calibri" w:hAnsi="Calibri" w:cs="Calibri"/>
                <w:sz w:val="22"/>
                <w:szCs w:val="22"/>
                <w:lang w:eastAsia="es-BO"/>
              </w:rPr>
            </w:pPr>
            <w:r w:rsidRPr="00354CEE">
              <w:rPr>
                <w:rFonts w:ascii="Calibri" w:hAnsi="Calibri" w:cs="Calibri"/>
                <w:sz w:val="22"/>
                <w:szCs w:val="22"/>
                <w:lang w:eastAsia="es-BO"/>
              </w:rPr>
              <w:t xml:space="preserve">La modalidad de pago se efectuara vía transferencia bancaria a la cuenta determinada por el </w:t>
            </w:r>
            <w:r w:rsidRPr="00354CEE">
              <w:rPr>
                <w:rFonts w:ascii="Calibri" w:hAnsi="Calibri" w:cs="Calibri"/>
                <w:sz w:val="22"/>
                <w:szCs w:val="22"/>
                <w:lang w:val="es-BO" w:eastAsia="es-BO"/>
              </w:rPr>
              <w:t>PROVEEDOR</w:t>
            </w:r>
            <w:r w:rsidRPr="00354CEE">
              <w:rPr>
                <w:rFonts w:ascii="Calibri" w:hAnsi="Calibri" w:cs="Calibri"/>
                <w:sz w:val="22"/>
                <w:szCs w:val="22"/>
                <w:lang w:eastAsia="es-BO"/>
              </w:rPr>
              <w:t>.</w:t>
            </w:r>
          </w:p>
          <w:p w:rsidR="00042C16" w:rsidRPr="00354CEE" w:rsidRDefault="00042C16" w:rsidP="007C3880">
            <w:pPr>
              <w:autoSpaceDE w:val="0"/>
              <w:autoSpaceDN w:val="0"/>
              <w:adjustRightInd w:val="0"/>
              <w:jc w:val="both"/>
              <w:rPr>
                <w:rFonts w:ascii="Calibri" w:hAnsi="Calibri" w:cs="Calibri"/>
                <w:sz w:val="16"/>
                <w:szCs w:val="16"/>
                <w:lang w:eastAsia="es-BO"/>
              </w:rPr>
            </w:pPr>
          </w:p>
          <w:p w:rsidR="00042C16" w:rsidRPr="00354CEE" w:rsidRDefault="00042C16" w:rsidP="007C3880">
            <w:pPr>
              <w:autoSpaceDE w:val="0"/>
              <w:autoSpaceDN w:val="0"/>
              <w:adjustRightInd w:val="0"/>
              <w:jc w:val="both"/>
              <w:rPr>
                <w:rFonts w:ascii="Calibri" w:hAnsi="Calibri" w:cs="Calibri"/>
                <w:sz w:val="22"/>
                <w:szCs w:val="22"/>
                <w:lang w:eastAsia="es-BO"/>
              </w:rPr>
            </w:pPr>
            <w:r w:rsidRPr="00354CEE">
              <w:rPr>
                <w:rFonts w:ascii="Calibri" w:hAnsi="Calibri" w:cs="Calibri"/>
                <w:sz w:val="22"/>
                <w:szCs w:val="22"/>
                <w:lang w:eastAsia="es-BO"/>
              </w:rPr>
              <w:t>Las comisiones generadas por las operaciones bancarias, serán asumidas por ambas partes de forma compartida en virtud del lugar donde éstas sean generadas.</w:t>
            </w:r>
          </w:p>
          <w:p w:rsidR="00042C16" w:rsidRPr="00354CEE" w:rsidRDefault="00042C16" w:rsidP="007C3880">
            <w:pPr>
              <w:jc w:val="both"/>
              <w:rPr>
                <w:rFonts w:ascii="Calibri" w:hAnsi="Calibri" w:cs="Calibri"/>
                <w:b/>
                <w:bCs/>
                <w:sz w:val="16"/>
                <w:szCs w:val="16"/>
                <w:lang w:eastAsia="es-BO"/>
              </w:rPr>
            </w:pPr>
          </w:p>
        </w:tc>
      </w:tr>
      <w:tr w:rsidR="00042C16" w:rsidRPr="00354CEE" w:rsidTr="007C3880">
        <w:trPr>
          <w:trHeight w:val="496"/>
        </w:trPr>
        <w:tc>
          <w:tcPr>
            <w:tcW w:w="9356" w:type="dxa"/>
            <w:shd w:val="clear" w:color="auto" w:fill="B8CCE4"/>
            <w:vAlign w:val="center"/>
          </w:tcPr>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t>CONTRAPARTE</w:t>
            </w:r>
          </w:p>
        </w:tc>
      </w:tr>
      <w:tr w:rsidR="00042C16" w:rsidRPr="00354CEE" w:rsidTr="007C3880">
        <w:trPr>
          <w:trHeight w:val="516"/>
        </w:trPr>
        <w:tc>
          <w:tcPr>
            <w:tcW w:w="9356" w:type="dxa"/>
            <w:shd w:val="clear" w:color="auto" w:fill="auto"/>
            <w:vAlign w:val="center"/>
          </w:tcPr>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sz w:val="22"/>
                <w:szCs w:val="22"/>
                <w:lang w:val="es-BO" w:eastAsia="es-BO"/>
              </w:rPr>
            </w:pPr>
            <w:r w:rsidRPr="00354CEE">
              <w:rPr>
                <w:rFonts w:ascii="Calibri" w:hAnsi="Calibri" w:cs="Calibri"/>
                <w:sz w:val="22"/>
                <w:szCs w:val="22"/>
                <w:lang w:val="es-BO" w:eastAsia="es-BO"/>
              </w:rPr>
              <w:t>Con el objeto de realizar el seguimiento y control del servicio a ser prestado por el PROVEEDOR,</w:t>
            </w:r>
            <w:r w:rsidRPr="00354CEE">
              <w:rPr>
                <w:rFonts w:ascii="Calibri" w:hAnsi="Calibri" w:cs="Arial"/>
                <w:sz w:val="22"/>
                <w:szCs w:val="22"/>
                <w:lang w:val="es-BO"/>
              </w:rPr>
              <w:t xml:space="preserve"> YPFB</w:t>
            </w:r>
            <w:r w:rsidRPr="00354CEE">
              <w:rPr>
                <w:rFonts w:ascii="Calibri" w:hAnsi="Calibri" w:cs="Calibri"/>
                <w:sz w:val="22"/>
                <w:szCs w:val="22"/>
                <w:lang w:val="es-BO" w:eastAsia="es-BO"/>
              </w:rPr>
              <w:t xml:space="preserve"> desarrollará las funciones de CONTRAPARTE, a cuyo fin designará, mediante notificación escrita, como CONTRAPARTE personal Técnico de </w:t>
            </w:r>
            <w:r w:rsidRPr="00354CEE">
              <w:rPr>
                <w:rFonts w:ascii="Calibri" w:hAnsi="Calibri" w:cs="Arial"/>
                <w:sz w:val="22"/>
                <w:szCs w:val="22"/>
                <w:lang w:val="es-BO"/>
              </w:rPr>
              <w:t>YPFB</w:t>
            </w:r>
            <w:r w:rsidRPr="00354CEE">
              <w:rPr>
                <w:rFonts w:ascii="Calibri" w:hAnsi="Calibri" w:cs="Calibri"/>
                <w:sz w:val="22"/>
                <w:szCs w:val="22"/>
                <w:lang w:val="es-BO" w:eastAsia="es-BO"/>
              </w:rPr>
              <w:t>.</w:t>
            </w:r>
          </w:p>
          <w:p w:rsidR="00042C16" w:rsidRPr="00354CEE" w:rsidRDefault="00042C16" w:rsidP="007C3880">
            <w:pPr>
              <w:jc w:val="both"/>
              <w:rPr>
                <w:rFonts w:ascii="Calibri" w:hAnsi="Calibri" w:cs="Calibri"/>
                <w:sz w:val="16"/>
                <w:szCs w:val="16"/>
                <w:lang w:val="es-BO" w:eastAsia="es-BO"/>
              </w:rPr>
            </w:pPr>
          </w:p>
          <w:p w:rsidR="00042C16" w:rsidRPr="00354CEE" w:rsidRDefault="00042C16" w:rsidP="007C3880">
            <w:pPr>
              <w:jc w:val="both"/>
              <w:rPr>
                <w:rFonts w:ascii="Calibri" w:hAnsi="Calibri" w:cs="Calibri"/>
                <w:sz w:val="22"/>
                <w:szCs w:val="22"/>
                <w:lang w:val="es-BO" w:eastAsia="es-BO"/>
              </w:rPr>
            </w:pPr>
            <w:r w:rsidRPr="00354CEE">
              <w:rPr>
                <w:rFonts w:ascii="Calibri" w:hAnsi="Calibri" w:cs="Calibri"/>
                <w:sz w:val="22"/>
                <w:szCs w:val="22"/>
                <w:lang w:val="es-BO" w:eastAsia="es-BO"/>
              </w:rPr>
              <w:t>La CONTRAPARTE, será el medio autorizado de comunicación, notificación y aprobación de todo cuanto corresponda a los asuntos relacionados con el servicio a ser prestado por el PROVEEDOR, bajo términos del Contrato y los documentos que forman parte del mismo.</w:t>
            </w:r>
          </w:p>
          <w:p w:rsidR="00042C16" w:rsidRPr="00354CEE" w:rsidRDefault="00042C16" w:rsidP="007C3880">
            <w:pPr>
              <w:jc w:val="both"/>
              <w:rPr>
                <w:rFonts w:ascii="Calibri" w:hAnsi="Calibri" w:cs="Calibri"/>
                <w:sz w:val="16"/>
                <w:szCs w:val="16"/>
                <w:lang w:val="es-BO" w:eastAsia="es-BO"/>
              </w:rPr>
            </w:pPr>
          </w:p>
          <w:p w:rsidR="00042C16" w:rsidRPr="00354CEE" w:rsidRDefault="00042C16" w:rsidP="007C3880">
            <w:pPr>
              <w:jc w:val="both"/>
              <w:rPr>
                <w:rFonts w:ascii="Calibri" w:hAnsi="Calibri" w:cs="Calibri"/>
                <w:sz w:val="22"/>
                <w:szCs w:val="22"/>
                <w:lang w:val="es-BO" w:eastAsia="es-BO"/>
              </w:rPr>
            </w:pPr>
            <w:r w:rsidRPr="00354CEE">
              <w:rPr>
                <w:rFonts w:ascii="Calibri" w:hAnsi="Calibri" w:cs="Calibri"/>
                <w:sz w:val="22"/>
                <w:szCs w:val="22"/>
                <w:lang w:val="es-BO" w:eastAsia="es-BO"/>
              </w:rPr>
              <w:t xml:space="preserve">La CONTRAPARTE, tendrá la autoridad necesaria para conocer, analizar, rechazar o aprobar los asuntos correspondientes al cumplimiento del Contrato, de acuerdo a las atribuciones e instrucciones que por escrito le confiera expresamente </w:t>
            </w:r>
            <w:r w:rsidRPr="00354CEE">
              <w:rPr>
                <w:rFonts w:ascii="Calibri" w:hAnsi="Calibri" w:cs="Arial"/>
                <w:sz w:val="22"/>
                <w:szCs w:val="22"/>
                <w:lang w:val="es-BO"/>
              </w:rPr>
              <w:t>YPFB</w:t>
            </w:r>
            <w:r w:rsidRPr="00354CEE">
              <w:rPr>
                <w:rFonts w:ascii="Calibri" w:hAnsi="Calibri" w:cs="Calibri"/>
                <w:sz w:val="22"/>
                <w:szCs w:val="22"/>
                <w:lang w:val="es-BO" w:eastAsia="es-BO"/>
              </w:rPr>
              <w:t>.</w:t>
            </w:r>
          </w:p>
          <w:p w:rsidR="00042C16" w:rsidRPr="00354CEE" w:rsidRDefault="00042C16" w:rsidP="007C3880">
            <w:pPr>
              <w:jc w:val="both"/>
              <w:rPr>
                <w:rFonts w:ascii="Calibri" w:hAnsi="Calibri" w:cs="Calibri"/>
                <w:sz w:val="16"/>
                <w:szCs w:val="16"/>
                <w:lang w:val="es-BO" w:eastAsia="es-BO"/>
              </w:rPr>
            </w:pPr>
          </w:p>
          <w:p w:rsidR="00042C16" w:rsidRPr="00354CEE" w:rsidRDefault="00042C16" w:rsidP="007C3880">
            <w:pPr>
              <w:jc w:val="both"/>
              <w:rPr>
                <w:rFonts w:ascii="Calibri" w:hAnsi="Calibri" w:cs="Calibri"/>
                <w:sz w:val="22"/>
                <w:szCs w:val="22"/>
                <w:lang w:val="es-BO" w:eastAsia="es-BO"/>
              </w:rPr>
            </w:pPr>
            <w:r w:rsidRPr="00354CEE">
              <w:rPr>
                <w:rFonts w:ascii="Calibri" w:hAnsi="Calibri" w:cs="Calibri"/>
                <w:sz w:val="22"/>
                <w:szCs w:val="22"/>
                <w:lang w:val="es-BO" w:eastAsia="es-BO"/>
              </w:rPr>
              <w:t xml:space="preserve">La CONTRAPARTE de </w:t>
            </w:r>
            <w:r w:rsidRPr="00354CEE">
              <w:rPr>
                <w:rFonts w:ascii="Calibri" w:hAnsi="Calibri" w:cs="Arial"/>
                <w:sz w:val="22"/>
                <w:szCs w:val="22"/>
                <w:lang w:val="es-BO"/>
              </w:rPr>
              <w:t>YPFB</w:t>
            </w:r>
            <w:r w:rsidRPr="00354CEE">
              <w:rPr>
                <w:rFonts w:ascii="Calibri" w:hAnsi="Calibri" w:cs="Calibri"/>
                <w:sz w:val="22"/>
                <w:szCs w:val="22"/>
                <w:lang w:val="es-BO" w:eastAsia="es-BO"/>
              </w:rPr>
              <w:t>, observará y evaluará permanentemente el desempeño del PROVEEDOR, a objeto de exigirle, en su caso, mejor desempeño y eficiencia en la prestación de su servicio, o de imponerle multas cuando corresponda.</w:t>
            </w:r>
          </w:p>
          <w:p w:rsidR="00042C16" w:rsidRPr="00354CEE" w:rsidRDefault="00042C16" w:rsidP="007C3880">
            <w:pPr>
              <w:jc w:val="both"/>
              <w:rPr>
                <w:rFonts w:ascii="Calibri" w:hAnsi="Calibri" w:cs="Calibri"/>
                <w:sz w:val="16"/>
                <w:szCs w:val="16"/>
                <w:lang w:val="es-BO" w:eastAsia="es-BO"/>
              </w:rPr>
            </w:pPr>
          </w:p>
          <w:p w:rsidR="00042C16" w:rsidRPr="00354CEE" w:rsidRDefault="00042C16" w:rsidP="007C3880">
            <w:pPr>
              <w:jc w:val="both"/>
              <w:rPr>
                <w:rFonts w:ascii="Calibri" w:hAnsi="Calibri" w:cs="Calibri"/>
                <w:sz w:val="22"/>
                <w:szCs w:val="22"/>
                <w:lang w:eastAsia="es-BO"/>
              </w:rPr>
            </w:pPr>
            <w:r w:rsidRPr="00354CEE">
              <w:rPr>
                <w:rFonts w:ascii="Calibri" w:hAnsi="Calibri" w:cs="Calibri"/>
                <w:sz w:val="22"/>
                <w:szCs w:val="22"/>
                <w:lang w:val="es-BO" w:eastAsia="es-BO"/>
              </w:rPr>
              <w:t xml:space="preserve">La CONTRAPARTE de YPFB, recibirá </w:t>
            </w:r>
            <w:r w:rsidRPr="00354CEE">
              <w:rPr>
                <w:rFonts w:ascii="Calibri" w:hAnsi="Calibri" w:cs="Arial"/>
                <w:iCs/>
                <w:sz w:val="22"/>
                <w:szCs w:val="22"/>
              </w:rPr>
              <w:t xml:space="preserve">todos los </w:t>
            </w:r>
            <w:r w:rsidRPr="00354CEE">
              <w:rPr>
                <w:rFonts w:ascii="Calibri" w:hAnsi="Calibri" w:cs="Calibri"/>
                <w:bCs/>
                <w:sz w:val="22"/>
                <w:szCs w:val="22"/>
                <w:lang w:eastAsia="es-BO"/>
              </w:rPr>
              <w:t>Productos e Informes</w:t>
            </w:r>
            <w:r w:rsidRPr="00354CEE">
              <w:rPr>
                <w:rFonts w:ascii="Calibri" w:hAnsi="Calibri" w:cs="Arial"/>
                <w:iCs/>
                <w:sz w:val="22"/>
                <w:szCs w:val="22"/>
              </w:rPr>
              <w:t xml:space="preserve"> entregados por el </w:t>
            </w:r>
            <w:r w:rsidRPr="00354CEE">
              <w:rPr>
                <w:rFonts w:ascii="Calibri" w:hAnsi="Calibri" w:cs="Calibri"/>
                <w:sz w:val="22"/>
                <w:szCs w:val="22"/>
                <w:lang w:val="es-BO" w:eastAsia="es-BO"/>
              </w:rPr>
              <w:t>PROVEEDOR</w:t>
            </w:r>
            <w:r w:rsidRPr="00354CEE">
              <w:rPr>
                <w:rFonts w:ascii="Calibri" w:hAnsi="Calibri" w:cs="Arial"/>
                <w:iCs/>
                <w:sz w:val="22"/>
                <w:szCs w:val="22"/>
              </w:rPr>
              <w:t>. El detalle de estos productos y plazos de entrega se describen en el acápite</w:t>
            </w:r>
            <w:r w:rsidRPr="00354CEE">
              <w:rPr>
                <w:rFonts w:ascii="Calibri" w:hAnsi="Calibri" w:cs="Arial"/>
                <w:i/>
                <w:iCs/>
                <w:sz w:val="22"/>
                <w:szCs w:val="22"/>
              </w:rPr>
              <w:t xml:space="preserve"> </w:t>
            </w:r>
            <w:r w:rsidRPr="00354CEE">
              <w:rPr>
                <w:rFonts w:ascii="Calibri" w:hAnsi="Calibri" w:cs="Calibri"/>
                <w:bCs/>
                <w:i/>
                <w:sz w:val="22"/>
                <w:szCs w:val="22"/>
                <w:lang w:eastAsia="es-BO"/>
              </w:rPr>
              <w:t>Productos e Informes a Entregar</w:t>
            </w:r>
            <w:r w:rsidRPr="00354CEE">
              <w:rPr>
                <w:rFonts w:ascii="Calibri" w:hAnsi="Calibri" w:cs="Calibri"/>
                <w:b/>
                <w:bCs/>
                <w:sz w:val="22"/>
                <w:szCs w:val="22"/>
                <w:lang w:eastAsia="es-BO"/>
              </w:rPr>
              <w:t>.</w:t>
            </w:r>
          </w:p>
          <w:p w:rsidR="00042C16" w:rsidRPr="00354CEE" w:rsidRDefault="00042C16" w:rsidP="007C3880">
            <w:pPr>
              <w:jc w:val="both"/>
              <w:rPr>
                <w:rFonts w:ascii="Calibri" w:hAnsi="Calibri" w:cs="Calibri"/>
                <w:sz w:val="16"/>
                <w:szCs w:val="16"/>
                <w:lang w:eastAsia="es-BO"/>
              </w:rPr>
            </w:pPr>
          </w:p>
        </w:tc>
      </w:tr>
      <w:tr w:rsidR="00042C16" w:rsidRPr="00354CEE" w:rsidTr="00EC7643">
        <w:trPr>
          <w:trHeight w:val="256"/>
        </w:trPr>
        <w:tc>
          <w:tcPr>
            <w:tcW w:w="9356" w:type="dxa"/>
            <w:shd w:val="clear" w:color="auto" w:fill="B8CCE4"/>
            <w:vAlign w:val="center"/>
          </w:tcPr>
          <w:p w:rsidR="00042C16" w:rsidRPr="00354CEE" w:rsidRDefault="00042C16" w:rsidP="007C3880">
            <w:pPr>
              <w:jc w:val="both"/>
              <w:rPr>
                <w:rFonts w:ascii="Calibri" w:hAnsi="Calibri" w:cs="Calibri"/>
                <w:b/>
                <w:bCs/>
                <w:sz w:val="22"/>
                <w:szCs w:val="22"/>
                <w:lang w:eastAsia="es-BO"/>
              </w:rPr>
            </w:pPr>
            <w:r w:rsidRPr="00354CEE">
              <w:rPr>
                <w:rFonts w:ascii="Calibri" w:hAnsi="Calibri" w:cs="Calibri"/>
                <w:b/>
                <w:bCs/>
                <w:sz w:val="22"/>
                <w:szCs w:val="22"/>
                <w:lang w:eastAsia="es-BO"/>
              </w:rPr>
              <w:lastRenderedPageBreak/>
              <w:t>CONFIDENCIALIDAD DE LA INFORMACIÓN.</w:t>
            </w:r>
          </w:p>
        </w:tc>
      </w:tr>
      <w:tr w:rsidR="00042C16" w:rsidRPr="00354CEE" w:rsidTr="007C3880">
        <w:trPr>
          <w:trHeight w:val="516"/>
        </w:trPr>
        <w:tc>
          <w:tcPr>
            <w:tcW w:w="9356" w:type="dxa"/>
            <w:shd w:val="clear" w:color="auto" w:fill="auto"/>
            <w:vAlign w:val="bottom"/>
          </w:tcPr>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sz w:val="22"/>
                <w:szCs w:val="22"/>
                <w:lang w:eastAsia="es-BO"/>
              </w:rPr>
            </w:pPr>
            <w:r w:rsidRPr="00354CEE">
              <w:rPr>
                <w:rFonts w:ascii="Calibri" w:hAnsi="Calibri" w:cs="Calibri"/>
                <w:sz w:val="22"/>
                <w:szCs w:val="22"/>
                <w:lang w:eastAsia="es-BO"/>
              </w:rPr>
              <w:t>Toda la información, materiales, documentos y datos que se entregue a la Empresa Proveedora o desarrollados, preparados o generados en relación con la ejecución de los Servicios de Consultoría serán CONFIDENCIALES y no podrán ser revelados por la Empresa Proveedora a ningún tercero ni a ninguna persona natural o jurídica, salvo al personal necesario para cumplir con los Servicios o que previamente haya obtenido permiso escrito de YPFB. La Empresa Proveedora y el personal de la misma no revelarán durante la vigencia de la Consultoría ni después de 5 años de su expiración ninguna información confidencial o de propiedad de YPFB relacionada a la Consultoría sin el previo consentimiento por escrito de este último. La Empresa Proveedora será responsable por la divulgación no autorizada de la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el artículo 302 del Código Penal.</w:t>
            </w:r>
          </w:p>
          <w:p w:rsidR="00042C16" w:rsidRPr="00354CEE" w:rsidRDefault="00042C16" w:rsidP="007C3880">
            <w:pPr>
              <w:jc w:val="both"/>
              <w:rPr>
                <w:rFonts w:ascii="Calibri" w:hAnsi="Calibri" w:cs="Calibri"/>
                <w:sz w:val="16"/>
                <w:szCs w:val="16"/>
                <w:lang w:eastAsia="es-BO"/>
              </w:rPr>
            </w:pPr>
          </w:p>
        </w:tc>
      </w:tr>
      <w:tr w:rsidR="00042C16" w:rsidRPr="00354CEE" w:rsidTr="00EC7643">
        <w:trPr>
          <w:trHeight w:val="183"/>
        </w:trPr>
        <w:tc>
          <w:tcPr>
            <w:tcW w:w="9356" w:type="dxa"/>
            <w:shd w:val="clear" w:color="auto" w:fill="B8CCE4"/>
            <w:vAlign w:val="center"/>
          </w:tcPr>
          <w:p w:rsidR="00042C16" w:rsidRPr="00354CEE" w:rsidRDefault="00042C16" w:rsidP="007C3880">
            <w:pPr>
              <w:rPr>
                <w:rFonts w:ascii="Calibri" w:hAnsi="Calibri" w:cs="Calibri"/>
                <w:b/>
                <w:bCs/>
                <w:sz w:val="22"/>
                <w:szCs w:val="22"/>
                <w:lang w:eastAsia="es-BO"/>
              </w:rPr>
            </w:pPr>
            <w:r w:rsidRPr="00354CEE">
              <w:rPr>
                <w:rFonts w:ascii="Calibri" w:hAnsi="Calibri" w:cs="Calibri"/>
                <w:b/>
                <w:bCs/>
                <w:sz w:val="22"/>
                <w:szCs w:val="22"/>
                <w:lang w:eastAsia="es-BO"/>
              </w:rPr>
              <w:t xml:space="preserve">APROBACIÓN DE DOCUMENTOS </w:t>
            </w:r>
          </w:p>
        </w:tc>
      </w:tr>
      <w:tr w:rsidR="00042C16" w:rsidRPr="00354CEE" w:rsidTr="007C3880">
        <w:trPr>
          <w:trHeight w:val="516"/>
        </w:trPr>
        <w:tc>
          <w:tcPr>
            <w:tcW w:w="9356" w:type="dxa"/>
            <w:tcBorders>
              <w:bottom w:val="single" w:sz="4" w:space="0" w:color="auto"/>
            </w:tcBorders>
            <w:shd w:val="clear" w:color="auto" w:fill="auto"/>
            <w:vAlign w:val="bottom"/>
          </w:tcPr>
          <w:p w:rsidR="00913087" w:rsidRDefault="00913087" w:rsidP="004027B1">
            <w:pPr>
              <w:ind w:left="72"/>
              <w:jc w:val="both"/>
              <w:rPr>
                <w:rFonts w:ascii="Calibri" w:hAnsi="Calibri" w:cs="Arial"/>
                <w:iCs/>
                <w:sz w:val="22"/>
                <w:szCs w:val="22"/>
              </w:rPr>
            </w:pPr>
          </w:p>
          <w:p w:rsidR="00042C16" w:rsidRDefault="00042C16" w:rsidP="004027B1">
            <w:pPr>
              <w:ind w:left="72"/>
              <w:jc w:val="both"/>
              <w:rPr>
                <w:rFonts w:ascii="Calibri" w:hAnsi="Calibri" w:cs="Calibri"/>
                <w:b/>
                <w:bCs/>
                <w:sz w:val="22"/>
                <w:szCs w:val="22"/>
                <w:lang w:eastAsia="es-BO"/>
              </w:rPr>
            </w:pPr>
            <w:r w:rsidRPr="00354CEE">
              <w:rPr>
                <w:rFonts w:ascii="Calibri" w:hAnsi="Calibri" w:cs="Arial"/>
                <w:iCs/>
                <w:sz w:val="22"/>
                <w:szCs w:val="22"/>
              </w:rPr>
              <w:t xml:space="preserve">La CONTRAPARTE de YPFB será la encargada de aprobar todos los </w:t>
            </w:r>
            <w:r w:rsidRPr="00354CEE">
              <w:rPr>
                <w:rFonts w:ascii="Calibri" w:hAnsi="Calibri" w:cs="Calibri"/>
                <w:bCs/>
                <w:sz w:val="22"/>
                <w:szCs w:val="22"/>
                <w:lang w:eastAsia="es-BO"/>
              </w:rPr>
              <w:t>Productos e Informes</w:t>
            </w:r>
            <w:r w:rsidRPr="00354CEE">
              <w:rPr>
                <w:rFonts w:ascii="Calibri" w:hAnsi="Calibri" w:cs="Arial"/>
                <w:iCs/>
                <w:sz w:val="22"/>
                <w:szCs w:val="22"/>
              </w:rPr>
              <w:t xml:space="preserve"> entregados por el </w:t>
            </w:r>
            <w:r w:rsidRPr="00354CEE">
              <w:rPr>
                <w:rFonts w:ascii="Calibri" w:hAnsi="Calibri" w:cs="Calibri"/>
                <w:sz w:val="22"/>
                <w:szCs w:val="22"/>
                <w:lang w:val="es-BO" w:eastAsia="es-BO"/>
              </w:rPr>
              <w:t xml:space="preserve">PROVEEDOR en un plazo de hasta de 5 días </w:t>
            </w:r>
            <w:r w:rsidRPr="00354CEE">
              <w:rPr>
                <w:rFonts w:ascii="Calibri" w:hAnsi="Calibri" w:cs="Calibri"/>
                <w:sz w:val="22"/>
                <w:szCs w:val="22"/>
                <w:lang w:eastAsia="es-BO"/>
              </w:rPr>
              <w:t>calendario</w:t>
            </w:r>
            <w:r w:rsidRPr="00354CEE">
              <w:rPr>
                <w:rFonts w:ascii="Calibri" w:hAnsi="Calibri" w:cs="Calibri"/>
                <w:sz w:val="22"/>
                <w:szCs w:val="22"/>
                <w:lang w:val="es-BO" w:eastAsia="es-BO"/>
              </w:rPr>
              <w:t xml:space="preserve"> de su recepción</w:t>
            </w:r>
            <w:r w:rsidRPr="00354CEE">
              <w:rPr>
                <w:rFonts w:ascii="Calibri" w:hAnsi="Calibri" w:cs="Arial"/>
                <w:iCs/>
                <w:sz w:val="22"/>
                <w:szCs w:val="22"/>
              </w:rPr>
              <w:t xml:space="preserve">. El detalle de estos productos y plazos de entrega de los mismos se describen </w:t>
            </w:r>
            <w:r w:rsidRPr="00913087">
              <w:rPr>
                <w:rFonts w:ascii="Calibri" w:hAnsi="Calibri" w:cs="Arial"/>
                <w:iCs/>
                <w:sz w:val="22"/>
                <w:szCs w:val="22"/>
              </w:rPr>
              <w:t xml:space="preserve">en el acápite </w:t>
            </w:r>
            <w:r w:rsidRPr="00913087">
              <w:rPr>
                <w:rFonts w:ascii="Calibri" w:hAnsi="Calibri" w:cs="Calibri"/>
                <w:bCs/>
                <w:sz w:val="22"/>
                <w:szCs w:val="22"/>
                <w:lang w:eastAsia="es-BO"/>
              </w:rPr>
              <w:t>Productos e Informes a Entregar</w:t>
            </w:r>
            <w:r w:rsidRPr="00913087">
              <w:rPr>
                <w:rFonts w:ascii="Calibri" w:hAnsi="Calibri" w:cs="Calibri"/>
                <w:b/>
                <w:bCs/>
                <w:sz w:val="22"/>
                <w:szCs w:val="22"/>
                <w:lang w:eastAsia="es-BO"/>
              </w:rPr>
              <w:t>.</w:t>
            </w:r>
          </w:p>
          <w:p w:rsidR="00913087" w:rsidRPr="00354CEE" w:rsidRDefault="00913087" w:rsidP="004027B1">
            <w:pPr>
              <w:ind w:left="72"/>
              <w:jc w:val="both"/>
              <w:rPr>
                <w:rFonts w:ascii="Calibri" w:hAnsi="Calibri" w:cs="Calibri"/>
                <w:sz w:val="16"/>
                <w:szCs w:val="16"/>
                <w:lang w:eastAsia="es-BO"/>
              </w:rPr>
            </w:pPr>
          </w:p>
        </w:tc>
      </w:tr>
      <w:tr w:rsidR="00042C16" w:rsidRPr="00354CEE" w:rsidTr="00EC7643">
        <w:trPr>
          <w:trHeight w:val="248"/>
        </w:trPr>
        <w:tc>
          <w:tcPr>
            <w:tcW w:w="9356" w:type="dxa"/>
            <w:tcBorders>
              <w:bottom w:val="single" w:sz="4" w:space="0" w:color="auto"/>
            </w:tcBorders>
            <w:shd w:val="clear" w:color="auto" w:fill="B8CCE4"/>
            <w:vAlign w:val="center"/>
          </w:tcPr>
          <w:p w:rsidR="00042C16" w:rsidRPr="00354CEE" w:rsidRDefault="00042C16" w:rsidP="007C3880">
            <w:pPr>
              <w:rPr>
                <w:rFonts w:ascii="Calibri" w:hAnsi="Calibri" w:cs="Calibri"/>
                <w:sz w:val="22"/>
                <w:szCs w:val="22"/>
                <w:lang w:eastAsia="es-BO"/>
              </w:rPr>
            </w:pPr>
            <w:r w:rsidRPr="00354CEE">
              <w:rPr>
                <w:rFonts w:ascii="Calibri" w:hAnsi="Calibri" w:cs="Calibri"/>
                <w:b/>
                <w:bCs/>
                <w:sz w:val="22"/>
                <w:szCs w:val="22"/>
                <w:lang w:eastAsia="es-BO"/>
              </w:rPr>
              <w:t>PROPIEDAD DE LOS PRODUCTOS</w:t>
            </w:r>
          </w:p>
        </w:tc>
      </w:tr>
      <w:tr w:rsidR="00042C16" w:rsidRPr="00354CEE" w:rsidTr="004027B1">
        <w:trPr>
          <w:trHeight w:val="818"/>
        </w:trPr>
        <w:tc>
          <w:tcPr>
            <w:tcW w:w="9356" w:type="dxa"/>
            <w:tcBorders>
              <w:bottom w:val="single" w:sz="4" w:space="0" w:color="auto"/>
            </w:tcBorders>
            <w:shd w:val="clear" w:color="auto" w:fill="auto"/>
            <w:vAlign w:val="center"/>
          </w:tcPr>
          <w:p w:rsidR="00913087" w:rsidRDefault="00913087" w:rsidP="004027B1">
            <w:pPr>
              <w:jc w:val="both"/>
              <w:rPr>
                <w:rFonts w:ascii="Calibri" w:hAnsi="Calibri" w:cs="Calibri"/>
                <w:sz w:val="22"/>
                <w:szCs w:val="22"/>
                <w:lang w:eastAsia="es-BO"/>
              </w:rPr>
            </w:pPr>
          </w:p>
          <w:p w:rsidR="00042C16" w:rsidRDefault="00042C16" w:rsidP="004027B1">
            <w:pPr>
              <w:jc w:val="both"/>
              <w:rPr>
                <w:rFonts w:ascii="Calibri" w:hAnsi="Calibri" w:cs="Calibri"/>
                <w:sz w:val="22"/>
                <w:szCs w:val="22"/>
                <w:lang w:eastAsia="es-BO"/>
              </w:rPr>
            </w:pPr>
            <w:r w:rsidRPr="00354CEE">
              <w:rPr>
                <w:rFonts w:ascii="Calibri" w:hAnsi="Calibri" w:cs="Calibri"/>
                <w:sz w:val="22"/>
                <w:szCs w:val="22"/>
                <w:lang w:eastAsia="es-BO"/>
              </w:rPr>
              <w:t>Los productos entregados por la empresa consultora pasarán a ser propiedad de YPFB, el mismo que tendrá los derechos exclusivos para publicar o difundir los documentos que se originan en dicha consultoría.</w:t>
            </w:r>
          </w:p>
          <w:p w:rsidR="00913087" w:rsidRPr="00354CEE" w:rsidRDefault="00913087" w:rsidP="004027B1">
            <w:pPr>
              <w:jc w:val="both"/>
              <w:rPr>
                <w:rFonts w:ascii="Calibri" w:hAnsi="Calibri" w:cs="Calibri"/>
                <w:b/>
                <w:bCs/>
                <w:sz w:val="16"/>
                <w:szCs w:val="16"/>
                <w:lang w:eastAsia="es-BO"/>
              </w:rPr>
            </w:pPr>
          </w:p>
        </w:tc>
      </w:tr>
      <w:tr w:rsidR="00042C16" w:rsidRPr="00354CEE" w:rsidTr="007C3880">
        <w:trPr>
          <w:trHeight w:val="437"/>
        </w:trPr>
        <w:tc>
          <w:tcPr>
            <w:tcW w:w="9356" w:type="dxa"/>
            <w:shd w:val="clear" w:color="auto" w:fill="B8CCE4"/>
            <w:vAlign w:val="center"/>
          </w:tcPr>
          <w:p w:rsidR="00042C16" w:rsidRPr="00354CEE" w:rsidRDefault="00042C16" w:rsidP="007C3880">
            <w:pPr>
              <w:rPr>
                <w:rFonts w:ascii="Calibri" w:hAnsi="Calibri" w:cs="Calibri"/>
                <w:sz w:val="22"/>
                <w:szCs w:val="22"/>
                <w:lang w:val="es-ES_tradnl" w:eastAsia="es-BO"/>
              </w:rPr>
            </w:pPr>
            <w:r w:rsidRPr="00354CEE">
              <w:rPr>
                <w:rFonts w:ascii="Calibri" w:hAnsi="Calibri" w:cs="Calibri"/>
                <w:b/>
                <w:bCs/>
                <w:sz w:val="22"/>
                <w:szCs w:val="22"/>
              </w:rPr>
              <w:t xml:space="preserve">PERSONAL E INSTALACIONES </w:t>
            </w:r>
          </w:p>
        </w:tc>
      </w:tr>
      <w:tr w:rsidR="00042C16" w:rsidRPr="00354CEE" w:rsidTr="007C3880">
        <w:trPr>
          <w:trHeight w:val="557"/>
        </w:trPr>
        <w:tc>
          <w:tcPr>
            <w:tcW w:w="9356" w:type="dxa"/>
            <w:shd w:val="clear" w:color="auto" w:fill="auto"/>
            <w:vAlign w:val="bottom"/>
          </w:tcPr>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b/>
                <w:sz w:val="22"/>
                <w:szCs w:val="22"/>
                <w:lang w:eastAsia="es-BO"/>
              </w:rPr>
            </w:pPr>
            <w:r w:rsidRPr="00354CEE">
              <w:rPr>
                <w:rFonts w:ascii="Calibri" w:hAnsi="Calibri" w:cs="Calibri"/>
                <w:b/>
                <w:sz w:val="22"/>
                <w:szCs w:val="22"/>
                <w:lang w:eastAsia="es-BO"/>
              </w:rPr>
              <w:t>YPFB proveerá los siguientes ítems:</w:t>
            </w:r>
          </w:p>
          <w:p w:rsidR="00042C16" w:rsidRPr="00354CEE" w:rsidRDefault="00042C16" w:rsidP="007C3880">
            <w:pPr>
              <w:jc w:val="both"/>
              <w:rPr>
                <w:rFonts w:ascii="Calibri" w:hAnsi="Calibri" w:cs="Calibri"/>
                <w:b/>
                <w:sz w:val="22"/>
                <w:szCs w:val="22"/>
                <w:lang w:eastAsia="es-BO"/>
              </w:rPr>
            </w:pPr>
            <w:r w:rsidRPr="00354CEE">
              <w:rPr>
                <w:rFonts w:ascii="Calibri" w:hAnsi="Calibri" w:cs="Calibri"/>
                <w:b/>
                <w:sz w:val="22"/>
                <w:szCs w:val="22"/>
                <w:lang w:eastAsia="es-BO"/>
              </w:rPr>
              <w:t>AMBIENTES DE YPFB:</w:t>
            </w:r>
          </w:p>
          <w:p w:rsidR="00042C16" w:rsidRPr="00354CEE" w:rsidRDefault="00042C16" w:rsidP="001146BF">
            <w:pPr>
              <w:numPr>
                <w:ilvl w:val="0"/>
                <w:numId w:val="65"/>
              </w:numPr>
              <w:jc w:val="both"/>
              <w:rPr>
                <w:rFonts w:ascii="Calibri" w:hAnsi="Calibri" w:cs="Calibri"/>
                <w:sz w:val="22"/>
                <w:szCs w:val="22"/>
                <w:lang w:eastAsia="es-BO"/>
              </w:rPr>
            </w:pPr>
            <w:r w:rsidRPr="00354CEE">
              <w:rPr>
                <w:rFonts w:ascii="Calibri" w:hAnsi="Calibri" w:cs="Calibri"/>
                <w:sz w:val="22"/>
                <w:szCs w:val="22"/>
                <w:lang w:eastAsia="es-BO"/>
              </w:rPr>
              <w:t>Oficina de Ingeniería de la Unidad de Ingeniería - Estudios, Santa Cruz.</w:t>
            </w:r>
          </w:p>
          <w:p w:rsidR="00042C16" w:rsidRPr="00354CEE" w:rsidRDefault="00042C16" w:rsidP="001146BF">
            <w:pPr>
              <w:numPr>
                <w:ilvl w:val="0"/>
                <w:numId w:val="65"/>
              </w:numPr>
              <w:jc w:val="both"/>
              <w:rPr>
                <w:rFonts w:ascii="Calibri" w:hAnsi="Calibri" w:cs="Calibri"/>
                <w:sz w:val="22"/>
                <w:szCs w:val="22"/>
                <w:lang w:eastAsia="es-BO"/>
              </w:rPr>
            </w:pPr>
            <w:r w:rsidRPr="00354CEE">
              <w:rPr>
                <w:rFonts w:ascii="Calibri" w:hAnsi="Calibri" w:cs="Calibri"/>
                <w:sz w:val="22"/>
                <w:szCs w:val="22"/>
                <w:lang w:eastAsia="es-BO"/>
              </w:rPr>
              <w:t>Sala de reuniones Gerencia de Perforación, Santa Cruz de la Sierra.</w:t>
            </w:r>
          </w:p>
          <w:p w:rsidR="00042C16" w:rsidRPr="00354CEE" w:rsidRDefault="00042C16" w:rsidP="007C3880">
            <w:pPr>
              <w:jc w:val="both"/>
              <w:rPr>
                <w:rFonts w:ascii="Calibri" w:hAnsi="Calibri" w:cs="Calibri"/>
                <w:b/>
                <w:sz w:val="22"/>
                <w:szCs w:val="22"/>
                <w:lang w:eastAsia="es-BO"/>
              </w:rPr>
            </w:pPr>
            <w:r w:rsidRPr="00354CEE">
              <w:rPr>
                <w:rFonts w:ascii="Calibri" w:hAnsi="Calibri" w:cs="Calibri"/>
                <w:b/>
                <w:sz w:val="22"/>
                <w:szCs w:val="22"/>
                <w:lang w:eastAsia="es-BO"/>
              </w:rPr>
              <w:t>EQUIPAMIENTO:</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Doce (12) computadoras Portátiles cargadas con la aplicación “</w:t>
            </w:r>
            <w:proofErr w:type="spellStart"/>
            <w:r w:rsidRPr="00354CEE">
              <w:rPr>
                <w:rFonts w:ascii="Calibri" w:hAnsi="Calibri" w:cs="Calibri"/>
                <w:sz w:val="22"/>
                <w:szCs w:val="22"/>
                <w:lang w:eastAsia="es-BO"/>
              </w:rPr>
              <w:t>WellCat</w:t>
            </w:r>
            <w:proofErr w:type="spellEnd"/>
            <w:r w:rsidRPr="00354CEE">
              <w:rPr>
                <w:rFonts w:ascii="Calibri" w:hAnsi="Calibri" w:cs="Calibri"/>
                <w:sz w:val="22"/>
                <w:szCs w:val="22"/>
                <w:lang w:eastAsia="es-BO"/>
              </w:rPr>
              <w:t>”, para el personal involucrado de la UIE de YPFB.</w:t>
            </w:r>
          </w:p>
          <w:p w:rsidR="00042C16" w:rsidRPr="00354CEE" w:rsidRDefault="00042C16" w:rsidP="007C3880">
            <w:pPr>
              <w:jc w:val="both"/>
              <w:rPr>
                <w:rFonts w:ascii="Calibri" w:hAnsi="Calibri" w:cs="Calibri"/>
                <w:b/>
                <w:sz w:val="22"/>
                <w:szCs w:val="22"/>
                <w:lang w:eastAsia="es-BO"/>
              </w:rPr>
            </w:pPr>
            <w:r w:rsidRPr="00354CEE">
              <w:rPr>
                <w:rFonts w:ascii="Calibri" w:hAnsi="Calibri" w:cs="Calibri"/>
                <w:b/>
                <w:sz w:val="22"/>
                <w:szCs w:val="22"/>
                <w:lang w:eastAsia="es-BO"/>
              </w:rPr>
              <w:t>PERSONAL INVOLUCRADO:</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Doce (12) personas avaladas por la UIE de YPFB para el desarrollo de la consultoría.</w:t>
            </w:r>
          </w:p>
          <w:p w:rsidR="00042C16" w:rsidRDefault="00042C16" w:rsidP="007C3880">
            <w:pPr>
              <w:jc w:val="both"/>
              <w:rPr>
                <w:rFonts w:ascii="Calibri" w:hAnsi="Calibri" w:cs="Calibri"/>
                <w:b/>
                <w:sz w:val="16"/>
                <w:szCs w:val="16"/>
                <w:lang w:eastAsia="es-BO"/>
              </w:rPr>
            </w:pPr>
          </w:p>
          <w:p w:rsidR="00913087" w:rsidRDefault="00913087" w:rsidP="007C3880">
            <w:pPr>
              <w:jc w:val="both"/>
              <w:rPr>
                <w:rFonts w:ascii="Calibri" w:hAnsi="Calibri" w:cs="Calibri"/>
                <w:b/>
                <w:sz w:val="16"/>
                <w:szCs w:val="16"/>
                <w:lang w:eastAsia="es-BO"/>
              </w:rPr>
            </w:pPr>
          </w:p>
          <w:p w:rsidR="00913087" w:rsidRDefault="00913087" w:rsidP="007C3880">
            <w:pPr>
              <w:jc w:val="both"/>
              <w:rPr>
                <w:rFonts w:ascii="Calibri" w:hAnsi="Calibri" w:cs="Calibri"/>
                <w:b/>
                <w:sz w:val="16"/>
                <w:szCs w:val="16"/>
                <w:lang w:eastAsia="es-BO"/>
              </w:rPr>
            </w:pPr>
          </w:p>
          <w:p w:rsidR="00913087" w:rsidRPr="00354CEE" w:rsidRDefault="00913087" w:rsidP="007C3880">
            <w:pPr>
              <w:jc w:val="both"/>
              <w:rPr>
                <w:rFonts w:ascii="Calibri" w:hAnsi="Calibri" w:cs="Calibri"/>
                <w:b/>
                <w:sz w:val="16"/>
                <w:szCs w:val="16"/>
                <w:lang w:eastAsia="es-BO"/>
              </w:rPr>
            </w:pPr>
          </w:p>
          <w:p w:rsidR="00042C16" w:rsidRPr="00354CEE" w:rsidRDefault="00042C16" w:rsidP="007C3880">
            <w:pPr>
              <w:jc w:val="both"/>
              <w:rPr>
                <w:rFonts w:ascii="Calibri" w:hAnsi="Calibri" w:cs="Calibri"/>
                <w:b/>
                <w:sz w:val="22"/>
                <w:szCs w:val="22"/>
                <w:lang w:eastAsia="es-BO"/>
              </w:rPr>
            </w:pPr>
            <w:r w:rsidRPr="00354CEE">
              <w:rPr>
                <w:rFonts w:ascii="Calibri" w:hAnsi="Calibri" w:cs="Calibri"/>
                <w:b/>
                <w:sz w:val="22"/>
                <w:szCs w:val="22"/>
                <w:lang w:eastAsia="es-BO"/>
              </w:rPr>
              <w:lastRenderedPageBreak/>
              <w:t>La empresa adjudicada proveerá los siguientes ítems:</w:t>
            </w:r>
          </w:p>
          <w:p w:rsidR="00042C16" w:rsidRPr="00354CEE" w:rsidRDefault="00042C16" w:rsidP="007C3880">
            <w:pPr>
              <w:jc w:val="both"/>
              <w:rPr>
                <w:rFonts w:ascii="Calibri" w:hAnsi="Calibri" w:cs="Calibri"/>
                <w:b/>
                <w:sz w:val="22"/>
                <w:szCs w:val="22"/>
                <w:lang w:eastAsia="es-BO"/>
              </w:rPr>
            </w:pPr>
            <w:r w:rsidRPr="00354CEE">
              <w:rPr>
                <w:rFonts w:ascii="Calibri" w:hAnsi="Calibri" w:cs="Calibri"/>
                <w:b/>
                <w:sz w:val="22"/>
                <w:szCs w:val="22"/>
                <w:lang w:eastAsia="es-BO"/>
              </w:rPr>
              <w:t>EQUIPAMIENTO:</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Una (1) computadora Portátil cargada con la aplicación “</w:t>
            </w:r>
            <w:proofErr w:type="spellStart"/>
            <w:r w:rsidRPr="00354CEE">
              <w:rPr>
                <w:rFonts w:ascii="Calibri" w:hAnsi="Calibri" w:cs="Calibri"/>
                <w:sz w:val="22"/>
                <w:szCs w:val="22"/>
                <w:lang w:eastAsia="es-BO"/>
              </w:rPr>
              <w:t>WellCat</w:t>
            </w:r>
            <w:proofErr w:type="spellEnd"/>
            <w:r w:rsidRPr="00354CEE">
              <w:rPr>
                <w:rFonts w:ascii="Calibri" w:hAnsi="Calibri" w:cs="Calibri"/>
                <w:sz w:val="22"/>
                <w:szCs w:val="22"/>
                <w:lang w:eastAsia="es-BO"/>
              </w:rPr>
              <w:t>”, para el consultor propuesto para cada Etapa del Servicio.</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Sistema completo de Proyección.</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Impresora.</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Papelería y otros.</w:t>
            </w:r>
          </w:p>
          <w:p w:rsidR="00042C16" w:rsidRPr="00354CEE" w:rsidRDefault="00042C16" w:rsidP="007C3880">
            <w:pPr>
              <w:jc w:val="both"/>
              <w:rPr>
                <w:rFonts w:ascii="Calibri" w:hAnsi="Calibri" w:cs="Calibri"/>
                <w:sz w:val="22"/>
                <w:szCs w:val="22"/>
                <w:lang w:eastAsia="es-BO"/>
              </w:rPr>
            </w:pPr>
            <w:r w:rsidRPr="00354CEE">
              <w:rPr>
                <w:rFonts w:ascii="Calibri" w:hAnsi="Calibri" w:cs="Calibri"/>
                <w:b/>
                <w:sz w:val="22"/>
                <w:szCs w:val="22"/>
                <w:lang w:eastAsia="es-BO"/>
              </w:rPr>
              <w:t>PERSONAL INVOLUCRADO:</w:t>
            </w:r>
          </w:p>
          <w:p w:rsidR="00042C16" w:rsidRPr="00354CEE" w:rsidRDefault="00042C16" w:rsidP="001146BF">
            <w:pPr>
              <w:numPr>
                <w:ilvl w:val="0"/>
                <w:numId w:val="66"/>
              </w:numPr>
              <w:jc w:val="both"/>
              <w:rPr>
                <w:rFonts w:ascii="Calibri" w:hAnsi="Calibri" w:cs="Calibri"/>
                <w:sz w:val="22"/>
                <w:szCs w:val="22"/>
                <w:lang w:eastAsia="es-BO"/>
              </w:rPr>
            </w:pPr>
            <w:r w:rsidRPr="00354CEE">
              <w:rPr>
                <w:rFonts w:ascii="Calibri" w:hAnsi="Calibri" w:cs="Calibri"/>
                <w:sz w:val="22"/>
                <w:szCs w:val="22"/>
                <w:lang w:eastAsia="es-BO"/>
              </w:rPr>
              <w:t>Un (1) Consultor de la Empresa Proveedora para cada Etapa del Servicio.</w:t>
            </w:r>
          </w:p>
          <w:p w:rsidR="00042C16" w:rsidRPr="00EC7643" w:rsidRDefault="00042C16" w:rsidP="001146BF">
            <w:pPr>
              <w:numPr>
                <w:ilvl w:val="0"/>
                <w:numId w:val="66"/>
              </w:numPr>
              <w:jc w:val="both"/>
              <w:rPr>
                <w:rFonts w:ascii="Calibri" w:hAnsi="Calibri" w:cs="Calibri"/>
                <w:sz w:val="16"/>
                <w:szCs w:val="16"/>
                <w:lang w:eastAsia="es-BO"/>
              </w:rPr>
            </w:pPr>
            <w:r w:rsidRPr="00EC7643">
              <w:rPr>
                <w:rFonts w:ascii="Calibri" w:hAnsi="Calibri" w:cs="Calibri"/>
                <w:sz w:val="22"/>
                <w:szCs w:val="22"/>
                <w:lang w:eastAsia="es-BO"/>
              </w:rPr>
              <w:t>Un (1) Gerente/Coordinador de Proyecto, que será responsable de la correcta ejecución del servicio en coordinación con la Contraparte de YPFB, proporcionando canales de comunicación sobre las actividades planteadas entre el personal involucrado de YPFB y consultores propuestos para cada Etapa del Servicio.</w:t>
            </w:r>
          </w:p>
          <w:p w:rsidR="00042C16" w:rsidRPr="00354CEE" w:rsidRDefault="00042C16" w:rsidP="007C3880">
            <w:pPr>
              <w:ind w:left="720"/>
              <w:jc w:val="both"/>
              <w:rPr>
                <w:rFonts w:ascii="Calibri" w:hAnsi="Calibri" w:cs="Calibri"/>
                <w:sz w:val="16"/>
                <w:szCs w:val="16"/>
                <w:lang w:eastAsia="es-BO"/>
              </w:rPr>
            </w:pPr>
          </w:p>
        </w:tc>
      </w:tr>
      <w:tr w:rsidR="00042C16" w:rsidRPr="00354CEE" w:rsidTr="00EC7643">
        <w:trPr>
          <w:trHeight w:val="281"/>
        </w:trPr>
        <w:tc>
          <w:tcPr>
            <w:tcW w:w="9356" w:type="dxa"/>
            <w:tcBorders>
              <w:top w:val="single" w:sz="4" w:space="0" w:color="auto"/>
            </w:tcBorders>
            <w:shd w:val="clear" w:color="auto" w:fill="B8CCE4"/>
            <w:vAlign w:val="center"/>
          </w:tcPr>
          <w:p w:rsidR="00042C16" w:rsidRPr="00354CEE" w:rsidRDefault="00042C16" w:rsidP="007C3880">
            <w:pPr>
              <w:rPr>
                <w:rFonts w:ascii="Calibri" w:hAnsi="Calibri" w:cs="Calibri"/>
                <w:sz w:val="22"/>
                <w:szCs w:val="22"/>
                <w:lang w:eastAsia="es-BO"/>
              </w:rPr>
            </w:pPr>
            <w:r w:rsidRPr="00354CEE">
              <w:rPr>
                <w:rFonts w:ascii="Calibri" w:hAnsi="Calibri" w:cs="Calibri"/>
                <w:b/>
                <w:bCs/>
                <w:sz w:val="22"/>
                <w:szCs w:val="22"/>
              </w:rPr>
              <w:lastRenderedPageBreak/>
              <w:t>FACTURACIÓN</w:t>
            </w:r>
          </w:p>
        </w:tc>
      </w:tr>
      <w:tr w:rsidR="00042C16" w:rsidRPr="00354CEE" w:rsidTr="00913087">
        <w:trPr>
          <w:trHeight w:val="2122"/>
        </w:trPr>
        <w:tc>
          <w:tcPr>
            <w:tcW w:w="9356" w:type="dxa"/>
            <w:shd w:val="clear" w:color="auto" w:fill="auto"/>
            <w:vAlign w:val="bottom"/>
          </w:tcPr>
          <w:p w:rsidR="00042C16" w:rsidRPr="00354CEE" w:rsidRDefault="00042C16" w:rsidP="007C3880">
            <w:pPr>
              <w:spacing w:before="240"/>
              <w:jc w:val="both"/>
              <w:rPr>
                <w:rFonts w:ascii="Calibri" w:hAnsi="Calibri" w:cs="Calibri"/>
                <w:sz w:val="22"/>
                <w:szCs w:val="22"/>
                <w:lang w:eastAsia="es-BO"/>
              </w:rPr>
            </w:pPr>
            <w:r w:rsidRPr="00354CEE">
              <w:rPr>
                <w:rFonts w:ascii="Calibri" w:hAnsi="Calibri" w:cs="Calibri"/>
                <w:sz w:val="22"/>
                <w:szCs w:val="22"/>
                <w:lang w:eastAsia="es-BO"/>
              </w:rPr>
              <w:t>La factura comercial (</w:t>
            </w:r>
            <w:proofErr w:type="spellStart"/>
            <w:r w:rsidRPr="00354CEE">
              <w:rPr>
                <w:rFonts w:ascii="Calibri" w:hAnsi="Calibri" w:cs="Calibri"/>
                <w:sz w:val="22"/>
                <w:szCs w:val="22"/>
                <w:lang w:eastAsia="es-BO"/>
              </w:rPr>
              <w:t>invoice</w:t>
            </w:r>
            <w:proofErr w:type="spellEnd"/>
            <w:r w:rsidRPr="00354CEE">
              <w:rPr>
                <w:rFonts w:ascii="Calibri" w:hAnsi="Calibri" w:cs="Calibri"/>
                <w:sz w:val="22"/>
                <w:szCs w:val="22"/>
                <w:lang w:eastAsia="es-BO"/>
              </w:rPr>
              <w:t>) debe ser emitida a nombre de Yacimientos Petrolíferos Fiscales Bolivianos, consignando el Número de Identificación Tributaria (NIT) 1020269020.</w:t>
            </w:r>
          </w:p>
          <w:p w:rsidR="00042C16" w:rsidRPr="00354CEE" w:rsidRDefault="00042C16" w:rsidP="007C3880">
            <w:pPr>
              <w:jc w:val="both"/>
              <w:rPr>
                <w:rFonts w:ascii="Calibri" w:hAnsi="Calibri" w:cs="Calibri"/>
                <w:sz w:val="16"/>
                <w:szCs w:val="16"/>
                <w:lang w:eastAsia="es-BO"/>
              </w:rPr>
            </w:pPr>
          </w:p>
          <w:p w:rsidR="00042C16" w:rsidRPr="00354CEE" w:rsidRDefault="00042C16" w:rsidP="007C3880">
            <w:pPr>
              <w:jc w:val="both"/>
              <w:rPr>
                <w:rFonts w:ascii="Calibri" w:hAnsi="Calibri" w:cs="Calibri"/>
                <w:sz w:val="22"/>
                <w:szCs w:val="22"/>
                <w:lang w:eastAsia="es-BO"/>
              </w:rPr>
            </w:pPr>
            <w:r w:rsidRPr="00354CEE">
              <w:rPr>
                <w:rFonts w:ascii="Calibri" w:hAnsi="Calibri" w:cs="Calibri"/>
                <w:sz w:val="22"/>
                <w:szCs w:val="22"/>
                <w:lang w:eastAsia="es-BO"/>
              </w:rPr>
              <w:t>La factura deberá emitirse en el momento que finalice la ejecución o la prestación efectiva del servicio o a momento de percibir el pago total o parcial.</w:t>
            </w:r>
          </w:p>
          <w:p w:rsidR="00042C16" w:rsidRPr="00354CEE" w:rsidRDefault="00042C16" w:rsidP="007C3880">
            <w:pPr>
              <w:jc w:val="both"/>
              <w:rPr>
                <w:rFonts w:ascii="Calibri" w:hAnsi="Calibri" w:cs="Calibri"/>
                <w:sz w:val="16"/>
                <w:szCs w:val="16"/>
                <w:lang w:eastAsia="es-BO"/>
              </w:rPr>
            </w:pPr>
          </w:p>
          <w:p w:rsidR="00042C16" w:rsidRPr="00354CEE" w:rsidRDefault="00042C16" w:rsidP="007C3880">
            <w:pPr>
              <w:spacing w:after="240"/>
              <w:jc w:val="both"/>
              <w:rPr>
                <w:rFonts w:ascii="Calibri" w:hAnsi="Calibri" w:cs="Calibri"/>
                <w:sz w:val="22"/>
                <w:szCs w:val="22"/>
                <w:lang w:eastAsia="es-BO"/>
              </w:rPr>
            </w:pPr>
            <w:r w:rsidRPr="00354CEE">
              <w:rPr>
                <w:rFonts w:ascii="Calibri" w:hAnsi="Calibri" w:cs="Calibri"/>
                <w:sz w:val="22"/>
                <w:szCs w:val="22"/>
                <w:lang w:eastAsia="es-BO"/>
              </w:rPr>
              <w:t>Las empresa contratada, por la prestación del servicio es sujeto a la retención del 12.5% por concepto de Impuesto sobre las Utilidades de las Empresas-Beneficiarios del Exterior (IUE-BE). YPFB realizará la retención correspondiente a momento del pago.</w:t>
            </w:r>
          </w:p>
        </w:tc>
      </w:tr>
      <w:tr w:rsidR="00042C16" w:rsidRPr="00354CEE" w:rsidTr="00EC7643">
        <w:trPr>
          <w:trHeight w:val="211"/>
        </w:trPr>
        <w:tc>
          <w:tcPr>
            <w:tcW w:w="9356" w:type="dxa"/>
            <w:shd w:val="clear" w:color="auto" w:fill="B8CCE4"/>
            <w:vAlign w:val="center"/>
          </w:tcPr>
          <w:p w:rsidR="00042C16" w:rsidRPr="00354CEE" w:rsidRDefault="00042C16" w:rsidP="007C3880">
            <w:pPr>
              <w:rPr>
                <w:rFonts w:ascii="Calibri" w:hAnsi="Calibri" w:cs="Calibri"/>
                <w:b/>
                <w:bCs/>
                <w:sz w:val="22"/>
                <w:szCs w:val="22"/>
              </w:rPr>
            </w:pPr>
            <w:r w:rsidRPr="00354CEE">
              <w:rPr>
                <w:rFonts w:ascii="Calibri" w:hAnsi="Calibri" w:cs="Calibri"/>
                <w:b/>
                <w:bCs/>
                <w:sz w:val="22"/>
                <w:szCs w:val="22"/>
              </w:rPr>
              <w:t>TRIBUTOS</w:t>
            </w:r>
          </w:p>
        </w:tc>
      </w:tr>
      <w:tr w:rsidR="00042C16" w:rsidRPr="00354CEE" w:rsidTr="00913087">
        <w:trPr>
          <w:trHeight w:val="790"/>
        </w:trPr>
        <w:tc>
          <w:tcPr>
            <w:tcW w:w="9356" w:type="dxa"/>
            <w:shd w:val="clear" w:color="auto" w:fill="auto"/>
            <w:vAlign w:val="center"/>
          </w:tcPr>
          <w:p w:rsidR="00042C16" w:rsidRPr="00354CEE" w:rsidRDefault="00042C16" w:rsidP="007C3880">
            <w:pPr>
              <w:spacing w:before="240" w:after="240"/>
              <w:rPr>
                <w:rFonts w:ascii="Calibri" w:hAnsi="Calibri" w:cs="Calibri"/>
                <w:sz w:val="22"/>
                <w:szCs w:val="22"/>
                <w:lang w:eastAsia="es-BO"/>
              </w:rPr>
            </w:pPr>
            <w:r w:rsidRPr="00354CEE">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042C16" w:rsidRPr="00354CEE" w:rsidTr="00EC7643">
        <w:trPr>
          <w:trHeight w:val="192"/>
        </w:trPr>
        <w:tc>
          <w:tcPr>
            <w:tcW w:w="9356" w:type="dxa"/>
            <w:shd w:val="clear" w:color="auto" w:fill="B8CCE4"/>
            <w:vAlign w:val="center"/>
          </w:tcPr>
          <w:p w:rsidR="00042C16" w:rsidRPr="00354CEE" w:rsidRDefault="00042C16" w:rsidP="007C3880">
            <w:pPr>
              <w:rPr>
                <w:rFonts w:ascii="Calibri" w:hAnsi="Calibri" w:cs="Calibri"/>
                <w:sz w:val="22"/>
                <w:szCs w:val="22"/>
                <w:lang w:eastAsia="es-BO"/>
              </w:rPr>
            </w:pPr>
            <w:r w:rsidRPr="00354CEE">
              <w:rPr>
                <w:rFonts w:ascii="Calibri" w:hAnsi="Calibri" w:cs="Calibri"/>
                <w:b/>
                <w:bCs/>
                <w:sz w:val="22"/>
                <w:szCs w:val="22"/>
              </w:rPr>
              <w:t>SEGUROS</w:t>
            </w:r>
          </w:p>
        </w:tc>
      </w:tr>
      <w:tr w:rsidR="00042C16" w:rsidRPr="00354CEE" w:rsidTr="007C3880">
        <w:trPr>
          <w:trHeight w:val="636"/>
        </w:trPr>
        <w:tc>
          <w:tcPr>
            <w:tcW w:w="9356" w:type="dxa"/>
            <w:shd w:val="clear" w:color="auto" w:fill="auto"/>
            <w:vAlign w:val="bottom"/>
          </w:tcPr>
          <w:p w:rsidR="00042C16" w:rsidRPr="00354CEE" w:rsidRDefault="00042C16" w:rsidP="007C3880">
            <w:pPr>
              <w:autoSpaceDE w:val="0"/>
              <w:autoSpaceDN w:val="0"/>
              <w:ind w:left="502"/>
              <w:jc w:val="both"/>
              <w:rPr>
                <w:rFonts w:ascii="Calibri" w:hAnsi="Calibri"/>
                <w:b/>
                <w:bCs/>
                <w:iCs/>
                <w:sz w:val="16"/>
                <w:szCs w:val="16"/>
                <w:lang w:val="es-BO"/>
              </w:rPr>
            </w:pPr>
          </w:p>
          <w:p w:rsidR="00042C16" w:rsidRPr="00354CEE" w:rsidRDefault="00042C16" w:rsidP="001146BF">
            <w:pPr>
              <w:numPr>
                <w:ilvl w:val="0"/>
                <w:numId w:val="53"/>
              </w:numPr>
              <w:autoSpaceDE w:val="0"/>
              <w:autoSpaceDN w:val="0"/>
              <w:ind w:left="502"/>
              <w:jc w:val="both"/>
              <w:rPr>
                <w:rFonts w:ascii="Calibri" w:hAnsi="Calibri"/>
                <w:b/>
                <w:bCs/>
                <w:iCs/>
                <w:sz w:val="22"/>
                <w:szCs w:val="22"/>
                <w:lang w:val="es-BO"/>
              </w:rPr>
            </w:pPr>
            <w:r w:rsidRPr="00354CEE">
              <w:rPr>
                <w:rFonts w:ascii="Calibri" w:hAnsi="Calibri"/>
                <w:b/>
                <w:bCs/>
                <w:iCs/>
                <w:sz w:val="22"/>
                <w:szCs w:val="22"/>
                <w:lang w:val="es-BO"/>
              </w:rPr>
              <w:t xml:space="preserve">CLÁUSULA DE SEGUROS </w:t>
            </w:r>
          </w:p>
          <w:p w:rsidR="00042C16" w:rsidRPr="00354CEE" w:rsidRDefault="00042C16" w:rsidP="007C3880">
            <w:pPr>
              <w:ind w:left="142"/>
              <w:jc w:val="both"/>
              <w:rPr>
                <w:rFonts w:ascii="Calibri" w:hAnsi="Calibri"/>
                <w:iCs/>
                <w:sz w:val="22"/>
                <w:szCs w:val="22"/>
                <w:lang w:val="es-BO"/>
              </w:rPr>
            </w:pPr>
            <w:r w:rsidRPr="00354CEE">
              <w:rPr>
                <w:rFonts w:ascii="Calibri" w:hAnsi="Calibri"/>
                <w:iCs/>
                <w:sz w:val="22"/>
                <w:szCs w:val="22"/>
                <w:lang w:val="es-BO"/>
              </w:rPr>
              <w:t xml:space="preserve">La empresa adjudicada, deberá presentar y mantener vigente de forma ininterrumpida durante todo el periodo del contrato la Póliza de Seguro especificada a continuación: </w:t>
            </w:r>
          </w:p>
          <w:p w:rsidR="00042C16" w:rsidRPr="00354CEE" w:rsidRDefault="00042C16" w:rsidP="007C3880">
            <w:pPr>
              <w:ind w:left="720" w:hanging="12"/>
              <w:jc w:val="both"/>
              <w:rPr>
                <w:rFonts w:ascii="Calibri" w:hAnsi="Calibri"/>
                <w:iCs/>
                <w:sz w:val="16"/>
                <w:szCs w:val="16"/>
                <w:lang w:val="es-BO"/>
              </w:rPr>
            </w:pPr>
          </w:p>
          <w:p w:rsidR="00042C16" w:rsidRPr="00354CEE" w:rsidRDefault="00042C16" w:rsidP="001146BF">
            <w:pPr>
              <w:numPr>
                <w:ilvl w:val="0"/>
                <w:numId w:val="54"/>
              </w:numPr>
              <w:autoSpaceDN w:val="0"/>
              <w:ind w:left="497" w:hanging="283"/>
              <w:jc w:val="both"/>
              <w:rPr>
                <w:rFonts w:ascii="Calibri" w:hAnsi="Calibri"/>
                <w:iCs/>
                <w:sz w:val="22"/>
                <w:szCs w:val="22"/>
                <w:lang w:val="es-BO"/>
              </w:rPr>
            </w:pPr>
            <w:r w:rsidRPr="00354CEE">
              <w:rPr>
                <w:rFonts w:ascii="Calibri" w:hAnsi="Calibri"/>
                <w:b/>
                <w:bCs/>
                <w:iCs/>
                <w:sz w:val="22"/>
                <w:szCs w:val="22"/>
                <w:lang w:val="es-BO"/>
              </w:rPr>
              <w:t>PÓLIZA DE ACCIDENTES PERSONALES.</w:t>
            </w:r>
            <w:r w:rsidRPr="00354CEE">
              <w:rPr>
                <w:rFonts w:ascii="Calibri" w:hAnsi="Calibri"/>
                <w:iCs/>
                <w:sz w:val="22"/>
                <w:szCs w:val="22"/>
                <w:lang w:val="es-BO"/>
              </w:rPr>
              <w:t xml:space="preserve"> </w:t>
            </w:r>
          </w:p>
          <w:p w:rsidR="00042C16" w:rsidRPr="00354CEE" w:rsidRDefault="00042C16" w:rsidP="007C3880">
            <w:pPr>
              <w:ind w:left="497"/>
              <w:jc w:val="both"/>
              <w:rPr>
                <w:rFonts w:ascii="Calibri" w:hAnsi="Calibri"/>
                <w:iCs/>
                <w:sz w:val="22"/>
                <w:szCs w:val="22"/>
                <w:lang w:val="es-BO"/>
              </w:rPr>
            </w:pPr>
            <w:r w:rsidRPr="00354CEE">
              <w:rPr>
                <w:rFonts w:ascii="Calibri" w:hAnsi="Calibri"/>
                <w:iCs/>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42C16" w:rsidRPr="00354CEE" w:rsidRDefault="00042C16" w:rsidP="007C3880">
            <w:pPr>
              <w:jc w:val="both"/>
              <w:rPr>
                <w:rFonts w:ascii="Calibri" w:hAnsi="Calibri"/>
                <w:iCs/>
                <w:sz w:val="16"/>
                <w:szCs w:val="16"/>
                <w:lang w:val="es-BO"/>
              </w:rPr>
            </w:pPr>
          </w:p>
          <w:p w:rsidR="00042C16" w:rsidRPr="00354CEE" w:rsidRDefault="00042C16" w:rsidP="001146BF">
            <w:pPr>
              <w:numPr>
                <w:ilvl w:val="0"/>
                <w:numId w:val="53"/>
              </w:numPr>
              <w:autoSpaceDE w:val="0"/>
              <w:autoSpaceDN w:val="0"/>
              <w:ind w:left="502"/>
              <w:jc w:val="both"/>
              <w:rPr>
                <w:rFonts w:ascii="Calibri" w:hAnsi="Calibri"/>
                <w:b/>
                <w:bCs/>
                <w:iCs/>
                <w:sz w:val="22"/>
                <w:szCs w:val="22"/>
                <w:lang w:val="es-BO"/>
              </w:rPr>
            </w:pPr>
            <w:r w:rsidRPr="00354CEE">
              <w:rPr>
                <w:rFonts w:ascii="Calibri" w:hAnsi="Calibri"/>
                <w:b/>
                <w:bCs/>
                <w:iCs/>
                <w:sz w:val="22"/>
                <w:szCs w:val="22"/>
                <w:lang w:val="es-BO"/>
              </w:rPr>
              <w:t>CONDICIONES ADICIONALES</w:t>
            </w:r>
          </w:p>
          <w:p w:rsidR="00042C16" w:rsidRPr="00354CEE" w:rsidRDefault="00042C16" w:rsidP="001146BF">
            <w:pPr>
              <w:numPr>
                <w:ilvl w:val="0"/>
                <w:numId w:val="55"/>
              </w:numPr>
              <w:autoSpaceDE w:val="0"/>
              <w:autoSpaceDN w:val="0"/>
              <w:jc w:val="both"/>
              <w:rPr>
                <w:rFonts w:ascii="Calibri" w:hAnsi="Calibri"/>
                <w:iCs/>
                <w:sz w:val="22"/>
                <w:szCs w:val="22"/>
                <w:lang w:val="es-BO"/>
              </w:rPr>
            </w:pPr>
            <w:r w:rsidRPr="00354CEE">
              <w:rPr>
                <w:rFonts w:ascii="Calibri" w:hAnsi="Calibri"/>
                <w:iCs/>
                <w:sz w:val="22"/>
                <w:szCs w:val="22"/>
                <w:lang w:val="es-BO"/>
              </w:rPr>
              <w:t xml:space="preserve">De suspenderse por cualquier razón la vigencia o cobertura de la Póliza nominada precedentemente, o bien se presente la existencia de eventos no cubiertos por las misma; la empresa adjudicada, se hace enteramente responsable frente a YPFB, por todos los accidentes que hayan podido sufrir su personal en el desempeño de sus funciones. </w:t>
            </w:r>
          </w:p>
          <w:p w:rsidR="00042C16" w:rsidRPr="00354CEE" w:rsidRDefault="00042C16" w:rsidP="001146BF">
            <w:pPr>
              <w:numPr>
                <w:ilvl w:val="0"/>
                <w:numId w:val="55"/>
              </w:numPr>
              <w:autoSpaceDE w:val="0"/>
              <w:autoSpaceDN w:val="0"/>
              <w:jc w:val="both"/>
              <w:rPr>
                <w:rFonts w:ascii="Calibri" w:hAnsi="Calibri" w:cs="Calibri"/>
                <w:sz w:val="22"/>
                <w:szCs w:val="22"/>
                <w:lang w:eastAsia="es-BO"/>
              </w:rPr>
            </w:pPr>
            <w:r w:rsidRPr="00354CEE">
              <w:rPr>
                <w:rFonts w:ascii="Calibri" w:hAnsi="Calibri"/>
                <w:iCs/>
                <w:sz w:val="22"/>
                <w:szCs w:val="22"/>
                <w:lang w:val="es-BO"/>
              </w:rPr>
              <w:lastRenderedPageBreak/>
              <w:t>La empresa adjudicada, deberá entregar una copia de la citada póliza a YPFB antes de la suscripción del contrato.</w:t>
            </w:r>
          </w:p>
        </w:tc>
      </w:tr>
      <w:tr w:rsidR="00042C16" w:rsidRPr="00354CEE" w:rsidTr="007C3880">
        <w:trPr>
          <w:trHeight w:val="516"/>
        </w:trPr>
        <w:tc>
          <w:tcPr>
            <w:tcW w:w="9356" w:type="dxa"/>
            <w:shd w:val="clear" w:color="auto" w:fill="B8CCE4"/>
            <w:vAlign w:val="center"/>
          </w:tcPr>
          <w:p w:rsidR="00042C16" w:rsidRPr="00354CEE" w:rsidRDefault="00042C16" w:rsidP="007C3880">
            <w:pPr>
              <w:rPr>
                <w:rFonts w:ascii="Calibri" w:hAnsi="Calibri" w:cs="Calibri"/>
                <w:b/>
                <w:sz w:val="22"/>
                <w:szCs w:val="22"/>
                <w:lang w:val="es-ES_tradnl" w:eastAsia="es-BO"/>
              </w:rPr>
            </w:pPr>
            <w:r w:rsidRPr="00354CEE">
              <w:rPr>
                <w:rFonts w:ascii="Calibri" w:hAnsi="Calibri" w:cs="Calibri"/>
                <w:b/>
                <w:sz w:val="22"/>
                <w:szCs w:val="22"/>
                <w:lang w:val="es-ES_tradnl" w:eastAsia="es-BO"/>
              </w:rPr>
              <w:lastRenderedPageBreak/>
              <w:t>MOROSIDAD Y SUS PENALIDADES</w:t>
            </w:r>
          </w:p>
        </w:tc>
      </w:tr>
      <w:tr w:rsidR="00042C16" w:rsidRPr="00354CEE" w:rsidTr="007C3880">
        <w:trPr>
          <w:trHeight w:val="324"/>
        </w:trPr>
        <w:tc>
          <w:tcPr>
            <w:tcW w:w="9356" w:type="dxa"/>
            <w:shd w:val="clear" w:color="auto" w:fill="auto"/>
            <w:vAlign w:val="bottom"/>
          </w:tcPr>
          <w:p w:rsidR="00042C16" w:rsidRPr="00354CEE" w:rsidRDefault="00042C16" w:rsidP="007C3880">
            <w:pPr>
              <w:jc w:val="both"/>
              <w:outlineLvl w:val="0"/>
              <w:rPr>
                <w:rFonts w:ascii="Calibri" w:hAnsi="Calibri" w:cs="Calibri"/>
                <w:sz w:val="22"/>
                <w:szCs w:val="22"/>
              </w:rPr>
            </w:pPr>
          </w:p>
          <w:p w:rsidR="00042C16" w:rsidRPr="00354CEE" w:rsidRDefault="00042C16" w:rsidP="007C3880">
            <w:pPr>
              <w:jc w:val="both"/>
              <w:outlineLvl w:val="0"/>
              <w:rPr>
                <w:rFonts w:ascii="Calibri" w:hAnsi="Calibri" w:cs="Calibri"/>
                <w:sz w:val="22"/>
                <w:szCs w:val="22"/>
              </w:rPr>
            </w:pPr>
            <w:r w:rsidRPr="00354CEE">
              <w:rPr>
                <w:rFonts w:ascii="Calibri" w:hAnsi="Calibri" w:cs="Calibri"/>
                <w:sz w:val="22"/>
                <w:szCs w:val="22"/>
              </w:rPr>
              <w:t xml:space="preserve">Se aplicarán las siguientes multas por cada período de retraso en la entrega de documentos que </w:t>
            </w:r>
            <w:r w:rsidRPr="00354CEE">
              <w:rPr>
                <w:rFonts w:ascii="Calibri" w:hAnsi="Calibri" w:cs="Arial"/>
                <w:iCs/>
                <w:sz w:val="22"/>
                <w:szCs w:val="22"/>
              </w:rPr>
              <w:t>se describen en el acápite</w:t>
            </w:r>
            <w:r w:rsidRPr="00354CEE">
              <w:rPr>
                <w:rFonts w:ascii="Calibri" w:hAnsi="Calibri" w:cs="Arial"/>
                <w:i/>
                <w:iCs/>
                <w:sz w:val="22"/>
                <w:szCs w:val="22"/>
              </w:rPr>
              <w:t xml:space="preserve"> </w:t>
            </w:r>
            <w:r w:rsidRPr="00354CEE">
              <w:rPr>
                <w:rFonts w:ascii="Calibri" w:hAnsi="Calibri" w:cs="Calibri"/>
                <w:bCs/>
                <w:i/>
                <w:sz w:val="22"/>
                <w:szCs w:val="22"/>
                <w:lang w:eastAsia="es-BO"/>
              </w:rPr>
              <w:t>Productos e Informes a Entregar</w:t>
            </w:r>
            <w:r w:rsidRPr="00354CEE">
              <w:rPr>
                <w:rFonts w:ascii="Calibri" w:hAnsi="Calibri" w:cs="Calibri"/>
                <w:sz w:val="22"/>
                <w:szCs w:val="22"/>
              </w:rPr>
              <w:t>:</w:t>
            </w:r>
          </w:p>
          <w:p w:rsidR="00042C16" w:rsidRPr="00354CEE" w:rsidRDefault="00042C16" w:rsidP="001146BF">
            <w:pPr>
              <w:numPr>
                <w:ilvl w:val="0"/>
                <w:numId w:val="56"/>
              </w:numPr>
              <w:tabs>
                <w:tab w:val="num" w:pos="993"/>
              </w:tabs>
              <w:ind w:left="992" w:hanging="425"/>
              <w:jc w:val="both"/>
              <w:rPr>
                <w:rFonts w:ascii="Calibri" w:hAnsi="Calibri" w:cs="Calibri"/>
                <w:sz w:val="22"/>
                <w:szCs w:val="22"/>
              </w:rPr>
            </w:pPr>
            <w:r w:rsidRPr="00354CEE">
              <w:rPr>
                <w:rFonts w:ascii="Calibri" w:hAnsi="Calibri" w:cs="Calibri"/>
                <w:sz w:val="22"/>
                <w:szCs w:val="22"/>
              </w:rPr>
              <w:t>1 % del monto del Contrato por cada día de atraso del día 1 hasta el día 5.</w:t>
            </w:r>
          </w:p>
          <w:p w:rsidR="00042C16" w:rsidRPr="00354CEE" w:rsidRDefault="00042C16" w:rsidP="001146BF">
            <w:pPr>
              <w:numPr>
                <w:ilvl w:val="0"/>
                <w:numId w:val="56"/>
              </w:numPr>
              <w:tabs>
                <w:tab w:val="num" w:pos="993"/>
              </w:tabs>
              <w:ind w:left="992" w:hanging="425"/>
              <w:jc w:val="both"/>
              <w:rPr>
                <w:rFonts w:ascii="Calibri" w:hAnsi="Calibri" w:cs="Calibri"/>
                <w:sz w:val="22"/>
                <w:szCs w:val="22"/>
              </w:rPr>
            </w:pPr>
            <w:r w:rsidRPr="00354CEE">
              <w:rPr>
                <w:rFonts w:ascii="Calibri" w:hAnsi="Calibri" w:cs="Calibri"/>
                <w:sz w:val="22"/>
                <w:szCs w:val="22"/>
              </w:rPr>
              <w:t>2 % del monto del Contrato por cada día de atraso desde el día 6 en adelante.</w:t>
            </w:r>
          </w:p>
          <w:p w:rsidR="00042C16" w:rsidRPr="00354CEE" w:rsidRDefault="00042C16" w:rsidP="007C3880">
            <w:pPr>
              <w:jc w:val="both"/>
              <w:rPr>
                <w:rFonts w:ascii="Calibri" w:hAnsi="Calibri" w:cs="Calibri"/>
                <w:sz w:val="22"/>
                <w:szCs w:val="22"/>
              </w:rPr>
            </w:pPr>
            <w:r w:rsidRPr="00354CEE">
              <w:rPr>
                <w:rFonts w:ascii="Calibri" w:hAnsi="Calibri" w:cs="Calibri"/>
                <w:sz w:val="22"/>
                <w:szCs w:val="22"/>
              </w:rPr>
              <w:t>Las causales para la aplicación de multas son las siguientes:</w:t>
            </w:r>
          </w:p>
          <w:p w:rsidR="00042C16" w:rsidRPr="00354CEE" w:rsidRDefault="00042C16" w:rsidP="001146BF">
            <w:pPr>
              <w:numPr>
                <w:ilvl w:val="0"/>
                <w:numId w:val="57"/>
              </w:numPr>
              <w:ind w:left="993" w:hanging="425"/>
              <w:jc w:val="both"/>
              <w:rPr>
                <w:rFonts w:ascii="Calibri" w:hAnsi="Calibri" w:cs="Calibri"/>
                <w:sz w:val="22"/>
                <w:szCs w:val="22"/>
                <w:lang w:val="es-ES_tradnl"/>
              </w:rPr>
            </w:pPr>
            <w:r w:rsidRPr="00354CEE">
              <w:rPr>
                <w:rFonts w:ascii="Calibri" w:hAnsi="Calibri" w:cs="Calibri"/>
                <w:sz w:val="22"/>
                <w:szCs w:val="22"/>
                <w:lang w:val="es-ES_tradnl"/>
              </w:rPr>
              <w:t xml:space="preserve">Cuando la </w:t>
            </w:r>
            <w:r w:rsidRPr="00354CEE">
              <w:rPr>
                <w:rFonts w:ascii="Calibri" w:hAnsi="Calibri" w:cs="Calibri"/>
                <w:b/>
                <w:bCs/>
                <w:sz w:val="22"/>
                <w:szCs w:val="22"/>
                <w:lang w:val="es-ES_tradnl"/>
              </w:rPr>
              <w:t xml:space="preserve">EMPRESA </w:t>
            </w:r>
            <w:r w:rsidRPr="00354CEE">
              <w:rPr>
                <w:rFonts w:ascii="Calibri" w:hAnsi="Calibri" w:cs="Calibri"/>
                <w:bCs/>
                <w:sz w:val="22"/>
                <w:szCs w:val="22"/>
                <w:lang w:val="es-ES_tradnl"/>
              </w:rPr>
              <w:t>adjudicada</w:t>
            </w:r>
            <w:r w:rsidRPr="00354CEE">
              <w:rPr>
                <w:rFonts w:ascii="Calibri" w:hAnsi="Calibri" w:cs="Calibri"/>
                <w:sz w:val="22"/>
                <w:szCs w:val="22"/>
                <w:lang w:val="es-ES_tradnl"/>
              </w:rPr>
              <w:t>, no cumpliera con el cronograma y el plazo del servicio establecido en el presente documento.</w:t>
            </w:r>
          </w:p>
          <w:p w:rsidR="00042C16" w:rsidRPr="00354CEE" w:rsidRDefault="00042C16" w:rsidP="001146BF">
            <w:pPr>
              <w:numPr>
                <w:ilvl w:val="0"/>
                <w:numId w:val="57"/>
              </w:numPr>
              <w:ind w:left="993" w:hanging="425"/>
              <w:jc w:val="both"/>
              <w:rPr>
                <w:rFonts w:ascii="Calibri" w:hAnsi="Calibri" w:cs="Calibri"/>
                <w:sz w:val="22"/>
                <w:szCs w:val="22"/>
                <w:lang w:val="es-ES_tradnl"/>
              </w:rPr>
            </w:pPr>
            <w:r w:rsidRPr="00354CEE">
              <w:rPr>
                <w:rFonts w:ascii="Calibri" w:hAnsi="Calibri" w:cs="Calibri"/>
                <w:sz w:val="22"/>
                <w:szCs w:val="22"/>
                <w:lang w:val="es-ES_tradnl"/>
              </w:rPr>
              <w:t xml:space="preserve">Cuando la </w:t>
            </w:r>
            <w:r w:rsidRPr="00354CEE">
              <w:rPr>
                <w:rFonts w:ascii="Calibri" w:hAnsi="Calibri" w:cs="Calibri"/>
                <w:b/>
                <w:bCs/>
                <w:sz w:val="22"/>
                <w:szCs w:val="22"/>
                <w:lang w:val="es-ES_tradnl"/>
              </w:rPr>
              <w:t>EMPRESA</w:t>
            </w:r>
            <w:r w:rsidRPr="00354CEE">
              <w:rPr>
                <w:rFonts w:ascii="Calibri" w:hAnsi="Calibri" w:cs="Calibri"/>
                <w:sz w:val="22"/>
                <w:szCs w:val="22"/>
                <w:lang w:val="es-ES_tradnl"/>
              </w:rPr>
              <w:t xml:space="preserve"> </w:t>
            </w:r>
            <w:r w:rsidRPr="00354CEE">
              <w:rPr>
                <w:rFonts w:ascii="Calibri" w:hAnsi="Calibri" w:cs="Calibri"/>
                <w:bCs/>
                <w:sz w:val="22"/>
                <w:szCs w:val="22"/>
                <w:lang w:val="es-ES_tradnl"/>
              </w:rPr>
              <w:t>adjudicada,</w:t>
            </w:r>
            <w:r w:rsidRPr="00354CEE">
              <w:rPr>
                <w:rFonts w:ascii="Calibri" w:hAnsi="Calibri" w:cs="Calibri"/>
                <w:sz w:val="22"/>
                <w:szCs w:val="22"/>
                <w:lang w:val="es-ES_tradnl"/>
              </w:rPr>
              <w:t xml:space="preserve"> demorará más de cinco (5) días hábiles en responder las consultas formuladas por escrito por </w:t>
            </w:r>
            <w:r w:rsidRPr="00354CEE">
              <w:rPr>
                <w:rFonts w:ascii="Calibri" w:hAnsi="Calibri" w:cs="Calibri"/>
                <w:b/>
                <w:bCs/>
                <w:sz w:val="22"/>
                <w:szCs w:val="22"/>
                <w:lang w:val="es-ES_tradnl"/>
              </w:rPr>
              <w:t>YPFB</w:t>
            </w:r>
            <w:r w:rsidRPr="00354CEE">
              <w:rPr>
                <w:rFonts w:ascii="Calibri" w:hAnsi="Calibri" w:cs="Calibri"/>
                <w:sz w:val="22"/>
                <w:szCs w:val="22"/>
                <w:lang w:val="es-ES_tradnl"/>
              </w:rPr>
              <w:t>, en asuntos relacionados con el objeto del contrato que se firme para tal efecto.</w:t>
            </w:r>
          </w:p>
          <w:p w:rsidR="00042C16" w:rsidRPr="00354CEE" w:rsidRDefault="00042C16" w:rsidP="007C3880">
            <w:pPr>
              <w:jc w:val="both"/>
              <w:rPr>
                <w:rFonts w:ascii="Calibri" w:hAnsi="Calibri" w:cs="Calibri"/>
                <w:sz w:val="22"/>
                <w:szCs w:val="22"/>
                <w:lang w:val="es-ES_tradnl"/>
              </w:rPr>
            </w:pPr>
            <w:r w:rsidRPr="00354CEE">
              <w:rPr>
                <w:rFonts w:ascii="Calibri" w:hAnsi="Calibri" w:cs="Calibri"/>
                <w:sz w:val="22"/>
                <w:szCs w:val="22"/>
                <w:lang w:val="es-ES_tradnl"/>
              </w:rPr>
              <w:t>En caso de establecerse que la suma total de las multas ha llegado o superado el veinte por ciento (20%) del monto total del contrato, YPFB procederá con la Resolución del Contrato.</w:t>
            </w:r>
          </w:p>
          <w:p w:rsidR="00042C16" w:rsidRPr="00354CEE" w:rsidRDefault="00042C16" w:rsidP="007C3880">
            <w:pPr>
              <w:autoSpaceDE w:val="0"/>
              <w:autoSpaceDN w:val="0"/>
              <w:jc w:val="both"/>
              <w:rPr>
                <w:rFonts w:ascii="Calibri" w:hAnsi="Calibri"/>
                <w:bCs/>
                <w:iCs/>
                <w:sz w:val="22"/>
                <w:szCs w:val="22"/>
                <w:lang w:val="es-ES_tradnl"/>
              </w:rPr>
            </w:pPr>
          </w:p>
        </w:tc>
      </w:tr>
      <w:tr w:rsidR="00042C16" w:rsidRPr="00354CEE" w:rsidTr="00EC7643">
        <w:trPr>
          <w:trHeight w:val="248"/>
        </w:trPr>
        <w:tc>
          <w:tcPr>
            <w:tcW w:w="9356" w:type="dxa"/>
            <w:tcBorders>
              <w:top w:val="single" w:sz="4" w:space="0" w:color="auto"/>
              <w:left w:val="single" w:sz="4" w:space="0" w:color="auto"/>
              <w:bottom w:val="single" w:sz="4" w:space="0" w:color="auto"/>
              <w:right w:val="single" w:sz="4" w:space="0" w:color="auto"/>
            </w:tcBorders>
            <w:shd w:val="clear" w:color="auto" w:fill="B8CCE4"/>
            <w:vAlign w:val="center"/>
          </w:tcPr>
          <w:p w:rsidR="00042C16" w:rsidRPr="00354CEE" w:rsidRDefault="00042C16" w:rsidP="007C3880">
            <w:pPr>
              <w:rPr>
                <w:rFonts w:ascii="Calibri" w:hAnsi="Calibri" w:cs="Calibri"/>
                <w:bCs/>
                <w:sz w:val="22"/>
                <w:szCs w:val="22"/>
              </w:rPr>
            </w:pPr>
            <w:r w:rsidRPr="00354CEE">
              <w:rPr>
                <w:rFonts w:ascii="Calibri" w:hAnsi="Calibri" w:cs="Calibri"/>
                <w:b/>
                <w:bCs/>
                <w:sz w:val="22"/>
                <w:szCs w:val="22"/>
              </w:rPr>
              <w:t xml:space="preserve">CLAUSULA </w:t>
            </w:r>
            <w:proofErr w:type="spellStart"/>
            <w:r w:rsidRPr="00354CEE">
              <w:rPr>
                <w:rFonts w:ascii="Calibri" w:hAnsi="Calibri" w:cs="Calibri"/>
                <w:b/>
                <w:bCs/>
                <w:sz w:val="22"/>
                <w:szCs w:val="22"/>
              </w:rPr>
              <w:t>SySO</w:t>
            </w:r>
            <w:proofErr w:type="spellEnd"/>
          </w:p>
        </w:tc>
      </w:tr>
      <w:tr w:rsidR="00042C16" w:rsidRPr="00354CEE" w:rsidTr="007C3880">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rsidR="00042C16" w:rsidRPr="00354CEE" w:rsidRDefault="00042C16" w:rsidP="007C3880">
            <w:pPr>
              <w:spacing w:before="120"/>
              <w:jc w:val="both"/>
              <w:rPr>
                <w:rFonts w:ascii="Calibri" w:hAnsi="Calibri" w:cs="Calibri"/>
                <w:sz w:val="22"/>
                <w:szCs w:val="22"/>
                <w:lang w:val="es-ES_tradnl"/>
              </w:rPr>
            </w:pPr>
            <w:r w:rsidRPr="00354CEE">
              <w:rPr>
                <w:rFonts w:ascii="Calibri" w:hAnsi="Calibri" w:cs="Calibri"/>
                <w:sz w:val="22"/>
                <w:szCs w:val="22"/>
                <w:lang w:val="es-ES_tradnl"/>
              </w:rPr>
              <w:t xml:space="preserve">La empresa adjudicada deberá cumplir de forma obligatoria con los siguientes estándares de Seguridad Industrial y Salud Ocupacional: </w:t>
            </w:r>
          </w:p>
          <w:p w:rsidR="00042C16" w:rsidRPr="00354CEE" w:rsidRDefault="00042C16" w:rsidP="001146BF">
            <w:pPr>
              <w:pStyle w:val="Prrafodelista"/>
              <w:numPr>
                <w:ilvl w:val="0"/>
                <w:numId w:val="69"/>
              </w:numPr>
              <w:spacing w:before="120"/>
              <w:jc w:val="both"/>
              <w:rPr>
                <w:rFonts w:ascii="Calibri" w:hAnsi="Calibri" w:cs="Calibri"/>
                <w:sz w:val="22"/>
                <w:szCs w:val="22"/>
              </w:rPr>
            </w:pPr>
            <w:r w:rsidRPr="00354CEE">
              <w:rPr>
                <w:rFonts w:ascii="Calibri" w:hAnsi="Calibri"/>
                <w:bCs/>
                <w:sz w:val="22"/>
                <w:szCs w:val="22"/>
                <w:lang w:val="es-BO"/>
              </w:rPr>
              <w:t>Antes del inicio de actividades e ingreso a oficinas de YPFB, la empresa adjudicada debe cumplir con los siguientes requisitos de SMS</w:t>
            </w:r>
            <w:r w:rsidRPr="00354CEE">
              <w:rPr>
                <w:rFonts w:ascii="Calibri" w:hAnsi="Calibri" w:cs="Calibri"/>
                <w:sz w:val="22"/>
                <w:szCs w:val="22"/>
              </w:rPr>
              <w:t>:</w:t>
            </w:r>
          </w:p>
          <w:p w:rsidR="00042C16" w:rsidRPr="00354CEE" w:rsidRDefault="00042C16" w:rsidP="001146BF">
            <w:pPr>
              <w:pStyle w:val="Prrafodelista"/>
              <w:numPr>
                <w:ilvl w:val="1"/>
                <w:numId w:val="69"/>
              </w:numPr>
              <w:spacing w:before="120"/>
              <w:ind w:left="1418"/>
              <w:jc w:val="both"/>
              <w:rPr>
                <w:rFonts w:ascii="Calibri" w:hAnsi="Calibri" w:cs="Calibri"/>
                <w:sz w:val="22"/>
                <w:szCs w:val="22"/>
              </w:rPr>
            </w:pPr>
            <w:r w:rsidRPr="00354CEE">
              <w:rPr>
                <w:rFonts w:ascii="Calibri" w:hAnsi="Calibri" w:cs="Calibri"/>
                <w:sz w:val="22"/>
                <w:szCs w:val="22"/>
              </w:rPr>
              <w:t>Nómina (nombre completo y cédula de identidad) del personal a cargo de los trabajos.</w:t>
            </w:r>
          </w:p>
          <w:p w:rsidR="00042C16" w:rsidRPr="00354CEE" w:rsidRDefault="00042C16" w:rsidP="001146BF">
            <w:pPr>
              <w:pStyle w:val="Prrafodelista"/>
              <w:numPr>
                <w:ilvl w:val="1"/>
                <w:numId w:val="69"/>
              </w:numPr>
              <w:spacing w:before="120"/>
              <w:jc w:val="both"/>
              <w:rPr>
                <w:rFonts w:ascii="Calibri" w:hAnsi="Calibri" w:cs="Calibri"/>
                <w:sz w:val="22"/>
                <w:szCs w:val="22"/>
              </w:rPr>
            </w:pPr>
            <w:r w:rsidRPr="00354CEE">
              <w:rPr>
                <w:rFonts w:ascii="Calibri" w:hAnsi="Calibri" w:cs="Calibri"/>
                <w:sz w:val="22"/>
                <w:szCs w:val="22"/>
              </w:rPr>
              <w:t>Todo el personal deberá recibir las siguientes capacitaciones (A cargo de YPFB - Unidad Operativa):</w:t>
            </w:r>
          </w:p>
          <w:p w:rsidR="00042C16" w:rsidRPr="00354CEE" w:rsidRDefault="00042C16" w:rsidP="001146BF">
            <w:pPr>
              <w:pStyle w:val="Prrafodelista"/>
              <w:numPr>
                <w:ilvl w:val="0"/>
                <w:numId w:val="70"/>
              </w:numPr>
              <w:jc w:val="both"/>
              <w:rPr>
                <w:rFonts w:ascii="Calibri" w:hAnsi="Calibri" w:cs="Calibri"/>
                <w:sz w:val="22"/>
                <w:szCs w:val="22"/>
              </w:rPr>
            </w:pPr>
            <w:r w:rsidRPr="00354CEE">
              <w:rPr>
                <w:rFonts w:ascii="Calibri" w:hAnsi="Calibri" w:cs="Calibri"/>
                <w:sz w:val="22"/>
                <w:szCs w:val="22"/>
              </w:rPr>
              <w:t>Inducción SMS.</w:t>
            </w:r>
          </w:p>
          <w:p w:rsidR="00042C16" w:rsidRPr="00354CEE" w:rsidRDefault="00042C16" w:rsidP="001146BF">
            <w:pPr>
              <w:pStyle w:val="Prrafodelista"/>
              <w:numPr>
                <w:ilvl w:val="0"/>
                <w:numId w:val="70"/>
              </w:numPr>
              <w:jc w:val="both"/>
              <w:rPr>
                <w:rFonts w:ascii="Calibri" w:hAnsi="Calibri" w:cs="Calibri"/>
                <w:sz w:val="22"/>
                <w:szCs w:val="22"/>
              </w:rPr>
            </w:pPr>
            <w:r w:rsidRPr="00354CEE">
              <w:rPr>
                <w:rFonts w:ascii="Calibri" w:hAnsi="Calibri" w:cs="Calibri"/>
                <w:sz w:val="22"/>
                <w:szCs w:val="22"/>
              </w:rPr>
              <w:t>Plan de Emergencia.</w:t>
            </w:r>
          </w:p>
          <w:p w:rsidR="00042C16" w:rsidRPr="00354CEE" w:rsidRDefault="00042C16" w:rsidP="001146BF">
            <w:pPr>
              <w:pStyle w:val="Prrafodelista"/>
              <w:numPr>
                <w:ilvl w:val="0"/>
                <w:numId w:val="69"/>
              </w:numPr>
              <w:spacing w:before="120"/>
              <w:jc w:val="both"/>
              <w:rPr>
                <w:rFonts w:ascii="Calibri" w:hAnsi="Calibri" w:cs="Calibri"/>
                <w:sz w:val="22"/>
                <w:szCs w:val="22"/>
              </w:rPr>
            </w:pPr>
            <w:r w:rsidRPr="00354CEE">
              <w:rPr>
                <w:rFonts w:ascii="Calibri" w:hAnsi="Calibri"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042C16" w:rsidRPr="00354CEE" w:rsidRDefault="00042C16" w:rsidP="001146BF">
            <w:pPr>
              <w:pStyle w:val="Prrafodelista"/>
              <w:numPr>
                <w:ilvl w:val="0"/>
                <w:numId w:val="69"/>
              </w:numPr>
              <w:spacing w:before="120"/>
              <w:jc w:val="both"/>
              <w:rPr>
                <w:rFonts w:ascii="Calibri" w:hAnsi="Calibri" w:cs="Calibri"/>
                <w:sz w:val="22"/>
                <w:szCs w:val="22"/>
              </w:rPr>
            </w:pPr>
            <w:r w:rsidRPr="00354CEE">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042C16" w:rsidRPr="00354CEE" w:rsidRDefault="00042C16" w:rsidP="001146BF">
            <w:pPr>
              <w:numPr>
                <w:ilvl w:val="0"/>
                <w:numId w:val="69"/>
              </w:numPr>
              <w:rPr>
                <w:rFonts w:ascii="Calibri" w:hAnsi="Calibri" w:cs="Calibri"/>
                <w:sz w:val="22"/>
                <w:szCs w:val="22"/>
              </w:rPr>
            </w:pPr>
            <w:r w:rsidRPr="00354CEE">
              <w:rPr>
                <w:rFonts w:ascii="Calibri" w:hAnsi="Calibri" w:cs="Calibri"/>
                <w:sz w:val="22"/>
                <w:szCs w:val="22"/>
              </w:rPr>
              <w:t xml:space="preserve">YPFB Corporación se reserva el derecho de solicitar nuevos requisitos de </w:t>
            </w:r>
            <w:proofErr w:type="spellStart"/>
            <w:r w:rsidRPr="00354CEE">
              <w:rPr>
                <w:rFonts w:ascii="Calibri" w:hAnsi="Calibri" w:cs="Calibri"/>
                <w:sz w:val="22"/>
                <w:szCs w:val="22"/>
              </w:rPr>
              <w:t>SySO</w:t>
            </w:r>
            <w:proofErr w:type="spellEnd"/>
            <w:r w:rsidRPr="00354CEE">
              <w:rPr>
                <w:rFonts w:ascii="Calibri" w:hAnsi="Calibri" w:cs="Calibri"/>
                <w:sz w:val="22"/>
                <w:szCs w:val="22"/>
              </w:rPr>
              <w:t xml:space="preserve">   que sean necesarios para garantizar la correcta ejecución de la actividad, cuyo objetivo es prevenir accidentes e incidentes. vigente en materia de </w:t>
            </w:r>
            <w:proofErr w:type="spellStart"/>
            <w:r w:rsidRPr="00354CEE">
              <w:rPr>
                <w:rFonts w:ascii="Calibri" w:hAnsi="Calibri" w:cs="Calibri"/>
                <w:sz w:val="22"/>
                <w:szCs w:val="22"/>
              </w:rPr>
              <w:t>SySO</w:t>
            </w:r>
            <w:proofErr w:type="spellEnd"/>
            <w:r w:rsidRPr="00354CEE">
              <w:rPr>
                <w:rFonts w:ascii="Calibri" w:hAnsi="Calibri" w:cs="Calibri"/>
                <w:sz w:val="22"/>
                <w:szCs w:val="22"/>
              </w:rPr>
              <w:t xml:space="preserve"> y los aspectos normativos y regulatorios de YPFB Corporación.</w:t>
            </w:r>
          </w:p>
          <w:p w:rsidR="00042C16" w:rsidRPr="00354CEE" w:rsidRDefault="00042C16" w:rsidP="007C3880">
            <w:pPr>
              <w:ind w:left="720"/>
              <w:rPr>
                <w:rFonts w:ascii="Calibri" w:hAnsi="Calibri" w:cs="Calibri"/>
                <w:sz w:val="16"/>
                <w:szCs w:val="16"/>
              </w:rPr>
            </w:pPr>
          </w:p>
        </w:tc>
      </w:tr>
      <w:tr w:rsidR="00F26B68" w:rsidTr="00F26B68">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F26B68" w:rsidRPr="00F26B68" w:rsidRDefault="00F26B68" w:rsidP="00F26B68">
            <w:pPr>
              <w:spacing w:before="120"/>
              <w:jc w:val="both"/>
              <w:rPr>
                <w:rFonts w:ascii="Calibri" w:hAnsi="Calibri" w:cs="Calibri"/>
                <w:b/>
                <w:sz w:val="22"/>
                <w:szCs w:val="22"/>
                <w:lang w:val="es-ES_tradnl"/>
              </w:rPr>
            </w:pPr>
            <w:r w:rsidRPr="00F26B68">
              <w:rPr>
                <w:rFonts w:ascii="Calibri" w:hAnsi="Calibri" w:cs="Calibri"/>
                <w:b/>
                <w:sz w:val="22"/>
                <w:szCs w:val="22"/>
                <w:lang w:val="es-ES_tradnl"/>
              </w:rPr>
              <w:t>PROPUESTA TECNICA</w:t>
            </w:r>
          </w:p>
        </w:tc>
      </w:tr>
      <w:tr w:rsidR="00F26B68" w:rsidRPr="00F26B68" w:rsidTr="00F26B68">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rsidR="00F26B68" w:rsidRPr="00F26B68" w:rsidRDefault="00F26B68" w:rsidP="00F26B68">
            <w:pPr>
              <w:spacing w:before="120"/>
              <w:jc w:val="both"/>
              <w:rPr>
                <w:rFonts w:ascii="Calibri" w:hAnsi="Calibri" w:cs="Calibri"/>
                <w:sz w:val="22"/>
                <w:szCs w:val="22"/>
                <w:lang w:val="es-ES_tradnl"/>
              </w:rPr>
            </w:pPr>
            <w:r w:rsidRPr="00F26B68">
              <w:rPr>
                <w:rFonts w:ascii="Calibri" w:hAnsi="Calibri" w:cs="Calibri"/>
                <w:sz w:val="22"/>
                <w:szCs w:val="22"/>
                <w:lang w:val="es-ES_tradnl"/>
              </w:rPr>
              <w:t>El proponente deberá presentar una propuesta técnica que consigne mínimamente los siguientes puntos:</w:t>
            </w:r>
          </w:p>
          <w:p w:rsidR="00F26B68" w:rsidRPr="00F26B68" w:rsidRDefault="00F26B68" w:rsidP="00F26B68">
            <w:pPr>
              <w:spacing w:before="120"/>
              <w:jc w:val="both"/>
              <w:rPr>
                <w:rFonts w:ascii="Calibri" w:hAnsi="Calibri" w:cs="Calibri"/>
                <w:sz w:val="22"/>
                <w:szCs w:val="22"/>
                <w:lang w:val="es-ES_tradnl"/>
              </w:rPr>
            </w:pPr>
            <w:r w:rsidRPr="00F26B68">
              <w:rPr>
                <w:rFonts w:ascii="Calibri" w:hAnsi="Calibri" w:cs="Calibri"/>
                <w:sz w:val="22"/>
                <w:szCs w:val="22"/>
                <w:lang w:val="es-ES_tradnl"/>
              </w:rPr>
              <w:lastRenderedPageBreak/>
              <w:t>1. Objetivos</w:t>
            </w:r>
          </w:p>
          <w:p w:rsidR="00F26B68" w:rsidRPr="00F26B68" w:rsidRDefault="00F26B68" w:rsidP="00F26B68">
            <w:pPr>
              <w:spacing w:before="120"/>
              <w:jc w:val="both"/>
              <w:rPr>
                <w:rFonts w:ascii="Calibri" w:hAnsi="Calibri" w:cs="Calibri"/>
                <w:sz w:val="22"/>
                <w:szCs w:val="22"/>
                <w:lang w:val="es-ES_tradnl"/>
              </w:rPr>
            </w:pPr>
            <w:r w:rsidRPr="00F26B68">
              <w:rPr>
                <w:rFonts w:ascii="Calibri" w:hAnsi="Calibri" w:cs="Calibri"/>
                <w:sz w:val="22"/>
                <w:szCs w:val="22"/>
                <w:lang w:val="es-ES_tradnl"/>
              </w:rPr>
              <w:t>2. Alcance y enfoque</w:t>
            </w:r>
          </w:p>
          <w:p w:rsidR="00F26B68" w:rsidRPr="00F26B68" w:rsidRDefault="00F26B68" w:rsidP="00F26B68">
            <w:pPr>
              <w:spacing w:before="120"/>
              <w:jc w:val="both"/>
              <w:rPr>
                <w:rFonts w:ascii="Calibri" w:hAnsi="Calibri" w:cs="Calibri"/>
                <w:sz w:val="22"/>
                <w:szCs w:val="22"/>
                <w:lang w:val="es-ES_tradnl"/>
              </w:rPr>
            </w:pPr>
            <w:r w:rsidRPr="00F26B68">
              <w:rPr>
                <w:rFonts w:ascii="Calibri" w:hAnsi="Calibri" w:cs="Calibri"/>
                <w:sz w:val="22"/>
                <w:szCs w:val="22"/>
                <w:lang w:val="es-ES_tradnl"/>
              </w:rPr>
              <w:t xml:space="preserve">3. Metodología </w:t>
            </w:r>
          </w:p>
          <w:p w:rsidR="00F26B68" w:rsidRPr="00F26B68" w:rsidRDefault="00F26B68" w:rsidP="00F26B68">
            <w:pPr>
              <w:spacing w:before="120"/>
              <w:jc w:val="both"/>
              <w:rPr>
                <w:rFonts w:ascii="Calibri" w:hAnsi="Calibri" w:cs="Calibri"/>
                <w:sz w:val="22"/>
                <w:szCs w:val="22"/>
                <w:lang w:val="es-ES_tradnl"/>
              </w:rPr>
            </w:pPr>
            <w:r w:rsidRPr="00F26B68">
              <w:rPr>
                <w:rFonts w:ascii="Calibri" w:hAnsi="Calibri" w:cs="Calibri"/>
                <w:sz w:val="22"/>
                <w:szCs w:val="22"/>
                <w:lang w:val="es-ES_tradnl"/>
              </w:rPr>
              <w:t>4. Plan de Trabajo</w:t>
            </w:r>
          </w:p>
          <w:p w:rsidR="00F26B68" w:rsidRPr="00F26B68" w:rsidRDefault="00F26B68" w:rsidP="00AE5A46">
            <w:pPr>
              <w:spacing w:before="120"/>
              <w:jc w:val="both"/>
              <w:rPr>
                <w:rFonts w:ascii="Calibri" w:hAnsi="Calibri" w:cs="Calibri"/>
                <w:sz w:val="22"/>
                <w:szCs w:val="22"/>
                <w:lang w:val="es-ES_tradnl"/>
              </w:rPr>
            </w:pPr>
            <w:r w:rsidRPr="00F26B68">
              <w:rPr>
                <w:rFonts w:ascii="Calibri" w:hAnsi="Calibri" w:cs="Calibri"/>
                <w:sz w:val="22"/>
                <w:szCs w:val="22"/>
                <w:lang w:val="es-ES_tradnl"/>
              </w:rPr>
              <w:t>En base a las Características Técnicas descritos en el Punto N° 1 de los Términos de Referencia.</w:t>
            </w:r>
          </w:p>
        </w:tc>
      </w:tr>
    </w:tbl>
    <w:p w:rsidR="00042C16" w:rsidRPr="00F26B68" w:rsidRDefault="00042C16" w:rsidP="00042C16">
      <w:pPr>
        <w:pStyle w:val="Prrafodelista"/>
        <w:ind w:left="3240"/>
        <w:rPr>
          <w:rFonts w:asciiTheme="minorHAnsi" w:hAnsiTheme="minorHAnsi" w:cstheme="minorHAnsi"/>
          <w:b/>
          <w:sz w:val="22"/>
          <w:szCs w:val="22"/>
          <w:lang w:val="es-BO"/>
        </w:rPr>
      </w:pPr>
    </w:p>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B25647" w:rsidRDefault="00B25647">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042C16"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42C16" w:rsidRPr="008E7674" w:rsidTr="007C3880">
        <w:tc>
          <w:tcPr>
            <w:tcW w:w="9544" w:type="dxa"/>
            <w:shd w:val="clear" w:color="auto" w:fill="8DB3E2"/>
            <w:vAlign w:val="center"/>
          </w:tcPr>
          <w:p w:rsidR="00042C16" w:rsidRPr="008E7674" w:rsidRDefault="00042C16" w:rsidP="007C3880">
            <w:pPr>
              <w:rPr>
                <w:rFonts w:ascii="Arial" w:hAnsi="Arial"/>
                <w:b/>
                <w:lang w:eastAsia="es-ES"/>
              </w:rPr>
            </w:pPr>
            <w:r w:rsidRPr="008E7674">
              <w:rPr>
                <w:rFonts w:ascii="Arial" w:hAnsi="Arial"/>
                <w:b/>
                <w:lang w:eastAsia="es-ES"/>
              </w:rPr>
              <w:t>1.- GARANTIAS FINANCIERAS</w:t>
            </w:r>
          </w:p>
        </w:tc>
      </w:tr>
      <w:tr w:rsidR="00042C16" w:rsidRPr="008E7674" w:rsidTr="007C3880">
        <w:tc>
          <w:tcPr>
            <w:tcW w:w="9544" w:type="dxa"/>
            <w:shd w:val="clear" w:color="auto" w:fill="auto"/>
            <w:vAlign w:val="center"/>
          </w:tcPr>
          <w:p w:rsidR="00042C16" w:rsidRPr="004B39CB" w:rsidRDefault="00042C16" w:rsidP="007C3880">
            <w:pPr>
              <w:rPr>
                <w:rFonts w:ascii="Arial" w:hAnsi="Arial"/>
                <w:lang w:eastAsia="es-ES"/>
              </w:rPr>
            </w:pPr>
          </w:p>
          <w:p w:rsidR="00042C16" w:rsidRPr="004B39CB" w:rsidRDefault="00042C16" w:rsidP="007C3880">
            <w:pPr>
              <w:jc w:val="both"/>
              <w:rPr>
                <w:rFonts w:ascii="Arial" w:hAnsi="Arial"/>
                <w:lang w:eastAsia="es-ES"/>
              </w:rPr>
            </w:pPr>
            <w:r w:rsidRPr="004B39CB">
              <w:rPr>
                <w:rFonts w:ascii="Arial" w:hAnsi="Arial"/>
                <w:lang w:eastAsia="es-ES"/>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042C16" w:rsidRPr="008E7674" w:rsidRDefault="00042C16" w:rsidP="007C3880">
            <w:pPr>
              <w:rPr>
                <w:rFonts w:ascii="Arial" w:hAnsi="Arial"/>
                <w:b/>
                <w:lang w:eastAsia="es-ES"/>
              </w:rPr>
            </w:pPr>
          </w:p>
        </w:tc>
      </w:tr>
      <w:tr w:rsidR="00042C16" w:rsidRPr="008E7674" w:rsidTr="007C3880">
        <w:tc>
          <w:tcPr>
            <w:tcW w:w="9544" w:type="dxa"/>
            <w:shd w:val="clear" w:color="auto" w:fill="8DB3E2"/>
            <w:vAlign w:val="center"/>
          </w:tcPr>
          <w:p w:rsidR="00042C16" w:rsidRPr="008E7674" w:rsidRDefault="00042C16" w:rsidP="007C3880">
            <w:pPr>
              <w:rPr>
                <w:rFonts w:ascii="Arial" w:hAnsi="Arial"/>
                <w:b/>
                <w:lang w:eastAsia="es-ES"/>
              </w:rPr>
            </w:pPr>
            <w:r w:rsidRPr="008E7674">
              <w:rPr>
                <w:rFonts w:ascii="Arial" w:hAnsi="Arial"/>
                <w:b/>
                <w:lang w:eastAsia="es-ES"/>
              </w:rPr>
              <w:t>GARANTÍA DE SERIEDAD DE PROPUESTA</w:t>
            </w:r>
          </w:p>
        </w:tc>
      </w:tr>
      <w:tr w:rsidR="00042C16" w:rsidRPr="00E416DB" w:rsidTr="007C3880">
        <w:tc>
          <w:tcPr>
            <w:tcW w:w="9544" w:type="dxa"/>
            <w:shd w:val="clear" w:color="auto" w:fill="auto"/>
            <w:vAlign w:val="center"/>
          </w:tcPr>
          <w:p w:rsidR="00042C16" w:rsidRPr="00E416DB" w:rsidRDefault="00042C16" w:rsidP="007C3880">
            <w:pPr>
              <w:rPr>
                <w:rFonts w:ascii="Arial" w:hAnsi="Arial"/>
                <w:lang w:eastAsia="es-ES"/>
              </w:rPr>
            </w:pPr>
          </w:p>
          <w:p w:rsidR="00042C16" w:rsidRPr="00E416DB" w:rsidRDefault="00042C16" w:rsidP="007C3880">
            <w:pPr>
              <w:jc w:val="both"/>
              <w:rPr>
                <w:rFonts w:ascii="Arial" w:hAnsi="Arial"/>
                <w:lang w:eastAsia="es-ES"/>
              </w:rPr>
            </w:pPr>
            <w:r w:rsidRPr="00E416DB">
              <w:rPr>
                <w:rFonts w:ascii="Arial" w:hAnsi="Arial"/>
                <w:lang w:eastAsia="es-ES"/>
              </w:rPr>
              <w:t xml:space="preserve">A elección de la empresa </w:t>
            </w:r>
            <w:r w:rsidRPr="00254985">
              <w:rPr>
                <w:rFonts w:ascii="Arial" w:hAnsi="Arial"/>
                <w:lang w:eastAsia="es-ES"/>
              </w:rPr>
              <w:t>proponente</w:t>
            </w:r>
            <w:r>
              <w:rPr>
                <w:rFonts w:ascii="Arial" w:hAnsi="Arial"/>
                <w:lang w:eastAsia="es-ES"/>
              </w:rPr>
              <w:t xml:space="preserve"> </w:t>
            </w:r>
            <w:r w:rsidRPr="00E416DB">
              <w:rPr>
                <w:rFonts w:ascii="Arial" w:hAnsi="Arial"/>
                <w:lang w:eastAsia="es-ES"/>
              </w:rPr>
              <w:t>ésta podrá optar por uno de los siguientes instrumentos financieros:</w:t>
            </w:r>
          </w:p>
          <w:p w:rsidR="00042C16" w:rsidRPr="00E416DB" w:rsidRDefault="00042C16" w:rsidP="007C3880">
            <w:pPr>
              <w:rPr>
                <w:rFonts w:ascii="Arial" w:hAnsi="Arial"/>
                <w:lang w:eastAsia="es-ES"/>
              </w:rPr>
            </w:pPr>
          </w:p>
          <w:p w:rsidR="00042C16" w:rsidRDefault="00042C16" w:rsidP="007C3880">
            <w:pPr>
              <w:jc w:val="both"/>
              <w:rPr>
                <w:rFonts w:ascii="Calibri" w:hAnsi="Calibri"/>
              </w:rPr>
            </w:pPr>
            <w:r>
              <w:rPr>
                <w:rFonts w:ascii="Calibri" w:hAnsi="Calibri"/>
                <w:b/>
                <w:bCs/>
                <w:u w:val="single"/>
              </w:rPr>
              <w:t xml:space="preserve">(*)Carta de Crédito Stand </w:t>
            </w:r>
            <w:proofErr w:type="spellStart"/>
            <w:r>
              <w:rPr>
                <w:rFonts w:ascii="Calibri" w:hAnsi="Calibri"/>
                <w:b/>
                <w:bCs/>
                <w:u w:val="single"/>
              </w:rPr>
              <w:t>By</w:t>
            </w:r>
            <w:proofErr w:type="spellEnd"/>
            <w:r>
              <w:rPr>
                <w:rFonts w:ascii="Calibri" w:hAnsi="Calibri"/>
                <w:b/>
                <w:bCs/>
                <w:u w:val="single"/>
              </w:rPr>
              <w:t xml:space="preserve"> (SBLC)</w:t>
            </w:r>
            <w:r>
              <w:rPr>
                <w:rFonts w:ascii="Calibri" w:hAnsi="Calibri"/>
              </w:rPr>
              <w:t xml:space="preserve"> emitida por una Entidad Financiera Internacional y </w:t>
            </w:r>
            <w:r>
              <w:rPr>
                <w:rFonts w:ascii="Calibri" w:hAnsi="Calibri"/>
                <w:b/>
                <w:bCs/>
                <w:u w:val="single"/>
              </w:rPr>
              <w:t>confirmada</w:t>
            </w:r>
            <w:r w:rsidRPr="00943E19">
              <w:rPr>
                <w:rFonts w:ascii="Calibri" w:hAnsi="Calibri"/>
                <w:b/>
                <w:bCs/>
              </w:rPr>
              <w:t xml:space="preserve"> </w:t>
            </w:r>
            <w:r>
              <w:rPr>
                <w:rFonts w:ascii="Calibri" w:hAnsi="Calibri"/>
              </w:rPr>
              <w:t>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0,5</w:t>
            </w:r>
            <w:r w:rsidRPr="00E416DB">
              <w:rPr>
                <w:rFonts w:ascii="Calibri" w:hAnsi="Calibri"/>
              </w:rPr>
              <w:t xml:space="preserve"> % </w:t>
            </w:r>
            <w:r>
              <w:rPr>
                <w:rFonts w:ascii="Calibri" w:hAnsi="Calibri"/>
              </w:rPr>
              <w:t>del valor de la propuesta económica.</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Pr>
                <w:rFonts w:ascii="Calibri" w:hAnsi="Calibri"/>
                <w:b/>
                <w:bCs/>
                <w:u w:val="single"/>
              </w:rPr>
              <w:t>(**)Boleta de Garantía contra garantizada</w:t>
            </w:r>
            <w:r>
              <w:rPr>
                <w:rFonts w:ascii="Calibri" w:hAnsi="Calibri"/>
              </w:rPr>
              <w:t xml:space="preserve"> (por una Carta de Crédito Stand </w:t>
            </w:r>
            <w:proofErr w:type="spellStart"/>
            <w:r>
              <w:rPr>
                <w:rFonts w:ascii="Calibri" w:hAnsi="Calibri"/>
              </w:rPr>
              <w:t>By</w:t>
            </w:r>
            <w:proofErr w:type="spellEnd"/>
            <w:r>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0,5 %  del valor de la propuesta económica.</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Pr>
                <w:rFonts w:ascii="Calibri" w:hAnsi="Calibri"/>
                <w:b/>
                <w:bCs/>
                <w:u w:val="single"/>
              </w:rPr>
              <w:t xml:space="preserve">(**)Garantía a Primer Requerimiento contra garantizada </w:t>
            </w:r>
            <w:r>
              <w:rPr>
                <w:rFonts w:ascii="Calibri" w:hAnsi="Calibri"/>
              </w:rPr>
              <w:t xml:space="preserve">(por una Carta de Crédito Stand </w:t>
            </w:r>
            <w:proofErr w:type="spellStart"/>
            <w:r>
              <w:rPr>
                <w:rFonts w:ascii="Calibri" w:hAnsi="Calibri"/>
              </w:rPr>
              <w:t>By</w:t>
            </w:r>
            <w:proofErr w:type="spellEnd"/>
            <w:r>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0,5 %   del valor de la propuesta económica.</w:t>
            </w:r>
          </w:p>
          <w:p w:rsidR="00042C16" w:rsidRDefault="00042C16" w:rsidP="007C3880">
            <w:pPr>
              <w:jc w:val="both"/>
              <w:rPr>
                <w:rFonts w:ascii="Calibri" w:hAnsi="Calibri"/>
              </w:rPr>
            </w:pPr>
          </w:p>
          <w:p w:rsidR="00042C16" w:rsidRDefault="00042C16" w:rsidP="007C3880">
            <w:pPr>
              <w:jc w:val="both"/>
              <w:rPr>
                <w:rFonts w:ascii="Calibri" w:hAnsi="Calibri"/>
              </w:rPr>
            </w:pPr>
            <w:r>
              <w:rPr>
                <w:rFonts w:ascii="Calibri" w:hAnsi="Calibri"/>
                <w:b/>
                <w:bCs/>
                <w:u w:val="single"/>
              </w:rPr>
              <w:t>(***) Boleta de Garantía,</w:t>
            </w:r>
            <w:r>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0,5 %   del valor de la propuesta económica.</w:t>
            </w:r>
          </w:p>
          <w:p w:rsidR="00042C16" w:rsidRDefault="00042C16" w:rsidP="007C3880">
            <w:pPr>
              <w:jc w:val="both"/>
              <w:rPr>
                <w:rFonts w:ascii="Calibri" w:hAnsi="Calibri"/>
              </w:rPr>
            </w:pPr>
          </w:p>
          <w:p w:rsidR="00042C16" w:rsidRDefault="00042C16" w:rsidP="007C3880">
            <w:pPr>
              <w:jc w:val="both"/>
              <w:rPr>
                <w:rFonts w:ascii="Calibri" w:hAnsi="Calibri"/>
              </w:rPr>
            </w:pPr>
            <w:r w:rsidRPr="00943E19">
              <w:rPr>
                <w:rFonts w:ascii="Calibri" w:hAnsi="Calibri"/>
                <w:b/>
                <w:bCs/>
                <w:u w:val="single"/>
              </w:rPr>
              <w:t xml:space="preserve">(***) </w:t>
            </w:r>
            <w:r>
              <w:rPr>
                <w:rFonts w:ascii="Calibri" w:hAnsi="Calibri"/>
                <w:b/>
                <w:bCs/>
                <w:u w:val="single"/>
              </w:rPr>
              <w:t>Garantía a Primer Requerimiento</w:t>
            </w:r>
            <w:r>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0,5 %  del valor de la propuesta económica.</w:t>
            </w:r>
          </w:p>
          <w:p w:rsidR="00042C16" w:rsidRPr="002148FA" w:rsidRDefault="00042C16" w:rsidP="007C3880">
            <w:pPr>
              <w:jc w:val="both"/>
              <w:rPr>
                <w:rFonts w:ascii="Calibri" w:hAnsi="Calibri" w:cs="Calibri"/>
              </w:rPr>
            </w:pPr>
          </w:p>
          <w:p w:rsidR="00042C16" w:rsidRDefault="00042C16" w:rsidP="007C3880">
            <w:pPr>
              <w:spacing w:line="276" w:lineRule="auto"/>
              <w:ind w:right="170"/>
              <w:jc w:val="both"/>
              <w:rPr>
                <w:rFonts w:ascii="Calibri" w:eastAsia="Calibri" w:hAnsi="Calibri" w:cs="Calibri"/>
                <w:bCs/>
                <w:i/>
                <w:color w:val="000000"/>
                <w:lang w:val="es-BO"/>
              </w:rPr>
            </w:pPr>
            <w:r w:rsidRPr="00943E19">
              <w:rPr>
                <w:rFonts w:ascii="Calibri" w:eastAsia="Calibri" w:hAnsi="Calibri" w:cs="Calibri"/>
                <w:bCs/>
                <w:i/>
                <w:color w:val="000000"/>
                <w:lang w:val="es-BO"/>
              </w:rPr>
              <w:lastRenderedPageBreak/>
              <w:t xml:space="preserve">(*) “Para todo Instrumento Financiero de Garantía que fuere requerido </w:t>
            </w:r>
            <w:r w:rsidRPr="00943E19">
              <w:rPr>
                <w:rFonts w:ascii="Calibri" w:eastAsia="Calibri" w:hAnsi="Calibri" w:cs="Calibri"/>
                <w:bCs/>
                <w:i/>
                <w:color w:val="000000"/>
                <w:u w:val="single"/>
                <w:lang w:val="es-BO"/>
              </w:rPr>
              <w:t>CONFIRMADO</w:t>
            </w:r>
            <w:r w:rsidRPr="00943E19">
              <w:rPr>
                <w:rFonts w:ascii="Calibri" w:eastAsia="Calibri" w:hAnsi="Calibri" w:cs="Calibri"/>
                <w:bCs/>
                <w:i/>
                <w:color w:val="000000"/>
                <w:lang w:val="es-BO"/>
              </w:rPr>
              <w:t xml:space="preserve"> el Proponente d</w:t>
            </w:r>
            <w:r>
              <w:rPr>
                <w:rFonts w:ascii="Calibri" w:eastAsia="Calibri" w:hAnsi="Calibri" w:cs="Calibri"/>
                <w:bCs/>
                <w:i/>
                <w:color w:val="000000"/>
                <w:lang w:val="es-BO"/>
              </w:rPr>
              <w:t xml:space="preserve">eberá adjuntar a su propuesta, </w:t>
            </w:r>
            <w:r w:rsidRPr="00943E19">
              <w:rPr>
                <w:rFonts w:ascii="Calibri" w:eastAsia="Calibri" w:hAnsi="Calibri" w:cs="Calibri"/>
                <w:bCs/>
                <w:i/>
                <w:color w:val="000000"/>
                <w:lang w:val="es-BO"/>
              </w:rPr>
              <w:t>copia de la comunicación de confirmación emitida por el banco corresponsal/confirmador”.</w:t>
            </w:r>
          </w:p>
          <w:p w:rsidR="00042C16" w:rsidRPr="00943E19" w:rsidRDefault="00042C16" w:rsidP="007C3880">
            <w:pPr>
              <w:spacing w:line="276" w:lineRule="auto"/>
              <w:ind w:right="170"/>
              <w:jc w:val="both"/>
              <w:rPr>
                <w:rFonts w:ascii="Calibri" w:eastAsia="Calibri" w:hAnsi="Calibri" w:cs="Calibri"/>
                <w:bCs/>
                <w:i/>
                <w:color w:val="000000"/>
                <w:lang w:val="es-BO"/>
              </w:rPr>
            </w:pPr>
          </w:p>
          <w:p w:rsidR="00042C16" w:rsidRPr="00210CAA" w:rsidRDefault="00042C16" w:rsidP="007C3880">
            <w:pPr>
              <w:spacing w:line="276" w:lineRule="auto"/>
              <w:ind w:right="170"/>
              <w:jc w:val="both"/>
              <w:rPr>
                <w:rFonts w:ascii="Calibri" w:eastAsia="Calibri" w:hAnsi="Calibri" w:cs="Calibri"/>
                <w:bCs/>
                <w:i/>
                <w:color w:val="000000"/>
                <w:lang w:val="es-BO"/>
              </w:rPr>
            </w:pPr>
            <w:r w:rsidRPr="00210CAA">
              <w:rPr>
                <w:rFonts w:ascii="Calibri" w:eastAsia="Calibri" w:hAnsi="Calibri" w:cs="Calibri"/>
                <w:bCs/>
                <w:i/>
                <w:color w:val="000000"/>
                <w:lang w:val="es-BO"/>
              </w:rPr>
              <w:t xml:space="preserve">(**)Para la opción de Boleta de Garantía Contra Garantizada y/o Garantía a Primer Requerimiento </w:t>
            </w:r>
            <w:proofErr w:type="spellStart"/>
            <w:r w:rsidRPr="00210CAA">
              <w:rPr>
                <w:rFonts w:ascii="Calibri" w:eastAsia="Calibri" w:hAnsi="Calibri" w:cs="Calibri"/>
                <w:bCs/>
                <w:i/>
                <w:color w:val="000000"/>
                <w:lang w:val="es-BO"/>
              </w:rPr>
              <w:t>Contragarantizada</w:t>
            </w:r>
            <w:proofErr w:type="spellEnd"/>
            <w:r w:rsidRPr="00210CAA">
              <w:rPr>
                <w:rFonts w:ascii="Calibri" w:eastAsia="Calibri" w:hAnsi="Calibri" w:cs="Calibri"/>
                <w:bCs/>
                <w:i/>
                <w:color w:val="000000"/>
                <w:lang w:val="es-BO"/>
              </w:rPr>
              <w:t xml:space="preserve"> (ambas </w:t>
            </w:r>
            <w:proofErr w:type="spellStart"/>
            <w:r w:rsidRPr="00210CAA">
              <w:rPr>
                <w:rFonts w:ascii="Calibri" w:eastAsia="Calibri" w:hAnsi="Calibri" w:cs="Calibri"/>
                <w:bCs/>
                <w:i/>
                <w:color w:val="000000"/>
                <w:lang w:val="es-BO"/>
              </w:rPr>
              <w:t>contragarantizadas</w:t>
            </w:r>
            <w:proofErr w:type="spellEnd"/>
            <w:r w:rsidRPr="00210CAA">
              <w:rPr>
                <w:rFonts w:ascii="Calibri" w:eastAsia="Calibri" w:hAnsi="Calibri" w:cs="Calibri"/>
                <w:bCs/>
                <w:i/>
                <w:color w:val="000000"/>
                <w:lang w:val="es-BO"/>
              </w:rPr>
              <w:t xml:space="preserve"> por una Carta de Crédito Stand </w:t>
            </w:r>
            <w:proofErr w:type="spellStart"/>
            <w:r w:rsidRPr="00210CAA">
              <w:rPr>
                <w:rFonts w:ascii="Calibri" w:eastAsia="Calibri" w:hAnsi="Calibri" w:cs="Calibri"/>
                <w:bCs/>
                <w:i/>
                <w:color w:val="000000"/>
                <w:lang w:val="es-BO"/>
              </w:rPr>
              <w:t>By</w:t>
            </w:r>
            <w:proofErr w:type="spellEnd"/>
            <w:r w:rsidRPr="00210CAA">
              <w:rPr>
                <w:rFonts w:ascii="Calibri" w:eastAsia="Calibri" w:hAnsi="Calibri" w:cs="Calibri"/>
                <w:bCs/>
                <w:i/>
                <w:color w:val="000000"/>
                <w:lang w:val="es-BO"/>
              </w:rPr>
              <w:t>) se aclara que, éstas serán admitidas o válidas únicamente cuando la empresa proponente o adjudicada, según corresponda, adjunte al instrumento financiero una de las siguientes alternativas:</w:t>
            </w:r>
          </w:p>
          <w:p w:rsidR="00042C16" w:rsidRPr="00210CAA" w:rsidRDefault="00042C16" w:rsidP="007C3880">
            <w:pPr>
              <w:spacing w:line="276" w:lineRule="auto"/>
              <w:ind w:left="539" w:right="170"/>
              <w:jc w:val="both"/>
              <w:rPr>
                <w:rFonts w:ascii="Calibri" w:eastAsia="Calibri" w:hAnsi="Calibri" w:cs="Calibri"/>
                <w:bCs/>
                <w:i/>
                <w:color w:val="000000"/>
                <w:lang w:val="es-BO"/>
              </w:rPr>
            </w:pPr>
          </w:p>
          <w:p w:rsidR="00042C16" w:rsidRPr="00210CAA" w:rsidRDefault="00042C16" w:rsidP="001146BF">
            <w:pPr>
              <w:numPr>
                <w:ilvl w:val="0"/>
                <w:numId w:val="36"/>
              </w:numPr>
              <w:spacing w:after="200" w:line="276" w:lineRule="auto"/>
              <w:ind w:right="170"/>
              <w:jc w:val="both"/>
              <w:rPr>
                <w:rFonts w:ascii="Calibri" w:eastAsia="Calibri" w:hAnsi="Calibri" w:cs="Calibri"/>
                <w:bCs/>
                <w:i/>
                <w:color w:val="000000"/>
                <w:szCs w:val="22"/>
                <w:lang w:val="es-BO"/>
              </w:rPr>
            </w:pPr>
            <w:r w:rsidRPr="00210CAA">
              <w:rPr>
                <w:rFonts w:ascii="Calibri" w:eastAsia="Calibri" w:hAnsi="Calibri" w:cs="Calibri"/>
                <w:bCs/>
                <w:i/>
                <w:color w:val="000000"/>
                <w:szCs w:val="22"/>
                <w:lang w:val="es-BO"/>
              </w:rPr>
              <w:t xml:space="preserve">Certificación emitida por la Entidad de Intermediación Financiera Bancaria Local (Boliviana) estableciendo que la contragarantía corresponde a una Carta de Crédito Stand </w:t>
            </w:r>
            <w:proofErr w:type="spellStart"/>
            <w:r w:rsidRPr="00210CAA">
              <w:rPr>
                <w:rFonts w:ascii="Calibri" w:eastAsia="Calibri" w:hAnsi="Calibri" w:cs="Calibri"/>
                <w:bCs/>
                <w:i/>
                <w:color w:val="000000"/>
                <w:szCs w:val="22"/>
                <w:lang w:val="es-BO"/>
              </w:rPr>
              <w:t>By</w:t>
            </w:r>
            <w:proofErr w:type="spellEnd"/>
            <w:r w:rsidRPr="00210CAA">
              <w:rPr>
                <w:rFonts w:ascii="Calibri" w:eastAsia="Calibri" w:hAnsi="Calibri" w:cs="Calibri"/>
                <w:bCs/>
                <w:i/>
                <w:color w:val="000000"/>
                <w:szCs w:val="22"/>
                <w:lang w:val="es-BO"/>
              </w:rPr>
              <w:t>.</w:t>
            </w:r>
          </w:p>
          <w:p w:rsidR="00042C16" w:rsidRPr="00210CAA" w:rsidRDefault="00042C16" w:rsidP="001146BF">
            <w:pPr>
              <w:numPr>
                <w:ilvl w:val="0"/>
                <w:numId w:val="36"/>
              </w:numPr>
              <w:spacing w:line="276" w:lineRule="auto"/>
              <w:ind w:right="170"/>
              <w:jc w:val="both"/>
              <w:rPr>
                <w:rFonts w:ascii="Calibri" w:eastAsia="Calibri" w:hAnsi="Calibri" w:cs="Calibri"/>
                <w:bCs/>
                <w:i/>
                <w:color w:val="000000"/>
                <w:szCs w:val="22"/>
                <w:lang w:val="es-BO"/>
              </w:rPr>
            </w:pPr>
            <w:r w:rsidRPr="00210CAA">
              <w:rPr>
                <w:rFonts w:ascii="Calibri" w:eastAsia="Calibri" w:hAnsi="Calibri" w:cs="Calibri"/>
                <w:bCs/>
                <w:i/>
                <w:color w:val="000000"/>
                <w:szCs w:val="22"/>
                <w:lang w:val="es-BO"/>
              </w:rPr>
              <w:t xml:space="preserve">Copia del Swift de instrucción de emisión o apertura del instrumento financiero, emitido por el Banco Emisor en el país de origen, con base al cual se emite la Boleta de Garantía </w:t>
            </w:r>
            <w:proofErr w:type="spellStart"/>
            <w:r w:rsidRPr="00210CAA">
              <w:rPr>
                <w:rFonts w:ascii="Calibri" w:eastAsia="Calibri" w:hAnsi="Calibri" w:cs="Calibri"/>
                <w:bCs/>
                <w:i/>
                <w:color w:val="000000"/>
                <w:szCs w:val="22"/>
                <w:lang w:val="es-BO"/>
              </w:rPr>
              <w:t>contragarantizada</w:t>
            </w:r>
            <w:proofErr w:type="spellEnd"/>
            <w:r w:rsidRPr="00210CAA">
              <w:rPr>
                <w:rFonts w:ascii="Calibri" w:eastAsia="Calibri" w:hAnsi="Calibri" w:cs="Calibri"/>
                <w:bCs/>
                <w:i/>
                <w:color w:val="000000"/>
                <w:szCs w:val="22"/>
                <w:lang w:val="es-BO"/>
              </w:rPr>
              <w:t xml:space="preserve"> o la Garantía a Primer Requerimiento </w:t>
            </w:r>
            <w:proofErr w:type="spellStart"/>
            <w:r w:rsidRPr="00210CAA">
              <w:rPr>
                <w:rFonts w:ascii="Calibri" w:eastAsia="Calibri" w:hAnsi="Calibri" w:cs="Calibri"/>
                <w:bCs/>
                <w:i/>
                <w:color w:val="000000"/>
                <w:szCs w:val="22"/>
                <w:lang w:val="es-BO"/>
              </w:rPr>
              <w:t>contragarantizada</w:t>
            </w:r>
            <w:proofErr w:type="spellEnd"/>
            <w:r w:rsidRPr="00210CAA">
              <w:rPr>
                <w:rFonts w:ascii="Calibri" w:eastAsia="Calibri" w:hAnsi="Calibri" w:cs="Calibri"/>
                <w:bCs/>
                <w:i/>
                <w:color w:val="000000"/>
                <w:szCs w:val="22"/>
                <w:lang w:val="es-BO"/>
              </w:rPr>
              <w:t>, que perfecciona la garantía requerida."</w:t>
            </w:r>
          </w:p>
          <w:p w:rsidR="00042C16" w:rsidRPr="00E61F75" w:rsidRDefault="00042C16" w:rsidP="007C3880">
            <w:pPr>
              <w:spacing w:line="276" w:lineRule="auto"/>
              <w:ind w:left="539" w:right="170"/>
              <w:jc w:val="both"/>
              <w:rPr>
                <w:rFonts w:ascii="Calibri" w:hAnsi="Calibri"/>
                <w:b/>
                <w:bCs/>
                <w:lang w:val="es-BO"/>
              </w:rPr>
            </w:pPr>
          </w:p>
          <w:p w:rsidR="00042C16" w:rsidRPr="00441C84" w:rsidRDefault="00042C16" w:rsidP="007C3880">
            <w:pPr>
              <w:jc w:val="both"/>
              <w:rPr>
                <w:rFonts w:ascii="Arial" w:hAnsi="Arial"/>
                <w:lang w:eastAsia="es-ES"/>
              </w:rPr>
            </w:pPr>
            <w:r w:rsidRPr="00441C84">
              <w:rPr>
                <w:rFonts w:ascii="Calibri" w:hAnsi="Calibri"/>
              </w:rPr>
              <w:t>(**</w:t>
            </w:r>
            <w:r w:rsidRPr="00210CAA">
              <w:rPr>
                <w:rFonts w:ascii="Calibri" w:eastAsia="Calibri" w:hAnsi="Calibri" w:cs="Calibri"/>
                <w:bCs/>
                <w:i/>
                <w:color w:val="000000"/>
                <w:lang w:val="es-BO"/>
              </w:rPr>
              <w:t>*</w:t>
            </w:r>
            <w:r w:rsidRPr="00441C84">
              <w:rPr>
                <w:rFonts w:ascii="Calibri" w:hAnsi="Calibri"/>
              </w:rPr>
              <w:t>) “</w:t>
            </w:r>
            <w:r w:rsidRPr="00441C84">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441C84">
              <w:rPr>
                <w:rFonts w:ascii="Calibri" w:hAnsi="Calibri"/>
              </w:rPr>
              <w:t>"</w:t>
            </w:r>
          </w:p>
          <w:p w:rsidR="00042C16" w:rsidRPr="0046443F" w:rsidRDefault="00042C16" w:rsidP="007C3880">
            <w:pPr>
              <w:jc w:val="both"/>
              <w:rPr>
                <w:rFonts w:ascii="Arial" w:hAnsi="Arial"/>
                <w:lang w:eastAsia="es-ES"/>
              </w:rPr>
            </w:pPr>
          </w:p>
        </w:tc>
      </w:tr>
      <w:tr w:rsidR="00042C16" w:rsidRPr="00E416DB" w:rsidTr="007C3880">
        <w:tc>
          <w:tcPr>
            <w:tcW w:w="9544" w:type="dxa"/>
            <w:shd w:val="clear" w:color="auto" w:fill="8DB3E2"/>
            <w:vAlign w:val="center"/>
          </w:tcPr>
          <w:p w:rsidR="00042C16" w:rsidRPr="00E416DB" w:rsidRDefault="00042C16" w:rsidP="007C3880">
            <w:pPr>
              <w:rPr>
                <w:rFonts w:ascii="Arial" w:hAnsi="Arial"/>
                <w:lang w:eastAsia="es-ES"/>
              </w:rPr>
            </w:pPr>
            <w:r w:rsidRPr="00E416DB">
              <w:rPr>
                <w:rFonts w:ascii="Arial" w:hAnsi="Arial"/>
                <w:b/>
                <w:lang w:eastAsia="es-ES"/>
              </w:rPr>
              <w:lastRenderedPageBreak/>
              <w:t>GARANTÍA DE CUMPLIMIENTO DE CONTRATO</w:t>
            </w:r>
          </w:p>
        </w:tc>
      </w:tr>
      <w:tr w:rsidR="00042C16" w:rsidRPr="00E416DB" w:rsidTr="007C3880">
        <w:tc>
          <w:tcPr>
            <w:tcW w:w="9544" w:type="dxa"/>
            <w:shd w:val="clear" w:color="auto" w:fill="auto"/>
            <w:vAlign w:val="center"/>
          </w:tcPr>
          <w:p w:rsidR="00042C16" w:rsidRPr="00E416DB" w:rsidRDefault="00042C16" w:rsidP="007C3880">
            <w:pPr>
              <w:rPr>
                <w:rFonts w:ascii="Arial" w:hAnsi="Arial"/>
                <w:lang w:eastAsia="es-ES"/>
              </w:rPr>
            </w:pPr>
          </w:p>
          <w:p w:rsidR="00042C16" w:rsidRPr="00E416DB" w:rsidRDefault="00042C16" w:rsidP="007C3880">
            <w:pPr>
              <w:jc w:val="both"/>
              <w:rPr>
                <w:rFonts w:ascii="Arial" w:hAnsi="Arial"/>
                <w:sz w:val="16"/>
                <w:szCs w:val="16"/>
                <w:lang w:eastAsia="es-ES"/>
              </w:rPr>
            </w:pPr>
            <w:r w:rsidRPr="00E416DB">
              <w:rPr>
                <w:rFonts w:ascii="Arial" w:hAnsi="Arial"/>
                <w:lang w:eastAsia="es-ES"/>
              </w:rPr>
              <w:t xml:space="preserve">A elección de la empresa </w:t>
            </w:r>
            <w:r w:rsidRPr="00441C84">
              <w:rPr>
                <w:rFonts w:ascii="Arial" w:hAnsi="Arial"/>
                <w:lang w:eastAsia="es-ES"/>
              </w:rPr>
              <w:t>adjudicada</w:t>
            </w:r>
            <w:r w:rsidRPr="00E416DB">
              <w:rPr>
                <w:rFonts w:ascii="Arial" w:hAnsi="Arial"/>
                <w:lang w:eastAsia="es-ES"/>
              </w:rPr>
              <w:t xml:space="preserve">  ésta podrá optar por uno de los siguientes instrumentos financieros:</w:t>
            </w:r>
          </w:p>
          <w:p w:rsidR="00042C16" w:rsidRPr="00E416DB" w:rsidRDefault="00042C16" w:rsidP="007C3880">
            <w:pPr>
              <w:jc w:val="both"/>
              <w:rPr>
                <w:rFonts w:ascii="Arial" w:hAnsi="Arial"/>
                <w:sz w:val="16"/>
                <w:szCs w:val="16"/>
                <w:lang w:eastAsia="es-ES"/>
              </w:rPr>
            </w:pPr>
          </w:p>
          <w:p w:rsidR="00042C16" w:rsidRDefault="00042C16" w:rsidP="007C3880">
            <w:pPr>
              <w:jc w:val="both"/>
              <w:rPr>
                <w:rFonts w:ascii="Calibri" w:hAnsi="Calibri"/>
              </w:rPr>
            </w:pPr>
            <w:r>
              <w:rPr>
                <w:rFonts w:ascii="Calibri" w:hAnsi="Calibri"/>
                <w:b/>
                <w:bCs/>
                <w:u w:val="single"/>
              </w:rPr>
              <w:t xml:space="preserve">(*)Carta de Crédito Stand </w:t>
            </w:r>
            <w:proofErr w:type="spellStart"/>
            <w:r>
              <w:rPr>
                <w:rFonts w:ascii="Calibri" w:hAnsi="Calibri"/>
                <w:b/>
                <w:bCs/>
                <w:u w:val="single"/>
              </w:rPr>
              <w:t>By</w:t>
            </w:r>
            <w:proofErr w:type="spellEnd"/>
            <w:r>
              <w:rPr>
                <w:rFonts w:ascii="Calibri" w:hAnsi="Calibri"/>
                <w:b/>
                <w:bCs/>
                <w:u w:val="single"/>
              </w:rPr>
              <w:t xml:space="preserve"> (SBLC)</w:t>
            </w:r>
            <w:r>
              <w:rPr>
                <w:rFonts w:ascii="Calibri" w:hAnsi="Calibri"/>
              </w:rPr>
              <w:t xml:space="preserve"> emitida por una Entidad Financiera Internacional y </w:t>
            </w:r>
            <w:r w:rsidRPr="00441C84">
              <w:rPr>
                <w:rFonts w:ascii="Calibri" w:hAnsi="Calibri"/>
                <w:b/>
                <w:bCs/>
                <w:u w:val="single"/>
              </w:rPr>
              <w:t>confirmada</w:t>
            </w:r>
            <w:r w:rsidRPr="00441C84">
              <w:rPr>
                <w:rFonts w:ascii="Calibri" w:hAnsi="Calibri"/>
              </w:rPr>
              <w:t xml:space="preserve"> </w:t>
            </w:r>
            <w:r>
              <w:rPr>
                <w:rFonts w:ascii="Calibri" w:hAnsi="Calibri"/>
              </w:rPr>
              <w:t>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Pr>
                <w:rFonts w:ascii="Calibri" w:hAnsi="Calibri"/>
                <w:b/>
                <w:bCs/>
                <w:u w:val="single"/>
              </w:rPr>
              <w:t>(**)Boleta de Garantía contra garantizada</w:t>
            </w:r>
            <w:r>
              <w:rPr>
                <w:rFonts w:ascii="Calibri" w:hAnsi="Calibri"/>
              </w:rPr>
              <w:t xml:space="preserve"> (por una Carta de Crédito Stand </w:t>
            </w:r>
            <w:proofErr w:type="spellStart"/>
            <w:r>
              <w:rPr>
                <w:rFonts w:ascii="Calibri" w:hAnsi="Calibri"/>
              </w:rPr>
              <w:t>By</w:t>
            </w:r>
            <w:proofErr w:type="spellEnd"/>
            <w:r>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Pr>
                <w:rFonts w:ascii="Calibri" w:hAnsi="Calibri"/>
                <w:b/>
                <w:bCs/>
                <w:u w:val="single"/>
              </w:rPr>
              <w:t>(**)Garantía a Primer Requerimiento contra garantizada</w:t>
            </w:r>
            <w:r>
              <w:rPr>
                <w:rFonts w:ascii="Calibri" w:hAnsi="Calibri"/>
              </w:rPr>
              <w:t xml:space="preserve"> (por una Carta de Crédito Stand </w:t>
            </w:r>
            <w:proofErr w:type="spellStart"/>
            <w:r>
              <w:rPr>
                <w:rFonts w:ascii="Calibri" w:hAnsi="Calibri"/>
              </w:rPr>
              <w:t>By</w:t>
            </w:r>
            <w:proofErr w:type="spellEnd"/>
            <w:r>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Pr>
                <w:rFonts w:ascii="Calibri" w:hAnsi="Calibri"/>
                <w:b/>
                <w:bCs/>
                <w:u w:val="single"/>
              </w:rPr>
              <w:t>(***) Boleta de Garantía</w:t>
            </w:r>
            <w:r>
              <w:rPr>
                <w:rFonts w:ascii="Calibri" w:hAnsi="Calibri"/>
              </w:rPr>
              <w:t xml:space="preserve">, emitida por Entidad de Intermediación  Financiera Local  establecida en el Estado Plurinacional de Bolivia con estructura de alcance a nivel nacional,  registrada, autorizada y bajo el control de </w:t>
            </w:r>
            <w:r>
              <w:rPr>
                <w:rFonts w:ascii="Calibri" w:hAnsi="Calibri"/>
              </w:rPr>
              <w:lastRenderedPageBreak/>
              <w:t xml:space="preserve">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sidRPr="00943E19">
              <w:rPr>
                <w:rFonts w:ascii="Calibri" w:hAnsi="Calibri"/>
                <w:b/>
                <w:bCs/>
                <w:u w:val="single"/>
              </w:rPr>
              <w:t xml:space="preserve">(***) </w:t>
            </w:r>
            <w:r>
              <w:rPr>
                <w:rFonts w:ascii="Calibri" w:hAnsi="Calibri"/>
                <w:b/>
                <w:bCs/>
                <w:u w:val="single"/>
              </w:rPr>
              <w:t>Garantía a Primer Requerimiento</w:t>
            </w:r>
            <w:r>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042C16" w:rsidRDefault="00042C16" w:rsidP="007C3880">
            <w:pPr>
              <w:jc w:val="both"/>
              <w:rPr>
                <w:rFonts w:ascii="Calibri" w:hAnsi="Calibri"/>
              </w:rPr>
            </w:pPr>
          </w:p>
          <w:p w:rsidR="00042C16" w:rsidRPr="00943E19" w:rsidRDefault="00042C16" w:rsidP="007C3880">
            <w:pPr>
              <w:rPr>
                <w:rFonts w:ascii="Calibri" w:eastAsia="Calibri" w:hAnsi="Calibri" w:cs="Calibri"/>
                <w:bCs/>
                <w:i/>
                <w:color w:val="000000"/>
                <w:lang w:val="es-BO"/>
              </w:rPr>
            </w:pPr>
            <w:r w:rsidRPr="00943E19">
              <w:rPr>
                <w:rFonts w:ascii="Calibri" w:eastAsia="Calibri" w:hAnsi="Calibri" w:cs="Calibri"/>
                <w:bCs/>
                <w:i/>
                <w:color w:val="000000"/>
                <w:lang w:val="es-BO"/>
              </w:rPr>
              <w:t xml:space="preserve">(*)”Para todo Instrumento Financiero de Garantía que fuere requerido </w:t>
            </w:r>
            <w:r w:rsidRPr="00943E19">
              <w:rPr>
                <w:rFonts w:ascii="Calibri" w:eastAsia="Calibri" w:hAnsi="Calibri" w:cs="Calibri"/>
                <w:bCs/>
                <w:i/>
                <w:color w:val="000000"/>
                <w:u w:val="single"/>
                <w:lang w:val="es-BO"/>
              </w:rPr>
              <w:t>CONFIRMADO</w:t>
            </w:r>
            <w:r w:rsidRPr="00943E19">
              <w:rPr>
                <w:rFonts w:ascii="Calibri" w:eastAsia="Calibri" w:hAnsi="Calibri" w:cs="Calibri"/>
                <w:bCs/>
                <w:i/>
                <w:color w:val="000000"/>
                <w:lang w:val="es-BO"/>
              </w:rPr>
              <w:t xml:space="preserve"> el Adjudicado deberá presentar copia de la comunicación de confirmación emitida por el banco corresponsal/confirmador.</w:t>
            </w:r>
          </w:p>
          <w:p w:rsidR="00042C16" w:rsidRDefault="00042C16" w:rsidP="007C3880">
            <w:pPr>
              <w:spacing w:line="276" w:lineRule="auto"/>
              <w:ind w:right="170"/>
              <w:jc w:val="both"/>
              <w:rPr>
                <w:rFonts w:ascii="Calibri" w:eastAsia="Calibri" w:hAnsi="Calibri" w:cs="Calibri"/>
                <w:bCs/>
                <w:i/>
                <w:color w:val="000000"/>
                <w:lang w:val="es-BO"/>
              </w:rPr>
            </w:pPr>
          </w:p>
          <w:p w:rsidR="00042C16" w:rsidRPr="00210CAA" w:rsidRDefault="00042C16" w:rsidP="007C3880">
            <w:pPr>
              <w:spacing w:line="276" w:lineRule="auto"/>
              <w:ind w:right="170"/>
              <w:jc w:val="both"/>
              <w:rPr>
                <w:rFonts w:ascii="Calibri" w:eastAsia="Calibri" w:hAnsi="Calibri" w:cs="Calibri"/>
                <w:bCs/>
                <w:i/>
                <w:color w:val="000000"/>
                <w:lang w:val="es-BO"/>
              </w:rPr>
            </w:pPr>
            <w:r w:rsidRPr="00210CAA">
              <w:rPr>
                <w:rFonts w:ascii="Calibri" w:eastAsia="Calibri" w:hAnsi="Calibri" w:cs="Calibri"/>
                <w:bCs/>
                <w:i/>
                <w:color w:val="000000"/>
                <w:lang w:val="es-BO"/>
              </w:rPr>
              <w:t>(*</w:t>
            </w:r>
            <w:r w:rsidRPr="00943E19">
              <w:rPr>
                <w:rFonts w:ascii="Calibri" w:eastAsia="Calibri" w:hAnsi="Calibri" w:cs="Calibri"/>
                <w:bCs/>
                <w:i/>
                <w:color w:val="000000"/>
                <w:lang w:val="es-BO"/>
              </w:rPr>
              <w:t>*</w:t>
            </w:r>
            <w:r w:rsidRPr="00210CAA">
              <w:rPr>
                <w:rFonts w:ascii="Calibri" w:eastAsia="Calibri" w:hAnsi="Calibri" w:cs="Calibri"/>
                <w:bCs/>
                <w:i/>
                <w:color w:val="000000"/>
                <w:lang w:val="es-BO"/>
              </w:rPr>
              <w:t xml:space="preserve">)Para la opción de Boleta de Garantía Contra Garantizada y/o Garantía a Primer Requerimiento </w:t>
            </w:r>
            <w:proofErr w:type="spellStart"/>
            <w:r w:rsidRPr="00210CAA">
              <w:rPr>
                <w:rFonts w:ascii="Calibri" w:eastAsia="Calibri" w:hAnsi="Calibri" w:cs="Calibri"/>
                <w:bCs/>
                <w:i/>
                <w:color w:val="000000"/>
                <w:lang w:val="es-BO"/>
              </w:rPr>
              <w:t>Contragarantizada</w:t>
            </w:r>
            <w:proofErr w:type="spellEnd"/>
            <w:r w:rsidRPr="00210CAA">
              <w:rPr>
                <w:rFonts w:ascii="Calibri" w:eastAsia="Calibri" w:hAnsi="Calibri" w:cs="Calibri"/>
                <w:bCs/>
                <w:i/>
                <w:color w:val="000000"/>
                <w:lang w:val="es-BO"/>
              </w:rPr>
              <w:t xml:space="preserve"> (ambas </w:t>
            </w:r>
            <w:proofErr w:type="spellStart"/>
            <w:r w:rsidRPr="00210CAA">
              <w:rPr>
                <w:rFonts w:ascii="Calibri" w:eastAsia="Calibri" w:hAnsi="Calibri" w:cs="Calibri"/>
                <w:bCs/>
                <w:i/>
                <w:color w:val="000000"/>
                <w:lang w:val="es-BO"/>
              </w:rPr>
              <w:t>contragarantizadas</w:t>
            </w:r>
            <w:proofErr w:type="spellEnd"/>
            <w:r w:rsidRPr="00210CAA">
              <w:rPr>
                <w:rFonts w:ascii="Calibri" w:eastAsia="Calibri" w:hAnsi="Calibri" w:cs="Calibri"/>
                <w:bCs/>
                <w:i/>
                <w:color w:val="000000"/>
                <w:lang w:val="es-BO"/>
              </w:rPr>
              <w:t xml:space="preserve"> por una Carta de Crédito Stand </w:t>
            </w:r>
            <w:proofErr w:type="spellStart"/>
            <w:r w:rsidRPr="00210CAA">
              <w:rPr>
                <w:rFonts w:ascii="Calibri" w:eastAsia="Calibri" w:hAnsi="Calibri" w:cs="Calibri"/>
                <w:bCs/>
                <w:i/>
                <w:color w:val="000000"/>
                <w:lang w:val="es-BO"/>
              </w:rPr>
              <w:t>By</w:t>
            </w:r>
            <w:proofErr w:type="spellEnd"/>
            <w:r w:rsidRPr="00210CAA">
              <w:rPr>
                <w:rFonts w:ascii="Calibri" w:eastAsia="Calibri" w:hAnsi="Calibri" w:cs="Calibri"/>
                <w:bCs/>
                <w:i/>
                <w:color w:val="000000"/>
                <w:lang w:val="es-BO"/>
              </w:rPr>
              <w:t>) se aclara que, éstas serán admitidas o válidas únicamente cuando la empresa proponente o adjudicada, según corresponda, adjunte al instrumento financiero una de las siguientes alternativas:</w:t>
            </w:r>
          </w:p>
          <w:p w:rsidR="00042C16" w:rsidRPr="00210CAA" w:rsidRDefault="00042C16" w:rsidP="007C3880">
            <w:pPr>
              <w:spacing w:line="276" w:lineRule="auto"/>
              <w:ind w:left="539" w:right="170"/>
              <w:jc w:val="both"/>
              <w:rPr>
                <w:rFonts w:ascii="Calibri" w:eastAsia="Calibri" w:hAnsi="Calibri" w:cs="Calibri"/>
                <w:bCs/>
                <w:i/>
                <w:color w:val="000000"/>
                <w:lang w:val="es-BO"/>
              </w:rPr>
            </w:pPr>
          </w:p>
          <w:p w:rsidR="00042C16" w:rsidRPr="00210CAA" w:rsidRDefault="00042C16" w:rsidP="001146BF">
            <w:pPr>
              <w:numPr>
                <w:ilvl w:val="0"/>
                <w:numId w:val="37"/>
              </w:numPr>
              <w:spacing w:after="200" w:line="276" w:lineRule="auto"/>
              <w:ind w:right="170"/>
              <w:jc w:val="both"/>
              <w:rPr>
                <w:rFonts w:ascii="Calibri" w:eastAsia="Calibri" w:hAnsi="Calibri" w:cs="Calibri"/>
                <w:bCs/>
                <w:i/>
                <w:color w:val="000000"/>
                <w:szCs w:val="22"/>
                <w:lang w:val="es-BO"/>
              </w:rPr>
            </w:pPr>
            <w:r w:rsidRPr="00210CAA">
              <w:rPr>
                <w:rFonts w:ascii="Calibri" w:eastAsia="Calibri" w:hAnsi="Calibri" w:cs="Calibri"/>
                <w:bCs/>
                <w:i/>
                <w:color w:val="000000"/>
                <w:szCs w:val="22"/>
                <w:lang w:val="es-BO"/>
              </w:rPr>
              <w:t xml:space="preserve">Certificación emitida por la Entidad de Intermediación Financiera Bancaria Local (Boliviana) estableciendo que la contragarantía corresponde a una Carta de Crédito Stand </w:t>
            </w:r>
            <w:proofErr w:type="spellStart"/>
            <w:r w:rsidRPr="00210CAA">
              <w:rPr>
                <w:rFonts w:ascii="Calibri" w:eastAsia="Calibri" w:hAnsi="Calibri" w:cs="Calibri"/>
                <w:bCs/>
                <w:i/>
                <w:color w:val="000000"/>
                <w:szCs w:val="22"/>
                <w:lang w:val="es-BO"/>
              </w:rPr>
              <w:t>By</w:t>
            </w:r>
            <w:proofErr w:type="spellEnd"/>
            <w:r w:rsidRPr="00210CAA">
              <w:rPr>
                <w:rFonts w:ascii="Calibri" w:eastAsia="Calibri" w:hAnsi="Calibri" w:cs="Calibri"/>
                <w:bCs/>
                <w:i/>
                <w:color w:val="000000"/>
                <w:szCs w:val="22"/>
                <w:lang w:val="es-BO"/>
              </w:rPr>
              <w:t>.</w:t>
            </w:r>
          </w:p>
          <w:p w:rsidR="00042C16" w:rsidRPr="00210CAA" w:rsidRDefault="00042C16" w:rsidP="001146BF">
            <w:pPr>
              <w:numPr>
                <w:ilvl w:val="0"/>
                <w:numId w:val="37"/>
              </w:numPr>
              <w:spacing w:after="200" w:line="276" w:lineRule="auto"/>
              <w:ind w:right="170"/>
              <w:jc w:val="both"/>
              <w:rPr>
                <w:rFonts w:ascii="Calibri" w:eastAsia="Calibri" w:hAnsi="Calibri" w:cs="Calibri"/>
                <w:bCs/>
                <w:i/>
                <w:color w:val="000000"/>
                <w:szCs w:val="22"/>
                <w:lang w:val="es-BO"/>
              </w:rPr>
            </w:pPr>
            <w:r w:rsidRPr="00210CAA">
              <w:rPr>
                <w:rFonts w:ascii="Calibri" w:eastAsia="Calibri" w:hAnsi="Calibri" w:cs="Calibri"/>
                <w:bCs/>
                <w:i/>
                <w:color w:val="000000"/>
                <w:szCs w:val="22"/>
                <w:lang w:val="es-BO"/>
              </w:rPr>
              <w:t xml:space="preserve">Copia del Swift de instrucción de emisión o apertura del instrumento financiero, emitido por el Banco Emisor en el país de origen, con base al cual se emite la Boleta de Garantía </w:t>
            </w:r>
            <w:proofErr w:type="spellStart"/>
            <w:r w:rsidRPr="00210CAA">
              <w:rPr>
                <w:rFonts w:ascii="Calibri" w:eastAsia="Calibri" w:hAnsi="Calibri" w:cs="Calibri"/>
                <w:bCs/>
                <w:i/>
                <w:color w:val="000000"/>
                <w:szCs w:val="22"/>
                <w:lang w:val="es-BO"/>
              </w:rPr>
              <w:t>contragarantizada</w:t>
            </w:r>
            <w:proofErr w:type="spellEnd"/>
            <w:r w:rsidRPr="00210CAA">
              <w:rPr>
                <w:rFonts w:ascii="Calibri" w:eastAsia="Calibri" w:hAnsi="Calibri" w:cs="Calibri"/>
                <w:bCs/>
                <w:i/>
                <w:color w:val="000000"/>
                <w:szCs w:val="22"/>
                <w:lang w:val="es-BO"/>
              </w:rPr>
              <w:t xml:space="preserve"> o la Garantía a Primer Requerimiento </w:t>
            </w:r>
            <w:proofErr w:type="spellStart"/>
            <w:r w:rsidRPr="00210CAA">
              <w:rPr>
                <w:rFonts w:ascii="Calibri" w:eastAsia="Calibri" w:hAnsi="Calibri" w:cs="Calibri"/>
                <w:bCs/>
                <w:i/>
                <w:color w:val="000000"/>
                <w:szCs w:val="22"/>
                <w:lang w:val="es-BO"/>
              </w:rPr>
              <w:t>contragarantizada</w:t>
            </w:r>
            <w:proofErr w:type="spellEnd"/>
            <w:r w:rsidRPr="00210CAA">
              <w:rPr>
                <w:rFonts w:ascii="Calibri" w:eastAsia="Calibri" w:hAnsi="Calibri" w:cs="Calibri"/>
                <w:bCs/>
                <w:i/>
                <w:color w:val="000000"/>
                <w:szCs w:val="22"/>
                <w:lang w:val="es-BO"/>
              </w:rPr>
              <w:t>, que perfecciona la garantía requerida."</w:t>
            </w:r>
          </w:p>
          <w:p w:rsidR="00042C16" w:rsidRDefault="00042C16" w:rsidP="007C3880">
            <w:pPr>
              <w:jc w:val="both"/>
              <w:rPr>
                <w:rFonts w:ascii="Arial" w:hAnsi="Arial"/>
                <w:lang w:eastAsia="es-ES"/>
              </w:rPr>
            </w:pPr>
          </w:p>
          <w:p w:rsidR="00042C16" w:rsidRDefault="00042C16" w:rsidP="007C3880">
            <w:pPr>
              <w:jc w:val="both"/>
              <w:rPr>
                <w:rFonts w:ascii="Calibri" w:hAnsi="Calibri"/>
              </w:rPr>
            </w:pPr>
            <w:r w:rsidRPr="00441C84">
              <w:rPr>
                <w:rFonts w:ascii="Calibri" w:hAnsi="Calibri"/>
              </w:rPr>
              <w:t>(**</w:t>
            </w:r>
            <w:r w:rsidRPr="00943E19">
              <w:rPr>
                <w:rFonts w:ascii="Calibri" w:eastAsia="Calibri" w:hAnsi="Calibri" w:cs="Calibri"/>
                <w:bCs/>
                <w:i/>
                <w:color w:val="000000"/>
                <w:lang w:val="es-BO"/>
              </w:rPr>
              <w:t>*</w:t>
            </w:r>
            <w:r w:rsidRPr="00441C84">
              <w:rPr>
                <w:rFonts w:ascii="Calibri" w:hAnsi="Calibri"/>
              </w:rPr>
              <w:t>) “</w:t>
            </w:r>
            <w:r w:rsidRPr="00441C84">
              <w:rPr>
                <w:rFonts w:ascii="Calibri" w:hAnsi="Calibri"/>
                <w:i/>
                <w:iCs/>
              </w:rPr>
              <w:t>Este Instrumento Financiero será válido únicamente cuando la empresa Proponente o Proveedor Adjudicado demuestre su calidad de Sociedad Constituida en el Extranje</w:t>
            </w:r>
            <w:r>
              <w:rPr>
                <w:rFonts w:ascii="Calibri" w:hAnsi="Calibri"/>
                <w:i/>
                <w:iCs/>
              </w:rPr>
              <w:t>ro, mediante la presentación de</w:t>
            </w:r>
            <w:r w:rsidRPr="00441C84">
              <w:rPr>
                <w:rFonts w:ascii="Calibri" w:hAnsi="Calibri"/>
                <w:i/>
                <w:iCs/>
              </w:rPr>
              <w:t> Documento de Constitución de la Empresa, Registro Tributario, Registro de Comercio o sus equivalentes en el país de origen.</w:t>
            </w:r>
            <w:r w:rsidRPr="00441C84">
              <w:rPr>
                <w:rFonts w:ascii="Calibri" w:hAnsi="Calibri"/>
              </w:rPr>
              <w:t>"</w:t>
            </w:r>
          </w:p>
          <w:p w:rsidR="00042C16" w:rsidRPr="00507192" w:rsidRDefault="00042C16" w:rsidP="007C3880">
            <w:pPr>
              <w:jc w:val="both"/>
              <w:rPr>
                <w:rFonts w:ascii="Arial" w:hAnsi="Arial"/>
                <w:lang w:eastAsia="es-ES"/>
              </w:rPr>
            </w:pPr>
          </w:p>
        </w:tc>
      </w:tr>
    </w:tbl>
    <w:p w:rsidR="00042C16" w:rsidRDefault="00042C16" w:rsidP="003A382A">
      <w:pPr>
        <w:tabs>
          <w:tab w:val="left" w:pos="900"/>
          <w:tab w:val="center" w:pos="4561"/>
        </w:tabs>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42C16" w:rsidRPr="008E7674" w:rsidTr="007C3880">
        <w:tc>
          <w:tcPr>
            <w:tcW w:w="9544" w:type="dxa"/>
            <w:shd w:val="clear" w:color="auto" w:fill="8DB3E2"/>
            <w:vAlign w:val="center"/>
          </w:tcPr>
          <w:p w:rsidR="00042C16" w:rsidRPr="008E7674" w:rsidRDefault="00042C16" w:rsidP="007C3880">
            <w:pPr>
              <w:rPr>
                <w:rFonts w:ascii="Arial" w:hAnsi="Arial"/>
                <w:b/>
                <w:lang w:eastAsia="es-ES"/>
              </w:rPr>
            </w:pPr>
            <w:r w:rsidRPr="007406FA">
              <w:rPr>
                <w:rFonts w:ascii="Arial" w:hAnsi="Arial"/>
                <w:b/>
                <w:lang w:eastAsia="es-ES"/>
              </w:rPr>
              <w:t>INSTRUCCIONES PARA LA EMISIÓN DE INSTRUMENTOS FINANCIEROS</w:t>
            </w:r>
          </w:p>
        </w:tc>
      </w:tr>
      <w:tr w:rsidR="00042C16" w:rsidRPr="008E7674" w:rsidTr="007C3880">
        <w:tc>
          <w:tcPr>
            <w:tcW w:w="9544" w:type="dxa"/>
            <w:shd w:val="clear" w:color="auto" w:fill="auto"/>
            <w:vAlign w:val="center"/>
          </w:tcPr>
          <w:p w:rsidR="00042C16" w:rsidRPr="004B39CB" w:rsidRDefault="00042C16" w:rsidP="007C3880">
            <w:pPr>
              <w:rPr>
                <w:rFonts w:ascii="Arial" w:hAnsi="Arial"/>
                <w:lang w:eastAsia="es-ES"/>
              </w:rPr>
            </w:pPr>
          </w:p>
          <w:p w:rsidR="00042C16" w:rsidRDefault="00042C16" w:rsidP="007C3880">
            <w:pPr>
              <w:jc w:val="both"/>
              <w:rPr>
                <w:rFonts w:ascii="Calibri" w:hAnsi="Calibri" w:cs="Arial"/>
                <w:lang w:eastAsia="es-ES"/>
              </w:rPr>
            </w:pPr>
            <w:r w:rsidRPr="00185731">
              <w:rPr>
                <w:rFonts w:ascii="Calibri" w:hAnsi="Calibr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185731">
              <w:rPr>
                <w:rFonts w:ascii="Calibri" w:hAnsi="Calibri" w:cs="Arial"/>
                <w:u w:val="single"/>
                <w:lang w:eastAsia="es-ES"/>
              </w:rPr>
              <w:t>cumpliendo obligatoriamente</w:t>
            </w:r>
            <w:r w:rsidRPr="00185731">
              <w:rPr>
                <w:rFonts w:ascii="Calibri" w:hAnsi="Calibri" w:cs="Arial"/>
                <w:lang w:eastAsia="es-ES"/>
              </w:rPr>
              <w:t xml:space="preserve"> con las siguientes condiciones:</w:t>
            </w:r>
          </w:p>
          <w:p w:rsidR="00042C16" w:rsidRDefault="00042C16" w:rsidP="007C3880">
            <w:pPr>
              <w:rPr>
                <w:rFonts w:ascii="Arial" w:hAnsi="Arial"/>
                <w:b/>
                <w:lang w:eastAsia="es-ES"/>
              </w:rPr>
            </w:pPr>
          </w:p>
          <w:tbl>
            <w:tblPr>
              <w:tblW w:w="8771" w:type="dxa"/>
              <w:tblInd w:w="108" w:type="dxa"/>
              <w:tblCellMar>
                <w:left w:w="0" w:type="dxa"/>
                <w:right w:w="0" w:type="dxa"/>
              </w:tblCellMar>
              <w:tblLook w:val="04A0" w:firstRow="1" w:lastRow="0" w:firstColumn="1" w:lastColumn="0" w:noHBand="0" w:noVBand="1"/>
            </w:tblPr>
            <w:tblGrid>
              <w:gridCol w:w="2746"/>
              <w:gridCol w:w="6025"/>
            </w:tblGrid>
            <w:tr w:rsidR="00042C16" w:rsidRPr="00185731" w:rsidTr="00042C16">
              <w:trPr>
                <w:trHeight w:val="280"/>
              </w:trPr>
              <w:tc>
                <w:tcPr>
                  <w:tcW w:w="274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42C16" w:rsidRPr="00185731" w:rsidRDefault="00042C16" w:rsidP="007C3880">
                  <w:pPr>
                    <w:pStyle w:val="Prrafodelista"/>
                    <w:ind w:left="0"/>
                    <w:jc w:val="center"/>
                    <w:rPr>
                      <w:b/>
                      <w:bCs/>
                      <w:sz w:val="24"/>
                      <w:szCs w:val="24"/>
                    </w:rPr>
                  </w:pPr>
                  <w:r w:rsidRPr="00185731">
                    <w:rPr>
                      <w:b/>
                      <w:bCs/>
                      <w:sz w:val="24"/>
                      <w:szCs w:val="24"/>
                    </w:rPr>
                    <w:t>VARIABLE</w:t>
                  </w:r>
                </w:p>
              </w:tc>
              <w:tc>
                <w:tcPr>
                  <w:tcW w:w="602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42C16" w:rsidRPr="00185731" w:rsidRDefault="00042C16" w:rsidP="007C3880">
                  <w:pPr>
                    <w:pStyle w:val="Prrafodelista"/>
                    <w:ind w:left="0"/>
                    <w:jc w:val="center"/>
                    <w:rPr>
                      <w:b/>
                      <w:bCs/>
                      <w:sz w:val="24"/>
                      <w:szCs w:val="24"/>
                    </w:rPr>
                  </w:pPr>
                  <w:r w:rsidRPr="00185731">
                    <w:rPr>
                      <w:b/>
                      <w:bCs/>
                      <w:sz w:val="24"/>
                      <w:szCs w:val="24"/>
                    </w:rPr>
                    <w:t>INSTRUCCIÓN</w:t>
                  </w:r>
                </w:p>
              </w:tc>
            </w:tr>
            <w:tr w:rsidR="00042C16" w:rsidRPr="00185731" w:rsidTr="00042C16">
              <w:trPr>
                <w:trHeight w:val="551"/>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b/>
                      <w:bCs/>
                      <w:sz w:val="24"/>
                      <w:szCs w:val="24"/>
                    </w:rPr>
                  </w:pPr>
                  <w:r w:rsidRPr="00185731">
                    <w:rPr>
                      <w:b/>
                      <w:bCs/>
                      <w:sz w:val="24"/>
                      <w:szCs w:val="24"/>
                    </w:rPr>
                    <w:t>INSTRUMENTO DE GARANTIA</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Style w:val="nfasis"/>
                      <w:rFonts w:ascii="Calibri" w:hAnsi="Calibri"/>
                    </w:rPr>
                  </w:pPr>
                  <w:r w:rsidRPr="00185731">
                    <w:rPr>
                      <w:rFonts w:ascii="Calibri" w:hAnsi="Calibri" w:cs="Arial"/>
                      <w:lang w:eastAsia="es-ES"/>
                    </w:rPr>
                    <w:t xml:space="preserve">Se aceptará </w:t>
                  </w:r>
                  <w:r w:rsidRPr="00185731">
                    <w:rPr>
                      <w:rFonts w:ascii="Calibri" w:hAnsi="Calibri" w:cs="Arial"/>
                      <w:u w:val="single"/>
                      <w:lang w:eastAsia="es-ES"/>
                    </w:rPr>
                    <w:t>únicamente</w:t>
                  </w:r>
                  <w:r w:rsidRPr="00185731">
                    <w:rPr>
                      <w:rFonts w:ascii="Calibri" w:hAnsi="Calibri" w:cs="Arial"/>
                      <w:lang w:eastAsia="es-ES"/>
                    </w:rPr>
                    <w:t xml:space="preserve"> los instrumentos detallados en el presente anexo.</w:t>
                  </w:r>
                </w:p>
              </w:tc>
            </w:tr>
            <w:tr w:rsidR="00042C16" w:rsidRPr="00185731" w:rsidTr="00042C16">
              <w:trPr>
                <w:trHeight w:val="1513"/>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b/>
                      <w:bCs/>
                      <w:sz w:val="24"/>
                      <w:szCs w:val="24"/>
                    </w:rPr>
                  </w:pPr>
                  <w:r w:rsidRPr="00185731">
                    <w:rPr>
                      <w:b/>
                      <w:bCs/>
                      <w:sz w:val="24"/>
                      <w:szCs w:val="24"/>
                    </w:rPr>
                    <w:t>OBJETO DE LA GARANTÍA</w:t>
                  </w:r>
                </w:p>
                <w:p w:rsidR="00042C16" w:rsidRPr="00185731" w:rsidRDefault="00042C16" w:rsidP="007C3880">
                  <w:pPr>
                    <w:pStyle w:val="Prrafodelista"/>
                    <w:ind w:left="0"/>
                    <w:rPr>
                      <w:i/>
                      <w:sz w:val="24"/>
                      <w:szCs w:val="24"/>
                    </w:rPr>
                  </w:pPr>
                  <w:r w:rsidRPr="00185731">
                    <w:rPr>
                      <w:b/>
                      <w:bCs/>
                      <w:sz w:val="24"/>
                      <w:szCs w:val="24"/>
                    </w:rPr>
                    <w:t xml:space="preserve"> (“Para Garantizar:”)</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Fonts w:ascii="Calibri" w:hAnsi="Calibri" w:cs="Arial"/>
                      <w:lang w:eastAsia="es-ES"/>
                    </w:rPr>
                  </w:pPr>
                  <w:r w:rsidRPr="00185731">
                    <w:rPr>
                      <w:rFonts w:ascii="Calibri" w:hAnsi="Calibri" w:cs="Arial"/>
                      <w:lang w:eastAsia="es-ES"/>
                    </w:rPr>
                    <w:t xml:space="preserve">Debe consignar correctamente y de manera explícita, textual y completa: </w:t>
                  </w:r>
                </w:p>
                <w:p w:rsidR="00042C16" w:rsidRPr="00185731" w:rsidRDefault="00042C16" w:rsidP="001146BF">
                  <w:pPr>
                    <w:numPr>
                      <w:ilvl w:val="0"/>
                      <w:numId w:val="38"/>
                    </w:numPr>
                    <w:jc w:val="both"/>
                    <w:rPr>
                      <w:rFonts w:ascii="Calibri" w:hAnsi="Calibri" w:cs="Arial"/>
                      <w:lang w:eastAsia="es-ES"/>
                    </w:rPr>
                  </w:pPr>
                  <w:r w:rsidRPr="00185731">
                    <w:rPr>
                      <w:rFonts w:ascii="Calibri" w:hAnsi="Calibri" w:cs="Arial"/>
                      <w:lang w:eastAsia="es-ES"/>
                    </w:rPr>
                    <w:t>Objeto a garantizar conforme lo requerido en el presente anexo.</w:t>
                  </w:r>
                </w:p>
                <w:p w:rsidR="00042C16" w:rsidRPr="00185731" w:rsidRDefault="00042C16" w:rsidP="001146BF">
                  <w:pPr>
                    <w:numPr>
                      <w:ilvl w:val="0"/>
                      <w:numId w:val="38"/>
                    </w:numPr>
                    <w:jc w:val="both"/>
                    <w:rPr>
                      <w:rFonts w:ascii="Calibri" w:hAnsi="Calibri" w:cs="Arial"/>
                      <w:lang w:eastAsia="es-ES"/>
                    </w:rPr>
                  </w:pPr>
                  <w:r w:rsidRPr="00185731">
                    <w:rPr>
                      <w:rFonts w:ascii="Calibri" w:hAnsi="Calibri" w:cs="Arial"/>
                      <w:lang w:eastAsia="es-ES"/>
                    </w:rPr>
                    <w:t>Nombre del proceso de contratación, conforme al registrado en la carátula del DBC.</w:t>
                  </w:r>
                </w:p>
                <w:p w:rsidR="00042C16" w:rsidRPr="00185731" w:rsidRDefault="00042C16" w:rsidP="001146BF">
                  <w:pPr>
                    <w:numPr>
                      <w:ilvl w:val="0"/>
                      <w:numId w:val="38"/>
                    </w:numPr>
                    <w:jc w:val="both"/>
                    <w:rPr>
                      <w:rFonts w:ascii="Calibri" w:hAnsi="Calibri" w:cs="Arial"/>
                      <w:lang w:eastAsia="es-ES"/>
                    </w:rPr>
                  </w:pPr>
                  <w:r w:rsidRPr="00185731">
                    <w:rPr>
                      <w:rFonts w:ascii="Calibri" w:hAnsi="Calibri" w:cs="Arial"/>
                      <w:lang w:eastAsia="es-ES"/>
                    </w:rPr>
                    <w:t>Código del Proceso de contratación: conforme al registrado en la carátula del DBC.</w:t>
                  </w:r>
                </w:p>
              </w:tc>
            </w:tr>
            <w:tr w:rsidR="00042C16" w:rsidRPr="00185731" w:rsidTr="00042C16">
              <w:trPr>
                <w:trHeight w:val="1974"/>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b/>
                      <w:bCs/>
                      <w:sz w:val="24"/>
                      <w:szCs w:val="24"/>
                    </w:rPr>
                  </w:pPr>
                  <w:r w:rsidRPr="00185731">
                    <w:rPr>
                      <w:b/>
                      <w:bCs/>
                      <w:sz w:val="24"/>
                      <w:szCs w:val="24"/>
                    </w:rPr>
                    <w:lastRenderedPageBreak/>
                    <w:t xml:space="preserve">NOMBRE, RAZÓN SOCIAL O DENOMINACIÓN DEL ORDENANTE </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Fonts w:ascii="Calibri" w:hAnsi="Calibri" w:cs="Arial"/>
                      <w:lang w:eastAsia="es-ES"/>
                    </w:rPr>
                  </w:pPr>
                  <w:r w:rsidRPr="00185731">
                    <w:rPr>
                      <w:rFonts w:ascii="Calibri" w:hAnsi="Calibri" w:cs="Arial"/>
                      <w:lang w:eastAsia="es-ES"/>
                    </w:rPr>
                    <w:t xml:space="preserve">Debe consignar el nombre plenamente concordante con el registrado en los siguientes documentos en orden de prelación, según corresponda al documento requerido en el DBC: </w:t>
                  </w:r>
                </w:p>
                <w:p w:rsidR="00042C16" w:rsidRPr="00185731" w:rsidRDefault="00042C16" w:rsidP="001146BF">
                  <w:pPr>
                    <w:numPr>
                      <w:ilvl w:val="0"/>
                      <w:numId w:val="39"/>
                    </w:numPr>
                    <w:jc w:val="both"/>
                    <w:rPr>
                      <w:rFonts w:ascii="Calibri" w:hAnsi="Calibri" w:cs="Arial"/>
                      <w:lang w:eastAsia="es-ES"/>
                    </w:rPr>
                  </w:pPr>
                  <w:r w:rsidRPr="00185731">
                    <w:rPr>
                      <w:rFonts w:ascii="Calibri" w:hAnsi="Calibri" w:cs="Arial"/>
                      <w:lang w:eastAsia="es-ES"/>
                    </w:rPr>
                    <w:t>Matrícula de Comercio FUNDEMPRESA, priori (o equivalente en el país de origen); o</w:t>
                  </w:r>
                </w:p>
                <w:p w:rsidR="00042C16" w:rsidRPr="00185731" w:rsidRDefault="00042C16" w:rsidP="001146BF">
                  <w:pPr>
                    <w:numPr>
                      <w:ilvl w:val="0"/>
                      <w:numId w:val="39"/>
                    </w:numPr>
                    <w:jc w:val="both"/>
                    <w:rPr>
                      <w:rFonts w:ascii="Calibri" w:hAnsi="Calibri" w:cs="Arial"/>
                      <w:lang w:eastAsia="es-ES"/>
                    </w:rPr>
                  </w:pPr>
                  <w:r w:rsidRPr="00185731">
                    <w:rPr>
                      <w:rFonts w:ascii="Calibri" w:hAnsi="Calibri" w:cs="Arial"/>
                      <w:lang w:eastAsia="es-ES"/>
                    </w:rPr>
                    <w:t>Número de Identificación Tributaria – NIT (o equivalente en el país de origen); o</w:t>
                  </w:r>
                </w:p>
                <w:p w:rsidR="00042C16" w:rsidRPr="00185731" w:rsidRDefault="00042C16" w:rsidP="001146BF">
                  <w:pPr>
                    <w:numPr>
                      <w:ilvl w:val="0"/>
                      <w:numId w:val="39"/>
                    </w:numPr>
                    <w:jc w:val="both"/>
                    <w:rPr>
                      <w:rFonts w:ascii="Calibri" w:hAnsi="Calibri" w:cs="Arial"/>
                      <w:lang w:eastAsia="es-ES"/>
                    </w:rPr>
                  </w:pPr>
                  <w:r w:rsidRPr="00185731">
                    <w:rPr>
                      <w:rFonts w:ascii="Calibri" w:hAnsi="Calibri" w:cs="Arial"/>
                      <w:lang w:eastAsia="es-ES"/>
                    </w:rPr>
                    <w:t xml:space="preserve">Documento de Acta de Constitución. </w:t>
                  </w:r>
                </w:p>
              </w:tc>
            </w:tr>
            <w:tr w:rsidR="00042C16" w:rsidRPr="00185731" w:rsidTr="00042C16">
              <w:trPr>
                <w:trHeight w:val="1563"/>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b/>
                      <w:bCs/>
                      <w:sz w:val="24"/>
                      <w:szCs w:val="24"/>
                    </w:rPr>
                  </w:pPr>
                  <w:r w:rsidRPr="00185731">
                    <w:rPr>
                      <w:b/>
                      <w:bCs/>
                      <w:sz w:val="24"/>
                      <w:szCs w:val="24"/>
                    </w:rPr>
                    <w:t>NOMBRE DEL BENEFICIARIO</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Fonts w:ascii="Calibri" w:hAnsi="Calibri" w:cs="Arial"/>
                      <w:lang w:eastAsia="es-ES"/>
                    </w:rPr>
                  </w:pPr>
                  <w:r w:rsidRPr="00185731">
                    <w:rPr>
                      <w:rFonts w:ascii="Calibri" w:hAnsi="Calibri" w:cs="Arial"/>
                      <w:lang w:eastAsia="es-ES"/>
                    </w:rPr>
                    <w:t>Debe consignar:</w:t>
                  </w:r>
                </w:p>
                <w:p w:rsidR="00042C16" w:rsidRPr="00185731" w:rsidRDefault="00042C16" w:rsidP="001146BF">
                  <w:pPr>
                    <w:pStyle w:val="Prrafodelista"/>
                    <w:numPr>
                      <w:ilvl w:val="0"/>
                      <w:numId w:val="40"/>
                    </w:numPr>
                    <w:spacing w:line="276" w:lineRule="auto"/>
                    <w:ind w:left="357" w:hanging="357"/>
                    <w:jc w:val="both"/>
                    <w:rPr>
                      <w:rFonts w:cs="Arial"/>
                      <w:sz w:val="24"/>
                      <w:szCs w:val="24"/>
                    </w:rPr>
                  </w:pPr>
                  <w:r w:rsidRPr="00185731">
                    <w:rPr>
                      <w:rFonts w:cs="Arial"/>
                      <w:sz w:val="24"/>
                      <w:szCs w:val="24"/>
                    </w:rPr>
                    <w:t>YACIMIENTOS PETROLIFEROS FISCALES BOLIVIANOS;</w:t>
                  </w:r>
                </w:p>
                <w:p w:rsidR="00042C16" w:rsidRPr="00185731" w:rsidRDefault="00042C16" w:rsidP="001146BF">
                  <w:pPr>
                    <w:pStyle w:val="Prrafodelista"/>
                    <w:numPr>
                      <w:ilvl w:val="0"/>
                      <w:numId w:val="40"/>
                    </w:numPr>
                    <w:spacing w:line="276" w:lineRule="auto"/>
                    <w:ind w:left="357" w:hanging="357"/>
                    <w:jc w:val="both"/>
                    <w:rPr>
                      <w:i/>
                      <w:sz w:val="24"/>
                      <w:szCs w:val="24"/>
                    </w:rPr>
                  </w:pPr>
                  <w:r w:rsidRPr="00185731">
                    <w:rPr>
                      <w:i/>
                      <w:sz w:val="24"/>
                      <w:szCs w:val="24"/>
                    </w:rPr>
                    <w:t>YPFB;</w:t>
                  </w:r>
                </w:p>
                <w:p w:rsidR="00042C16" w:rsidRPr="00185731" w:rsidRDefault="00042C16" w:rsidP="001146BF">
                  <w:pPr>
                    <w:pStyle w:val="Prrafodelista"/>
                    <w:numPr>
                      <w:ilvl w:val="0"/>
                      <w:numId w:val="40"/>
                    </w:numPr>
                    <w:spacing w:line="276" w:lineRule="auto"/>
                    <w:ind w:left="357" w:hanging="357"/>
                    <w:jc w:val="both"/>
                    <w:rPr>
                      <w:i/>
                      <w:sz w:val="24"/>
                      <w:szCs w:val="24"/>
                    </w:rPr>
                  </w:pPr>
                  <w:r w:rsidRPr="00185731">
                    <w:rPr>
                      <w:i/>
                      <w:sz w:val="24"/>
                      <w:szCs w:val="24"/>
                    </w:rPr>
                    <w:t>o ambos.</w:t>
                  </w:r>
                </w:p>
              </w:tc>
            </w:tr>
            <w:tr w:rsidR="00042C16" w:rsidRPr="00185731" w:rsidTr="00042C16">
              <w:trPr>
                <w:trHeight w:val="731"/>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sz w:val="24"/>
                      <w:szCs w:val="24"/>
                    </w:rPr>
                  </w:pPr>
                  <w:r w:rsidRPr="00185731">
                    <w:rPr>
                      <w:b/>
                      <w:bCs/>
                      <w:sz w:val="24"/>
                      <w:szCs w:val="24"/>
                    </w:rPr>
                    <w:t>MONTO GARANTIZADO</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Fonts w:ascii="Calibri" w:hAnsi="Calibri" w:cs="Arial"/>
                      <w:lang w:eastAsia="es-ES"/>
                    </w:rPr>
                  </w:pPr>
                  <w:r w:rsidRPr="00185731">
                    <w:rPr>
                      <w:rFonts w:ascii="Calibri" w:hAnsi="Calibri" w:cs="Arial"/>
                      <w:lang w:eastAsia="es-ES"/>
                    </w:rPr>
                    <w:t xml:space="preserve">Debe consignar el valor/importe/monto correctamente calculado, conforme el presente anexo y la “Garantía según el objeto” requerida, considerando el </w:t>
                  </w:r>
                  <w:proofErr w:type="spellStart"/>
                  <w:r w:rsidRPr="00185731">
                    <w:rPr>
                      <w:rFonts w:ascii="Calibri" w:hAnsi="Calibri" w:cs="Arial"/>
                      <w:lang w:eastAsia="es-ES"/>
                    </w:rPr>
                    <w:t>inc</w:t>
                  </w:r>
                  <w:proofErr w:type="spellEnd"/>
                  <w:r w:rsidRPr="00185731">
                    <w:rPr>
                      <w:rFonts w:ascii="Calibri" w:hAnsi="Calibri" w:cs="Arial"/>
                      <w:lang w:eastAsia="es-ES"/>
                    </w:rPr>
                    <w:t xml:space="preserve"> c) de los Aspectos Subsanables del DBC.</w:t>
                  </w:r>
                </w:p>
              </w:tc>
            </w:tr>
            <w:tr w:rsidR="00042C16" w:rsidRPr="00185731" w:rsidTr="00042C16">
              <w:trPr>
                <w:trHeight w:val="2715"/>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sz w:val="24"/>
                      <w:szCs w:val="24"/>
                    </w:rPr>
                  </w:pPr>
                  <w:r w:rsidRPr="00185731">
                    <w:rPr>
                      <w:b/>
                      <w:bCs/>
                      <w:sz w:val="24"/>
                      <w:szCs w:val="24"/>
                    </w:rPr>
                    <w:t>VIGENCIA</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Fonts w:ascii="Calibri" w:hAnsi="Calibri" w:cs="Arial"/>
                      <w:lang w:eastAsia="es-ES"/>
                    </w:rPr>
                  </w:pPr>
                  <w:r w:rsidRPr="00185731">
                    <w:rPr>
                      <w:rFonts w:ascii="Calibri" w:hAnsi="Calibri" w:cs="Arial"/>
                      <w:lang w:eastAsia="es-ES"/>
                    </w:rPr>
                    <w:t xml:space="preserve">Debe consignar una vigencia igual o mayor al requerido en el presente Anexo, </w:t>
                  </w:r>
                </w:p>
                <w:p w:rsidR="00042C16" w:rsidRPr="00185731" w:rsidRDefault="00042C16" w:rsidP="001146BF">
                  <w:pPr>
                    <w:numPr>
                      <w:ilvl w:val="0"/>
                      <w:numId w:val="41"/>
                    </w:numPr>
                    <w:jc w:val="both"/>
                    <w:rPr>
                      <w:rFonts w:ascii="Calibri" w:hAnsi="Calibri" w:cs="Arial"/>
                      <w:lang w:eastAsia="es-ES"/>
                    </w:rPr>
                  </w:pPr>
                  <w:r w:rsidRPr="00185731">
                    <w:rPr>
                      <w:rFonts w:ascii="Calibri" w:hAnsi="Calibri" w:cs="Arial"/>
                      <w:u w:val="single"/>
                      <w:lang w:eastAsia="es-ES"/>
                    </w:rPr>
                    <w:t>Para Garantía de Seriedad de Propuesta:</w:t>
                  </w:r>
                  <w:r w:rsidRPr="00185731">
                    <w:rPr>
                      <w:rFonts w:ascii="Calibri" w:hAnsi="Calibri" w:cs="Arial"/>
                      <w:lang w:eastAsia="es-ES"/>
                    </w:rPr>
                    <w:t xml:space="preserve"> (120 días) computable a partir de la “Fecha de presentación de propuesta”, establecido en el Cronograma de Plazos del DBC.</w:t>
                  </w:r>
                </w:p>
                <w:p w:rsidR="00042C16" w:rsidRPr="00185731" w:rsidRDefault="00042C16" w:rsidP="001146BF">
                  <w:pPr>
                    <w:numPr>
                      <w:ilvl w:val="0"/>
                      <w:numId w:val="41"/>
                    </w:numPr>
                    <w:jc w:val="both"/>
                    <w:rPr>
                      <w:rFonts w:ascii="Calibri" w:hAnsi="Calibri" w:cs="Arial"/>
                      <w:lang w:eastAsia="es-ES"/>
                    </w:rPr>
                  </w:pPr>
                  <w:r w:rsidRPr="00185731">
                    <w:rPr>
                      <w:rFonts w:ascii="Calibri" w:hAnsi="Calibri" w:cs="Arial"/>
                      <w:u w:val="single"/>
                      <w:lang w:eastAsia="es-ES"/>
                    </w:rPr>
                    <w:t>Otras garantías:</w:t>
                  </w:r>
                  <w:r w:rsidRPr="00185731">
                    <w:rPr>
                      <w:rFonts w:ascii="Calibri" w:hAnsi="Calibri" w:cs="Arial"/>
                      <w:lang w:eastAsia="es-ES"/>
                    </w:rPr>
                    <w:t xml:space="preserve"> conforme lo requerido en el presente anexo.</w:t>
                  </w:r>
                </w:p>
                <w:p w:rsidR="00042C16" w:rsidRPr="00185731" w:rsidRDefault="00042C16" w:rsidP="007C3880">
                  <w:pPr>
                    <w:jc w:val="both"/>
                    <w:rPr>
                      <w:rFonts w:ascii="Calibri" w:hAnsi="Calibri" w:cs="Arial"/>
                      <w:lang w:eastAsia="es-ES"/>
                    </w:rPr>
                  </w:pPr>
                  <w:r w:rsidRPr="00185731">
                    <w:rPr>
                      <w:rFonts w:ascii="Calibri" w:hAnsi="Calibri"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42C16" w:rsidRPr="00185731" w:rsidTr="00042C16">
              <w:trPr>
                <w:trHeight w:val="1933"/>
              </w:trPr>
              <w:tc>
                <w:tcPr>
                  <w:tcW w:w="27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2C16" w:rsidRPr="00185731" w:rsidRDefault="00042C16" w:rsidP="007C3880">
                  <w:pPr>
                    <w:pStyle w:val="Prrafodelista"/>
                    <w:ind w:left="0"/>
                    <w:rPr>
                      <w:b/>
                      <w:bCs/>
                      <w:sz w:val="24"/>
                      <w:szCs w:val="24"/>
                    </w:rPr>
                  </w:pPr>
                  <w:r>
                    <w:rPr>
                      <w:b/>
                      <w:bCs/>
                      <w:sz w:val="24"/>
                      <w:szCs w:val="24"/>
                    </w:rPr>
                    <w:t>CLÁUSULAS O CONDICIONES</w:t>
                  </w:r>
                </w:p>
              </w:tc>
              <w:tc>
                <w:tcPr>
                  <w:tcW w:w="6025" w:type="dxa"/>
                  <w:tcBorders>
                    <w:top w:val="nil"/>
                    <w:left w:val="nil"/>
                    <w:bottom w:val="single" w:sz="8" w:space="0" w:color="auto"/>
                    <w:right w:val="single" w:sz="8" w:space="0" w:color="auto"/>
                  </w:tcBorders>
                  <w:tcMar>
                    <w:top w:w="0" w:type="dxa"/>
                    <w:left w:w="108" w:type="dxa"/>
                    <w:bottom w:w="0" w:type="dxa"/>
                    <w:right w:w="108" w:type="dxa"/>
                  </w:tcMar>
                  <w:hideMark/>
                </w:tcPr>
                <w:p w:rsidR="00042C16" w:rsidRPr="00185731" w:rsidRDefault="00042C16" w:rsidP="007C3880">
                  <w:pPr>
                    <w:jc w:val="both"/>
                    <w:rPr>
                      <w:rFonts w:ascii="Calibri" w:hAnsi="Calibri" w:cs="Arial"/>
                      <w:lang w:eastAsia="es-ES"/>
                    </w:rPr>
                  </w:pPr>
                  <w:r w:rsidRPr="00185731">
                    <w:rPr>
                      <w:rFonts w:ascii="Calibri" w:hAnsi="Calibri" w:cs="Arial"/>
                      <w:lang w:eastAsia="es-ES"/>
                    </w:rPr>
                    <w:t>Debe incluir las cláusulas de:</w:t>
                  </w:r>
                </w:p>
                <w:p w:rsidR="00042C16" w:rsidRPr="00185731" w:rsidRDefault="00042C16" w:rsidP="001146BF">
                  <w:pPr>
                    <w:pStyle w:val="Prrafodelista"/>
                    <w:numPr>
                      <w:ilvl w:val="0"/>
                      <w:numId w:val="42"/>
                    </w:numPr>
                    <w:jc w:val="both"/>
                    <w:rPr>
                      <w:rFonts w:cs="Arial"/>
                      <w:sz w:val="24"/>
                      <w:szCs w:val="24"/>
                    </w:rPr>
                  </w:pPr>
                  <w:r w:rsidRPr="00185731">
                    <w:rPr>
                      <w:rFonts w:cs="Arial"/>
                      <w:sz w:val="24"/>
                      <w:szCs w:val="24"/>
                    </w:rPr>
                    <w:t xml:space="preserve">Para Boletas de Garantía: RENOVABLE, IRREVOCABLE y </w:t>
                  </w:r>
                  <w:r w:rsidRPr="00185731">
                    <w:rPr>
                      <w:rFonts w:cs="Arial"/>
                      <w:b/>
                      <w:sz w:val="24"/>
                      <w:szCs w:val="24"/>
                      <w:u w:val="single"/>
                    </w:rPr>
                    <w:t>explícitamente</w:t>
                  </w:r>
                  <w:r w:rsidRPr="00185731">
                    <w:rPr>
                      <w:rFonts w:cs="Arial"/>
                      <w:b/>
                      <w:sz w:val="24"/>
                      <w:szCs w:val="24"/>
                    </w:rPr>
                    <w:t xml:space="preserve"> </w:t>
                  </w:r>
                  <w:r w:rsidRPr="00185731">
                    <w:rPr>
                      <w:rFonts w:cs="Arial"/>
                      <w:sz w:val="24"/>
                      <w:szCs w:val="24"/>
                    </w:rPr>
                    <w:t>DE EJECUCIÓN INMEDIATA</w:t>
                  </w:r>
                </w:p>
                <w:p w:rsidR="00042C16" w:rsidRPr="00185731" w:rsidRDefault="00042C16" w:rsidP="001146BF">
                  <w:pPr>
                    <w:pStyle w:val="Prrafodelista"/>
                    <w:numPr>
                      <w:ilvl w:val="0"/>
                      <w:numId w:val="42"/>
                    </w:numPr>
                    <w:jc w:val="both"/>
                    <w:rPr>
                      <w:rFonts w:cs="Arial"/>
                      <w:sz w:val="24"/>
                      <w:szCs w:val="24"/>
                    </w:rPr>
                  </w:pPr>
                  <w:r w:rsidRPr="00185731">
                    <w:rPr>
                      <w:rFonts w:cs="Arial"/>
                      <w:sz w:val="24"/>
                      <w:szCs w:val="24"/>
                    </w:rPr>
                    <w:t xml:space="preserve">Para Garantías a Primer Requerimiento: RENOVABLE, IRREVOCABLE y </w:t>
                  </w:r>
                  <w:r w:rsidRPr="00185731">
                    <w:rPr>
                      <w:rFonts w:cs="Arial"/>
                      <w:b/>
                      <w:sz w:val="24"/>
                      <w:szCs w:val="24"/>
                      <w:u w:val="single"/>
                    </w:rPr>
                    <w:t>explícitamente</w:t>
                  </w:r>
                  <w:r w:rsidRPr="00185731">
                    <w:rPr>
                      <w:rFonts w:cs="Arial"/>
                      <w:b/>
                      <w:sz w:val="24"/>
                      <w:szCs w:val="24"/>
                    </w:rPr>
                    <w:t xml:space="preserve"> </w:t>
                  </w:r>
                  <w:r w:rsidRPr="00185731">
                    <w:rPr>
                      <w:rFonts w:cs="Arial"/>
                      <w:sz w:val="24"/>
                      <w:szCs w:val="24"/>
                    </w:rPr>
                    <w:t>de EJECUCIÓN A PRIMER REQUERIMIENTO</w:t>
                  </w:r>
                </w:p>
              </w:tc>
            </w:tr>
          </w:tbl>
          <w:p w:rsidR="00042C16" w:rsidRDefault="00042C16" w:rsidP="007C3880">
            <w:pPr>
              <w:jc w:val="both"/>
              <w:rPr>
                <w:rFonts w:ascii="Calibri" w:hAnsi="Calibri"/>
                <w:b/>
              </w:rPr>
            </w:pPr>
            <w:r w:rsidRPr="00185731">
              <w:rPr>
                <w:rFonts w:ascii="Calibri" w:hAnsi="Calibri"/>
                <w:b/>
              </w:rPr>
              <w:t>NOTA: EL INCUMPLIMIENTO DE LOS PARAMETROS ESTABLECIDOS PRECEDENTEMENTE,</w:t>
            </w:r>
          </w:p>
          <w:p w:rsidR="00042C16" w:rsidRPr="00185731" w:rsidRDefault="00042C16" w:rsidP="007C3880">
            <w:pPr>
              <w:jc w:val="both"/>
              <w:rPr>
                <w:rFonts w:ascii="Calibri" w:hAnsi="Calibri"/>
                <w:b/>
              </w:rPr>
            </w:pPr>
            <w:r w:rsidRPr="00185731">
              <w:rPr>
                <w:rFonts w:ascii="Calibri" w:hAnsi="Calibri"/>
                <w:b/>
                <w:u w:val="single"/>
              </w:rPr>
              <w:t>NO DARÁ LUGAR A SUBSANA</w:t>
            </w:r>
            <w:r>
              <w:rPr>
                <w:rFonts w:ascii="Calibri" w:hAnsi="Calibri"/>
                <w:b/>
                <w:u w:val="single"/>
              </w:rPr>
              <w:t>CIÓ</w:t>
            </w:r>
            <w:r w:rsidRPr="00185731">
              <w:rPr>
                <w:rFonts w:ascii="Calibri" w:hAnsi="Calibri"/>
                <w:b/>
                <w:u w:val="single"/>
              </w:rPr>
              <w:t>N ALGUNA</w:t>
            </w:r>
            <w:r>
              <w:rPr>
                <w:rFonts w:ascii="Calibri" w:hAnsi="Calibri"/>
                <w:b/>
                <w:u w:val="single"/>
              </w:rPr>
              <w:t>.</w:t>
            </w:r>
          </w:p>
          <w:p w:rsidR="00042C16" w:rsidRPr="008E7674" w:rsidRDefault="00042C16" w:rsidP="007C3880">
            <w:pPr>
              <w:rPr>
                <w:rFonts w:ascii="Arial" w:hAnsi="Arial"/>
                <w:b/>
                <w:lang w:eastAsia="es-ES"/>
              </w:rPr>
            </w:pPr>
          </w:p>
        </w:tc>
      </w:tr>
    </w:tbl>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lastRenderedPageBreak/>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B25647" w:rsidRDefault="00B25647">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AE5A46" w:rsidRPr="002C5C1A" w:rsidRDefault="00AE5A46" w:rsidP="00AE5A46">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b/>
          <w:bCs/>
          <w:i/>
          <w:iCs/>
        </w:rPr>
      </w:pPr>
      <w:r w:rsidRPr="002C5C1A">
        <w:rPr>
          <w:rFonts w:asciiTheme="minorHAnsi" w:hAnsiTheme="minorHAnsi"/>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E5A46" w:rsidRDefault="00AE5A46" w:rsidP="00AE5A46">
      <w:pPr>
        <w:jc w:val="center"/>
        <w:rPr>
          <w:rFonts w:ascii="Arial" w:hAnsi="Arial" w:cs="Arial"/>
          <w:b/>
          <w:sz w:val="21"/>
          <w:szCs w:val="21"/>
        </w:rPr>
      </w:pPr>
    </w:p>
    <w:p w:rsidR="00AE5A46" w:rsidRPr="002E199D" w:rsidRDefault="00AE5A46" w:rsidP="00AE5A46">
      <w:pPr>
        <w:jc w:val="center"/>
        <w:rPr>
          <w:rFonts w:ascii="Arial" w:hAnsi="Arial" w:cs="Arial"/>
          <w:b/>
          <w:sz w:val="21"/>
          <w:szCs w:val="21"/>
        </w:rPr>
      </w:pPr>
      <w:r>
        <w:rPr>
          <w:rFonts w:ascii="Arial" w:hAnsi="Arial" w:cs="Arial"/>
          <w:b/>
          <w:sz w:val="21"/>
          <w:szCs w:val="21"/>
        </w:rPr>
        <w:t xml:space="preserve"> </w:t>
      </w:r>
      <w:r w:rsidRPr="002E199D">
        <w:rPr>
          <w:rFonts w:ascii="Arial" w:hAnsi="Arial" w:cs="Arial"/>
          <w:b/>
          <w:sz w:val="21"/>
          <w:szCs w:val="21"/>
        </w:rPr>
        <w:t xml:space="preserve">CONTRATO ADMINISTRATIVO DE </w:t>
      </w:r>
      <w:r>
        <w:rPr>
          <w:rFonts w:ascii="Arial" w:hAnsi="Arial" w:cs="Arial"/>
          <w:b/>
          <w:sz w:val="21"/>
          <w:szCs w:val="21"/>
        </w:rPr>
        <w:t>CONSULTORÍA</w:t>
      </w:r>
      <w:r w:rsidRPr="002E199D">
        <w:rPr>
          <w:rFonts w:ascii="Arial" w:hAnsi="Arial" w:cs="Arial"/>
          <w:b/>
          <w:sz w:val="21"/>
          <w:szCs w:val="21"/>
        </w:rPr>
        <w:t xml:space="preserve"> DE </w:t>
      </w:r>
      <w:proofErr w:type="spellStart"/>
      <w:r>
        <w:rPr>
          <w:rFonts w:ascii="Arial" w:hAnsi="Arial" w:cs="Arial"/>
          <w:b/>
          <w:sz w:val="21"/>
          <w:szCs w:val="21"/>
        </w:rPr>
        <w:t>xxxxxxxx</w:t>
      </w:r>
      <w:proofErr w:type="spellEnd"/>
    </w:p>
    <w:p w:rsidR="00AE5A46" w:rsidRDefault="00AE5A46" w:rsidP="00AE5A46">
      <w:pPr>
        <w:tabs>
          <w:tab w:val="center" w:pos="4702"/>
          <w:tab w:val="left" w:pos="7363"/>
        </w:tabs>
        <w:rPr>
          <w:rFonts w:ascii="Arial" w:hAnsi="Arial" w:cs="Arial"/>
          <w:b/>
          <w:sz w:val="21"/>
          <w:szCs w:val="21"/>
        </w:rPr>
      </w:pPr>
      <w:r w:rsidRPr="002E199D">
        <w:rPr>
          <w:rFonts w:ascii="Arial" w:hAnsi="Arial" w:cs="Arial"/>
          <w:b/>
          <w:sz w:val="21"/>
          <w:szCs w:val="21"/>
        </w:rPr>
        <w:tab/>
        <w:t xml:space="preserve">CÓDIGO DEL PROCESO: </w:t>
      </w:r>
      <w:proofErr w:type="spellStart"/>
      <w:r>
        <w:rPr>
          <w:rFonts w:ascii="Arial" w:hAnsi="Arial" w:cs="Arial"/>
          <w:b/>
          <w:sz w:val="21"/>
          <w:szCs w:val="21"/>
        </w:rPr>
        <w:t>xxxxx</w:t>
      </w:r>
      <w:proofErr w:type="spellEnd"/>
      <w:r w:rsidRPr="002E199D">
        <w:rPr>
          <w:rFonts w:ascii="Arial" w:hAnsi="Arial" w:cs="Arial"/>
          <w:b/>
          <w:sz w:val="21"/>
          <w:szCs w:val="21"/>
        </w:rPr>
        <w:tab/>
      </w:r>
    </w:p>
    <w:p w:rsidR="00AE5A46" w:rsidRPr="002E199D" w:rsidRDefault="00AE5A46" w:rsidP="00AE5A46">
      <w:pPr>
        <w:tabs>
          <w:tab w:val="center" w:pos="4702"/>
          <w:tab w:val="left" w:pos="7363"/>
        </w:tabs>
        <w:rPr>
          <w:rFonts w:ascii="Arial" w:hAnsi="Arial" w:cs="Arial"/>
          <w:b/>
          <w:sz w:val="21"/>
          <w:szCs w:val="21"/>
        </w:rPr>
      </w:pPr>
    </w:p>
    <w:p w:rsidR="00AE5A46" w:rsidRPr="002E199D" w:rsidRDefault="008F7F7D" w:rsidP="00AE5A46">
      <w:pPr>
        <w:tabs>
          <w:tab w:val="left" w:pos="5103"/>
        </w:tabs>
        <w:jc w:val="right"/>
        <w:rPr>
          <w:rFonts w:ascii="Arial" w:hAnsi="Arial" w:cs="Arial"/>
          <w:sz w:val="21"/>
          <w:szCs w:val="21"/>
        </w:rPr>
      </w:pPr>
      <w:r>
        <w:rPr>
          <w:rFonts w:ascii="Arial" w:hAnsi="Arial" w:cs="Arial"/>
          <w:b/>
          <w:sz w:val="21"/>
          <w:szCs w:val="21"/>
          <w:lang w:val="pt-BR"/>
        </w:rPr>
        <w:t xml:space="preserve"> </w:t>
      </w:r>
      <w:bookmarkStart w:id="3" w:name="_GoBack"/>
      <w:bookmarkEnd w:id="3"/>
      <w:r w:rsidR="00AE5A46" w:rsidRPr="002E199D">
        <w:rPr>
          <w:rFonts w:ascii="Arial" w:hAnsi="Arial" w:cs="Arial"/>
          <w:b/>
          <w:sz w:val="21"/>
          <w:szCs w:val="21"/>
          <w:lang w:val="pt-BR"/>
        </w:rPr>
        <w:t xml:space="preserve">CONTRATO Nº ULG – SCZ – </w:t>
      </w:r>
      <w:proofErr w:type="spellStart"/>
      <w:r w:rsidR="00AE5A46">
        <w:rPr>
          <w:rFonts w:ascii="Arial" w:hAnsi="Arial" w:cs="Arial"/>
          <w:b/>
          <w:sz w:val="21"/>
          <w:szCs w:val="21"/>
          <w:lang w:val="pt-BR"/>
        </w:rPr>
        <w:t>xx</w:t>
      </w:r>
      <w:proofErr w:type="spellEnd"/>
      <w:r w:rsidR="00AE5A46" w:rsidRPr="002E199D">
        <w:rPr>
          <w:rFonts w:ascii="Arial" w:hAnsi="Arial" w:cs="Arial"/>
          <w:b/>
          <w:sz w:val="21"/>
          <w:szCs w:val="21"/>
          <w:lang w:val="pt-BR"/>
        </w:rPr>
        <w:t>/2015</w:t>
      </w:r>
    </w:p>
    <w:p w:rsidR="00AE5A46" w:rsidRPr="002E199D" w:rsidRDefault="00AE5A46" w:rsidP="00AE5A46">
      <w:pPr>
        <w:jc w:val="center"/>
        <w:rPr>
          <w:rFonts w:ascii="Arial" w:hAnsi="Arial" w:cs="Arial"/>
          <w:sz w:val="21"/>
          <w:szCs w:val="21"/>
          <w:lang w:val="pt-BR"/>
        </w:rPr>
      </w:pPr>
      <w:r w:rsidRPr="002E199D">
        <w:rPr>
          <w:rFonts w:ascii="Arial" w:hAnsi="Arial" w:cs="Arial"/>
          <w:sz w:val="21"/>
          <w:szCs w:val="21"/>
          <w:lang w:val="pt-BR"/>
        </w:rPr>
        <w:tab/>
      </w:r>
      <w:r w:rsidRPr="002E199D">
        <w:rPr>
          <w:rFonts w:ascii="Arial" w:hAnsi="Arial" w:cs="Arial"/>
          <w:sz w:val="21"/>
          <w:szCs w:val="21"/>
          <w:lang w:val="pt-BR"/>
        </w:rPr>
        <w:tab/>
      </w:r>
      <w:r w:rsidRPr="002E199D">
        <w:rPr>
          <w:rFonts w:ascii="Arial" w:hAnsi="Arial" w:cs="Arial"/>
          <w:sz w:val="21"/>
          <w:szCs w:val="21"/>
          <w:lang w:val="pt-BR"/>
        </w:rPr>
        <w:tab/>
      </w:r>
      <w:r w:rsidRPr="002E199D">
        <w:rPr>
          <w:rFonts w:ascii="Arial" w:hAnsi="Arial" w:cs="Arial"/>
          <w:sz w:val="21"/>
          <w:szCs w:val="21"/>
          <w:lang w:val="pt-BR"/>
        </w:rPr>
        <w:tab/>
      </w:r>
      <w:r w:rsidRPr="002E199D">
        <w:rPr>
          <w:rFonts w:ascii="Arial" w:hAnsi="Arial" w:cs="Arial"/>
          <w:sz w:val="21"/>
          <w:szCs w:val="21"/>
          <w:lang w:val="pt-BR"/>
        </w:rPr>
        <w:tab/>
        <w:t xml:space="preserve"> </w:t>
      </w:r>
      <w:r>
        <w:rPr>
          <w:rFonts w:ascii="Arial" w:hAnsi="Arial" w:cs="Arial"/>
          <w:sz w:val="21"/>
          <w:szCs w:val="21"/>
          <w:lang w:val="pt-BR"/>
        </w:rPr>
        <w:tab/>
        <w:t xml:space="preserve">         </w:t>
      </w:r>
      <w:r w:rsidRPr="002E199D">
        <w:rPr>
          <w:rFonts w:ascii="Arial" w:hAnsi="Arial" w:cs="Arial"/>
          <w:sz w:val="21"/>
          <w:szCs w:val="21"/>
          <w:lang w:val="pt-BR"/>
        </w:rPr>
        <w:t xml:space="preserve">Santa Cruz de </w:t>
      </w:r>
      <w:proofErr w:type="spellStart"/>
      <w:r w:rsidRPr="002E199D">
        <w:rPr>
          <w:rFonts w:ascii="Arial" w:hAnsi="Arial" w:cs="Arial"/>
          <w:sz w:val="21"/>
          <w:szCs w:val="21"/>
          <w:lang w:val="pt-BR"/>
        </w:rPr>
        <w:t>la</w:t>
      </w:r>
      <w:proofErr w:type="spellEnd"/>
      <w:r w:rsidRPr="002E199D">
        <w:rPr>
          <w:rFonts w:ascii="Arial" w:hAnsi="Arial" w:cs="Arial"/>
          <w:sz w:val="21"/>
          <w:szCs w:val="21"/>
          <w:lang w:val="pt-BR"/>
        </w:rPr>
        <w:t xml:space="preserve"> </w:t>
      </w:r>
      <w:proofErr w:type="spellStart"/>
      <w:r w:rsidRPr="002E199D">
        <w:rPr>
          <w:rFonts w:ascii="Arial" w:hAnsi="Arial" w:cs="Arial"/>
          <w:sz w:val="21"/>
          <w:szCs w:val="21"/>
          <w:lang w:val="pt-BR"/>
        </w:rPr>
        <w:t>Sierra</w:t>
      </w:r>
      <w:proofErr w:type="spellEnd"/>
      <w:r w:rsidRPr="002E199D">
        <w:rPr>
          <w:rFonts w:ascii="Arial" w:hAnsi="Arial" w:cs="Arial"/>
          <w:sz w:val="21"/>
          <w:szCs w:val="21"/>
          <w:lang w:val="pt-BR"/>
        </w:rPr>
        <w:t xml:space="preserve">, </w:t>
      </w:r>
      <w:proofErr w:type="spellStart"/>
      <w:r>
        <w:rPr>
          <w:rFonts w:ascii="Arial" w:hAnsi="Arial" w:cs="Arial"/>
          <w:sz w:val="21"/>
          <w:szCs w:val="21"/>
          <w:lang w:val="pt-BR"/>
        </w:rPr>
        <w:t>xx</w:t>
      </w:r>
      <w:proofErr w:type="spellEnd"/>
      <w:r w:rsidRPr="000B3D0C">
        <w:rPr>
          <w:rFonts w:ascii="Arial" w:hAnsi="Arial" w:cs="Arial"/>
          <w:sz w:val="21"/>
          <w:szCs w:val="21"/>
          <w:lang w:val="pt-BR"/>
        </w:rPr>
        <w:t xml:space="preserve"> de </w:t>
      </w:r>
      <w:proofErr w:type="spellStart"/>
      <w:r>
        <w:rPr>
          <w:rFonts w:ascii="Arial" w:hAnsi="Arial" w:cs="Arial"/>
          <w:sz w:val="21"/>
          <w:szCs w:val="21"/>
          <w:lang w:val="pt-BR"/>
        </w:rPr>
        <w:t>xxxx</w:t>
      </w:r>
      <w:proofErr w:type="spellEnd"/>
      <w:r>
        <w:rPr>
          <w:rFonts w:ascii="Arial" w:hAnsi="Arial" w:cs="Arial"/>
          <w:sz w:val="21"/>
          <w:szCs w:val="21"/>
          <w:lang w:val="pt-BR"/>
        </w:rPr>
        <w:t xml:space="preserve"> </w:t>
      </w:r>
      <w:r w:rsidRPr="002E199D">
        <w:rPr>
          <w:rFonts w:ascii="Arial" w:hAnsi="Arial" w:cs="Arial"/>
          <w:sz w:val="21"/>
          <w:szCs w:val="21"/>
          <w:lang w:val="pt-BR"/>
        </w:rPr>
        <w:t>de 2015</w:t>
      </w:r>
    </w:p>
    <w:p w:rsidR="00AE5A46" w:rsidRPr="002E199D" w:rsidRDefault="00AE5A46" w:rsidP="00AE5A46">
      <w:pPr>
        <w:jc w:val="both"/>
        <w:rPr>
          <w:rFonts w:ascii="Arial" w:hAnsi="Arial" w:cs="Arial"/>
          <w:b/>
          <w:sz w:val="21"/>
          <w:szCs w:val="21"/>
          <w:lang w:val="es-ES_tradnl"/>
        </w:rPr>
      </w:pPr>
    </w:p>
    <w:p w:rsidR="00AE5A46" w:rsidRPr="000B3D0C" w:rsidRDefault="00AE5A46" w:rsidP="00AE5A46">
      <w:pPr>
        <w:jc w:val="both"/>
        <w:rPr>
          <w:rFonts w:ascii="Arial" w:hAnsi="Arial" w:cs="Arial"/>
          <w:sz w:val="21"/>
          <w:szCs w:val="21"/>
          <w:lang w:val="es-ES_tradnl"/>
        </w:rPr>
      </w:pPr>
      <w:r w:rsidRPr="003345E4">
        <w:rPr>
          <w:rFonts w:ascii="Arial" w:hAnsi="Arial" w:cs="Arial"/>
          <w:sz w:val="21"/>
          <w:szCs w:val="21"/>
        </w:rPr>
        <w:t>Contrato de consultoría de</w:t>
      </w:r>
      <w:r w:rsidRPr="000B3D0C">
        <w:rPr>
          <w:rFonts w:ascii="Arial" w:hAnsi="Arial" w:cs="Arial"/>
          <w:b/>
          <w:sz w:val="21"/>
          <w:szCs w:val="21"/>
        </w:rPr>
        <w:t xml:space="preserve"> “</w:t>
      </w:r>
      <w:proofErr w:type="spellStart"/>
      <w:r>
        <w:rPr>
          <w:rFonts w:ascii="Arial" w:hAnsi="Arial" w:cs="Arial"/>
          <w:b/>
          <w:sz w:val="21"/>
          <w:szCs w:val="21"/>
        </w:rPr>
        <w:t>xxxxxxx</w:t>
      </w:r>
      <w:proofErr w:type="spellEnd"/>
      <w:r w:rsidRPr="000B3D0C">
        <w:rPr>
          <w:rFonts w:ascii="Arial" w:hAnsi="Arial" w:cs="Arial"/>
          <w:b/>
          <w:sz w:val="21"/>
          <w:szCs w:val="21"/>
        </w:rPr>
        <w:t xml:space="preserve">” </w:t>
      </w:r>
      <w:r w:rsidRPr="000B3D0C">
        <w:rPr>
          <w:rFonts w:ascii="Arial" w:hAnsi="Arial" w:cs="Arial"/>
          <w:sz w:val="21"/>
          <w:szCs w:val="21"/>
          <w:lang w:val="es-ES_tradnl"/>
        </w:rPr>
        <w:t xml:space="preserve">sujeto a las siguientes cláusulas: </w:t>
      </w:r>
    </w:p>
    <w:p w:rsidR="00AE5A46" w:rsidRPr="003345E4" w:rsidRDefault="00AE5A46" w:rsidP="00AE5A46">
      <w:pPr>
        <w:jc w:val="both"/>
        <w:rPr>
          <w:rFonts w:ascii="Arial" w:hAnsi="Arial" w:cs="Arial"/>
          <w:b/>
          <w:sz w:val="21"/>
          <w:szCs w:val="21"/>
          <w:lang w:val="es-ES_tradnl"/>
        </w:rPr>
      </w:pPr>
    </w:p>
    <w:p w:rsidR="00AE5A46" w:rsidRPr="002E199D" w:rsidRDefault="00AE5A46" w:rsidP="00AE5A46">
      <w:pPr>
        <w:jc w:val="both"/>
        <w:rPr>
          <w:rFonts w:ascii="Arial" w:hAnsi="Arial" w:cs="Arial"/>
          <w:sz w:val="21"/>
          <w:szCs w:val="21"/>
          <w:lang w:val="es-BO"/>
        </w:rPr>
      </w:pPr>
      <w:r w:rsidRPr="002E199D">
        <w:rPr>
          <w:rFonts w:ascii="Arial" w:hAnsi="Arial" w:cs="Arial"/>
          <w:b/>
          <w:sz w:val="21"/>
          <w:szCs w:val="21"/>
          <w:lang w:val="es-BO"/>
        </w:rPr>
        <w:t xml:space="preserve">PRIMERA.- (PARTES </w:t>
      </w:r>
      <w:r w:rsidRPr="002E199D">
        <w:rPr>
          <w:rFonts w:ascii="Arial" w:hAnsi="Arial" w:cs="Arial"/>
          <w:b/>
          <w:bCs/>
          <w:sz w:val="21"/>
          <w:szCs w:val="21"/>
          <w:lang w:val="es-BO"/>
        </w:rPr>
        <w:t>CONTRATANTES</w:t>
      </w:r>
      <w:r w:rsidRPr="002E199D">
        <w:rPr>
          <w:rFonts w:ascii="Arial" w:hAnsi="Arial" w:cs="Arial"/>
          <w:b/>
          <w:sz w:val="21"/>
          <w:szCs w:val="21"/>
          <w:lang w:val="es-BO"/>
        </w:rPr>
        <w:t xml:space="preserve">). </w:t>
      </w:r>
      <w:r w:rsidRPr="002E199D">
        <w:rPr>
          <w:rFonts w:ascii="Arial" w:hAnsi="Arial" w:cs="Arial"/>
          <w:sz w:val="21"/>
          <w:szCs w:val="21"/>
          <w:lang w:val="es-BO"/>
        </w:rPr>
        <w:t xml:space="preserve">Dirá usted que las partes </w:t>
      </w:r>
      <w:r w:rsidRPr="002E199D">
        <w:rPr>
          <w:rFonts w:ascii="Arial" w:hAnsi="Arial" w:cs="Arial"/>
          <w:b/>
          <w:bCs/>
          <w:sz w:val="21"/>
          <w:szCs w:val="21"/>
          <w:lang w:val="es-BO"/>
        </w:rPr>
        <w:t>CONTRATANTES</w:t>
      </w:r>
      <w:r w:rsidRPr="002E199D">
        <w:rPr>
          <w:rFonts w:ascii="Arial" w:hAnsi="Arial" w:cs="Arial"/>
          <w:sz w:val="21"/>
          <w:szCs w:val="21"/>
          <w:lang w:val="es-BO"/>
        </w:rPr>
        <w:t xml:space="preserve"> son:</w:t>
      </w:r>
    </w:p>
    <w:p w:rsidR="00AE5A46" w:rsidRPr="002E199D" w:rsidRDefault="00AE5A46" w:rsidP="00AE5A46">
      <w:pPr>
        <w:jc w:val="both"/>
        <w:rPr>
          <w:rFonts w:ascii="Arial" w:hAnsi="Arial" w:cs="Arial"/>
          <w:sz w:val="21"/>
          <w:szCs w:val="21"/>
          <w:lang w:val="es-BO"/>
        </w:rPr>
      </w:pPr>
    </w:p>
    <w:p w:rsidR="00AE5A46" w:rsidRPr="002E199D" w:rsidRDefault="00AE5A46" w:rsidP="001146BF">
      <w:pPr>
        <w:numPr>
          <w:ilvl w:val="1"/>
          <w:numId w:val="81"/>
        </w:numPr>
        <w:ind w:left="709" w:hanging="709"/>
        <w:contextualSpacing/>
        <w:jc w:val="both"/>
        <w:rPr>
          <w:rFonts w:ascii="Arial" w:hAnsi="Arial" w:cs="Arial"/>
          <w:sz w:val="21"/>
          <w:szCs w:val="21"/>
        </w:rPr>
      </w:pPr>
      <w:r w:rsidRPr="002E199D">
        <w:rPr>
          <w:rFonts w:ascii="Arial" w:hAnsi="Arial" w:cs="Arial"/>
          <w:b/>
          <w:sz w:val="21"/>
          <w:szCs w:val="21"/>
        </w:rPr>
        <w:t>YACIMIENTOS PETROLÍFEROS FISCALES BOLIVIANOS</w:t>
      </w:r>
      <w:r w:rsidRPr="002E199D">
        <w:rPr>
          <w:rFonts w:ascii="Arial" w:hAnsi="Arial" w:cs="Arial"/>
          <w:sz w:val="21"/>
          <w:szCs w:val="21"/>
        </w:rPr>
        <w:t xml:space="preserve">, con Número de Identificación Tributaria (NIT) Nº 1020269020, con domicilio en la </w:t>
      </w:r>
      <w:r w:rsidRPr="002E199D">
        <w:rPr>
          <w:rFonts w:ascii="Arial" w:hAnsi="Arial" w:cs="Arial"/>
          <w:sz w:val="21"/>
          <w:szCs w:val="21"/>
          <w:lang w:val="es-ES_tradnl"/>
        </w:rPr>
        <w:t>Doble Vía a La Guardia, Esquina Regimiento Lanza de la ciudad de Santa Cruz</w:t>
      </w:r>
      <w:r w:rsidRPr="002E199D">
        <w:rPr>
          <w:rFonts w:ascii="Arial" w:hAnsi="Arial" w:cs="Arial"/>
          <w:sz w:val="21"/>
          <w:szCs w:val="21"/>
        </w:rPr>
        <w:t xml:space="preserve">, representada legalmente por </w:t>
      </w:r>
      <w:proofErr w:type="spellStart"/>
      <w:r>
        <w:rPr>
          <w:rFonts w:ascii="Arial" w:hAnsi="Arial" w:cs="Arial"/>
          <w:sz w:val="21"/>
          <w:szCs w:val="21"/>
        </w:rPr>
        <w:t>xxxxx</w:t>
      </w:r>
      <w:proofErr w:type="spellEnd"/>
      <w:r>
        <w:rPr>
          <w:rFonts w:ascii="Arial" w:hAnsi="Arial" w:cs="Arial"/>
          <w:sz w:val="21"/>
          <w:szCs w:val="21"/>
        </w:rPr>
        <w:t xml:space="preserve"> </w:t>
      </w:r>
      <w:r w:rsidRPr="002E199D">
        <w:rPr>
          <w:rFonts w:ascii="Arial" w:hAnsi="Arial" w:cs="Arial"/>
          <w:sz w:val="21"/>
          <w:szCs w:val="21"/>
        </w:rPr>
        <w:t xml:space="preserve">, con Cédula de Identidad Nº </w:t>
      </w:r>
      <w:proofErr w:type="spellStart"/>
      <w:r>
        <w:rPr>
          <w:rFonts w:ascii="Arial" w:hAnsi="Arial" w:cs="Arial"/>
          <w:sz w:val="21"/>
          <w:szCs w:val="21"/>
        </w:rPr>
        <w:t>xxxx</w:t>
      </w:r>
      <w:proofErr w:type="spellEnd"/>
      <w:r w:rsidRPr="002E199D">
        <w:rPr>
          <w:rFonts w:ascii="Arial" w:hAnsi="Arial" w:cs="Arial"/>
          <w:sz w:val="21"/>
          <w:szCs w:val="21"/>
        </w:rPr>
        <w:t xml:space="preserve">, en virtud de la Resolución Administrativa PRS </w:t>
      </w:r>
      <w:proofErr w:type="spellStart"/>
      <w:r>
        <w:rPr>
          <w:rFonts w:ascii="Arial" w:hAnsi="Arial" w:cs="Arial"/>
          <w:sz w:val="21"/>
          <w:szCs w:val="21"/>
        </w:rPr>
        <w:t>xxxx</w:t>
      </w:r>
      <w:proofErr w:type="spellEnd"/>
      <w:r w:rsidRPr="002E199D">
        <w:rPr>
          <w:rFonts w:ascii="Arial" w:hAnsi="Arial" w:cs="Arial"/>
          <w:sz w:val="21"/>
          <w:szCs w:val="21"/>
        </w:rPr>
        <w:t xml:space="preserve"> de fecha </w:t>
      </w:r>
      <w:r>
        <w:rPr>
          <w:rFonts w:ascii="Arial" w:hAnsi="Arial" w:cs="Arial"/>
          <w:sz w:val="21"/>
          <w:szCs w:val="21"/>
        </w:rPr>
        <w:t>xx</w:t>
      </w:r>
      <w:r w:rsidRPr="002E199D">
        <w:rPr>
          <w:rFonts w:ascii="Arial" w:hAnsi="Arial" w:cs="Arial"/>
          <w:sz w:val="21"/>
          <w:szCs w:val="21"/>
        </w:rPr>
        <w:t xml:space="preserve"> de </w:t>
      </w:r>
      <w:r>
        <w:rPr>
          <w:rFonts w:ascii="Arial" w:hAnsi="Arial" w:cs="Arial"/>
          <w:sz w:val="21"/>
          <w:szCs w:val="21"/>
        </w:rPr>
        <w:t>xxx</w:t>
      </w:r>
      <w:r w:rsidRPr="002E199D">
        <w:rPr>
          <w:rFonts w:ascii="Arial" w:hAnsi="Arial" w:cs="Arial"/>
          <w:sz w:val="21"/>
          <w:szCs w:val="21"/>
        </w:rPr>
        <w:t xml:space="preserve"> del </w:t>
      </w:r>
      <w:proofErr w:type="spellStart"/>
      <w:r>
        <w:rPr>
          <w:rFonts w:ascii="Arial" w:hAnsi="Arial" w:cs="Arial"/>
          <w:sz w:val="21"/>
          <w:szCs w:val="21"/>
        </w:rPr>
        <w:t>xxxx</w:t>
      </w:r>
      <w:proofErr w:type="spellEnd"/>
      <w:r w:rsidRPr="002E199D">
        <w:rPr>
          <w:rFonts w:ascii="Arial" w:hAnsi="Arial" w:cs="Arial"/>
          <w:sz w:val="21"/>
          <w:szCs w:val="21"/>
        </w:rPr>
        <w:t xml:space="preserve">, para efectos del presente Contrato se denominará la </w:t>
      </w:r>
      <w:r w:rsidRPr="002E199D">
        <w:rPr>
          <w:rFonts w:ascii="Arial" w:hAnsi="Arial" w:cs="Arial"/>
          <w:b/>
          <w:sz w:val="21"/>
          <w:szCs w:val="21"/>
        </w:rPr>
        <w:t>ENTIDAD,</w:t>
      </w:r>
    </w:p>
    <w:p w:rsidR="00AE5A46" w:rsidRPr="002E199D" w:rsidRDefault="00AE5A46" w:rsidP="00AE5A46">
      <w:pPr>
        <w:ind w:left="709"/>
        <w:contextualSpacing/>
        <w:jc w:val="both"/>
        <w:rPr>
          <w:rFonts w:ascii="Arial" w:hAnsi="Arial" w:cs="Arial"/>
          <w:sz w:val="21"/>
          <w:szCs w:val="21"/>
        </w:rPr>
      </w:pPr>
      <w:r w:rsidRPr="002E199D">
        <w:rPr>
          <w:rFonts w:ascii="Arial" w:hAnsi="Arial" w:cs="Arial"/>
          <w:sz w:val="21"/>
          <w:szCs w:val="21"/>
        </w:rPr>
        <w:t xml:space="preserve"> </w:t>
      </w:r>
    </w:p>
    <w:p w:rsidR="00AE5A46" w:rsidRPr="002E199D" w:rsidRDefault="00AE5A46" w:rsidP="001146BF">
      <w:pPr>
        <w:numPr>
          <w:ilvl w:val="1"/>
          <w:numId w:val="81"/>
        </w:numPr>
        <w:ind w:left="709" w:hanging="709"/>
        <w:contextualSpacing/>
        <w:jc w:val="both"/>
        <w:rPr>
          <w:rFonts w:ascii="Arial" w:hAnsi="Arial" w:cs="Arial"/>
          <w:i/>
          <w:sz w:val="21"/>
          <w:szCs w:val="21"/>
        </w:rPr>
      </w:pPr>
      <w:proofErr w:type="spellStart"/>
      <w:r>
        <w:rPr>
          <w:rFonts w:ascii="Arial" w:hAnsi="Arial" w:cs="Arial"/>
          <w:b/>
          <w:sz w:val="21"/>
          <w:szCs w:val="21"/>
        </w:rPr>
        <w:t>xxxxxx</w:t>
      </w:r>
      <w:proofErr w:type="spellEnd"/>
      <w:r w:rsidRPr="002E199D">
        <w:rPr>
          <w:rFonts w:ascii="Arial" w:hAnsi="Arial" w:cs="Arial"/>
          <w:sz w:val="21"/>
          <w:szCs w:val="21"/>
          <w:lang w:val="es-ES_tradnl"/>
        </w:rPr>
        <w:t xml:space="preserve">, empresa constituida bajo las leyes del Estado Plurinacional de Bolivia, inscrita en el Registro de Comercio de Bolivia concesionado a FUNDEMPRESA bajo Matricula Nº </w:t>
      </w:r>
      <w:proofErr w:type="spellStart"/>
      <w:r>
        <w:rPr>
          <w:rFonts w:ascii="Arial" w:hAnsi="Arial" w:cs="Arial"/>
          <w:sz w:val="21"/>
          <w:szCs w:val="21"/>
          <w:lang w:val="es-ES_tradnl"/>
        </w:rPr>
        <w:t>xxxx</w:t>
      </w:r>
      <w:proofErr w:type="spellEnd"/>
      <w:r w:rsidRPr="002E199D">
        <w:rPr>
          <w:rFonts w:ascii="Arial" w:hAnsi="Arial" w:cs="Arial"/>
          <w:i/>
          <w:sz w:val="21"/>
          <w:szCs w:val="21"/>
          <w:lang w:val="es-ES_tradnl"/>
        </w:rPr>
        <w:t xml:space="preserve">, </w:t>
      </w:r>
      <w:r w:rsidRPr="002E199D">
        <w:rPr>
          <w:rFonts w:ascii="Arial" w:hAnsi="Arial" w:cs="Arial"/>
          <w:sz w:val="21"/>
          <w:szCs w:val="21"/>
          <w:lang w:val="es-ES_tradnl"/>
        </w:rPr>
        <w:t xml:space="preserve">con Número de Identificación Tributaria (NIT)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 xml:space="preserve">, con domicilio en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 xml:space="preserve"> de la ciudad de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 xml:space="preserve">, representada legalmente por </w:t>
      </w:r>
      <w:proofErr w:type="spellStart"/>
      <w:r>
        <w:rPr>
          <w:rFonts w:ascii="Arial" w:hAnsi="Arial" w:cs="Arial"/>
          <w:sz w:val="21"/>
          <w:szCs w:val="21"/>
          <w:lang w:val="es-ES_tradnl"/>
        </w:rPr>
        <w:t>xxxxxx</w:t>
      </w:r>
      <w:proofErr w:type="spellEnd"/>
      <w:r w:rsidRPr="002E199D">
        <w:rPr>
          <w:rFonts w:ascii="Arial" w:hAnsi="Arial" w:cs="Arial"/>
          <w:sz w:val="21"/>
          <w:szCs w:val="21"/>
          <w:lang w:val="es-ES_tradnl"/>
        </w:rPr>
        <w:t xml:space="preserve">, </w:t>
      </w:r>
      <w:r w:rsidRPr="002E199D">
        <w:rPr>
          <w:rFonts w:ascii="Arial" w:hAnsi="Arial" w:cs="Arial"/>
          <w:sz w:val="21"/>
          <w:szCs w:val="21"/>
        </w:rPr>
        <w:t xml:space="preserve">con Cédula de Identidad </w:t>
      </w:r>
      <w:proofErr w:type="spellStart"/>
      <w:r>
        <w:rPr>
          <w:rFonts w:ascii="Arial" w:hAnsi="Arial" w:cs="Arial"/>
          <w:sz w:val="21"/>
          <w:szCs w:val="21"/>
        </w:rPr>
        <w:t>xxxx</w:t>
      </w:r>
      <w:proofErr w:type="spellEnd"/>
      <w:r w:rsidRPr="002E199D">
        <w:rPr>
          <w:rFonts w:ascii="Arial" w:hAnsi="Arial" w:cs="Arial"/>
          <w:sz w:val="21"/>
          <w:szCs w:val="21"/>
        </w:rPr>
        <w:t xml:space="preserve">, </w:t>
      </w:r>
      <w:r w:rsidRPr="002E199D">
        <w:rPr>
          <w:rFonts w:ascii="Arial" w:hAnsi="Arial" w:cs="Arial"/>
          <w:sz w:val="21"/>
          <w:szCs w:val="21"/>
          <w:lang w:val="es-ES_tradnl"/>
        </w:rPr>
        <w:t xml:space="preserve">en virtud del Testimonio de Poder General de Administración </w:t>
      </w:r>
      <w:proofErr w:type="spellStart"/>
      <w:r w:rsidRPr="002E199D">
        <w:rPr>
          <w:rFonts w:ascii="Arial" w:hAnsi="Arial" w:cs="Arial"/>
          <w:sz w:val="21"/>
          <w:szCs w:val="21"/>
          <w:lang w:val="es-ES_tradnl"/>
        </w:rPr>
        <w:t>N°</w:t>
      </w:r>
      <w:r>
        <w:rPr>
          <w:rFonts w:ascii="Arial" w:hAnsi="Arial" w:cs="Arial"/>
          <w:sz w:val="21"/>
          <w:szCs w:val="21"/>
          <w:lang w:val="es-ES_tradnl"/>
        </w:rPr>
        <w:t>xxxx</w:t>
      </w:r>
      <w:proofErr w:type="spellEnd"/>
      <w:r w:rsidRPr="002E199D">
        <w:rPr>
          <w:rFonts w:ascii="Arial" w:hAnsi="Arial" w:cs="Arial"/>
          <w:sz w:val="21"/>
          <w:szCs w:val="21"/>
          <w:lang w:val="es-ES_tradnl"/>
        </w:rPr>
        <w:t xml:space="preserve"> de fecha </w:t>
      </w:r>
      <w:proofErr w:type="spellStart"/>
      <w:r>
        <w:rPr>
          <w:rFonts w:ascii="Arial" w:hAnsi="Arial" w:cs="Arial"/>
          <w:sz w:val="21"/>
          <w:szCs w:val="21"/>
          <w:lang w:val="es-ES_tradnl"/>
        </w:rPr>
        <w:t>xxxx</w:t>
      </w:r>
      <w:proofErr w:type="spellEnd"/>
      <w:r w:rsidRPr="002E199D">
        <w:rPr>
          <w:rFonts w:ascii="Arial" w:hAnsi="Arial" w:cs="Arial"/>
          <w:sz w:val="21"/>
          <w:szCs w:val="21"/>
          <w:lang w:val="es-ES_tradnl"/>
        </w:rPr>
        <w:t xml:space="preserve"> de </w:t>
      </w:r>
      <w:proofErr w:type="spellStart"/>
      <w:r>
        <w:rPr>
          <w:rFonts w:ascii="Arial" w:hAnsi="Arial" w:cs="Arial"/>
          <w:sz w:val="21"/>
          <w:szCs w:val="21"/>
          <w:lang w:val="es-ES_tradnl"/>
        </w:rPr>
        <w:t>xxxx</w:t>
      </w:r>
      <w:proofErr w:type="spellEnd"/>
      <w:r w:rsidRPr="002E199D">
        <w:rPr>
          <w:rFonts w:ascii="Arial" w:hAnsi="Arial" w:cs="Arial"/>
          <w:sz w:val="21"/>
          <w:szCs w:val="21"/>
          <w:lang w:val="es-ES_tradnl"/>
        </w:rPr>
        <w:t xml:space="preserve"> de </w:t>
      </w:r>
      <w:proofErr w:type="spellStart"/>
      <w:r>
        <w:rPr>
          <w:rFonts w:ascii="Arial" w:hAnsi="Arial" w:cs="Arial"/>
          <w:sz w:val="21"/>
          <w:szCs w:val="21"/>
          <w:lang w:val="es-ES_tradnl"/>
        </w:rPr>
        <w:t>xxxx</w:t>
      </w:r>
      <w:proofErr w:type="spellEnd"/>
      <w:r w:rsidRPr="002E199D">
        <w:rPr>
          <w:rFonts w:ascii="Arial" w:hAnsi="Arial" w:cs="Arial"/>
          <w:sz w:val="21"/>
          <w:szCs w:val="21"/>
          <w:lang w:val="es-ES_tradnl"/>
        </w:rPr>
        <w:t xml:space="preserve">, </w:t>
      </w:r>
      <w:r w:rsidRPr="002E199D">
        <w:rPr>
          <w:rFonts w:ascii="Arial" w:hAnsi="Arial" w:cs="Arial"/>
          <w:sz w:val="21"/>
          <w:szCs w:val="21"/>
          <w:lang w:val="es-BO"/>
        </w:rPr>
        <w:t xml:space="preserve">otorgado ante Notaría de Fe Pública N° </w:t>
      </w:r>
      <w:r>
        <w:rPr>
          <w:rFonts w:ascii="Arial" w:hAnsi="Arial" w:cs="Arial"/>
          <w:sz w:val="21"/>
          <w:szCs w:val="21"/>
          <w:lang w:val="es-BO"/>
        </w:rPr>
        <w:t>xxx</w:t>
      </w:r>
      <w:r w:rsidRPr="002E199D">
        <w:rPr>
          <w:rFonts w:ascii="Arial" w:hAnsi="Arial" w:cs="Arial"/>
          <w:sz w:val="21"/>
          <w:szCs w:val="21"/>
          <w:lang w:val="es-BO"/>
        </w:rPr>
        <w:t xml:space="preserve"> del Distrito Judicial de </w:t>
      </w:r>
      <w:proofErr w:type="spellStart"/>
      <w:r>
        <w:rPr>
          <w:rFonts w:ascii="Arial" w:hAnsi="Arial" w:cs="Arial"/>
          <w:sz w:val="21"/>
          <w:szCs w:val="21"/>
          <w:lang w:val="es-BO"/>
        </w:rPr>
        <w:t>xxxx</w:t>
      </w:r>
      <w:proofErr w:type="spellEnd"/>
      <w:r w:rsidRPr="002E199D">
        <w:rPr>
          <w:rFonts w:ascii="Arial" w:hAnsi="Arial" w:cs="Arial"/>
          <w:sz w:val="21"/>
          <w:szCs w:val="21"/>
          <w:lang w:val="es-BO"/>
        </w:rPr>
        <w:t xml:space="preserve">, </w:t>
      </w:r>
      <w:r w:rsidRPr="002E199D">
        <w:rPr>
          <w:rFonts w:ascii="Arial" w:hAnsi="Arial" w:cs="Arial"/>
          <w:sz w:val="21"/>
          <w:szCs w:val="21"/>
        </w:rPr>
        <w:t xml:space="preserve">que para efectos del presente contrato se denominará el </w:t>
      </w:r>
      <w:r w:rsidRPr="002E199D">
        <w:rPr>
          <w:rFonts w:ascii="Arial" w:hAnsi="Arial" w:cs="Arial"/>
          <w:b/>
          <w:bCs/>
          <w:sz w:val="21"/>
          <w:szCs w:val="21"/>
          <w:lang w:val="es-ES_tradnl"/>
        </w:rPr>
        <w:t>CONSULTOR</w:t>
      </w:r>
      <w:r w:rsidRPr="002E199D">
        <w:rPr>
          <w:rFonts w:ascii="Arial" w:hAnsi="Arial" w:cs="Arial"/>
          <w:b/>
          <w:sz w:val="21"/>
          <w:szCs w:val="21"/>
        </w:rPr>
        <w:t>.</w:t>
      </w:r>
    </w:p>
    <w:p w:rsidR="00AE5A46" w:rsidRPr="002E199D" w:rsidRDefault="00AE5A46" w:rsidP="00AE5A46">
      <w:pPr>
        <w:contextualSpacing/>
        <w:jc w:val="both"/>
        <w:rPr>
          <w:rFonts w:ascii="Arial" w:hAnsi="Arial" w:cs="Arial"/>
          <w:sz w:val="21"/>
          <w:szCs w:val="21"/>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SEGUNDA.- (ANTECEDENTES LEGALES DEL CONTRATO)</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Pr="003B2714" w:rsidRDefault="00AE5A46" w:rsidP="00AE5A46">
      <w:pPr>
        <w:jc w:val="both"/>
        <w:rPr>
          <w:rFonts w:ascii="Arial" w:eastAsia="Calibri" w:hAnsi="Arial" w:cs="Arial"/>
          <w:sz w:val="21"/>
          <w:szCs w:val="21"/>
        </w:rPr>
      </w:pPr>
      <w:bookmarkStart w:id="4" w:name="_Toc418613179"/>
      <w:bookmarkStart w:id="5" w:name="_Toc429824734"/>
      <w:bookmarkStart w:id="6" w:name="_Toc245538374"/>
      <w:bookmarkStart w:id="7" w:name="_Toc249143838"/>
      <w:r w:rsidRPr="002E199D">
        <w:rPr>
          <w:rFonts w:ascii="Arial" w:eastAsia="Calibri" w:hAnsi="Arial" w:cs="Arial"/>
          <w:sz w:val="21"/>
          <w:szCs w:val="21"/>
          <w:lang w:val="es-BO"/>
        </w:rPr>
        <w:t>La</w:t>
      </w:r>
      <w:r w:rsidRPr="002E199D">
        <w:rPr>
          <w:rFonts w:ascii="Arial" w:eastAsia="Calibri" w:hAnsi="Arial" w:cs="Arial"/>
          <w:b/>
          <w:sz w:val="21"/>
          <w:szCs w:val="21"/>
          <w:lang w:val="es-BO"/>
        </w:rPr>
        <w:t xml:space="preserve"> ENTIDAD </w:t>
      </w:r>
      <w:r w:rsidRPr="002E199D">
        <w:rPr>
          <w:rFonts w:ascii="Arial" w:eastAsia="Calibri" w:hAnsi="Arial" w:cs="Arial"/>
          <w:sz w:val="21"/>
          <w:szCs w:val="21"/>
          <w:lang w:val="es-BO"/>
        </w:rPr>
        <w:t xml:space="preserve">mediante la modalidad de contratación </w:t>
      </w:r>
      <w:proofErr w:type="spellStart"/>
      <w:r>
        <w:rPr>
          <w:rFonts w:ascii="Arial" w:eastAsia="Calibri" w:hAnsi="Arial" w:cs="Arial"/>
          <w:sz w:val="21"/>
          <w:szCs w:val="21"/>
          <w:lang w:val="es-BO"/>
        </w:rPr>
        <w:t>xxxxx</w:t>
      </w:r>
      <w:proofErr w:type="spellEnd"/>
      <w:r w:rsidRPr="002E199D">
        <w:rPr>
          <w:rFonts w:ascii="Arial" w:eastAsia="Calibri" w:hAnsi="Arial" w:cs="Arial"/>
          <w:sz w:val="21"/>
          <w:szCs w:val="21"/>
          <w:lang w:val="es-BO"/>
        </w:rPr>
        <w:t xml:space="preserve">, con código de proceso </w:t>
      </w:r>
      <w:proofErr w:type="spellStart"/>
      <w:r>
        <w:rPr>
          <w:rFonts w:ascii="Arial" w:eastAsia="Calibri" w:hAnsi="Arial" w:cs="Arial"/>
          <w:sz w:val="21"/>
          <w:szCs w:val="21"/>
          <w:lang w:val="es-BO"/>
        </w:rPr>
        <w:t>xxxxxx</w:t>
      </w:r>
      <w:proofErr w:type="spellEnd"/>
      <w:r w:rsidRPr="002E199D">
        <w:rPr>
          <w:rFonts w:ascii="Arial" w:eastAsia="Calibri" w:hAnsi="Arial" w:cs="Arial"/>
          <w:sz w:val="21"/>
          <w:szCs w:val="21"/>
          <w:lang w:val="es-BO"/>
        </w:rPr>
        <w:t xml:space="preserve">, llevó adelante el proceso de contratación para la consultoría de </w:t>
      </w:r>
      <w:r w:rsidRPr="002E199D">
        <w:rPr>
          <w:rFonts w:ascii="Arial" w:eastAsia="Calibri" w:hAnsi="Arial" w:cs="Arial"/>
          <w:b/>
          <w:sz w:val="21"/>
          <w:szCs w:val="21"/>
          <w:lang w:val="es-BO"/>
        </w:rPr>
        <w:t>“</w:t>
      </w:r>
      <w:proofErr w:type="spellStart"/>
      <w:r>
        <w:rPr>
          <w:rFonts w:ascii="Arial" w:eastAsia="Calibri" w:hAnsi="Arial" w:cs="Arial"/>
          <w:b/>
          <w:sz w:val="21"/>
          <w:szCs w:val="21"/>
          <w:lang w:val="es-BO"/>
        </w:rPr>
        <w:t>xxxxxxxxxx</w:t>
      </w:r>
      <w:proofErr w:type="spellEnd"/>
      <w:r w:rsidRPr="002E199D">
        <w:rPr>
          <w:rFonts w:ascii="Arial" w:hAnsi="Arial" w:cs="Arial"/>
          <w:b/>
          <w:sz w:val="21"/>
          <w:szCs w:val="21"/>
        </w:rPr>
        <w:t>”</w:t>
      </w:r>
      <w:r w:rsidRPr="002E199D">
        <w:rPr>
          <w:rFonts w:ascii="Arial" w:eastAsia="Calibri" w:hAnsi="Arial" w:cs="Arial"/>
          <w:sz w:val="21"/>
          <w:szCs w:val="21"/>
          <w:lang w:val="es-BO"/>
        </w:rPr>
        <w:t>, realizado bajo las normas y regulaciones de contratación establecidas en el Reglamento de Contrataciones Directas en el marco del D.S. 29506 de 09 de abril de 2008, aprobado mediante Resolución de Directorio N°</w:t>
      </w:r>
      <w:r>
        <w:rPr>
          <w:rFonts w:ascii="Arial" w:eastAsia="Calibri" w:hAnsi="Arial" w:cs="Arial"/>
          <w:sz w:val="21"/>
          <w:szCs w:val="21"/>
          <w:lang w:val="es-BO"/>
        </w:rPr>
        <w:t>15/2016</w:t>
      </w:r>
      <w:r w:rsidRPr="002E199D">
        <w:rPr>
          <w:rFonts w:ascii="Arial" w:eastAsia="Calibri" w:hAnsi="Arial" w:cs="Arial"/>
          <w:sz w:val="21"/>
          <w:szCs w:val="21"/>
          <w:lang w:val="es-BO"/>
        </w:rPr>
        <w:t xml:space="preserve"> y el Documento </w:t>
      </w:r>
      <w:r>
        <w:rPr>
          <w:rFonts w:ascii="Arial" w:eastAsia="Calibri" w:hAnsi="Arial" w:cs="Arial"/>
          <w:sz w:val="21"/>
          <w:szCs w:val="21"/>
          <w:lang w:val="es-BO"/>
        </w:rPr>
        <w:t>Base de</w:t>
      </w:r>
      <w:r w:rsidRPr="002E199D">
        <w:rPr>
          <w:rFonts w:ascii="Arial" w:eastAsia="Calibri" w:hAnsi="Arial" w:cs="Arial"/>
          <w:sz w:val="21"/>
          <w:szCs w:val="21"/>
          <w:lang w:val="es-BO"/>
        </w:rPr>
        <w:t xml:space="preserve"> Contratación (D</w:t>
      </w:r>
      <w:r>
        <w:rPr>
          <w:rFonts w:ascii="Arial" w:eastAsia="Calibri" w:hAnsi="Arial" w:cs="Arial"/>
          <w:sz w:val="21"/>
          <w:szCs w:val="21"/>
          <w:lang w:val="es-BO"/>
        </w:rPr>
        <w:t>BC</w:t>
      </w:r>
      <w:r w:rsidRPr="002E199D">
        <w:rPr>
          <w:rFonts w:ascii="Arial" w:eastAsia="Calibri" w:hAnsi="Arial" w:cs="Arial"/>
          <w:sz w:val="21"/>
          <w:szCs w:val="21"/>
          <w:lang w:val="es-BO"/>
        </w:rPr>
        <w:t>)</w:t>
      </w:r>
      <w:r>
        <w:rPr>
          <w:rFonts w:ascii="Arial" w:eastAsia="Calibri" w:hAnsi="Arial" w:cs="Arial"/>
          <w:sz w:val="21"/>
          <w:szCs w:val="21"/>
          <w:lang w:val="es-BO"/>
        </w:rPr>
        <w:t>, adjudico</w:t>
      </w:r>
      <w:r w:rsidRPr="003B2714">
        <w:rPr>
          <w:rFonts w:ascii="Arial" w:hAnsi="Arial" w:cs="Arial"/>
          <w:lang w:val="es-BO"/>
        </w:rPr>
        <w:t xml:space="preserve"> </w:t>
      </w:r>
      <w:r w:rsidRPr="00BC059E">
        <w:rPr>
          <w:rFonts w:ascii="Arial" w:hAnsi="Arial" w:cs="Arial"/>
          <w:lang w:val="es-BO"/>
        </w:rPr>
        <w:t xml:space="preserve">al </w:t>
      </w:r>
      <w:r w:rsidRPr="00BC059E">
        <w:rPr>
          <w:rFonts w:ascii="Arial" w:hAnsi="Arial" w:cs="Arial"/>
        </w:rPr>
        <w:t xml:space="preserve">Consultor </w:t>
      </w:r>
      <w:r>
        <w:rPr>
          <w:rFonts w:ascii="Arial" w:hAnsi="Arial" w:cs="Arial"/>
        </w:rPr>
        <w:t xml:space="preserve">los </w:t>
      </w:r>
      <w:r w:rsidRPr="003B2714">
        <w:rPr>
          <w:rFonts w:ascii="Arial" w:hAnsi="Arial" w:cs="Arial"/>
          <w:b/>
        </w:rPr>
        <w:t>“</w:t>
      </w:r>
      <w:proofErr w:type="spellStart"/>
      <w:r>
        <w:rPr>
          <w:rFonts w:ascii="Arial" w:hAnsi="Arial" w:cs="Arial"/>
          <w:b/>
        </w:rPr>
        <w:t>xxxxxxxxxxxx</w:t>
      </w:r>
      <w:proofErr w:type="spellEnd"/>
      <w:r>
        <w:rPr>
          <w:rFonts w:ascii="Arial" w:hAnsi="Arial" w:cs="Arial"/>
          <w:b/>
        </w:rPr>
        <w:t>”</w:t>
      </w:r>
      <w:r w:rsidRPr="00BC059E">
        <w:rPr>
          <w:rFonts w:ascii="Arial" w:hAnsi="Arial" w:cs="Arial"/>
        </w:rPr>
        <w:t xml:space="preserve"> en razón de que según lo evaluado técnicamente este reúne las condiciones para llevar a cabo la </w:t>
      </w:r>
      <w:proofErr w:type="spellStart"/>
      <w:r w:rsidRPr="00BC059E">
        <w:rPr>
          <w:rFonts w:ascii="Arial" w:hAnsi="Arial" w:cs="Arial"/>
        </w:rPr>
        <w:t>Consultoria</w:t>
      </w:r>
      <w:proofErr w:type="spellEnd"/>
      <w:r w:rsidRPr="00BC059E">
        <w:rPr>
          <w:rFonts w:ascii="Arial" w:hAnsi="Arial" w:cs="Arial"/>
        </w:rPr>
        <w:t xml:space="preserve"> detallada en el presente Contrato.</w:t>
      </w:r>
    </w:p>
    <w:p w:rsidR="00AE5A46" w:rsidRDefault="00AE5A46" w:rsidP="00AE5A46">
      <w:pPr>
        <w:jc w:val="both"/>
        <w:rPr>
          <w:rFonts w:ascii="Arial" w:eastAsia="Calibri" w:hAnsi="Arial" w:cs="Arial"/>
          <w:sz w:val="21"/>
          <w:szCs w:val="21"/>
          <w:lang w:val="es-BO"/>
        </w:rPr>
      </w:pPr>
    </w:p>
    <w:bookmarkEnd w:id="4"/>
    <w:bookmarkEnd w:id="5"/>
    <w:bookmarkEnd w:id="6"/>
    <w:bookmarkEnd w:id="7"/>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TERCERA.- (OBJETO Y CAUSA DEL CONTRATO)</w:t>
      </w:r>
      <w:r w:rsidRPr="002E199D">
        <w:rPr>
          <w:rFonts w:ascii="Arial" w:hAnsi="Arial" w:cs="Arial"/>
          <w:sz w:val="21"/>
          <w:szCs w:val="21"/>
          <w:lang w:val="es-ES_tradnl"/>
        </w:rPr>
        <w:t xml:space="preserve"> </w:t>
      </w: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se compromete y obliga por el presente contrato, a prestar todos los servicios necesarios para desarrollar la consultoría para </w:t>
      </w:r>
      <w:r>
        <w:rPr>
          <w:rFonts w:ascii="Arial" w:hAnsi="Arial" w:cs="Arial"/>
          <w:sz w:val="21"/>
          <w:szCs w:val="21"/>
          <w:lang w:val="es-ES_tradnl"/>
        </w:rPr>
        <w:t>los</w:t>
      </w:r>
      <w:r w:rsidRPr="002E199D">
        <w:rPr>
          <w:rFonts w:ascii="Arial" w:hAnsi="Arial" w:cs="Arial"/>
          <w:sz w:val="21"/>
          <w:szCs w:val="21"/>
          <w:lang w:val="es-ES_tradnl"/>
        </w:rPr>
        <w:t xml:space="preserve"> </w:t>
      </w:r>
      <w:r w:rsidRPr="004C367D">
        <w:rPr>
          <w:rFonts w:ascii="Arial" w:hAnsi="Arial" w:cs="Arial"/>
          <w:b/>
          <w:sz w:val="21"/>
          <w:szCs w:val="21"/>
          <w:lang w:val="es-ES_tradnl"/>
        </w:rPr>
        <w:t>“</w:t>
      </w:r>
      <w:proofErr w:type="spellStart"/>
      <w:r>
        <w:rPr>
          <w:rFonts w:ascii="Arial" w:hAnsi="Arial" w:cs="Arial"/>
          <w:b/>
          <w:sz w:val="21"/>
          <w:szCs w:val="21"/>
          <w:lang w:val="es-ES_tradnl"/>
        </w:rPr>
        <w:t>xxxxxxxxxx</w:t>
      </w:r>
      <w:proofErr w:type="spellEnd"/>
      <w:r w:rsidRPr="004C367D">
        <w:rPr>
          <w:rFonts w:ascii="Arial" w:hAnsi="Arial" w:cs="Arial"/>
          <w:b/>
          <w:sz w:val="21"/>
          <w:szCs w:val="21"/>
          <w:lang w:val="es-ES_tradnl"/>
        </w:rPr>
        <w:t xml:space="preserve">” </w:t>
      </w:r>
      <w:r>
        <w:rPr>
          <w:rFonts w:ascii="Arial" w:hAnsi="Arial" w:cs="Arial"/>
          <w:b/>
          <w:sz w:val="21"/>
          <w:szCs w:val="21"/>
          <w:lang w:val="es-ES_tradnl"/>
        </w:rPr>
        <w:t xml:space="preserve"> </w:t>
      </w:r>
      <w:r w:rsidRPr="002E199D">
        <w:rPr>
          <w:rFonts w:ascii="Arial" w:hAnsi="Arial" w:cs="Arial"/>
          <w:sz w:val="21"/>
          <w:szCs w:val="21"/>
          <w:lang w:val="es-ES_tradnl"/>
        </w:rPr>
        <w:t xml:space="preserve">hasta su conclusión, con estricta y absoluta sujeción a este </w:t>
      </w:r>
      <w:r>
        <w:rPr>
          <w:rFonts w:ascii="Arial" w:hAnsi="Arial" w:cs="Arial"/>
          <w:sz w:val="21"/>
          <w:szCs w:val="21"/>
          <w:lang w:val="es-ES_tradnl"/>
        </w:rPr>
        <w:t>C</w:t>
      </w:r>
      <w:r w:rsidRPr="002E199D">
        <w:rPr>
          <w:rFonts w:ascii="Arial" w:hAnsi="Arial" w:cs="Arial"/>
          <w:sz w:val="21"/>
          <w:szCs w:val="21"/>
          <w:lang w:val="es-ES_tradnl"/>
        </w:rPr>
        <w:t>ontrato</w:t>
      </w:r>
      <w:r>
        <w:rPr>
          <w:rFonts w:ascii="Arial" w:hAnsi="Arial" w:cs="Arial"/>
          <w:sz w:val="21"/>
          <w:szCs w:val="21"/>
          <w:lang w:val="es-ES_tradnl"/>
        </w:rPr>
        <w:t xml:space="preserve"> y</w:t>
      </w:r>
      <w:r w:rsidRPr="002E199D">
        <w:rPr>
          <w:rFonts w:ascii="Arial" w:hAnsi="Arial" w:cs="Arial"/>
          <w:sz w:val="21"/>
          <w:szCs w:val="21"/>
          <w:lang w:val="es-ES_tradnl"/>
        </w:rPr>
        <w:t xml:space="preserve"> a los </w:t>
      </w:r>
      <w:r>
        <w:rPr>
          <w:rFonts w:ascii="Arial" w:hAnsi="Arial" w:cs="Arial"/>
          <w:sz w:val="21"/>
          <w:szCs w:val="21"/>
          <w:lang w:val="es-ES_tradnl"/>
        </w:rPr>
        <w:t>documentos que forman parte del mismo,</w:t>
      </w:r>
      <w:r w:rsidRPr="002E199D">
        <w:rPr>
          <w:rFonts w:ascii="Arial" w:hAnsi="Arial" w:cs="Arial"/>
          <w:sz w:val="21"/>
          <w:szCs w:val="21"/>
          <w:lang w:val="es-ES_tradnl"/>
        </w:rPr>
        <w:t xml:space="preserve"> dando cumplimiento a las normas, condiciones, precio, regulaciones, obligaciones, especificaciones, tiempo de prestación del servicio y características técnicas establecidas en los documentos del contrato.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sz w:val="21"/>
          <w:szCs w:val="21"/>
          <w:lang w:val="es-BO"/>
        </w:rPr>
      </w:pPr>
      <w:r w:rsidRPr="002E199D">
        <w:rPr>
          <w:rFonts w:ascii="Arial" w:hAnsi="Arial" w:cs="Arial"/>
          <w:b/>
          <w:sz w:val="21"/>
          <w:szCs w:val="21"/>
          <w:lang w:val="es-ES_tradnl"/>
        </w:rPr>
        <w:t xml:space="preserve">CUARTA.- </w:t>
      </w:r>
      <w:r>
        <w:rPr>
          <w:rFonts w:ascii="Arial" w:hAnsi="Arial" w:cs="Arial"/>
          <w:b/>
          <w:sz w:val="21"/>
          <w:szCs w:val="21"/>
          <w:lang w:val="es-BO"/>
        </w:rPr>
        <w:t>(VIGENCIA, PLAZO DE PRESTACIÓ</w:t>
      </w:r>
      <w:r w:rsidRPr="002E199D">
        <w:rPr>
          <w:rFonts w:ascii="Arial" w:hAnsi="Arial" w:cs="Arial"/>
          <w:b/>
          <w:sz w:val="21"/>
          <w:szCs w:val="21"/>
          <w:lang w:val="es-BO"/>
        </w:rPr>
        <w:t xml:space="preserve">N DEL SERVICIO Y ORDEN DE PROCEDER). </w:t>
      </w:r>
    </w:p>
    <w:p w:rsidR="00AE5A46" w:rsidRPr="002E199D" w:rsidRDefault="00AE5A46" w:rsidP="00AE5A46">
      <w:pPr>
        <w:jc w:val="both"/>
        <w:rPr>
          <w:rFonts w:ascii="Arial" w:hAnsi="Arial" w:cs="Arial"/>
          <w:b/>
          <w:sz w:val="21"/>
          <w:szCs w:val="21"/>
          <w:lang w:val="es-BO"/>
        </w:rPr>
      </w:pPr>
    </w:p>
    <w:p w:rsidR="00AE5A46" w:rsidRDefault="00AE5A46" w:rsidP="001146BF">
      <w:pPr>
        <w:pStyle w:val="Prrafodelista"/>
        <w:numPr>
          <w:ilvl w:val="1"/>
          <w:numId w:val="78"/>
        </w:numPr>
        <w:contextualSpacing/>
        <w:jc w:val="both"/>
        <w:rPr>
          <w:rFonts w:ascii="Arial" w:hAnsi="Arial" w:cs="Arial"/>
          <w:b/>
          <w:sz w:val="21"/>
          <w:szCs w:val="21"/>
          <w:lang w:val="es-BO"/>
        </w:rPr>
      </w:pPr>
      <w:r w:rsidRPr="002E199D">
        <w:rPr>
          <w:rFonts w:ascii="Arial" w:hAnsi="Arial" w:cs="Arial"/>
          <w:b/>
          <w:sz w:val="21"/>
          <w:szCs w:val="21"/>
          <w:lang w:val="es-BO"/>
        </w:rPr>
        <w:t xml:space="preserve"> Vigencia: </w:t>
      </w:r>
    </w:p>
    <w:p w:rsidR="00AE5A46" w:rsidRPr="002E199D" w:rsidRDefault="00AE5A46" w:rsidP="00AE5A46">
      <w:pPr>
        <w:pStyle w:val="Prrafodelista"/>
        <w:ind w:left="360"/>
        <w:jc w:val="both"/>
        <w:rPr>
          <w:rFonts w:ascii="Arial" w:hAnsi="Arial" w:cs="Arial"/>
          <w:b/>
          <w:sz w:val="21"/>
          <w:szCs w:val="21"/>
          <w:lang w:val="es-BO"/>
        </w:rPr>
      </w:pPr>
    </w:p>
    <w:p w:rsidR="00AE5A46" w:rsidRDefault="00AE5A46" w:rsidP="00AE5A46">
      <w:pPr>
        <w:ind w:left="426"/>
        <w:jc w:val="both"/>
        <w:rPr>
          <w:rFonts w:ascii="Arial" w:hAnsi="Arial" w:cs="Arial"/>
          <w:b/>
          <w:sz w:val="21"/>
          <w:szCs w:val="21"/>
          <w:lang w:val="es-ES_tradnl"/>
        </w:rPr>
      </w:pPr>
      <w:r w:rsidRPr="002E199D">
        <w:rPr>
          <w:rFonts w:ascii="Arial" w:hAnsi="Arial" w:cs="Arial"/>
          <w:sz w:val="21"/>
          <w:szCs w:val="21"/>
          <w:lang w:val="es-ES_tradnl"/>
        </w:rPr>
        <w:t>El presente Contrato tendrá vigencia desde el día siguiente hábil de su suscripción por ambas Partes hasta la emisión del acta de cierre de Contrato por parte de la</w:t>
      </w:r>
      <w:r w:rsidRPr="002E199D">
        <w:rPr>
          <w:rFonts w:ascii="Arial" w:hAnsi="Arial" w:cs="Arial"/>
          <w:b/>
          <w:sz w:val="21"/>
          <w:szCs w:val="21"/>
          <w:lang w:val="es-ES_tradnl"/>
        </w:rPr>
        <w:t xml:space="preserve"> ENTIDAD.</w:t>
      </w:r>
    </w:p>
    <w:p w:rsidR="00AE5A46" w:rsidRDefault="00AE5A46" w:rsidP="00AE5A46">
      <w:pPr>
        <w:ind w:left="426"/>
        <w:jc w:val="both"/>
        <w:rPr>
          <w:rFonts w:ascii="Arial" w:hAnsi="Arial" w:cs="Arial"/>
          <w:b/>
          <w:sz w:val="21"/>
          <w:szCs w:val="21"/>
          <w:lang w:val="es-ES_tradnl"/>
        </w:rPr>
      </w:pPr>
    </w:p>
    <w:p w:rsidR="00AE5A46" w:rsidRDefault="00AE5A46" w:rsidP="001146BF">
      <w:pPr>
        <w:pStyle w:val="Prrafodelista"/>
        <w:numPr>
          <w:ilvl w:val="1"/>
          <w:numId w:val="78"/>
        </w:numPr>
        <w:contextualSpacing/>
        <w:jc w:val="both"/>
        <w:rPr>
          <w:rFonts w:ascii="Arial" w:hAnsi="Arial" w:cs="Arial"/>
          <w:b/>
          <w:sz w:val="21"/>
          <w:szCs w:val="21"/>
          <w:lang w:val="es-BO"/>
        </w:rPr>
      </w:pPr>
      <w:r w:rsidRPr="002E199D">
        <w:rPr>
          <w:rFonts w:ascii="Arial" w:hAnsi="Arial" w:cs="Arial"/>
          <w:b/>
          <w:sz w:val="21"/>
          <w:szCs w:val="21"/>
          <w:lang w:val="es-BO"/>
        </w:rPr>
        <w:t xml:space="preserve"> Plazo de prestación del servicio y orden de proceder</w:t>
      </w:r>
    </w:p>
    <w:p w:rsidR="00AE5A46" w:rsidRPr="002E199D" w:rsidRDefault="00AE5A46" w:rsidP="00AE5A46">
      <w:pPr>
        <w:pStyle w:val="Prrafodelista"/>
        <w:ind w:left="360"/>
        <w:jc w:val="both"/>
        <w:rPr>
          <w:rFonts w:ascii="Arial" w:hAnsi="Arial" w:cs="Arial"/>
          <w:b/>
          <w:sz w:val="21"/>
          <w:szCs w:val="21"/>
          <w:lang w:val="es-BO"/>
        </w:rPr>
      </w:pPr>
    </w:p>
    <w:p w:rsidR="00AE5A46" w:rsidRDefault="00AE5A46" w:rsidP="00AE5A46">
      <w:pPr>
        <w:ind w:left="426"/>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bCs/>
          <w:sz w:val="21"/>
          <w:szCs w:val="21"/>
          <w:lang w:val="es-ES_tradnl"/>
        </w:rPr>
        <w:t xml:space="preserve">CONSULTOR </w:t>
      </w:r>
      <w:r w:rsidRPr="002E199D">
        <w:rPr>
          <w:rFonts w:ascii="Arial" w:hAnsi="Arial" w:cs="Arial"/>
          <w:sz w:val="21"/>
          <w:szCs w:val="21"/>
          <w:lang w:val="es-ES_tradnl"/>
        </w:rPr>
        <w:t>se compromete a ejecut</w:t>
      </w:r>
      <w:r>
        <w:rPr>
          <w:rFonts w:ascii="Arial" w:hAnsi="Arial" w:cs="Arial"/>
          <w:sz w:val="21"/>
          <w:szCs w:val="21"/>
          <w:lang w:val="es-ES_tradnl"/>
        </w:rPr>
        <w:t xml:space="preserve">ar los servicios en el plazo de </w:t>
      </w:r>
      <w:proofErr w:type="spellStart"/>
      <w:r>
        <w:rPr>
          <w:rFonts w:ascii="Arial" w:hAnsi="Arial" w:cs="Arial"/>
          <w:b/>
          <w:sz w:val="21"/>
          <w:szCs w:val="21"/>
          <w:lang w:val="es-ES_tradnl"/>
        </w:rPr>
        <w:t>xxxxx</w:t>
      </w:r>
      <w:proofErr w:type="spellEnd"/>
      <w:r w:rsidRPr="002E199D">
        <w:rPr>
          <w:rFonts w:ascii="Arial" w:hAnsi="Arial" w:cs="Arial"/>
          <w:sz w:val="21"/>
          <w:szCs w:val="21"/>
          <w:lang w:val="es-ES_tradnl"/>
        </w:rPr>
        <w:t xml:space="preserve"> días </w:t>
      </w:r>
      <w:r>
        <w:rPr>
          <w:rFonts w:ascii="Arial" w:hAnsi="Arial" w:cs="Arial"/>
          <w:sz w:val="21"/>
          <w:szCs w:val="21"/>
          <w:lang w:val="es-ES_tradnl"/>
        </w:rPr>
        <w:t>xxx</w:t>
      </w:r>
      <w:r w:rsidRPr="002E199D">
        <w:rPr>
          <w:rFonts w:ascii="Arial" w:hAnsi="Arial" w:cs="Arial"/>
          <w:sz w:val="21"/>
          <w:szCs w:val="21"/>
          <w:lang w:val="es-ES_tradnl"/>
        </w:rPr>
        <w:t xml:space="preserve">, que será computable a partir de la </w:t>
      </w:r>
      <w:r>
        <w:rPr>
          <w:rFonts w:ascii="Arial" w:hAnsi="Arial" w:cs="Arial"/>
          <w:sz w:val="21"/>
          <w:szCs w:val="21"/>
          <w:lang w:val="es-ES_tradnl"/>
        </w:rPr>
        <w:t>emisión de la orden de proceder</w:t>
      </w:r>
      <w:r w:rsidRPr="002E199D">
        <w:rPr>
          <w:rFonts w:ascii="Arial" w:hAnsi="Arial" w:cs="Arial"/>
          <w:sz w:val="21"/>
          <w:szCs w:val="21"/>
          <w:lang w:val="es-ES_tradnl"/>
        </w:rPr>
        <w:t xml:space="preserve">. </w:t>
      </w:r>
    </w:p>
    <w:p w:rsidR="00AE5A46" w:rsidRPr="002E199D" w:rsidRDefault="00AE5A46" w:rsidP="00AE5A46">
      <w:pPr>
        <w:ind w:left="426"/>
        <w:jc w:val="both"/>
        <w:rPr>
          <w:rFonts w:ascii="Arial" w:hAnsi="Arial" w:cs="Arial"/>
          <w:sz w:val="21"/>
          <w:szCs w:val="21"/>
          <w:lang w:val="es-ES_tradnl"/>
        </w:rPr>
      </w:pPr>
    </w:p>
    <w:p w:rsidR="00AE5A46" w:rsidRDefault="00AE5A46" w:rsidP="00AE5A46">
      <w:pPr>
        <w:ind w:left="426"/>
        <w:jc w:val="both"/>
        <w:rPr>
          <w:rFonts w:ascii="Arial" w:hAnsi="Arial" w:cs="Arial"/>
          <w:sz w:val="21"/>
          <w:szCs w:val="21"/>
          <w:lang w:val="es-ES_tradnl"/>
        </w:rPr>
      </w:pPr>
      <w:r w:rsidRPr="002E199D">
        <w:rPr>
          <w:rFonts w:ascii="Arial" w:hAnsi="Arial" w:cs="Arial"/>
          <w:sz w:val="21"/>
          <w:szCs w:val="21"/>
          <w:lang w:val="es-ES_tradnl"/>
        </w:rPr>
        <w:t>El Plazo comprende la ejecución de todas las actividades, incluida</w:t>
      </w:r>
      <w:r>
        <w:rPr>
          <w:rFonts w:ascii="Arial" w:hAnsi="Arial" w:cs="Arial"/>
          <w:sz w:val="21"/>
          <w:szCs w:val="21"/>
          <w:lang w:val="es-ES_tradnl"/>
        </w:rPr>
        <w:t xml:space="preserve"> </w:t>
      </w:r>
      <w:proofErr w:type="spellStart"/>
      <w:r>
        <w:rPr>
          <w:rFonts w:ascii="Arial" w:hAnsi="Arial" w:cs="Arial"/>
          <w:sz w:val="21"/>
          <w:szCs w:val="21"/>
          <w:lang w:val="es-ES_tradnl"/>
        </w:rPr>
        <w:t>xxxxxx</w:t>
      </w:r>
      <w:proofErr w:type="spellEnd"/>
    </w:p>
    <w:p w:rsidR="00AE5A46" w:rsidRPr="002E199D" w:rsidRDefault="00AE5A46" w:rsidP="00AE5A46">
      <w:pPr>
        <w:ind w:left="426"/>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QUINTA.- (DOCUMENTOS DE CONTRATO)</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Forman parte del presente Contrato, los documentos que se detallan a continuación: </w:t>
      </w:r>
    </w:p>
    <w:p w:rsidR="00AE5A46" w:rsidRPr="002E199D" w:rsidRDefault="00AE5A46" w:rsidP="00AE5A46">
      <w:pPr>
        <w:jc w:val="both"/>
        <w:rPr>
          <w:rFonts w:ascii="Arial" w:hAnsi="Arial" w:cs="Arial"/>
          <w:sz w:val="21"/>
          <w:szCs w:val="21"/>
          <w:lang w:val="es-ES_tradnl"/>
        </w:rPr>
      </w:pPr>
    </w:p>
    <w:p w:rsidR="00AE5A46" w:rsidRDefault="00AE5A46" w:rsidP="001146BF">
      <w:pPr>
        <w:pStyle w:val="Prrafodelista"/>
        <w:numPr>
          <w:ilvl w:val="0"/>
          <w:numId w:val="82"/>
        </w:numPr>
        <w:contextualSpacing/>
        <w:rPr>
          <w:rFonts w:ascii="Arial" w:hAnsi="Arial" w:cs="Arial"/>
          <w:sz w:val="21"/>
          <w:szCs w:val="21"/>
          <w:lang w:val="es-ES_tradnl"/>
        </w:rPr>
      </w:pPr>
      <w:r w:rsidRPr="00DE1341">
        <w:rPr>
          <w:rFonts w:ascii="Arial" w:hAnsi="Arial" w:cs="Arial"/>
          <w:sz w:val="21"/>
          <w:szCs w:val="21"/>
          <w:lang w:val="es-ES_tradnl"/>
        </w:rPr>
        <w:t xml:space="preserve">Documento </w:t>
      </w:r>
      <w:r>
        <w:rPr>
          <w:rFonts w:ascii="Arial" w:hAnsi="Arial" w:cs="Arial"/>
          <w:sz w:val="21"/>
          <w:szCs w:val="21"/>
          <w:lang w:val="es-ES_tradnl"/>
        </w:rPr>
        <w:t>Base de</w:t>
      </w:r>
      <w:r w:rsidRPr="00DE1341">
        <w:rPr>
          <w:rFonts w:ascii="Arial" w:hAnsi="Arial" w:cs="Arial"/>
          <w:sz w:val="21"/>
          <w:szCs w:val="21"/>
          <w:lang w:val="es-ES_tradnl"/>
        </w:rPr>
        <w:t xml:space="preserve"> Contratación y sus ajustes.</w:t>
      </w:r>
    </w:p>
    <w:p w:rsidR="00AE5A46" w:rsidRDefault="00AE5A46" w:rsidP="001146BF">
      <w:pPr>
        <w:pStyle w:val="Prrafodelista"/>
        <w:numPr>
          <w:ilvl w:val="0"/>
          <w:numId w:val="82"/>
        </w:numPr>
        <w:contextualSpacing/>
        <w:rPr>
          <w:rFonts w:ascii="Arial" w:hAnsi="Arial" w:cs="Arial"/>
          <w:sz w:val="21"/>
          <w:szCs w:val="21"/>
          <w:lang w:val="es-ES_tradnl"/>
        </w:rPr>
      </w:pPr>
      <w:r>
        <w:rPr>
          <w:rFonts w:ascii="Arial" w:hAnsi="Arial" w:cs="Arial"/>
          <w:sz w:val="21"/>
          <w:szCs w:val="21"/>
          <w:lang w:val="es-ES_tradnl"/>
        </w:rPr>
        <w:t>Términos de Referencia.</w:t>
      </w:r>
    </w:p>
    <w:p w:rsidR="00AE5A46" w:rsidRPr="00DE1341" w:rsidRDefault="00AE5A46" w:rsidP="001146BF">
      <w:pPr>
        <w:pStyle w:val="Prrafodelista"/>
        <w:numPr>
          <w:ilvl w:val="0"/>
          <w:numId w:val="82"/>
        </w:numPr>
        <w:contextualSpacing/>
        <w:rPr>
          <w:rFonts w:ascii="Arial" w:hAnsi="Arial" w:cs="Arial"/>
          <w:sz w:val="21"/>
          <w:szCs w:val="21"/>
          <w:lang w:val="es-ES_tradnl"/>
        </w:rPr>
      </w:pPr>
      <w:r w:rsidRPr="00DE1341">
        <w:rPr>
          <w:rFonts w:ascii="Arial" w:hAnsi="Arial" w:cs="Arial"/>
          <w:sz w:val="21"/>
          <w:szCs w:val="21"/>
          <w:lang w:val="es-ES_tradnl"/>
        </w:rPr>
        <w:t xml:space="preserve">Nota Expresa de Adjudicación Nº </w:t>
      </w:r>
      <w:proofErr w:type="spellStart"/>
      <w:r>
        <w:rPr>
          <w:rFonts w:ascii="Arial" w:hAnsi="Arial" w:cs="Arial"/>
          <w:sz w:val="21"/>
          <w:szCs w:val="21"/>
          <w:lang w:val="es-ES_tradnl"/>
        </w:rPr>
        <w:t>xxxx</w:t>
      </w:r>
      <w:proofErr w:type="spellEnd"/>
    </w:p>
    <w:p w:rsidR="00AE5A46" w:rsidRPr="002E199D" w:rsidRDefault="00AE5A46" w:rsidP="001146BF">
      <w:pPr>
        <w:pStyle w:val="Prrafodelista"/>
        <w:numPr>
          <w:ilvl w:val="0"/>
          <w:numId w:val="82"/>
        </w:numPr>
        <w:contextualSpacing/>
        <w:rPr>
          <w:rFonts w:ascii="Arial" w:hAnsi="Arial" w:cs="Arial"/>
          <w:sz w:val="21"/>
          <w:szCs w:val="21"/>
          <w:lang w:val="es-ES_tradnl"/>
        </w:rPr>
      </w:pPr>
      <w:r>
        <w:rPr>
          <w:rFonts w:ascii="Arial" w:hAnsi="Arial" w:cs="Arial"/>
          <w:sz w:val="21"/>
          <w:szCs w:val="21"/>
          <w:lang w:val="es-ES_tradnl"/>
        </w:rPr>
        <w:t>Propuesta Adjudicada.</w:t>
      </w:r>
    </w:p>
    <w:p w:rsidR="00AE5A46" w:rsidRPr="002E199D" w:rsidRDefault="00AE5A46" w:rsidP="001146BF">
      <w:pPr>
        <w:pStyle w:val="Prrafodelista"/>
        <w:numPr>
          <w:ilvl w:val="0"/>
          <w:numId w:val="82"/>
        </w:numPr>
        <w:contextualSpacing/>
        <w:rPr>
          <w:rFonts w:ascii="Arial" w:hAnsi="Arial" w:cs="Arial"/>
          <w:sz w:val="21"/>
          <w:szCs w:val="21"/>
          <w:lang w:val="es-ES_tradnl"/>
        </w:rPr>
      </w:pPr>
      <w:r w:rsidRPr="002E199D">
        <w:rPr>
          <w:rFonts w:ascii="Arial" w:hAnsi="Arial" w:cs="Arial"/>
          <w:sz w:val="21"/>
          <w:szCs w:val="21"/>
          <w:lang w:val="es-ES_tradnl"/>
        </w:rPr>
        <w:t>Poder de representante legal.</w:t>
      </w:r>
    </w:p>
    <w:p w:rsidR="00AE5A46" w:rsidRPr="002E199D" w:rsidRDefault="00AE5A46" w:rsidP="001146BF">
      <w:pPr>
        <w:pStyle w:val="Prrafodelista"/>
        <w:numPr>
          <w:ilvl w:val="0"/>
          <w:numId w:val="82"/>
        </w:numPr>
        <w:contextualSpacing/>
        <w:rPr>
          <w:rFonts w:ascii="Arial" w:hAnsi="Arial" w:cs="Arial"/>
          <w:sz w:val="21"/>
          <w:szCs w:val="21"/>
          <w:lang w:val="es-ES_tradnl"/>
        </w:rPr>
      </w:pPr>
      <w:r w:rsidRPr="002E199D">
        <w:rPr>
          <w:rFonts w:ascii="Arial" w:hAnsi="Arial" w:cs="Arial"/>
          <w:sz w:val="21"/>
          <w:szCs w:val="21"/>
          <w:lang w:val="es-ES_tradnl"/>
        </w:rPr>
        <w:t>Fotocopia simple de cédula de identidad del representante legal.</w:t>
      </w:r>
    </w:p>
    <w:p w:rsidR="00AE5A46" w:rsidRPr="002E199D" w:rsidRDefault="00AE5A46" w:rsidP="001146BF">
      <w:pPr>
        <w:pStyle w:val="Prrafodelista"/>
        <w:numPr>
          <w:ilvl w:val="0"/>
          <w:numId w:val="82"/>
        </w:numPr>
        <w:contextualSpacing/>
        <w:rPr>
          <w:rFonts w:ascii="Arial" w:hAnsi="Arial" w:cs="Arial"/>
          <w:sz w:val="21"/>
          <w:szCs w:val="21"/>
          <w:lang w:val="es-ES_tradnl"/>
        </w:rPr>
      </w:pPr>
      <w:r w:rsidRPr="002E199D">
        <w:rPr>
          <w:rFonts w:ascii="Arial" w:hAnsi="Arial" w:cs="Arial"/>
          <w:sz w:val="21"/>
          <w:szCs w:val="21"/>
          <w:lang w:val="es-ES_tradnl"/>
        </w:rPr>
        <w:t>Fotocopia de NIT.</w:t>
      </w:r>
    </w:p>
    <w:p w:rsidR="00AE5A46" w:rsidRPr="002E199D" w:rsidRDefault="00AE5A46" w:rsidP="001146BF">
      <w:pPr>
        <w:pStyle w:val="Prrafodelista"/>
        <w:numPr>
          <w:ilvl w:val="0"/>
          <w:numId w:val="82"/>
        </w:numPr>
        <w:contextualSpacing/>
        <w:rPr>
          <w:rFonts w:ascii="Arial" w:hAnsi="Arial" w:cs="Arial"/>
          <w:sz w:val="21"/>
          <w:szCs w:val="21"/>
          <w:lang w:val="es-ES_tradnl"/>
        </w:rPr>
      </w:pPr>
      <w:r w:rsidRPr="002E199D">
        <w:rPr>
          <w:rFonts w:ascii="Arial" w:hAnsi="Arial" w:cs="Arial"/>
          <w:sz w:val="21"/>
          <w:szCs w:val="21"/>
          <w:lang w:val="es-ES_tradnl"/>
        </w:rPr>
        <w:t>Fotocopia simple del registro beneficiario SIGMA - SEGIP.</w:t>
      </w:r>
    </w:p>
    <w:p w:rsidR="00AE5A46" w:rsidRPr="002E199D" w:rsidRDefault="00AE5A46" w:rsidP="001146BF">
      <w:pPr>
        <w:pStyle w:val="Prrafodelista"/>
        <w:numPr>
          <w:ilvl w:val="0"/>
          <w:numId w:val="83"/>
        </w:numPr>
        <w:contextualSpacing/>
        <w:jc w:val="both"/>
        <w:rPr>
          <w:rFonts w:ascii="Arial" w:hAnsi="Arial" w:cs="Arial"/>
          <w:sz w:val="21"/>
          <w:szCs w:val="21"/>
          <w:lang w:val="es-ES_tradnl"/>
        </w:rPr>
      </w:pPr>
      <w:r w:rsidRPr="002E199D">
        <w:rPr>
          <w:rFonts w:ascii="Arial" w:hAnsi="Arial" w:cs="Arial"/>
          <w:sz w:val="21"/>
          <w:szCs w:val="21"/>
          <w:lang w:val="es-ES_tradnl"/>
        </w:rPr>
        <w:t xml:space="preserve">Boleta de garantía de cumplimiento de Contrato </w:t>
      </w:r>
    </w:p>
    <w:p w:rsidR="00AE5A46" w:rsidRDefault="00AE5A46" w:rsidP="001146BF">
      <w:pPr>
        <w:pStyle w:val="Prrafodelista"/>
        <w:numPr>
          <w:ilvl w:val="0"/>
          <w:numId w:val="82"/>
        </w:numPr>
        <w:ind w:left="1712" w:hanging="357"/>
        <w:contextualSpacing/>
        <w:rPr>
          <w:rFonts w:ascii="Arial" w:hAnsi="Arial" w:cs="Arial"/>
          <w:sz w:val="21"/>
          <w:szCs w:val="21"/>
          <w:lang w:val="es-ES_tradnl"/>
        </w:rPr>
      </w:pPr>
      <w:r w:rsidRPr="002E199D">
        <w:rPr>
          <w:rFonts w:ascii="Arial" w:hAnsi="Arial" w:cs="Arial"/>
          <w:sz w:val="21"/>
          <w:szCs w:val="21"/>
          <w:lang w:val="es-ES_tradnl"/>
        </w:rPr>
        <w:t>Toda la documentación generada en el Proceso de Contratación.</w:t>
      </w:r>
    </w:p>
    <w:p w:rsidR="00AE5A46" w:rsidRDefault="00AE5A46" w:rsidP="00AE5A46">
      <w:pPr>
        <w:pStyle w:val="Prrafodelista"/>
        <w:ind w:left="1712"/>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SEXTA.- (MONTO DEL CONTRATO)</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sz w:val="21"/>
          <w:szCs w:val="21"/>
        </w:rPr>
        <w:t xml:space="preserve">El monto total aceptado por las Partes </w:t>
      </w:r>
      <w:r w:rsidRPr="002E199D">
        <w:rPr>
          <w:rFonts w:ascii="Arial" w:hAnsi="Arial" w:cs="Arial"/>
          <w:sz w:val="21"/>
          <w:szCs w:val="21"/>
          <w:lang w:val="es-ES_tradnl"/>
        </w:rPr>
        <w:t>para la ejecución del objeto del presente Contrato</w:t>
      </w:r>
      <w:r w:rsidRPr="002E199D">
        <w:rPr>
          <w:rFonts w:ascii="Arial" w:hAnsi="Arial" w:cs="Arial"/>
          <w:sz w:val="21"/>
          <w:szCs w:val="21"/>
        </w:rPr>
        <w:t xml:space="preserve"> es de </w:t>
      </w:r>
      <w:proofErr w:type="spellStart"/>
      <w:r w:rsidRPr="002E199D">
        <w:rPr>
          <w:rFonts w:ascii="Arial" w:hAnsi="Arial" w:cs="Arial"/>
          <w:b/>
          <w:sz w:val="21"/>
          <w:szCs w:val="21"/>
        </w:rPr>
        <w:t>Bs.</w:t>
      </w:r>
      <w:r>
        <w:rPr>
          <w:rFonts w:ascii="Arial" w:hAnsi="Arial" w:cs="Arial"/>
          <w:b/>
          <w:sz w:val="21"/>
          <w:szCs w:val="21"/>
        </w:rPr>
        <w:t>xxxxxxxxx</w:t>
      </w:r>
      <w:proofErr w:type="spellEnd"/>
      <w:r>
        <w:rPr>
          <w:rFonts w:ascii="Arial" w:hAnsi="Arial" w:cs="Arial"/>
          <w:b/>
          <w:sz w:val="21"/>
          <w:szCs w:val="21"/>
        </w:rPr>
        <w:t xml:space="preserve"> (</w:t>
      </w:r>
      <w:proofErr w:type="spellStart"/>
      <w:r>
        <w:rPr>
          <w:rFonts w:ascii="Arial" w:hAnsi="Arial" w:cs="Arial"/>
          <w:b/>
          <w:sz w:val="21"/>
          <w:szCs w:val="21"/>
        </w:rPr>
        <w:t>xxxxx</w:t>
      </w:r>
      <w:proofErr w:type="spellEnd"/>
      <w:r w:rsidRPr="002E199D">
        <w:rPr>
          <w:rFonts w:ascii="Arial" w:hAnsi="Arial" w:cs="Arial"/>
          <w:b/>
          <w:sz w:val="21"/>
          <w:szCs w:val="21"/>
        </w:rPr>
        <w:t xml:space="preserve"> 00/100 Bolivianos)</w:t>
      </w:r>
      <w:r w:rsidRPr="002E199D">
        <w:rPr>
          <w:rFonts w:ascii="Arial" w:hAnsi="Arial" w:cs="Arial"/>
          <w:sz w:val="21"/>
          <w:szCs w:val="21"/>
        </w:rPr>
        <w:t>.</w:t>
      </w:r>
    </w:p>
    <w:p w:rsidR="00AE5A46" w:rsidRPr="002E199D"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Queda establecido que el monto del contrato incluye todos los elementos sin excepción alguna, que sean necesarios para la realización y cumplimiento del servicio de </w:t>
      </w:r>
      <w:r w:rsidRPr="002E199D">
        <w:rPr>
          <w:rFonts w:ascii="Arial" w:hAnsi="Arial" w:cs="Arial"/>
          <w:b/>
          <w:bCs/>
          <w:sz w:val="21"/>
          <w:szCs w:val="21"/>
          <w:lang w:val="es-ES_tradnl"/>
        </w:rPr>
        <w:t>CONSULTORÍA</w:t>
      </w:r>
      <w:r w:rsidRPr="002E199D">
        <w:rPr>
          <w:rFonts w:ascii="Arial" w:hAnsi="Arial" w:cs="Arial"/>
          <w:sz w:val="21"/>
          <w:szCs w:val="21"/>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Es de exclusiva responsabilidad del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prestar los servicios contratados dentro del monto establecido como costo del servicio, ya que no se reconocerán ni procederán pagos por servicios que excedan dicho monto. </w:t>
      </w:r>
    </w:p>
    <w:p w:rsidR="00AE5A46" w:rsidRPr="002E199D" w:rsidRDefault="00AE5A46" w:rsidP="00AE5A46">
      <w:pPr>
        <w:jc w:val="both"/>
        <w:rPr>
          <w:rFonts w:ascii="Arial" w:hAnsi="Arial" w:cs="Arial"/>
          <w:sz w:val="21"/>
          <w:szCs w:val="21"/>
          <w:lang w:val="es-ES_tradnl"/>
        </w:rPr>
      </w:pPr>
    </w:p>
    <w:p w:rsidR="00AE5A46" w:rsidRDefault="00AE5A46" w:rsidP="00AE5A46">
      <w:pPr>
        <w:tabs>
          <w:tab w:val="left" w:pos="1428"/>
        </w:tabs>
        <w:jc w:val="both"/>
        <w:rPr>
          <w:rFonts w:ascii="Arial" w:hAnsi="Arial" w:cs="Arial"/>
          <w:b/>
          <w:sz w:val="21"/>
          <w:szCs w:val="21"/>
          <w:lang w:val="es-ES_tradnl"/>
        </w:rPr>
      </w:pPr>
      <w:r>
        <w:rPr>
          <w:rFonts w:ascii="Arial" w:hAnsi="Arial" w:cs="Arial"/>
          <w:b/>
          <w:sz w:val="21"/>
          <w:szCs w:val="21"/>
          <w:lang w:val="es-ES_tradnl"/>
        </w:rPr>
        <w:t>SÉ</w:t>
      </w:r>
      <w:r w:rsidRPr="005853EA">
        <w:rPr>
          <w:rFonts w:ascii="Arial" w:hAnsi="Arial" w:cs="Arial"/>
          <w:b/>
          <w:sz w:val="21"/>
          <w:szCs w:val="21"/>
          <w:lang w:val="es-ES_tradnl"/>
        </w:rPr>
        <w:t>PTIMA.-</w:t>
      </w:r>
      <w:r w:rsidRPr="002E199D">
        <w:rPr>
          <w:rFonts w:ascii="Arial" w:hAnsi="Arial" w:cs="Arial"/>
          <w:b/>
          <w:sz w:val="21"/>
          <w:szCs w:val="21"/>
          <w:lang w:val="es-ES_tradnl"/>
        </w:rPr>
        <w:t xml:space="preserve"> (LUGAR DE PRESTACIÒN DEL SERVICIO) </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lugar de prestación del servicio tendrá como sede oficial de seguimiento de trabajo de consultoría la ciudad de </w:t>
      </w:r>
      <w:proofErr w:type="spellStart"/>
      <w:r>
        <w:rPr>
          <w:rFonts w:ascii="Arial" w:hAnsi="Arial" w:cs="Arial"/>
          <w:sz w:val="21"/>
          <w:szCs w:val="21"/>
          <w:lang w:val="es-ES_tradnl"/>
        </w:rPr>
        <w:t>xxxxxxxx</w:t>
      </w:r>
      <w:proofErr w:type="spellEnd"/>
      <w:r w:rsidRPr="002E199D">
        <w:rPr>
          <w:rFonts w:ascii="Arial" w:hAnsi="Arial" w:cs="Arial"/>
          <w:sz w:val="21"/>
          <w:szCs w:val="21"/>
          <w:lang w:val="es-ES_tradnl"/>
        </w:rPr>
        <w:t xml:space="preserve">, debiendo realizarse el trabajo de campo en </w:t>
      </w:r>
      <w:proofErr w:type="spellStart"/>
      <w:r>
        <w:rPr>
          <w:rFonts w:ascii="Arial" w:hAnsi="Arial" w:cs="Arial"/>
          <w:sz w:val="21"/>
          <w:szCs w:val="21"/>
          <w:lang w:val="es-ES_tradnl"/>
        </w:rPr>
        <w:t>xxxxx</w:t>
      </w:r>
      <w:proofErr w:type="spellEnd"/>
      <w:r w:rsidRPr="002E199D">
        <w:rPr>
          <w:rFonts w:ascii="Arial" w:hAnsi="Arial" w:cs="Arial"/>
          <w:sz w:val="21"/>
          <w:szCs w:val="21"/>
          <w:lang w:val="es-ES_tradnl"/>
        </w:rPr>
        <w:t>.</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Se podrá programar las actividades de coordinación y seguimiento en </w:t>
      </w:r>
      <w:r>
        <w:rPr>
          <w:rFonts w:ascii="Arial" w:hAnsi="Arial" w:cs="Arial"/>
          <w:sz w:val="21"/>
          <w:szCs w:val="21"/>
          <w:lang w:val="es-ES_tradnl"/>
        </w:rPr>
        <w:t>el</w:t>
      </w:r>
      <w:r w:rsidRPr="002E199D">
        <w:rPr>
          <w:rFonts w:ascii="Arial" w:hAnsi="Arial" w:cs="Arial"/>
          <w:sz w:val="21"/>
          <w:szCs w:val="21"/>
          <w:lang w:val="es-ES_tradnl"/>
        </w:rPr>
        <w:t xml:space="preserve"> D</w:t>
      </w:r>
      <w:r>
        <w:rPr>
          <w:rFonts w:ascii="Arial" w:hAnsi="Arial" w:cs="Arial"/>
          <w:sz w:val="21"/>
          <w:szCs w:val="21"/>
          <w:lang w:val="es-ES_tradnl"/>
        </w:rPr>
        <w:t xml:space="preserve">epartamentos </w:t>
      </w:r>
      <w:proofErr w:type="spellStart"/>
      <w:r>
        <w:rPr>
          <w:rFonts w:ascii="Arial" w:hAnsi="Arial" w:cs="Arial"/>
          <w:sz w:val="21"/>
          <w:szCs w:val="21"/>
          <w:lang w:val="es-ES_tradnl"/>
        </w:rPr>
        <w:t>xxxxxxxxxxx</w:t>
      </w:r>
      <w:proofErr w:type="spellEnd"/>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i/>
          <w:sz w:val="21"/>
          <w:szCs w:val="21"/>
          <w:lang w:val="es-ES_tradnl"/>
        </w:rPr>
      </w:pPr>
      <w:r>
        <w:rPr>
          <w:rFonts w:ascii="Arial" w:hAnsi="Arial" w:cs="Arial"/>
          <w:b/>
          <w:sz w:val="21"/>
          <w:szCs w:val="21"/>
          <w:lang w:val="es-ES_tradnl"/>
        </w:rPr>
        <w:t>OCTAVA</w:t>
      </w:r>
      <w:r w:rsidRPr="002E199D">
        <w:rPr>
          <w:rFonts w:ascii="Arial" w:hAnsi="Arial" w:cs="Arial"/>
          <w:b/>
          <w:sz w:val="21"/>
          <w:szCs w:val="21"/>
          <w:lang w:val="es-ES_tradnl"/>
        </w:rPr>
        <w:t>.- (FORMA DE PAGO)</w:t>
      </w:r>
      <w:r w:rsidRPr="002E199D">
        <w:rPr>
          <w:rFonts w:ascii="Arial" w:hAnsi="Arial" w:cs="Arial"/>
          <w:b/>
          <w:i/>
          <w:sz w:val="21"/>
          <w:szCs w:val="21"/>
          <w:lang w:val="es-ES_tradnl"/>
        </w:rPr>
        <w:t xml:space="preserve"> </w:t>
      </w:r>
    </w:p>
    <w:p w:rsidR="00AE5A46" w:rsidRPr="002E199D" w:rsidRDefault="00AE5A46" w:rsidP="00AE5A46">
      <w:pPr>
        <w:jc w:val="both"/>
        <w:rPr>
          <w:rFonts w:ascii="Arial" w:hAnsi="Arial" w:cs="Arial"/>
          <w:b/>
          <w:i/>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sz w:val="21"/>
          <w:szCs w:val="21"/>
        </w:rPr>
        <w:t xml:space="preserve">El monto del presente Contrato será pagado por la </w:t>
      </w:r>
      <w:r w:rsidRPr="002E199D">
        <w:rPr>
          <w:rFonts w:ascii="Arial" w:hAnsi="Arial" w:cs="Arial"/>
          <w:b/>
          <w:sz w:val="21"/>
          <w:szCs w:val="21"/>
        </w:rPr>
        <w:t>ENTIDAD</w:t>
      </w:r>
      <w:r w:rsidRPr="002E199D">
        <w:rPr>
          <w:rFonts w:ascii="Arial" w:hAnsi="Arial" w:cs="Arial"/>
          <w:sz w:val="21"/>
          <w:szCs w:val="21"/>
        </w:rPr>
        <w:t xml:space="preserve"> a favor del </w:t>
      </w:r>
      <w:r w:rsidRPr="002E199D">
        <w:rPr>
          <w:rFonts w:ascii="Arial" w:hAnsi="Arial" w:cs="Arial"/>
          <w:b/>
          <w:sz w:val="21"/>
          <w:szCs w:val="21"/>
        </w:rPr>
        <w:t xml:space="preserve">CONSULTOR </w:t>
      </w:r>
      <w:r w:rsidRPr="002E199D">
        <w:rPr>
          <w:rFonts w:ascii="Arial" w:hAnsi="Arial" w:cs="Arial"/>
          <w:sz w:val="21"/>
          <w:szCs w:val="21"/>
        </w:rPr>
        <w:t xml:space="preserve">mediante pagos </w:t>
      </w:r>
      <w:proofErr w:type="spellStart"/>
      <w:r>
        <w:rPr>
          <w:rFonts w:ascii="Arial" w:hAnsi="Arial" w:cs="Arial"/>
          <w:sz w:val="21"/>
          <w:szCs w:val="21"/>
        </w:rPr>
        <w:t>xxxx</w:t>
      </w:r>
      <w:proofErr w:type="spellEnd"/>
      <w:r w:rsidRPr="002E199D">
        <w:rPr>
          <w:rFonts w:ascii="Arial" w:hAnsi="Arial" w:cs="Arial"/>
          <w:sz w:val="21"/>
          <w:szCs w:val="21"/>
        </w:rPr>
        <w:t xml:space="preserve">, de acuerdo a </w:t>
      </w:r>
      <w:proofErr w:type="spellStart"/>
      <w:r>
        <w:rPr>
          <w:rFonts w:ascii="Arial" w:hAnsi="Arial" w:cs="Arial"/>
          <w:sz w:val="21"/>
          <w:szCs w:val="21"/>
        </w:rPr>
        <w:t>xxxxx</w:t>
      </w:r>
      <w:proofErr w:type="spellEnd"/>
      <w:r w:rsidRPr="002E199D">
        <w:rPr>
          <w:rFonts w:ascii="Arial" w:hAnsi="Arial" w:cs="Arial"/>
          <w:sz w:val="21"/>
          <w:szCs w:val="21"/>
        </w:rPr>
        <w:t xml:space="preserve">; previo informe de conformidad de la </w:t>
      </w:r>
      <w:r>
        <w:rPr>
          <w:rFonts w:ascii="Arial" w:hAnsi="Arial" w:cs="Arial"/>
          <w:sz w:val="21"/>
          <w:szCs w:val="21"/>
        </w:rPr>
        <w:t xml:space="preserve">contraparte, de acuerdo al siguiente detalle: </w:t>
      </w:r>
      <w:proofErr w:type="spellStart"/>
      <w:r>
        <w:rPr>
          <w:rFonts w:ascii="Arial" w:hAnsi="Arial" w:cs="Arial"/>
          <w:sz w:val="21"/>
          <w:szCs w:val="21"/>
        </w:rPr>
        <w:t>xxxxxxxxxxxxxxxx</w:t>
      </w:r>
      <w:proofErr w:type="spellEnd"/>
    </w:p>
    <w:p w:rsidR="00AE5A46" w:rsidRPr="002E199D"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r w:rsidRPr="00491BDD">
        <w:rPr>
          <w:rFonts w:ascii="Arial" w:hAnsi="Arial" w:cs="Arial"/>
          <w:sz w:val="21"/>
          <w:szCs w:val="21"/>
        </w:rPr>
        <w:lastRenderedPageBreak/>
        <w:t xml:space="preserve">De acuerdo al avance del Servicio y previo informe de conformidad de la </w:t>
      </w:r>
      <w:r w:rsidRPr="00491BDD">
        <w:rPr>
          <w:rFonts w:ascii="Arial" w:hAnsi="Arial" w:cs="Arial"/>
          <w:b/>
          <w:sz w:val="21"/>
          <w:szCs w:val="21"/>
        </w:rPr>
        <w:t>ENTIDAD</w:t>
      </w:r>
      <w:r w:rsidRPr="00491BDD">
        <w:rPr>
          <w:rFonts w:ascii="Arial" w:hAnsi="Arial" w:cs="Arial"/>
          <w:sz w:val="21"/>
          <w:szCs w:val="21"/>
        </w:rPr>
        <w:t xml:space="preserve"> emitida por los  asignados, el</w:t>
      </w:r>
      <w:r w:rsidRPr="00491BDD">
        <w:rPr>
          <w:rFonts w:ascii="Arial" w:hAnsi="Arial" w:cs="Arial"/>
          <w:b/>
          <w:sz w:val="21"/>
          <w:szCs w:val="21"/>
        </w:rPr>
        <w:t xml:space="preserve"> CONSULTOR</w:t>
      </w:r>
      <w:r w:rsidRPr="00491BDD">
        <w:rPr>
          <w:rFonts w:ascii="Arial" w:hAnsi="Arial" w:cs="Arial"/>
          <w:sz w:val="21"/>
          <w:szCs w:val="21"/>
        </w:rPr>
        <w:t xml:space="preserve"> emitirá la factura correspondiente. El pago se realizará vía sistema integrado de gestión y modernización administrativa (SIGMA) en moneda nacional (bolivianos), debiendo el </w:t>
      </w:r>
      <w:r w:rsidRPr="00491BDD">
        <w:rPr>
          <w:rFonts w:ascii="Arial" w:hAnsi="Arial" w:cs="Arial"/>
          <w:b/>
          <w:sz w:val="21"/>
          <w:szCs w:val="21"/>
          <w:lang w:val="es-ES_tradnl"/>
        </w:rPr>
        <w:t>CONSULTOR</w:t>
      </w:r>
      <w:r w:rsidRPr="00491BDD">
        <w:rPr>
          <w:rFonts w:ascii="Arial" w:hAnsi="Arial" w:cs="Arial"/>
          <w:sz w:val="21"/>
          <w:szCs w:val="21"/>
          <w:lang w:val="es-ES_tradnl"/>
        </w:rPr>
        <w:t xml:space="preserve"> </w:t>
      </w:r>
      <w:r w:rsidRPr="00491BDD">
        <w:rPr>
          <w:rFonts w:ascii="Arial" w:hAnsi="Arial" w:cs="Arial"/>
          <w:sz w:val="21"/>
          <w:szCs w:val="21"/>
        </w:rPr>
        <w:t>presentar la siguiente documentación para pago:</w:t>
      </w:r>
    </w:p>
    <w:p w:rsidR="00AE5A46" w:rsidRPr="00491BDD" w:rsidRDefault="00AE5A46" w:rsidP="00AE5A46">
      <w:pPr>
        <w:jc w:val="both"/>
        <w:rPr>
          <w:rFonts w:ascii="Arial" w:hAnsi="Arial" w:cs="Arial"/>
          <w:sz w:val="21"/>
          <w:szCs w:val="21"/>
        </w:rPr>
      </w:pP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Nota de Solicitud de pago.</w:t>
      </w: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Nota de entrega (original) debidamente firmada por ambas partes.</w:t>
      </w: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Factura original de la empresa debidamente registrada en Impuestos Nacionales.</w:t>
      </w: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del NIT.</w:t>
      </w: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del registro de beneficiarios SIGMA con cuenta bancaria en el Banco Unión S.A.</w:t>
      </w: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 la Cédula de Identidad del representante legal.</w:t>
      </w:r>
    </w:p>
    <w:p w:rsidR="00AE5A46" w:rsidRPr="005B4875" w:rsidRDefault="00AE5A46" w:rsidP="001146BF">
      <w:pPr>
        <w:numPr>
          <w:ilvl w:val="0"/>
          <w:numId w:val="84"/>
        </w:numPr>
        <w:tabs>
          <w:tab w:val="num" w:pos="993"/>
        </w:tabs>
        <w:contextualSpacing/>
        <w:jc w:val="both"/>
        <w:rPr>
          <w:rFonts w:ascii="Arial" w:hAnsi="Arial" w:cs="Arial"/>
          <w:sz w:val="21"/>
          <w:szCs w:val="21"/>
          <w:lang w:val="es-ES_tradnl"/>
        </w:rPr>
      </w:pPr>
      <w:r w:rsidRPr="005B4875">
        <w:rPr>
          <w:rFonts w:ascii="Arial" w:hAnsi="Arial" w:cs="Arial"/>
          <w:sz w:val="21"/>
          <w:szCs w:val="21"/>
          <w:lang w:val="es-ES_tradnl"/>
        </w:rPr>
        <w:t>Fotocopia simple del Contrato.</w:t>
      </w:r>
    </w:p>
    <w:p w:rsidR="00AE5A46" w:rsidRPr="002E199D" w:rsidRDefault="00AE5A46" w:rsidP="00AE5A46">
      <w:pPr>
        <w:ind w:left="1709"/>
        <w:contextualSpacing/>
        <w:jc w:val="both"/>
        <w:rPr>
          <w:rFonts w:ascii="Arial" w:hAnsi="Arial" w:cs="Arial"/>
          <w:sz w:val="21"/>
          <w:szCs w:val="21"/>
          <w:highlight w:val="yellow"/>
          <w:lang w:val="es-ES_tradnl"/>
        </w:rPr>
      </w:pP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A efectos de la aprobación del informe de avance e informe final se programaran reuniones de coordinación entre </w:t>
      </w:r>
      <w:r>
        <w:rPr>
          <w:rFonts w:ascii="Arial" w:hAnsi="Arial" w:cs="Arial"/>
          <w:sz w:val="21"/>
          <w:szCs w:val="21"/>
          <w:lang w:val="es-ES_tradnl"/>
        </w:rPr>
        <w:t xml:space="preserve">el </w:t>
      </w:r>
      <w:r w:rsidRPr="00052BE9">
        <w:rPr>
          <w:rFonts w:ascii="Arial" w:hAnsi="Arial" w:cs="Arial"/>
          <w:b/>
          <w:sz w:val="21"/>
          <w:szCs w:val="21"/>
          <w:lang w:val="es-ES_tradnl"/>
        </w:rPr>
        <w:t>CONSULTOR</w:t>
      </w:r>
      <w:r w:rsidRPr="002E199D">
        <w:rPr>
          <w:rFonts w:ascii="Arial" w:hAnsi="Arial" w:cs="Arial"/>
          <w:sz w:val="21"/>
          <w:szCs w:val="21"/>
          <w:lang w:val="es-ES_tradnl"/>
        </w:rPr>
        <w:t xml:space="preserve"> y la contraparte con carácter previo a los plazos establecidos para definir y consensuar los criterios de interpretación en el lugar de entrega del servicio de consultoría.</w:t>
      </w:r>
    </w:p>
    <w:p w:rsidR="00AE5A46"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presentará a la </w:t>
      </w:r>
      <w:r w:rsidRPr="002E199D">
        <w:rPr>
          <w:rFonts w:ascii="Arial" w:hAnsi="Arial" w:cs="Arial"/>
          <w:bCs/>
          <w:sz w:val="21"/>
          <w:szCs w:val="21"/>
          <w:lang w:val="es-ES_tradnl"/>
        </w:rPr>
        <w:t>contraparte</w:t>
      </w:r>
      <w:r w:rsidRPr="002E199D">
        <w:rPr>
          <w:rFonts w:ascii="Arial" w:hAnsi="Arial" w:cs="Arial"/>
          <w:sz w:val="21"/>
          <w:szCs w:val="21"/>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AE5A46"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De no presentar 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el informe periódico y el respectivo certificado de pago dentro del plazo previsto; los días de demora serán contabilizados por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a efectos de deducir los mismos del plazo que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 xml:space="preserve">en su caso pueda demorar en la </w:t>
      </w:r>
      <w:proofErr w:type="spellStart"/>
      <w:r w:rsidRPr="002E199D">
        <w:rPr>
          <w:rFonts w:ascii="Arial" w:hAnsi="Arial" w:cs="Arial"/>
          <w:sz w:val="21"/>
          <w:szCs w:val="21"/>
          <w:lang w:val="es-ES_tradnl"/>
        </w:rPr>
        <w:t>efectivización</w:t>
      </w:r>
      <w:proofErr w:type="spellEnd"/>
      <w:r w:rsidRPr="002E199D">
        <w:rPr>
          <w:rFonts w:ascii="Arial" w:hAnsi="Arial" w:cs="Arial"/>
          <w:sz w:val="21"/>
          <w:szCs w:val="21"/>
          <w:lang w:val="es-ES_tradnl"/>
        </w:rPr>
        <w:t xml:space="preserve"> del pago del citado certificado.</w:t>
      </w:r>
    </w:p>
    <w:p w:rsidR="00AE5A46"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2E199D">
        <w:rPr>
          <w:rFonts w:ascii="Arial" w:hAnsi="Arial" w:cs="Arial"/>
          <w:b/>
          <w:bCs/>
          <w:sz w:val="21"/>
          <w:szCs w:val="21"/>
          <w:lang w:val="es-ES_tradnl"/>
        </w:rPr>
        <w:t>CONSULTOR</w:t>
      </w:r>
      <w:r w:rsidRPr="002E199D">
        <w:rPr>
          <w:rFonts w:ascii="Arial" w:hAnsi="Arial" w:cs="Arial"/>
          <w:sz w:val="21"/>
          <w:szCs w:val="21"/>
          <w:lang w:val="es-ES_tradnl"/>
        </w:rPr>
        <w:t>, en éste último caso, realizar las correcciones necesarias y volver a presentar el informe y certificado, con la nueva fecha.</w:t>
      </w:r>
    </w:p>
    <w:p w:rsidR="00AE5A46" w:rsidRPr="002E199D" w:rsidRDefault="00AE5A46" w:rsidP="00AE5A46">
      <w:pPr>
        <w:jc w:val="both"/>
        <w:rPr>
          <w:rFonts w:ascii="Arial" w:hAnsi="Arial" w:cs="Arial"/>
          <w:sz w:val="21"/>
          <w:szCs w:val="21"/>
          <w:lang w:val="es-ES_tradnl"/>
        </w:rPr>
      </w:pPr>
    </w:p>
    <w:p w:rsidR="00AE5A46" w:rsidRDefault="00AE5A46" w:rsidP="00AE5A46">
      <w:pPr>
        <w:pStyle w:val="Textoindependiente2"/>
        <w:spacing w:after="0" w:line="240" w:lineRule="auto"/>
        <w:jc w:val="both"/>
        <w:rPr>
          <w:rFonts w:ascii="Arial" w:hAnsi="Arial" w:cs="Arial"/>
          <w:sz w:val="21"/>
          <w:szCs w:val="21"/>
          <w:lang w:val="es-ES"/>
        </w:rPr>
      </w:pPr>
      <w:r w:rsidRPr="002E199D">
        <w:rPr>
          <w:rFonts w:ascii="Arial" w:hAnsi="Arial" w:cs="Arial"/>
          <w:sz w:val="21"/>
          <w:szCs w:val="21"/>
          <w:lang w:val="es-ES"/>
        </w:rPr>
        <w:t xml:space="preserve">El informe periódico y el certificado de pago, aprobado por la </w:t>
      </w:r>
      <w:r w:rsidRPr="002E199D">
        <w:rPr>
          <w:rFonts w:ascii="Arial" w:hAnsi="Arial" w:cs="Arial"/>
          <w:bCs/>
          <w:sz w:val="21"/>
          <w:szCs w:val="21"/>
          <w:lang w:val="es-ES"/>
        </w:rPr>
        <w:t>contraparte</w:t>
      </w:r>
      <w:r w:rsidRPr="002E199D">
        <w:rPr>
          <w:rFonts w:ascii="Arial" w:hAnsi="Arial" w:cs="Arial"/>
          <w:sz w:val="21"/>
          <w:szCs w:val="21"/>
          <w:lang w:val="es-ES"/>
        </w:rPr>
        <w:t xml:space="preserve">, (con la fecha de aprobación), será remitido a la dependencia que corresponda de la </w:t>
      </w:r>
      <w:r w:rsidRPr="002E199D">
        <w:rPr>
          <w:rFonts w:ascii="Arial" w:hAnsi="Arial" w:cs="Arial"/>
          <w:b/>
          <w:sz w:val="21"/>
          <w:szCs w:val="21"/>
          <w:lang w:val="es-ES"/>
        </w:rPr>
        <w:t>ENTIDAD</w:t>
      </w:r>
      <w:r w:rsidRPr="002E199D">
        <w:rPr>
          <w:rFonts w:ascii="Arial" w:hAnsi="Arial" w:cs="Arial"/>
          <w:sz w:val="21"/>
          <w:szCs w:val="21"/>
          <w:lang w:val="es-ES"/>
        </w:rPr>
        <w:t>, para el procesamiento del pago.</w:t>
      </w:r>
    </w:p>
    <w:p w:rsidR="00AE5A46" w:rsidRDefault="00AE5A46" w:rsidP="00AE5A46">
      <w:pPr>
        <w:pStyle w:val="Textoindependiente2"/>
        <w:spacing w:after="0" w:line="240" w:lineRule="auto"/>
        <w:jc w:val="both"/>
        <w:rPr>
          <w:rFonts w:ascii="Arial" w:hAnsi="Arial" w:cs="Arial"/>
          <w:sz w:val="21"/>
          <w:szCs w:val="21"/>
          <w:lang w:val="es-ES"/>
        </w:rPr>
      </w:pPr>
    </w:p>
    <w:p w:rsidR="00AE5A46" w:rsidRDefault="00AE5A46" w:rsidP="00AE5A46">
      <w:pPr>
        <w:pStyle w:val="Textoindependiente2"/>
        <w:spacing w:after="0" w:line="240" w:lineRule="auto"/>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recibirá el pago del monto certificado, menos las deducciones que correspondiesen.</w:t>
      </w:r>
    </w:p>
    <w:p w:rsidR="00AE5A46" w:rsidRDefault="00AE5A46" w:rsidP="00AE5A46">
      <w:pPr>
        <w:pStyle w:val="Textoindependiente2"/>
        <w:spacing w:after="0" w:line="240" w:lineRule="auto"/>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En caso de que el</w:t>
      </w:r>
      <w:r w:rsidRPr="002E199D">
        <w:rPr>
          <w:rFonts w:ascii="Arial" w:hAnsi="Arial" w:cs="Arial"/>
          <w:b/>
          <w:sz w:val="21"/>
          <w:szCs w:val="21"/>
          <w:lang w:val="es-ES_tradnl"/>
        </w:rPr>
        <w:t xml:space="preserve">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no presente a la contraparte el respectivo certificado de avance del servicio hasta treinta (30) días calendario posteriores al plazo previsto en la presente cláusula,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deberá elaborar el certificado en base a los datos de control del servicio prestado que disponga y la enviará para la firma del </w:t>
      </w:r>
      <w:r w:rsidRPr="002E199D">
        <w:rPr>
          <w:rFonts w:ascii="Arial" w:hAnsi="Arial" w:cs="Arial"/>
          <w:bCs/>
          <w:sz w:val="21"/>
          <w:szCs w:val="21"/>
          <w:lang w:val="es-ES_tradnl"/>
        </w:rPr>
        <w:t>gerente de proyecto</w:t>
      </w:r>
      <w:r w:rsidRPr="002E199D">
        <w:rPr>
          <w:rFonts w:ascii="Arial" w:hAnsi="Arial" w:cs="Arial"/>
          <w:sz w:val="21"/>
          <w:szCs w:val="21"/>
          <w:lang w:val="es-ES_tradnl"/>
        </w:rPr>
        <w:t xml:space="preserve">, con la respectiva llamada de atención por este incumplimiento contractual, advirtiéndole de las implicancias posteriores de esta omisión. </w:t>
      </w:r>
    </w:p>
    <w:p w:rsidR="00AE5A46" w:rsidRPr="002E199D"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bCs/>
          <w:sz w:val="21"/>
          <w:szCs w:val="21"/>
          <w:lang w:val="es-ES_tradnl"/>
        </w:rPr>
      </w:pPr>
      <w:r w:rsidRPr="002E199D">
        <w:rPr>
          <w:rFonts w:ascii="Arial" w:hAnsi="Arial" w:cs="Arial"/>
          <w:bCs/>
          <w:sz w:val="21"/>
          <w:szCs w:val="21"/>
          <w:lang w:val="es-ES_tradnl"/>
        </w:rPr>
        <w:t>El procedimiento subsiguiente de pago a ser aplicado, será el establecido precedentemente.</w:t>
      </w:r>
    </w:p>
    <w:p w:rsidR="00AE5A46"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b/>
          <w:sz w:val="21"/>
          <w:szCs w:val="21"/>
          <w:lang w:val="es-ES_tradnl"/>
        </w:rPr>
      </w:pPr>
      <w:r>
        <w:rPr>
          <w:rFonts w:ascii="Arial" w:hAnsi="Arial" w:cs="Arial"/>
          <w:b/>
          <w:sz w:val="21"/>
          <w:szCs w:val="21"/>
          <w:lang w:val="es-ES_tradnl"/>
        </w:rPr>
        <w:t>NOVENA</w:t>
      </w:r>
      <w:r w:rsidRPr="002E199D">
        <w:rPr>
          <w:rFonts w:ascii="Arial" w:hAnsi="Arial" w:cs="Arial"/>
          <w:b/>
          <w:sz w:val="21"/>
          <w:szCs w:val="21"/>
          <w:lang w:val="es-ES_tradnl"/>
        </w:rPr>
        <w:t>.- (FACTURACIÓN)</w:t>
      </w: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  </w:t>
      </w:r>
    </w:p>
    <w:p w:rsidR="00AE5A46" w:rsidRDefault="00AE5A46" w:rsidP="00AE5A46">
      <w:pPr>
        <w:jc w:val="both"/>
        <w:rPr>
          <w:rFonts w:ascii="Arial" w:hAnsi="Arial" w:cs="Arial"/>
          <w:sz w:val="21"/>
          <w:szCs w:val="21"/>
          <w:lang w:val="es-ES_tradnl"/>
        </w:rPr>
      </w:pPr>
      <w:r w:rsidRPr="002E199D">
        <w:rPr>
          <w:rFonts w:ascii="Arial" w:hAnsi="Arial" w:cs="Arial"/>
          <w:iCs/>
          <w:sz w:val="21"/>
          <w:szCs w:val="21"/>
        </w:rPr>
        <w:lastRenderedPageBreak/>
        <w:t xml:space="preserve">El </w:t>
      </w:r>
      <w:r w:rsidRPr="002E199D">
        <w:rPr>
          <w:rFonts w:ascii="Arial" w:hAnsi="Arial" w:cs="Arial"/>
          <w:b/>
          <w:iCs/>
          <w:sz w:val="21"/>
          <w:szCs w:val="21"/>
        </w:rPr>
        <w:t>CONSULTOR</w:t>
      </w:r>
      <w:r w:rsidRPr="002E199D">
        <w:rPr>
          <w:rFonts w:ascii="Arial" w:hAnsi="Arial" w:cs="Arial"/>
          <w:iCs/>
          <w:sz w:val="21"/>
          <w:szCs w:val="21"/>
        </w:rPr>
        <w:t xml:space="preserve"> en la misma fecha en que sea aprobada su solicitud de pago, deberá enviar su factura a nombre de Yacimientos Petrolíferos Fiscales Bolivianos consignando el número de identificación tributaria (NIT) 1020269020.</w:t>
      </w:r>
      <w:r w:rsidRPr="002E199D">
        <w:rPr>
          <w:rFonts w:ascii="Arial" w:hAnsi="Arial" w:cs="Arial"/>
          <w:sz w:val="21"/>
          <w:szCs w:val="21"/>
          <w:lang w:val="es-ES_tradnl"/>
        </w:rPr>
        <w:t xml:space="preserve"> En caso de que no sea emitida la factura respectiva,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no hará efectivo el pago.</w:t>
      </w:r>
    </w:p>
    <w:p w:rsidR="00AE5A46" w:rsidRPr="002E199D"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sz w:val="21"/>
          <w:szCs w:val="21"/>
          <w:lang w:val="es-ES_tradnl"/>
        </w:rPr>
      </w:pPr>
      <w:r>
        <w:rPr>
          <w:rFonts w:ascii="Arial" w:hAnsi="Arial" w:cs="Arial"/>
          <w:b/>
          <w:sz w:val="21"/>
          <w:szCs w:val="21"/>
          <w:lang w:val="es-ES_tradnl"/>
        </w:rPr>
        <w:t>DÉ</w:t>
      </w:r>
      <w:r w:rsidRPr="00906673">
        <w:rPr>
          <w:rFonts w:ascii="Arial" w:hAnsi="Arial" w:cs="Arial"/>
          <w:b/>
          <w:sz w:val="21"/>
          <w:szCs w:val="21"/>
          <w:lang w:val="es-ES_tradnl"/>
        </w:rPr>
        <w:t>CIMA.- (PAGO POR SERVICIOS ADICIONALES)</w:t>
      </w:r>
      <w:r w:rsidRPr="002E199D">
        <w:rPr>
          <w:rFonts w:ascii="Arial" w:hAnsi="Arial" w:cs="Arial"/>
          <w:sz w:val="21"/>
          <w:szCs w:val="21"/>
          <w:lang w:val="es-ES_tradnl"/>
        </w:rPr>
        <w:t xml:space="preserve"> </w:t>
      </w:r>
    </w:p>
    <w:p w:rsidR="00AE5A46" w:rsidRDefault="00AE5A46" w:rsidP="00AE5A46">
      <w:pPr>
        <w:jc w:val="both"/>
        <w:rPr>
          <w:rFonts w:ascii="Arial" w:hAnsi="Arial" w:cs="Arial"/>
          <w:sz w:val="21"/>
          <w:szCs w:val="21"/>
          <w:highlight w:val="yellow"/>
          <w:lang w:val="es-ES_tradnl"/>
        </w:rPr>
      </w:pPr>
    </w:p>
    <w:p w:rsidR="00AE5A46" w:rsidRPr="00F146F3" w:rsidRDefault="00AE5A46" w:rsidP="00AE5A46">
      <w:pPr>
        <w:jc w:val="both"/>
        <w:rPr>
          <w:rFonts w:ascii="Arial" w:hAnsi="Arial" w:cs="Arial"/>
          <w:sz w:val="21"/>
          <w:szCs w:val="21"/>
          <w:lang w:val="es-ES_tradnl"/>
        </w:rPr>
      </w:pPr>
      <w:r w:rsidRPr="00F146F3">
        <w:rPr>
          <w:rFonts w:ascii="Arial" w:hAnsi="Arial" w:cs="Arial"/>
          <w:sz w:val="21"/>
          <w:szCs w:val="21"/>
          <w:lang w:val="es-ES_tradnl"/>
        </w:rPr>
        <w:t>Los servicios adicionales ordenados conforme la modalidad descrita en la cláusula de modificaciones al contrato y servicio, serán pagados según lo expresamente establecido en el contrato modificatorio.</w:t>
      </w:r>
    </w:p>
    <w:p w:rsidR="00AE5A46" w:rsidRPr="00F146F3"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b/>
          <w:sz w:val="21"/>
          <w:szCs w:val="21"/>
          <w:lang w:val="es-ES_tradnl"/>
        </w:rPr>
      </w:pPr>
      <w:r w:rsidRPr="00F146F3">
        <w:rPr>
          <w:rFonts w:ascii="Arial" w:hAnsi="Arial" w:cs="Arial"/>
          <w:sz w:val="21"/>
          <w:szCs w:val="21"/>
          <w:lang w:val="es-ES_tradnl"/>
        </w:rPr>
        <w:t xml:space="preserve">En caso de existir estos servicios adicionales el </w:t>
      </w:r>
      <w:r w:rsidRPr="00F146F3">
        <w:rPr>
          <w:rFonts w:ascii="Arial" w:hAnsi="Arial" w:cs="Arial"/>
          <w:b/>
          <w:bCs/>
          <w:sz w:val="21"/>
          <w:szCs w:val="21"/>
          <w:lang w:val="es-ES_tradnl"/>
        </w:rPr>
        <w:t xml:space="preserve">CONSULTOR </w:t>
      </w:r>
      <w:r w:rsidRPr="00F146F3">
        <w:rPr>
          <w:rFonts w:ascii="Arial" w:hAnsi="Arial" w:cs="Arial"/>
          <w:sz w:val="21"/>
          <w:szCs w:val="21"/>
          <w:lang w:val="es-ES_tradnl"/>
        </w:rPr>
        <w:t>de forma mensual consignará los mismos en el certificado de pago.</w:t>
      </w:r>
      <w:r w:rsidRPr="002E199D">
        <w:rPr>
          <w:rFonts w:ascii="Arial" w:hAnsi="Arial" w:cs="Arial"/>
          <w:b/>
          <w:sz w:val="21"/>
          <w:szCs w:val="21"/>
          <w:lang w:val="es-ES_tradnl"/>
        </w:rPr>
        <w:t xml:space="preserve"> </w:t>
      </w:r>
    </w:p>
    <w:p w:rsidR="00AE5A46" w:rsidRDefault="00AE5A46" w:rsidP="00AE5A46">
      <w:pPr>
        <w:jc w:val="both"/>
        <w:rPr>
          <w:rFonts w:ascii="Arial" w:hAnsi="Arial" w:cs="Arial"/>
          <w:b/>
          <w:sz w:val="21"/>
          <w:szCs w:val="21"/>
          <w:lang w:val="es-ES_tradnl"/>
        </w:rPr>
      </w:pPr>
    </w:p>
    <w:p w:rsidR="00AE5A46" w:rsidRPr="002E199D" w:rsidRDefault="00AE5A46" w:rsidP="00AE5A46">
      <w:pPr>
        <w:jc w:val="both"/>
        <w:rPr>
          <w:rFonts w:ascii="Arial" w:hAnsi="Arial" w:cs="Arial"/>
          <w:b/>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PRIMERA</w:t>
      </w:r>
      <w:r w:rsidRPr="002E199D">
        <w:rPr>
          <w:rFonts w:ascii="Arial" w:hAnsi="Arial" w:cs="Arial"/>
          <w:b/>
          <w:sz w:val="21"/>
          <w:szCs w:val="21"/>
          <w:lang w:val="es-ES_tradnl"/>
        </w:rPr>
        <w:t xml:space="preserve">.- (CERTIFICADO DE LIQUIDACIÓN FINAL) </w:t>
      </w:r>
    </w:p>
    <w:p w:rsidR="00AE5A46" w:rsidRDefault="00AE5A46" w:rsidP="00AE5A46">
      <w:pPr>
        <w:jc w:val="both"/>
        <w:rPr>
          <w:rFonts w:ascii="Arial" w:hAnsi="Arial" w:cs="Arial"/>
          <w:bCs/>
          <w:sz w:val="21"/>
          <w:szCs w:val="21"/>
          <w:lang w:val="es-ES_tradnl"/>
        </w:rPr>
      </w:pPr>
    </w:p>
    <w:p w:rsidR="00AE5A46" w:rsidRPr="002E199D" w:rsidRDefault="00AE5A46" w:rsidP="00AE5A46">
      <w:pPr>
        <w:jc w:val="both"/>
        <w:rPr>
          <w:rFonts w:ascii="Arial" w:hAnsi="Arial" w:cs="Arial"/>
          <w:bCs/>
          <w:sz w:val="21"/>
          <w:szCs w:val="21"/>
          <w:lang w:val="es-ES_tradnl"/>
        </w:rPr>
      </w:pPr>
      <w:r w:rsidRPr="002E199D">
        <w:rPr>
          <w:rFonts w:ascii="Arial" w:hAnsi="Arial" w:cs="Arial"/>
          <w:bCs/>
          <w:sz w:val="21"/>
          <w:szCs w:val="21"/>
          <w:lang w:val="es-ES_tradnl"/>
        </w:rPr>
        <w:t xml:space="preserve">Dentro de los diez (10) días calendario siguientes a la fecha de la entrega del documento final, </w:t>
      </w:r>
      <w:r w:rsidRPr="002E199D">
        <w:rPr>
          <w:rFonts w:ascii="Arial" w:hAnsi="Arial" w:cs="Arial"/>
          <w:sz w:val="21"/>
          <w:szCs w:val="21"/>
          <w:lang w:val="es-ES_tradnl"/>
        </w:rPr>
        <w:t>el</w:t>
      </w:r>
      <w:r w:rsidRPr="002E199D">
        <w:rPr>
          <w:rFonts w:ascii="Arial" w:hAnsi="Arial" w:cs="Arial"/>
          <w:bCs/>
          <w:sz w:val="21"/>
          <w:szCs w:val="21"/>
          <w:lang w:val="es-ES_tradnl"/>
        </w:rPr>
        <w:t xml:space="preserve"> </w:t>
      </w:r>
      <w:r w:rsidRPr="002E199D">
        <w:rPr>
          <w:rFonts w:ascii="Arial" w:hAnsi="Arial" w:cs="Arial"/>
          <w:b/>
          <w:sz w:val="21"/>
          <w:szCs w:val="21"/>
          <w:lang w:val="es-ES_tradnl"/>
        </w:rPr>
        <w:t>CONSULTOR</w:t>
      </w:r>
      <w:r w:rsidRPr="002E199D">
        <w:rPr>
          <w:rFonts w:ascii="Arial" w:hAnsi="Arial" w:cs="Arial"/>
          <w:bCs/>
          <w:sz w:val="21"/>
          <w:szCs w:val="21"/>
          <w:lang w:val="es-ES_tradnl"/>
        </w:rPr>
        <w:t xml:space="preserve"> elaborará y presentará el certificado de liquidación final del servicio y lo presentará a la </w:t>
      </w:r>
      <w:r w:rsidRPr="002E199D">
        <w:rPr>
          <w:rFonts w:ascii="Arial" w:hAnsi="Arial" w:cs="Arial"/>
          <w:sz w:val="21"/>
          <w:szCs w:val="21"/>
          <w:lang w:val="es-ES_tradnl"/>
        </w:rPr>
        <w:t>contraparte</w:t>
      </w:r>
      <w:r w:rsidRPr="002E199D">
        <w:rPr>
          <w:rFonts w:ascii="Arial" w:hAnsi="Arial" w:cs="Arial"/>
          <w:bCs/>
          <w:sz w:val="21"/>
          <w:szCs w:val="21"/>
          <w:lang w:val="es-ES_tradnl"/>
        </w:rPr>
        <w:t>, en versión definitiva con fecha y firma del gerente del proyecto.</w:t>
      </w:r>
    </w:p>
    <w:p w:rsidR="00AE5A46" w:rsidRDefault="00AE5A46" w:rsidP="00AE5A46">
      <w:pPr>
        <w:jc w:val="both"/>
        <w:rPr>
          <w:rFonts w:ascii="Arial" w:hAnsi="Arial" w:cs="Arial"/>
          <w:bCs/>
          <w:sz w:val="21"/>
          <w:szCs w:val="21"/>
          <w:lang w:val="es-ES_tradnl"/>
        </w:rPr>
      </w:pPr>
    </w:p>
    <w:p w:rsidR="00AE5A46" w:rsidRPr="002E199D" w:rsidRDefault="00AE5A46" w:rsidP="00AE5A46">
      <w:pPr>
        <w:jc w:val="both"/>
        <w:rPr>
          <w:rFonts w:ascii="Arial" w:hAnsi="Arial" w:cs="Arial"/>
          <w:b/>
          <w:sz w:val="21"/>
          <w:szCs w:val="21"/>
          <w:lang w:val="es-ES_tradnl"/>
        </w:rPr>
      </w:pPr>
      <w:r w:rsidRPr="002E199D">
        <w:rPr>
          <w:rFonts w:ascii="Arial" w:hAnsi="Arial" w:cs="Arial"/>
          <w:bCs/>
          <w:sz w:val="21"/>
          <w:szCs w:val="21"/>
          <w:lang w:val="es-ES_tradnl"/>
        </w:rPr>
        <w:t xml:space="preserve">La contraparte y la </w:t>
      </w:r>
      <w:r w:rsidRPr="002E199D">
        <w:rPr>
          <w:rFonts w:ascii="Arial" w:hAnsi="Arial" w:cs="Arial"/>
          <w:b/>
          <w:bCs/>
          <w:sz w:val="21"/>
          <w:szCs w:val="21"/>
          <w:lang w:val="es-ES_tradnl"/>
        </w:rPr>
        <w:t>ENTIDAD</w:t>
      </w:r>
      <w:r w:rsidRPr="002E199D">
        <w:rPr>
          <w:rFonts w:ascii="Arial" w:hAnsi="Arial" w:cs="Arial"/>
          <w:b/>
          <w:sz w:val="21"/>
          <w:szCs w:val="21"/>
          <w:lang w:val="es-ES_tradnl"/>
        </w:rPr>
        <w:t xml:space="preserve"> </w:t>
      </w:r>
      <w:r w:rsidRPr="002E199D">
        <w:rPr>
          <w:rFonts w:ascii="Arial" w:hAnsi="Arial" w:cs="Arial"/>
          <w:bCs/>
          <w:sz w:val="21"/>
          <w:szCs w:val="21"/>
          <w:lang w:val="es-ES_tradnl"/>
        </w:rPr>
        <w:t xml:space="preserve">no darán por finalizada la revisión de la liquidación, si el </w:t>
      </w:r>
      <w:r w:rsidRPr="002E199D">
        <w:rPr>
          <w:rFonts w:ascii="Arial" w:hAnsi="Arial" w:cs="Arial"/>
          <w:b/>
          <w:sz w:val="21"/>
          <w:szCs w:val="21"/>
          <w:lang w:val="es-ES_tradnl"/>
        </w:rPr>
        <w:t xml:space="preserve">CONSULTOR </w:t>
      </w:r>
      <w:r w:rsidRPr="002E199D">
        <w:rPr>
          <w:rFonts w:ascii="Arial" w:hAnsi="Arial" w:cs="Arial"/>
          <w:bCs/>
          <w:sz w:val="21"/>
          <w:szCs w:val="21"/>
          <w:lang w:val="es-ES_tradnl"/>
        </w:rPr>
        <w:t xml:space="preserve"> no hubiese cumplido con todas sus obligaciones de acuerdo a los términos del contrato y de la documentación que forma parte del mismo, por lo que la contraparte</w:t>
      </w:r>
      <w:r w:rsidRPr="002E199D">
        <w:rPr>
          <w:rFonts w:ascii="Arial" w:hAnsi="Arial" w:cs="Arial"/>
          <w:b/>
          <w:sz w:val="21"/>
          <w:szCs w:val="21"/>
          <w:lang w:val="es-ES_tradnl"/>
        </w:rPr>
        <w:t xml:space="preserve"> </w:t>
      </w:r>
      <w:r w:rsidRPr="002E199D">
        <w:rPr>
          <w:rFonts w:ascii="Arial" w:hAnsi="Arial" w:cs="Arial"/>
          <w:bCs/>
          <w:sz w:val="21"/>
          <w:szCs w:val="21"/>
          <w:lang w:val="es-ES_tradnl"/>
        </w:rPr>
        <w:t xml:space="preserve">y la </w:t>
      </w:r>
      <w:r w:rsidRPr="002E199D">
        <w:rPr>
          <w:rFonts w:ascii="Arial" w:hAnsi="Arial" w:cs="Arial"/>
          <w:b/>
          <w:bCs/>
          <w:sz w:val="21"/>
          <w:szCs w:val="21"/>
          <w:lang w:val="es-ES_tradnl"/>
        </w:rPr>
        <w:t>ENTIDAD</w:t>
      </w:r>
      <w:r w:rsidRPr="002E199D">
        <w:rPr>
          <w:rFonts w:ascii="Arial" w:hAnsi="Arial" w:cs="Arial"/>
          <w:bCs/>
          <w:sz w:val="21"/>
          <w:szCs w:val="21"/>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2E199D">
        <w:rPr>
          <w:rFonts w:ascii="Arial" w:hAnsi="Arial" w:cs="Arial"/>
          <w:b/>
          <w:sz w:val="21"/>
          <w:szCs w:val="21"/>
          <w:lang w:val="es-ES_tradnl"/>
        </w:rPr>
        <w:t>CONSULTOR.</w:t>
      </w:r>
    </w:p>
    <w:p w:rsidR="00AE5A46" w:rsidRDefault="00AE5A46" w:rsidP="00AE5A46">
      <w:pPr>
        <w:jc w:val="both"/>
        <w:rPr>
          <w:rFonts w:ascii="Arial" w:hAnsi="Arial" w:cs="Arial"/>
          <w:bCs/>
          <w:sz w:val="21"/>
          <w:szCs w:val="21"/>
          <w:lang w:val="es-ES_tradnl"/>
        </w:rPr>
      </w:pPr>
    </w:p>
    <w:p w:rsidR="00AE5A46" w:rsidRPr="002E199D" w:rsidRDefault="00AE5A46" w:rsidP="00AE5A46">
      <w:pPr>
        <w:jc w:val="both"/>
        <w:rPr>
          <w:rFonts w:ascii="Arial" w:hAnsi="Arial" w:cs="Arial"/>
          <w:bCs/>
          <w:sz w:val="21"/>
          <w:szCs w:val="21"/>
          <w:lang w:val="es-ES_tradnl"/>
        </w:rPr>
      </w:pPr>
      <w:r w:rsidRPr="002E199D">
        <w:rPr>
          <w:rFonts w:ascii="Arial" w:hAnsi="Arial" w:cs="Arial"/>
          <w:bCs/>
          <w:sz w:val="21"/>
          <w:szCs w:val="21"/>
          <w:lang w:val="es-ES_tradnl"/>
        </w:rPr>
        <w:t xml:space="preserve">El cierre de contrato deberá ser acreditado con un certificado de cumplimiento de contrato, otorgado por la autoridad competente de la </w:t>
      </w:r>
      <w:r w:rsidRPr="002E199D">
        <w:rPr>
          <w:rFonts w:ascii="Arial" w:hAnsi="Arial" w:cs="Arial"/>
          <w:b/>
          <w:bCs/>
          <w:sz w:val="21"/>
          <w:szCs w:val="21"/>
          <w:lang w:val="es-ES_tradnl"/>
        </w:rPr>
        <w:t>ENTIDAD</w:t>
      </w:r>
      <w:r w:rsidRPr="002E199D">
        <w:rPr>
          <w:rFonts w:ascii="Arial" w:hAnsi="Arial" w:cs="Arial"/>
          <w:bCs/>
          <w:sz w:val="21"/>
          <w:szCs w:val="21"/>
          <w:lang w:val="es-ES_tradnl"/>
        </w:rPr>
        <w:t xml:space="preserve"> luego de concluido el trámite precedentemente especificado.</w:t>
      </w:r>
    </w:p>
    <w:p w:rsidR="00AE5A46"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Este cierre de contrato no libera de responsabilidades al </w:t>
      </w:r>
      <w:r w:rsidRPr="002E199D">
        <w:rPr>
          <w:rFonts w:ascii="Arial" w:hAnsi="Arial" w:cs="Arial"/>
          <w:b/>
          <w:sz w:val="21"/>
          <w:szCs w:val="21"/>
          <w:lang w:val="es-ES_tradnl"/>
        </w:rPr>
        <w:t>CONSULTOR</w:t>
      </w:r>
      <w:r w:rsidRPr="002E199D">
        <w:rPr>
          <w:rFonts w:ascii="Arial" w:hAnsi="Arial" w:cs="Arial"/>
          <w:sz w:val="21"/>
          <w:szCs w:val="21"/>
          <w:lang w:val="es-ES_tradnl"/>
        </w:rPr>
        <w:t>, por negligencia o impericia que ocasionasen daños posteriores sobre el objeto de contratación.</w:t>
      </w:r>
    </w:p>
    <w:p w:rsidR="00AE5A46" w:rsidRDefault="00AE5A46" w:rsidP="00AE5A46">
      <w:pPr>
        <w:jc w:val="both"/>
        <w:rPr>
          <w:rFonts w:ascii="Arial" w:hAnsi="Arial" w:cs="Arial"/>
          <w:b/>
          <w:sz w:val="21"/>
          <w:szCs w:val="21"/>
          <w:lang w:val="es-ES_tradnl"/>
        </w:rPr>
      </w:pPr>
    </w:p>
    <w:p w:rsidR="00AE5A46" w:rsidRPr="002E199D" w:rsidRDefault="00AE5A46" w:rsidP="00AE5A46">
      <w:pPr>
        <w:jc w:val="both"/>
        <w:rPr>
          <w:rFonts w:ascii="Arial" w:hAnsi="Arial" w:cs="Arial"/>
          <w:b/>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SEGUNDA</w:t>
      </w:r>
      <w:r w:rsidRPr="002E199D">
        <w:rPr>
          <w:rFonts w:ascii="Arial" w:hAnsi="Arial" w:cs="Arial"/>
          <w:b/>
          <w:sz w:val="21"/>
          <w:szCs w:val="21"/>
          <w:lang w:val="es-ES_tradnl"/>
        </w:rPr>
        <w:t>.- (PROCEDIMIENTO DE PAGO DEL CERTIFICADO DE LIQUIDACIÓN FINAL)</w:t>
      </w:r>
    </w:p>
    <w:p w:rsidR="00AE5A46"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deberá tener presente que deberá descontarse del importe del certificado de liquidación final los siguientes conceptos:</w:t>
      </w:r>
    </w:p>
    <w:p w:rsidR="00AE5A46" w:rsidRPr="002E199D" w:rsidRDefault="00AE5A46" w:rsidP="00AE5A46">
      <w:pPr>
        <w:jc w:val="both"/>
        <w:rPr>
          <w:rFonts w:ascii="Arial" w:hAnsi="Arial" w:cs="Arial"/>
          <w:sz w:val="21"/>
          <w:szCs w:val="21"/>
          <w:lang w:val="es-ES_tradnl"/>
        </w:rPr>
      </w:pPr>
    </w:p>
    <w:p w:rsidR="00AE5A46" w:rsidRPr="002E199D" w:rsidRDefault="00AE5A46" w:rsidP="001146BF">
      <w:pPr>
        <w:numPr>
          <w:ilvl w:val="0"/>
          <w:numId w:val="76"/>
        </w:numPr>
        <w:jc w:val="both"/>
        <w:rPr>
          <w:rFonts w:ascii="Arial" w:hAnsi="Arial" w:cs="Arial"/>
          <w:sz w:val="21"/>
          <w:szCs w:val="21"/>
          <w:lang w:val="es-ES_tradnl"/>
        </w:rPr>
      </w:pPr>
      <w:r w:rsidRPr="002E199D">
        <w:rPr>
          <w:rFonts w:ascii="Arial" w:hAnsi="Arial" w:cs="Arial"/>
          <w:sz w:val="21"/>
          <w:szCs w:val="21"/>
          <w:lang w:val="es-ES_tradnl"/>
        </w:rPr>
        <w:t>Sumas anteriores ya pagadas en los certificados.</w:t>
      </w:r>
    </w:p>
    <w:p w:rsidR="00AE5A46" w:rsidRPr="002E199D" w:rsidRDefault="00AE5A46" w:rsidP="001146BF">
      <w:pPr>
        <w:numPr>
          <w:ilvl w:val="0"/>
          <w:numId w:val="76"/>
        </w:numPr>
        <w:jc w:val="both"/>
        <w:rPr>
          <w:rFonts w:ascii="Arial" w:hAnsi="Arial" w:cs="Arial"/>
          <w:sz w:val="21"/>
          <w:szCs w:val="21"/>
          <w:lang w:val="es-ES_tradnl"/>
        </w:rPr>
      </w:pPr>
      <w:r w:rsidRPr="002E199D">
        <w:rPr>
          <w:rFonts w:ascii="Arial" w:hAnsi="Arial" w:cs="Arial"/>
          <w:sz w:val="21"/>
          <w:szCs w:val="21"/>
          <w:lang w:val="es-ES_tradnl"/>
        </w:rPr>
        <w:t>Reposición de daños, si hubieren.</w:t>
      </w:r>
    </w:p>
    <w:p w:rsidR="00AE5A46" w:rsidRPr="002E199D" w:rsidRDefault="00AE5A46" w:rsidP="001146BF">
      <w:pPr>
        <w:numPr>
          <w:ilvl w:val="0"/>
          <w:numId w:val="76"/>
        </w:numPr>
        <w:jc w:val="both"/>
        <w:rPr>
          <w:rFonts w:ascii="Arial" w:hAnsi="Arial" w:cs="Arial"/>
          <w:sz w:val="21"/>
          <w:szCs w:val="21"/>
          <w:lang w:val="es-ES_tradnl"/>
        </w:rPr>
      </w:pPr>
      <w:r w:rsidRPr="002E199D">
        <w:rPr>
          <w:rFonts w:ascii="Arial" w:hAnsi="Arial" w:cs="Arial"/>
          <w:sz w:val="21"/>
          <w:szCs w:val="21"/>
          <w:lang w:val="es-ES_tradnl"/>
        </w:rPr>
        <w:t>El porcentaje correspondiente a la recuperación del anticipo si hubiera saldos pendientes.</w:t>
      </w:r>
    </w:p>
    <w:p w:rsidR="00AE5A46" w:rsidRPr="002E199D" w:rsidRDefault="00AE5A46" w:rsidP="001146BF">
      <w:pPr>
        <w:numPr>
          <w:ilvl w:val="0"/>
          <w:numId w:val="76"/>
        </w:numPr>
        <w:jc w:val="both"/>
        <w:rPr>
          <w:rFonts w:ascii="Arial" w:hAnsi="Arial" w:cs="Arial"/>
          <w:sz w:val="21"/>
          <w:szCs w:val="21"/>
          <w:lang w:val="es-ES_tradnl"/>
        </w:rPr>
      </w:pPr>
      <w:r w:rsidRPr="002E199D">
        <w:rPr>
          <w:rFonts w:ascii="Arial" w:hAnsi="Arial" w:cs="Arial"/>
          <w:sz w:val="21"/>
          <w:szCs w:val="21"/>
          <w:lang w:val="es-ES_tradnl"/>
        </w:rPr>
        <w:t>Las multas y penalidades, si hubieren.</w:t>
      </w:r>
    </w:p>
    <w:p w:rsidR="00AE5A46" w:rsidRDefault="00AE5A46" w:rsidP="001146BF">
      <w:pPr>
        <w:numPr>
          <w:ilvl w:val="0"/>
          <w:numId w:val="76"/>
        </w:numPr>
        <w:jc w:val="both"/>
        <w:rPr>
          <w:rFonts w:ascii="Arial" w:hAnsi="Arial" w:cs="Arial"/>
          <w:sz w:val="21"/>
          <w:szCs w:val="21"/>
          <w:lang w:val="es-ES_tradnl"/>
        </w:rPr>
      </w:pPr>
      <w:r w:rsidRPr="002E199D">
        <w:rPr>
          <w:rFonts w:ascii="Arial" w:hAnsi="Arial" w:cs="Arial"/>
          <w:sz w:val="21"/>
          <w:szCs w:val="21"/>
          <w:lang w:val="es-ES_tradnl"/>
        </w:rPr>
        <w:t>Por la protocolización del contrato, si este pago no se hubiere hecho efectivo oportunamente.</w:t>
      </w:r>
    </w:p>
    <w:p w:rsidR="00AE5A46" w:rsidRPr="002E199D" w:rsidRDefault="00AE5A46" w:rsidP="00AE5A46">
      <w:pPr>
        <w:ind w:left="720"/>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Preparado así el certificado de liquidación final y debidamente aprobado por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ésta lo remitirá a la dependencia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AE5A46" w:rsidRPr="002E199D"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lastRenderedPageBreak/>
        <w:t xml:space="preserve">Este proceso utilizará los plazos previstos en la cláusula de forma de pago del presente </w:t>
      </w:r>
      <w:r>
        <w:rPr>
          <w:rFonts w:ascii="Arial" w:hAnsi="Arial" w:cs="Arial"/>
          <w:sz w:val="21"/>
          <w:szCs w:val="21"/>
          <w:lang w:val="es-ES_tradnl"/>
        </w:rPr>
        <w:t>C</w:t>
      </w:r>
      <w:r w:rsidRPr="002E199D">
        <w:rPr>
          <w:rFonts w:ascii="Arial" w:hAnsi="Arial" w:cs="Arial"/>
          <w:sz w:val="21"/>
          <w:szCs w:val="21"/>
          <w:lang w:val="es-ES_tradnl"/>
        </w:rPr>
        <w:t>ontrato, para el pago de saldos en caso que existiesen.</w:t>
      </w:r>
    </w:p>
    <w:p w:rsidR="00AE5A46"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TERCERA</w:t>
      </w:r>
      <w:r w:rsidRPr="002E199D">
        <w:rPr>
          <w:rFonts w:ascii="Arial" w:hAnsi="Arial" w:cs="Arial"/>
          <w:b/>
          <w:sz w:val="21"/>
          <w:szCs w:val="21"/>
          <w:lang w:val="es-ES_tradnl"/>
        </w:rPr>
        <w:t>.- (MOROSIDAD Y SUS PENALIDADES)</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sz w:val="21"/>
          <w:szCs w:val="21"/>
          <w:lang w:val="es-ES_tradnl"/>
        </w:rPr>
        <w:t xml:space="preserve">Queda convenido entre las Partes, que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 xml:space="preserve">se obliga a cumplir con el plazo de ejecución de la consultoría, caso contrario será multado con el 1% </w:t>
      </w:r>
    </w:p>
    <w:p w:rsidR="00AE5A46" w:rsidRPr="00845CAD" w:rsidRDefault="00AE5A46" w:rsidP="00AE5A46">
      <w:pPr>
        <w:rPr>
          <w:rFonts w:ascii="Arial" w:hAnsi="Arial" w:cs="Arial"/>
          <w:sz w:val="21"/>
          <w:szCs w:val="21"/>
        </w:rPr>
      </w:pPr>
    </w:p>
    <w:p w:rsidR="00AE5A46" w:rsidRDefault="00AE5A46" w:rsidP="00AE5A46">
      <w:pPr>
        <w:jc w:val="both"/>
        <w:rPr>
          <w:rFonts w:ascii="Arial" w:hAnsi="Arial" w:cs="Arial"/>
          <w:sz w:val="21"/>
          <w:szCs w:val="21"/>
        </w:rPr>
      </w:pPr>
      <w:r w:rsidRPr="002E199D">
        <w:rPr>
          <w:rFonts w:ascii="Arial" w:hAnsi="Arial" w:cs="Arial"/>
          <w:sz w:val="21"/>
          <w:szCs w:val="21"/>
        </w:rPr>
        <w:t xml:space="preserve">Las multas serán cobradas mediante descuentos establecidos expresamente por la </w:t>
      </w:r>
      <w:r w:rsidRPr="002E199D">
        <w:rPr>
          <w:rFonts w:ascii="Arial" w:hAnsi="Arial" w:cs="Arial"/>
          <w:b/>
          <w:bCs/>
          <w:sz w:val="21"/>
          <w:szCs w:val="21"/>
        </w:rPr>
        <w:t>ENTIDAD</w:t>
      </w:r>
      <w:r w:rsidRPr="002E199D">
        <w:rPr>
          <w:rFonts w:ascii="Arial" w:hAnsi="Arial" w:cs="Arial"/>
          <w:sz w:val="21"/>
          <w:szCs w:val="21"/>
        </w:rPr>
        <w:t>,</w:t>
      </w:r>
      <w:r w:rsidRPr="002E199D">
        <w:rPr>
          <w:rFonts w:ascii="Arial" w:hAnsi="Arial" w:cs="Arial"/>
          <w:sz w:val="21"/>
          <w:szCs w:val="21"/>
          <w:lang w:val="es-ES_tradnl"/>
        </w:rPr>
        <w:t xml:space="preserve"> con base en el informe específico y documentado</w:t>
      </w:r>
      <w:r w:rsidRPr="002E199D">
        <w:rPr>
          <w:rFonts w:ascii="Arial" w:hAnsi="Arial" w:cs="Arial"/>
          <w:sz w:val="21"/>
          <w:szCs w:val="21"/>
        </w:rPr>
        <w:t xml:space="preserve"> de los pagos o liquidación final, sin perjuicio de que </w:t>
      </w: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b/>
          <w:bCs/>
          <w:sz w:val="21"/>
          <w:szCs w:val="21"/>
          <w:lang w:val="es-ES_tradnl"/>
        </w:rPr>
        <w:t xml:space="preserve"> </w:t>
      </w:r>
      <w:r w:rsidRPr="002E199D">
        <w:rPr>
          <w:rFonts w:ascii="Arial" w:hAnsi="Arial" w:cs="Arial"/>
          <w:sz w:val="21"/>
          <w:szCs w:val="21"/>
        </w:rPr>
        <w:t>ejecute la garantía de cumplimiento de Contrato y gestione el resarcimiento de daños y perjuicios por medio de la jurisdicción coactiva fiscal por la naturaleza del Contrato, conforme lo establecido en el Artículo 47 de la Ley 1178.</w:t>
      </w:r>
    </w:p>
    <w:p w:rsidR="00AE5A46" w:rsidRPr="002E199D"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lang w:val="es-ES_tradnl"/>
        </w:rPr>
      </w:pPr>
      <w:r>
        <w:rPr>
          <w:rFonts w:ascii="Arial" w:hAnsi="Arial" w:cs="Arial"/>
          <w:b/>
          <w:sz w:val="21"/>
          <w:szCs w:val="21"/>
          <w:lang w:val="es-ES_tradnl"/>
        </w:rPr>
        <w:t>DÉ</w:t>
      </w:r>
      <w:r w:rsidRPr="005853EA">
        <w:rPr>
          <w:rFonts w:ascii="Arial" w:hAnsi="Arial" w:cs="Arial"/>
          <w:b/>
          <w:sz w:val="21"/>
          <w:szCs w:val="21"/>
          <w:lang w:val="es-ES_tradnl"/>
        </w:rPr>
        <w:t>CIMA</w:t>
      </w:r>
      <w:r w:rsidRPr="0022079C">
        <w:rPr>
          <w:rFonts w:ascii="Arial" w:hAnsi="Arial" w:cs="Arial"/>
          <w:b/>
          <w:sz w:val="21"/>
          <w:szCs w:val="21"/>
          <w:lang w:val="es-ES_tradnl"/>
        </w:rPr>
        <w:t xml:space="preserve"> </w:t>
      </w:r>
      <w:r>
        <w:rPr>
          <w:rFonts w:ascii="Arial" w:hAnsi="Arial" w:cs="Arial"/>
          <w:b/>
          <w:sz w:val="21"/>
          <w:szCs w:val="21"/>
          <w:lang w:val="es-ES_tradnl"/>
        </w:rPr>
        <w:t>CUARTA</w:t>
      </w:r>
      <w:r w:rsidRPr="002E199D">
        <w:rPr>
          <w:rFonts w:ascii="Arial" w:hAnsi="Arial" w:cs="Arial"/>
          <w:b/>
          <w:sz w:val="21"/>
          <w:szCs w:val="21"/>
          <w:lang w:val="es-ES_tradnl"/>
        </w:rPr>
        <w:t>.- (GARANTÍA)</w:t>
      </w:r>
      <w:r w:rsidRPr="002E199D">
        <w:rPr>
          <w:rFonts w:ascii="Arial" w:hAnsi="Arial" w:cs="Arial"/>
          <w:sz w:val="21"/>
          <w:szCs w:val="21"/>
          <w:lang w:val="es-ES_tradnl"/>
        </w:rPr>
        <w:t xml:space="preserve"> </w:t>
      </w:r>
    </w:p>
    <w:p w:rsidR="00AE5A46"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sidRPr="005853EA">
        <w:rPr>
          <w:rFonts w:ascii="Arial" w:hAnsi="Arial" w:cs="Arial"/>
          <w:b/>
          <w:sz w:val="21"/>
          <w:szCs w:val="21"/>
          <w:lang w:val="es-ES_tradnl"/>
        </w:rPr>
        <w:t>14.1.</w:t>
      </w:r>
      <w:r w:rsidRPr="002E199D">
        <w:rPr>
          <w:rFonts w:ascii="Arial" w:hAnsi="Arial" w:cs="Arial"/>
          <w:b/>
          <w:sz w:val="21"/>
          <w:szCs w:val="21"/>
          <w:lang w:val="es-ES_tradnl"/>
        </w:rPr>
        <w:t xml:space="preserve"> GARANTÍA DE CUMPLIMIENTO DE CONTRATO</w:t>
      </w:r>
    </w:p>
    <w:p w:rsidR="00AE5A46" w:rsidRPr="002E199D" w:rsidRDefault="00AE5A46" w:rsidP="00AE5A46">
      <w:pPr>
        <w:jc w:val="both"/>
        <w:rPr>
          <w:rFonts w:ascii="Arial" w:hAnsi="Arial" w:cs="Arial"/>
          <w:b/>
          <w:i/>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garantiza el correcto cumplimiento y fiel ejecución del presente Contrato en todas sus partes con la Boleta de Garantía de Cumplimiento de Contrato N° D701-34829, emitida por el Banco de Crédito de Bolivia S.A., con vigencia hasta el 31 de diciembre de 2016</w:t>
      </w:r>
      <w:r w:rsidRPr="002E199D">
        <w:rPr>
          <w:rFonts w:ascii="Arial" w:hAnsi="Arial" w:cs="Arial"/>
          <w:i/>
          <w:sz w:val="21"/>
          <w:szCs w:val="21"/>
          <w:lang w:val="es-ES_tradnl"/>
        </w:rPr>
        <w:t>,</w:t>
      </w:r>
      <w:r w:rsidRPr="002E199D">
        <w:rPr>
          <w:rFonts w:ascii="Arial" w:hAnsi="Arial" w:cs="Arial"/>
          <w:b/>
          <w:i/>
          <w:sz w:val="21"/>
          <w:szCs w:val="21"/>
          <w:lang w:val="es-ES_tradnl"/>
        </w:rPr>
        <w:t xml:space="preserve"> </w:t>
      </w:r>
      <w:r w:rsidRPr="002E199D">
        <w:rPr>
          <w:rFonts w:ascii="Arial" w:hAnsi="Arial" w:cs="Arial"/>
          <w:sz w:val="21"/>
          <w:szCs w:val="21"/>
          <w:lang w:val="es-ES_tradnl"/>
        </w:rPr>
        <w:t xml:space="preserve">a la orden de Yacimientos Petrolíferos Fiscales Bolivianos, por la suma de Bs.118,571.25 (Ciento Dieciocho Mil Quinientos Setenta y Uno </w:t>
      </w:r>
      <w:r>
        <w:rPr>
          <w:rFonts w:ascii="Arial" w:hAnsi="Arial" w:cs="Arial"/>
          <w:sz w:val="21"/>
          <w:szCs w:val="21"/>
          <w:lang w:val="es-ES_tradnl"/>
        </w:rPr>
        <w:t>25</w:t>
      </w:r>
      <w:r w:rsidRPr="002E199D">
        <w:rPr>
          <w:rFonts w:ascii="Arial" w:hAnsi="Arial" w:cs="Arial"/>
          <w:sz w:val="21"/>
          <w:szCs w:val="21"/>
          <w:lang w:val="es-ES_tradnl"/>
        </w:rPr>
        <w:t>/100 Bolivianos),</w:t>
      </w:r>
      <w:r w:rsidRPr="002E199D">
        <w:rPr>
          <w:rFonts w:ascii="Arial" w:hAnsi="Arial" w:cs="Arial"/>
          <w:b/>
          <w:i/>
          <w:sz w:val="21"/>
          <w:szCs w:val="21"/>
          <w:lang w:val="es-ES_tradnl"/>
        </w:rPr>
        <w:t xml:space="preserve"> </w:t>
      </w:r>
      <w:r w:rsidRPr="002E199D">
        <w:rPr>
          <w:rFonts w:ascii="Arial" w:hAnsi="Arial" w:cs="Arial"/>
          <w:sz w:val="21"/>
          <w:szCs w:val="21"/>
          <w:lang w:val="es-ES_tradnl"/>
        </w:rPr>
        <w:t xml:space="preserve">equivalente al siete por ciento (7%) del monto total del Contrato, con las características de renovable, irrevocable y de ejecución inmediata. </w:t>
      </w:r>
    </w:p>
    <w:p w:rsidR="00AE5A46" w:rsidRPr="002E199D" w:rsidRDefault="00AE5A46" w:rsidP="00AE5A46">
      <w:pPr>
        <w:jc w:val="both"/>
        <w:rPr>
          <w:rFonts w:ascii="Arial" w:hAnsi="Arial" w:cs="Arial"/>
          <w:sz w:val="21"/>
          <w:szCs w:val="21"/>
          <w:lang w:val="es-ES_tradnl"/>
        </w:rPr>
      </w:pPr>
    </w:p>
    <w:p w:rsidR="00AE5A46" w:rsidRDefault="00AE5A46" w:rsidP="00AE5A46">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Cualquier incumplimiento contractual en que incurra el </w:t>
      </w:r>
      <w:r w:rsidRPr="002E199D">
        <w:rPr>
          <w:rFonts w:ascii="Arial" w:hAnsi="Arial" w:cs="Arial"/>
          <w:b/>
          <w:sz w:val="21"/>
          <w:szCs w:val="21"/>
          <w:lang w:val="es-BO" w:eastAsia="x-none"/>
        </w:rPr>
        <w:t>CONSULTOR</w:t>
      </w:r>
      <w:r w:rsidRPr="002E199D">
        <w:rPr>
          <w:rFonts w:ascii="Arial" w:hAnsi="Arial" w:cs="Arial"/>
          <w:sz w:val="21"/>
          <w:szCs w:val="21"/>
          <w:lang w:val="es-BO" w:eastAsia="x-none"/>
        </w:rPr>
        <w:t xml:space="preserve"> dará lugar a la ejecución de la póliza de garantía antes mencionada en favor de la </w:t>
      </w:r>
      <w:r w:rsidRPr="002E199D">
        <w:rPr>
          <w:rFonts w:ascii="Arial" w:hAnsi="Arial" w:cs="Arial"/>
          <w:b/>
          <w:sz w:val="21"/>
          <w:szCs w:val="21"/>
          <w:lang w:val="es-BO" w:eastAsia="x-none"/>
        </w:rPr>
        <w:t>ENTIDAD</w:t>
      </w:r>
      <w:r w:rsidRPr="002E199D">
        <w:rPr>
          <w:rFonts w:ascii="Arial" w:hAnsi="Arial" w:cs="Arial"/>
          <w:sz w:val="21"/>
          <w:szCs w:val="21"/>
          <w:lang w:val="es-BO" w:eastAsia="x-none"/>
        </w:rPr>
        <w:t xml:space="preserve"> a su sólo requerimiento, sin necesidad de ningún trámite o acción judicial.</w:t>
      </w:r>
    </w:p>
    <w:p w:rsidR="00AE5A46" w:rsidRPr="002E199D" w:rsidRDefault="00AE5A46" w:rsidP="00AE5A46">
      <w:pPr>
        <w:ind w:right="-7"/>
        <w:jc w:val="both"/>
        <w:outlineLvl w:val="1"/>
        <w:rPr>
          <w:rFonts w:ascii="Arial" w:hAnsi="Arial" w:cs="Arial"/>
          <w:sz w:val="21"/>
          <w:szCs w:val="21"/>
          <w:lang w:val="es-BO" w:eastAsia="x-none"/>
        </w:rPr>
      </w:pPr>
    </w:p>
    <w:p w:rsidR="00AE5A46" w:rsidRDefault="00AE5A46" w:rsidP="00AE5A46">
      <w:pPr>
        <w:jc w:val="both"/>
        <w:rPr>
          <w:rFonts w:ascii="Arial" w:hAnsi="Arial" w:cs="Arial"/>
          <w:b/>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tiene la obligación de mantener actualizada la garantía de cumplimiento de Contrato, cuantas veces lo requiera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por razones justificadas.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llevará el control directo de vigencia de la misma bajo su responsabilidad, dicha garantía estará vigente hasta sesenta (60) días calendario adicionales a la vigencia del Contrato</w:t>
      </w:r>
      <w:r w:rsidRPr="002E199D">
        <w:rPr>
          <w:rFonts w:ascii="Arial" w:hAnsi="Arial" w:cs="Arial"/>
          <w:b/>
          <w:sz w:val="21"/>
          <w:szCs w:val="21"/>
          <w:lang w:val="es-ES_tradnl"/>
        </w:rPr>
        <w:t>.</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Pr>
          <w:rFonts w:ascii="Arial" w:hAnsi="Arial" w:cs="Arial"/>
          <w:b/>
          <w:sz w:val="21"/>
          <w:szCs w:val="21"/>
          <w:lang w:val="es-ES_tradnl"/>
        </w:rPr>
        <w:t>DÉ</w:t>
      </w:r>
      <w:r w:rsidRPr="002E199D">
        <w:rPr>
          <w:rFonts w:ascii="Arial" w:hAnsi="Arial" w:cs="Arial"/>
          <w:b/>
          <w:sz w:val="21"/>
          <w:szCs w:val="21"/>
          <w:lang w:val="es-ES_tradnl"/>
        </w:rPr>
        <w:t xml:space="preserve">CIMA </w:t>
      </w:r>
      <w:r>
        <w:rPr>
          <w:rFonts w:ascii="Arial" w:hAnsi="Arial" w:cs="Arial"/>
          <w:b/>
          <w:sz w:val="21"/>
          <w:szCs w:val="21"/>
          <w:lang w:val="es-ES_tradnl"/>
        </w:rPr>
        <w:t>QUINTA</w:t>
      </w:r>
      <w:r w:rsidRPr="002E199D">
        <w:rPr>
          <w:rFonts w:ascii="Arial" w:hAnsi="Arial" w:cs="Arial"/>
          <w:b/>
          <w:sz w:val="21"/>
          <w:szCs w:val="21"/>
          <w:lang w:val="es-ES_tradnl"/>
        </w:rPr>
        <w:t>.- (DOMICILIO A EFECTOS DE NOTIFICACIÓN)</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Cualquier aviso o notificación entre las partes contratantes será enviada:</w:t>
      </w:r>
    </w:p>
    <w:p w:rsidR="00AE5A46" w:rsidRPr="002E199D" w:rsidRDefault="00AE5A46" w:rsidP="00AE5A46">
      <w:pPr>
        <w:jc w:val="both"/>
        <w:rPr>
          <w:rFonts w:ascii="Arial" w:hAnsi="Arial" w:cs="Arial"/>
          <w:sz w:val="21"/>
          <w:szCs w:val="21"/>
          <w:lang w:val="es-ES_tradnl"/>
        </w:rPr>
      </w:pPr>
    </w:p>
    <w:tbl>
      <w:tblPr>
        <w:tblW w:w="9368" w:type="dxa"/>
        <w:tblInd w:w="212" w:type="dxa"/>
        <w:tblLayout w:type="fixed"/>
        <w:tblCellMar>
          <w:left w:w="70" w:type="dxa"/>
          <w:right w:w="70" w:type="dxa"/>
        </w:tblCellMar>
        <w:tblLook w:val="0000" w:firstRow="0" w:lastRow="0" w:firstColumn="0" w:lastColumn="0" w:noHBand="0" w:noVBand="0"/>
      </w:tblPr>
      <w:tblGrid>
        <w:gridCol w:w="4536"/>
        <w:gridCol w:w="4832"/>
      </w:tblGrid>
      <w:tr w:rsidR="00AE5A46" w:rsidRPr="002E199D" w:rsidTr="007C3880">
        <w:trPr>
          <w:trHeight w:val="302"/>
        </w:trPr>
        <w:tc>
          <w:tcPr>
            <w:tcW w:w="4536" w:type="dxa"/>
            <w:tcBorders>
              <w:top w:val="single" w:sz="4" w:space="0" w:color="auto"/>
              <w:left w:val="single" w:sz="4" w:space="0" w:color="auto"/>
              <w:bottom w:val="single" w:sz="4" w:space="0" w:color="auto"/>
              <w:right w:val="single" w:sz="4" w:space="0" w:color="auto"/>
            </w:tcBorders>
          </w:tcPr>
          <w:p w:rsidR="00AE5A46" w:rsidRPr="002E199D" w:rsidRDefault="00AE5A46" w:rsidP="007C3880">
            <w:pPr>
              <w:widowControl w:val="0"/>
              <w:ind w:left="180" w:hanging="180"/>
              <w:jc w:val="center"/>
              <w:rPr>
                <w:rFonts w:ascii="Arial" w:hAnsi="Arial" w:cs="Arial"/>
                <w:b/>
                <w:sz w:val="21"/>
                <w:szCs w:val="21"/>
                <w:lang w:val="es-ES_tradnl"/>
              </w:rPr>
            </w:pPr>
            <w:r w:rsidRPr="002E199D">
              <w:rPr>
                <w:rFonts w:ascii="Arial" w:hAnsi="Arial" w:cs="Arial"/>
                <w:b/>
                <w:sz w:val="21"/>
                <w:szCs w:val="21"/>
                <w:lang w:val="es-ES_tradnl"/>
              </w:rPr>
              <w:t xml:space="preserve">ENTIDAD </w:t>
            </w:r>
          </w:p>
        </w:tc>
        <w:tc>
          <w:tcPr>
            <w:tcW w:w="4832" w:type="dxa"/>
            <w:tcBorders>
              <w:top w:val="single" w:sz="4" w:space="0" w:color="auto"/>
              <w:left w:val="single" w:sz="4" w:space="0" w:color="auto"/>
              <w:bottom w:val="single" w:sz="4" w:space="0" w:color="auto"/>
              <w:right w:val="single" w:sz="4" w:space="0" w:color="auto"/>
            </w:tcBorders>
          </w:tcPr>
          <w:p w:rsidR="00AE5A46" w:rsidRPr="002E199D" w:rsidRDefault="00AE5A46" w:rsidP="007C3880">
            <w:pPr>
              <w:widowControl w:val="0"/>
              <w:ind w:left="180" w:hanging="180"/>
              <w:jc w:val="center"/>
              <w:rPr>
                <w:rFonts w:ascii="Arial" w:hAnsi="Arial" w:cs="Arial"/>
                <w:b/>
                <w:sz w:val="21"/>
                <w:szCs w:val="21"/>
                <w:lang w:val="es-ES_tradnl"/>
              </w:rPr>
            </w:pPr>
            <w:r w:rsidRPr="002E199D">
              <w:rPr>
                <w:rFonts w:ascii="Arial" w:hAnsi="Arial" w:cs="Arial"/>
                <w:b/>
                <w:sz w:val="21"/>
                <w:szCs w:val="21"/>
                <w:lang w:val="es-ES_tradnl"/>
              </w:rPr>
              <w:t>CONSULTOR</w:t>
            </w:r>
          </w:p>
        </w:tc>
      </w:tr>
      <w:tr w:rsidR="00AE5A46" w:rsidRPr="002E199D" w:rsidTr="007C3880">
        <w:trPr>
          <w:trHeight w:val="2078"/>
        </w:trPr>
        <w:tc>
          <w:tcPr>
            <w:tcW w:w="4536" w:type="dxa"/>
            <w:tcBorders>
              <w:top w:val="single" w:sz="4" w:space="0" w:color="auto"/>
              <w:left w:val="single" w:sz="4" w:space="0" w:color="auto"/>
              <w:bottom w:val="single" w:sz="4" w:space="0" w:color="auto"/>
              <w:right w:val="single" w:sz="4" w:space="0" w:color="auto"/>
            </w:tcBorders>
          </w:tcPr>
          <w:p w:rsidR="00AE5A46" w:rsidRPr="002E199D" w:rsidRDefault="00AE5A46" w:rsidP="007C3880">
            <w:pPr>
              <w:widowControl w:val="0"/>
              <w:jc w:val="both"/>
              <w:rPr>
                <w:rFonts w:ascii="Arial" w:hAnsi="Arial" w:cs="Arial"/>
                <w:sz w:val="21"/>
                <w:szCs w:val="21"/>
                <w:lang w:val="es-ES_tradnl"/>
              </w:rPr>
            </w:pPr>
            <w:r w:rsidRPr="002E199D">
              <w:rPr>
                <w:rFonts w:ascii="Arial" w:hAnsi="Arial" w:cs="Arial"/>
                <w:b/>
                <w:sz w:val="21"/>
                <w:szCs w:val="21"/>
                <w:lang w:val="es-ES_tradnl"/>
              </w:rPr>
              <w:t>Domicilio:</w:t>
            </w:r>
            <w:r w:rsidRPr="002E199D">
              <w:rPr>
                <w:rFonts w:ascii="Arial" w:hAnsi="Arial" w:cs="Arial"/>
                <w:sz w:val="21"/>
                <w:szCs w:val="21"/>
                <w:lang w:val="es-ES_tradnl"/>
              </w:rPr>
              <w:t xml:space="preserve"> </w:t>
            </w:r>
          </w:p>
          <w:p w:rsidR="00AE5A46" w:rsidRPr="002E199D" w:rsidRDefault="00AE5A46" w:rsidP="007C3880">
            <w:pPr>
              <w:widowControl w:val="0"/>
              <w:ind w:left="180" w:hanging="180"/>
              <w:jc w:val="both"/>
              <w:rPr>
                <w:rFonts w:ascii="Arial" w:hAnsi="Arial" w:cs="Arial"/>
                <w:sz w:val="21"/>
                <w:szCs w:val="21"/>
                <w:lang w:val="es-BO"/>
              </w:rPr>
            </w:pPr>
            <w:r w:rsidRPr="002E199D">
              <w:rPr>
                <w:rFonts w:ascii="Arial" w:hAnsi="Arial" w:cs="Arial"/>
                <w:b/>
                <w:sz w:val="21"/>
                <w:szCs w:val="21"/>
                <w:lang w:val="es-BO"/>
              </w:rPr>
              <w:t>Teléf.:</w:t>
            </w:r>
            <w:r w:rsidRPr="002E199D">
              <w:rPr>
                <w:rFonts w:ascii="Arial" w:hAnsi="Arial" w:cs="Arial"/>
                <w:sz w:val="21"/>
                <w:szCs w:val="21"/>
                <w:lang w:val="es-BO"/>
              </w:rPr>
              <w:t xml:space="preserve"> </w:t>
            </w:r>
          </w:p>
          <w:p w:rsidR="00AE5A46" w:rsidRPr="002E199D" w:rsidRDefault="00AE5A46" w:rsidP="007C3880">
            <w:pPr>
              <w:widowControl w:val="0"/>
              <w:ind w:left="180" w:hanging="180"/>
              <w:jc w:val="both"/>
              <w:rPr>
                <w:rFonts w:ascii="Arial" w:hAnsi="Arial" w:cs="Arial"/>
                <w:sz w:val="21"/>
                <w:szCs w:val="21"/>
                <w:lang w:val="es-BO"/>
              </w:rPr>
            </w:pPr>
            <w:r>
              <w:rPr>
                <w:rFonts w:ascii="Arial" w:hAnsi="Arial" w:cs="Arial"/>
                <w:b/>
                <w:sz w:val="21"/>
                <w:szCs w:val="21"/>
                <w:lang w:val="es-BO"/>
              </w:rPr>
              <w:t>E</w:t>
            </w:r>
            <w:r w:rsidRPr="002E199D">
              <w:rPr>
                <w:rFonts w:ascii="Arial" w:hAnsi="Arial" w:cs="Arial"/>
                <w:b/>
                <w:sz w:val="21"/>
                <w:szCs w:val="21"/>
                <w:lang w:val="es-BO"/>
              </w:rPr>
              <w:t xml:space="preserve">-mail: </w:t>
            </w:r>
          </w:p>
          <w:p w:rsidR="00AE5A46" w:rsidRDefault="00AE5A46" w:rsidP="007C3880">
            <w:pPr>
              <w:widowControl w:val="0"/>
              <w:ind w:left="180" w:hanging="180"/>
              <w:jc w:val="both"/>
              <w:rPr>
                <w:rFonts w:ascii="Arial" w:hAnsi="Arial" w:cs="Arial"/>
                <w:b/>
                <w:sz w:val="21"/>
                <w:szCs w:val="21"/>
                <w:lang w:val="es-BO"/>
              </w:rPr>
            </w:pPr>
            <w:proofErr w:type="spellStart"/>
            <w:r w:rsidRPr="002E199D">
              <w:rPr>
                <w:rFonts w:ascii="Arial" w:hAnsi="Arial" w:cs="Arial"/>
                <w:b/>
                <w:sz w:val="21"/>
                <w:szCs w:val="21"/>
                <w:lang w:val="es-BO"/>
              </w:rPr>
              <w:t>Attn</w:t>
            </w:r>
            <w:proofErr w:type="spellEnd"/>
            <w:r w:rsidRPr="002E199D">
              <w:rPr>
                <w:rFonts w:ascii="Arial" w:hAnsi="Arial" w:cs="Arial"/>
                <w:b/>
                <w:sz w:val="21"/>
                <w:szCs w:val="21"/>
                <w:lang w:val="es-BO"/>
              </w:rPr>
              <w:t>.:</w:t>
            </w:r>
          </w:p>
          <w:p w:rsidR="00AE5A46" w:rsidRDefault="00AE5A46" w:rsidP="007C3880">
            <w:pPr>
              <w:widowControl w:val="0"/>
              <w:ind w:left="180" w:hanging="180"/>
              <w:jc w:val="both"/>
              <w:rPr>
                <w:rFonts w:ascii="Arial" w:hAnsi="Arial" w:cs="Arial"/>
                <w:b/>
                <w:sz w:val="21"/>
                <w:szCs w:val="21"/>
                <w:lang w:val="es-BO"/>
              </w:rPr>
            </w:pPr>
          </w:p>
          <w:p w:rsidR="00AE5A46" w:rsidRPr="002E199D" w:rsidRDefault="00AE5A46" w:rsidP="007C3880">
            <w:pPr>
              <w:widowControl w:val="0"/>
              <w:ind w:left="180" w:hanging="180"/>
              <w:jc w:val="both"/>
              <w:rPr>
                <w:rFonts w:ascii="Arial" w:hAnsi="Arial" w:cs="Arial"/>
                <w:sz w:val="21"/>
                <w:szCs w:val="21"/>
                <w:lang w:val="es-ES_tradnl"/>
              </w:rPr>
            </w:pPr>
            <w:r w:rsidRPr="002E199D">
              <w:rPr>
                <w:rFonts w:ascii="Arial" w:hAnsi="Arial" w:cs="Arial"/>
                <w:sz w:val="21"/>
                <w:szCs w:val="21"/>
                <w:lang w:val="es-ES_tradnl"/>
              </w:rPr>
              <w:t xml:space="preserve">  – Bolivia</w:t>
            </w:r>
          </w:p>
        </w:tc>
        <w:tc>
          <w:tcPr>
            <w:tcW w:w="4832" w:type="dxa"/>
            <w:tcBorders>
              <w:top w:val="single" w:sz="4" w:space="0" w:color="auto"/>
              <w:left w:val="single" w:sz="4" w:space="0" w:color="auto"/>
              <w:bottom w:val="single" w:sz="4" w:space="0" w:color="auto"/>
              <w:right w:val="single" w:sz="4" w:space="0" w:color="auto"/>
            </w:tcBorders>
          </w:tcPr>
          <w:p w:rsidR="00AE5A46" w:rsidRPr="002E199D" w:rsidRDefault="00AE5A46" w:rsidP="007C3880">
            <w:pPr>
              <w:widowControl w:val="0"/>
              <w:jc w:val="both"/>
              <w:rPr>
                <w:rFonts w:ascii="Arial" w:hAnsi="Arial" w:cs="Arial"/>
                <w:sz w:val="21"/>
                <w:szCs w:val="21"/>
                <w:lang w:val="es-ES_tradnl"/>
              </w:rPr>
            </w:pPr>
            <w:r w:rsidRPr="002E199D">
              <w:rPr>
                <w:rFonts w:ascii="Arial" w:hAnsi="Arial" w:cs="Arial"/>
                <w:b/>
                <w:sz w:val="21"/>
                <w:szCs w:val="21"/>
                <w:lang w:val="es-ES_tradnl"/>
              </w:rPr>
              <w:t>Domicilio</w:t>
            </w:r>
            <w:proofErr w:type="gramStart"/>
            <w:r w:rsidRPr="002E199D">
              <w:rPr>
                <w:rFonts w:ascii="Arial" w:hAnsi="Arial" w:cs="Arial"/>
                <w:b/>
                <w:sz w:val="21"/>
                <w:szCs w:val="21"/>
                <w:lang w:val="es-ES_tradnl"/>
              </w:rPr>
              <w:t>:</w:t>
            </w:r>
            <w:r w:rsidRPr="002E199D">
              <w:rPr>
                <w:rFonts w:ascii="Arial" w:hAnsi="Arial" w:cs="Arial"/>
                <w:sz w:val="21"/>
                <w:szCs w:val="21"/>
                <w:lang w:val="es-ES_tradnl"/>
              </w:rPr>
              <w:t>.</w:t>
            </w:r>
            <w:proofErr w:type="gramEnd"/>
          </w:p>
          <w:p w:rsidR="00AE5A46" w:rsidRPr="002E199D" w:rsidRDefault="00AE5A46" w:rsidP="007C3880">
            <w:pPr>
              <w:widowControl w:val="0"/>
              <w:jc w:val="both"/>
              <w:rPr>
                <w:rFonts w:ascii="Arial" w:hAnsi="Arial" w:cs="Arial"/>
                <w:sz w:val="21"/>
                <w:szCs w:val="21"/>
                <w:lang w:val="es-ES_tradnl"/>
              </w:rPr>
            </w:pPr>
            <w:r w:rsidRPr="002E199D">
              <w:rPr>
                <w:rFonts w:ascii="Arial" w:hAnsi="Arial" w:cs="Arial"/>
                <w:b/>
                <w:sz w:val="21"/>
                <w:szCs w:val="21"/>
                <w:lang w:val="es-ES_tradnl"/>
              </w:rPr>
              <w:t>Teléf.:</w:t>
            </w:r>
            <w:r w:rsidRPr="002E199D">
              <w:rPr>
                <w:rFonts w:ascii="Arial" w:hAnsi="Arial" w:cs="Arial"/>
                <w:sz w:val="21"/>
                <w:szCs w:val="21"/>
                <w:lang w:val="es-ES_tradnl"/>
              </w:rPr>
              <w:t xml:space="preserve"> </w:t>
            </w:r>
          </w:p>
          <w:p w:rsidR="00AE5A46" w:rsidRDefault="00AE5A46" w:rsidP="007C3880">
            <w:pPr>
              <w:autoSpaceDE w:val="0"/>
              <w:autoSpaceDN w:val="0"/>
              <w:adjustRightInd w:val="0"/>
              <w:ind w:left="180" w:hanging="180"/>
              <w:rPr>
                <w:rFonts w:ascii="Arial" w:hAnsi="Arial" w:cs="Arial"/>
                <w:b/>
                <w:sz w:val="21"/>
                <w:szCs w:val="21"/>
                <w:lang w:val="es-BO"/>
              </w:rPr>
            </w:pPr>
            <w:r>
              <w:rPr>
                <w:rFonts w:ascii="Arial" w:hAnsi="Arial" w:cs="Arial"/>
                <w:b/>
                <w:sz w:val="21"/>
                <w:szCs w:val="21"/>
                <w:lang w:val="es-BO"/>
              </w:rPr>
              <w:t>E</w:t>
            </w:r>
            <w:r w:rsidRPr="002E199D">
              <w:rPr>
                <w:rFonts w:ascii="Arial" w:hAnsi="Arial" w:cs="Arial"/>
                <w:b/>
                <w:sz w:val="21"/>
                <w:szCs w:val="21"/>
                <w:lang w:val="es-BO"/>
              </w:rPr>
              <w:t xml:space="preserve">-mail: </w:t>
            </w:r>
          </w:p>
          <w:p w:rsidR="00AE5A46" w:rsidRDefault="00AE5A46" w:rsidP="007C3880">
            <w:pPr>
              <w:autoSpaceDE w:val="0"/>
              <w:autoSpaceDN w:val="0"/>
              <w:adjustRightInd w:val="0"/>
              <w:ind w:left="180" w:hanging="180"/>
              <w:rPr>
                <w:rFonts w:ascii="Arial" w:hAnsi="Arial" w:cs="Arial"/>
                <w:sz w:val="21"/>
                <w:szCs w:val="21"/>
                <w:lang w:val="es-ES_tradnl"/>
              </w:rPr>
            </w:pPr>
          </w:p>
          <w:p w:rsidR="00AE5A46" w:rsidRPr="002E199D" w:rsidRDefault="00AE5A46" w:rsidP="007C3880">
            <w:pPr>
              <w:autoSpaceDE w:val="0"/>
              <w:autoSpaceDN w:val="0"/>
              <w:adjustRightInd w:val="0"/>
              <w:ind w:left="180" w:hanging="180"/>
              <w:rPr>
                <w:rFonts w:ascii="Arial" w:hAnsi="Arial" w:cs="Arial"/>
                <w:sz w:val="21"/>
                <w:szCs w:val="21"/>
                <w:lang w:val="es-ES_tradnl"/>
              </w:rPr>
            </w:pPr>
            <w:r w:rsidRPr="002E199D">
              <w:rPr>
                <w:rFonts w:ascii="Arial" w:hAnsi="Arial" w:cs="Arial"/>
                <w:sz w:val="21"/>
                <w:szCs w:val="21"/>
                <w:lang w:val="es-ES_tradnl"/>
              </w:rPr>
              <w:t>– Bolivia</w:t>
            </w:r>
          </w:p>
        </w:tc>
      </w:tr>
    </w:tbl>
    <w:p w:rsidR="00AE5A46"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 xml:space="preserve">DÉCIMA </w:t>
      </w:r>
      <w:r>
        <w:rPr>
          <w:rFonts w:ascii="Arial" w:hAnsi="Arial" w:cs="Arial"/>
          <w:b/>
          <w:sz w:val="21"/>
          <w:szCs w:val="21"/>
          <w:lang w:val="es-ES_tradnl"/>
        </w:rPr>
        <w:t>SEXTA</w:t>
      </w:r>
      <w:r w:rsidRPr="002E199D">
        <w:rPr>
          <w:rFonts w:ascii="Arial" w:hAnsi="Arial" w:cs="Arial"/>
          <w:b/>
          <w:sz w:val="21"/>
          <w:szCs w:val="21"/>
          <w:lang w:val="es-ES_tradnl"/>
        </w:rPr>
        <w:t>.- (IDIOMA)</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El presente contrato, toda la documentación aplicable al mismo y la que emerja de la prestación del servicio de consultoría, deben ser elaborados en idioma castellano.</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b/>
          <w:sz w:val="21"/>
          <w:szCs w:val="21"/>
          <w:lang w:val="es-ES_tradnl"/>
        </w:rPr>
        <w:lastRenderedPageBreak/>
        <w:t xml:space="preserve">DÉCIMA </w:t>
      </w:r>
      <w:r>
        <w:rPr>
          <w:rFonts w:ascii="Arial" w:hAnsi="Arial" w:cs="Arial"/>
          <w:b/>
          <w:sz w:val="21"/>
          <w:szCs w:val="21"/>
          <w:lang w:val="es-ES_tradnl"/>
        </w:rPr>
        <w:t>SÉPTIMA</w:t>
      </w:r>
      <w:r w:rsidRPr="002E199D">
        <w:rPr>
          <w:rFonts w:ascii="Arial" w:hAnsi="Arial" w:cs="Arial"/>
          <w:b/>
          <w:sz w:val="21"/>
          <w:szCs w:val="21"/>
          <w:lang w:val="es-ES_tradnl"/>
        </w:rPr>
        <w:t>.- (LEGISLACIÓN APLICABLE AL CONTRATO)</w:t>
      </w: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 </w:t>
      </w:r>
    </w:p>
    <w:p w:rsidR="00AE5A46" w:rsidRDefault="00AE5A46" w:rsidP="00AE5A46">
      <w:pPr>
        <w:ind w:right="-7"/>
        <w:jc w:val="both"/>
        <w:rPr>
          <w:rFonts w:ascii="Arial" w:hAnsi="Arial" w:cs="Arial"/>
          <w:b/>
          <w:color w:val="000000"/>
          <w:sz w:val="21"/>
          <w:szCs w:val="21"/>
          <w:lang w:val="es-BO"/>
        </w:rPr>
      </w:pPr>
      <w:r>
        <w:rPr>
          <w:rFonts w:ascii="Arial" w:hAnsi="Arial" w:cs="Arial"/>
          <w:b/>
          <w:color w:val="000000"/>
          <w:sz w:val="21"/>
          <w:szCs w:val="21"/>
          <w:lang w:val="es-BO"/>
        </w:rPr>
        <w:t>17.1</w:t>
      </w:r>
      <w:r w:rsidRPr="005853EA">
        <w:rPr>
          <w:rFonts w:ascii="Arial" w:hAnsi="Arial" w:cs="Arial"/>
          <w:b/>
          <w:color w:val="000000"/>
          <w:sz w:val="21"/>
          <w:szCs w:val="21"/>
          <w:lang w:val="es-BO"/>
        </w:rPr>
        <w:t xml:space="preserve"> Legislación aplicable:</w:t>
      </w:r>
    </w:p>
    <w:p w:rsidR="00AE5A46" w:rsidRPr="005853EA" w:rsidRDefault="00AE5A46" w:rsidP="00AE5A46">
      <w:pPr>
        <w:ind w:right="-7"/>
        <w:jc w:val="both"/>
        <w:rPr>
          <w:rFonts w:ascii="Arial" w:hAnsi="Arial" w:cs="Arial"/>
          <w:b/>
          <w:color w:val="000000"/>
          <w:sz w:val="21"/>
          <w:szCs w:val="21"/>
          <w:lang w:val="es-BO"/>
        </w:rPr>
      </w:pPr>
    </w:p>
    <w:p w:rsidR="00AE5A46" w:rsidRDefault="00AE5A46" w:rsidP="00AE5A46">
      <w:pPr>
        <w:ind w:left="567" w:right="-7"/>
        <w:jc w:val="both"/>
        <w:rPr>
          <w:rFonts w:ascii="Arial" w:hAnsi="Arial" w:cs="Arial"/>
          <w:color w:val="000000"/>
          <w:sz w:val="21"/>
          <w:szCs w:val="21"/>
          <w:lang w:val="es-BO"/>
        </w:rPr>
      </w:pPr>
      <w:r w:rsidRPr="002E199D">
        <w:rPr>
          <w:rFonts w:ascii="Arial" w:hAnsi="Arial" w:cs="Arial"/>
          <w:color w:val="000000"/>
          <w:sz w:val="21"/>
          <w:szCs w:val="21"/>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AE5A46" w:rsidRPr="002E199D" w:rsidRDefault="00AE5A46" w:rsidP="00AE5A46">
      <w:pPr>
        <w:ind w:left="567" w:right="-7"/>
        <w:jc w:val="both"/>
        <w:rPr>
          <w:rFonts w:ascii="Arial" w:hAnsi="Arial" w:cs="Arial"/>
          <w:color w:val="000000"/>
          <w:sz w:val="21"/>
          <w:szCs w:val="21"/>
          <w:lang w:val="es-BO"/>
        </w:rPr>
      </w:pPr>
    </w:p>
    <w:p w:rsidR="00AE5A46" w:rsidRDefault="00AE5A46" w:rsidP="00AE5A46">
      <w:pPr>
        <w:ind w:right="-7"/>
        <w:jc w:val="both"/>
        <w:rPr>
          <w:rFonts w:ascii="Arial" w:hAnsi="Arial" w:cs="Arial"/>
          <w:b/>
          <w:sz w:val="21"/>
          <w:szCs w:val="21"/>
          <w:lang w:val="es-BO"/>
        </w:rPr>
      </w:pPr>
      <w:r>
        <w:rPr>
          <w:rFonts w:ascii="Arial" w:hAnsi="Arial" w:cs="Arial"/>
          <w:b/>
          <w:color w:val="000000"/>
          <w:sz w:val="21"/>
          <w:szCs w:val="21"/>
          <w:lang w:val="es-BO"/>
        </w:rPr>
        <w:t>17</w:t>
      </w:r>
      <w:r w:rsidRPr="002E199D">
        <w:rPr>
          <w:rFonts w:ascii="Arial" w:hAnsi="Arial" w:cs="Arial"/>
          <w:b/>
          <w:color w:val="000000"/>
          <w:sz w:val="21"/>
          <w:szCs w:val="21"/>
          <w:lang w:val="es-BO"/>
        </w:rPr>
        <w:t>.2</w:t>
      </w:r>
      <w:r w:rsidRPr="002E199D">
        <w:rPr>
          <w:rFonts w:ascii="Arial" w:hAnsi="Arial" w:cs="Arial"/>
          <w:b/>
          <w:sz w:val="21"/>
          <w:szCs w:val="21"/>
          <w:lang w:val="es-BO"/>
        </w:rPr>
        <w:t xml:space="preserve">  Naturaleza del Contrato:</w:t>
      </w:r>
    </w:p>
    <w:p w:rsidR="00AE5A46" w:rsidRPr="002E199D" w:rsidRDefault="00AE5A46" w:rsidP="00AE5A46">
      <w:pPr>
        <w:ind w:right="-7"/>
        <w:jc w:val="both"/>
        <w:rPr>
          <w:rFonts w:ascii="Arial" w:hAnsi="Arial" w:cs="Arial"/>
          <w:color w:val="000000"/>
          <w:sz w:val="21"/>
          <w:szCs w:val="21"/>
          <w:lang w:val="es-BO"/>
        </w:rPr>
      </w:pPr>
    </w:p>
    <w:p w:rsidR="00AE5A46" w:rsidRDefault="00AE5A46" w:rsidP="00AE5A46">
      <w:pPr>
        <w:ind w:left="567"/>
        <w:jc w:val="both"/>
        <w:rPr>
          <w:rFonts w:ascii="Arial" w:hAnsi="Arial" w:cs="Arial"/>
          <w:sz w:val="21"/>
          <w:szCs w:val="21"/>
        </w:rPr>
      </w:pPr>
      <w:r w:rsidRPr="002E199D">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AE5A46" w:rsidRPr="002E199D" w:rsidRDefault="00AE5A46" w:rsidP="00AE5A46">
      <w:pPr>
        <w:ind w:left="567"/>
        <w:jc w:val="both"/>
        <w:rPr>
          <w:rFonts w:ascii="Arial" w:hAnsi="Arial" w:cs="Arial"/>
          <w:sz w:val="21"/>
          <w:szCs w:val="21"/>
        </w:rPr>
      </w:pPr>
    </w:p>
    <w:p w:rsidR="00AE5A46" w:rsidRDefault="00AE5A46" w:rsidP="00AE5A46">
      <w:pPr>
        <w:jc w:val="both"/>
        <w:rPr>
          <w:rFonts w:ascii="Arial" w:hAnsi="Arial" w:cs="Arial"/>
          <w:sz w:val="21"/>
          <w:szCs w:val="21"/>
          <w:lang w:val="es-ES_tradnl"/>
        </w:rPr>
      </w:pPr>
      <w:r w:rsidRPr="00906673">
        <w:rPr>
          <w:rFonts w:ascii="Arial" w:hAnsi="Arial" w:cs="Arial"/>
          <w:b/>
          <w:sz w:val="21"/>
          <w:szCs w:val="21"/>
          <w:lang w:val="es-ES_tradnl"/>
        </w:rPr>
        <w:t>DÉCIMA OCTAVA.- (ESTIPULACIONES SOBRE IMPUESTOS)</w:t>
      </w:r>
      <w:r w:rsidRPr="002E199D">
        <w:rPr>
          <w:rFonts w:ascii="Arial" w:hAnsi="Arial" w:cs="Arial"/>
          <w:sz w:val="21"/>
          <w:szCs w:val="21"/>
          <w:lang w:val="es-ES_tradnl"/>
        </w:rPr>
        <w:t xml:space="preserve"> </w:t>
      </w:r>
    </w:p>
    <w:p w:rsidR="00AE5A46" w:rsidRPr="002E199D" w:rsidRDefault="00AE5A46" w:rsidP="00AE5A46">
      <w:pPr>
        <w:tabs>
          <w:tab w:val="left" w:pos="1413"/>
        </w:tabs>
        <w:jc w:val="both"/>
        <w:rPr>
          <w:rFonts w:ascii="Arial" w:hAnsi="Arial" w:cs="Arial"/>
          <w:sz w:val="21"/>
          <w:szCs w:val="21"/>
          <w:lang w:val="es-ES_tradnl"/>
        </w:rPr>
      </w:pPr>
      <w:r>
        <w:rPr>
          <w:rFonts w:ascii="Arial" w:hAnsi="Arial" w:cs="Arial"/>
          <w:sz w:val="21"/>
          <w:szCs w:val="21"/>
          <w:lang w:val="es-ES_tradnl"/>
        </w:rPr>
        <w:tab/>
      </w: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conforme a lo previsto en la Ley Aplicable, sin derecho a reembolso.</w:t>
      </w: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 </w:t>
      </w: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declara haber considerado en su propuesta los impuestos y/o tributos que tengan incidencia en la </w:t>
      </w:r>
      <w:r w:rsidRPr="002E199D">
        <w:rPr>
          <w:rFonts w:ascii="Arial" w:hAnsi="Arial" w:cs="Arial"/>
          <w:sz w:val="21"/>
          <w:szCs w:val="21"/>
        </w:rPr>
        <w:t>Adquisición</w:t>
      </w:r>
      <w:r w:rsidRPr="002E199D">
        <w:rPr>
          <w:rFonts w:ascii="Arial" w:hAnsi="Arial" w:cs="Arial"/>
          <w:sz w:val="21"/>
          <w:szCs w:val="21"/>
          <w:lang w:val="es-ES_tradnl"/>
        </w:rPr>
        <w:t>, no correspondiendo ningún reclamo debido a error en la evaluación, ni solicitar una revisión del precio contractual.</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Pr>
          <w:rFonts w:ascii="Arial" w:hAnsi="Arial" w:cs="Arial"/>
          <w:b/>
          <w:sz w:val="21"/>
          <w:szCs w:val="21"/>
          <w:lang w:val="es-ES_tradnl"/>
        </w:rPr>
        <w:t>DÉCIMA NOVENA</w:t>
      </w:r>
      <w:r w:rsidRPr="002E199D">
        <w:rPr>
          <w:rFonts w:ascii="Arial" w:hAnsi="Arial" w:cs="Arial"/>
          <w:b/>
          <w:sz w:val="21"/>
          <w:szCs w:val="21"/>
          <w:lang w:val="es-ES_tradnl"/>
        </w:rPr>
        <w:t>.- (</w:t>
      </w:r>
      <w:r w:rsidRPr="002E199D">
        <w:rPr>
          <w:rFonts w:ascii="Arial" w:hAnsi="Arial" w:cs="Arial"/>
          <w:b/>
          <w:sz w:val="21"/>
          <w:szCs w:val="21"/>
        </w:rPr>
        <w:t xml:space="preserve">RELACION ENTRE LAS PARTES, </w:t>
      </w:r>
      <w:r w:rsidRPr="002E199D">
        <w:rPr>
          <w:rFonts w:ascii="Arial" w:hAnsi="Arial" w:cs="Arial"/>
          <w:b/>
          <w:bCs/>
          <w:sz w:val="21"/>
          <w:szCs w:val="21"/>
        </w:rPr>
        <w:t xml:space="preserve">EXONERACIÓN DE LAS CARGAS LABORALES Y SOCIALES </w:t>
      </w:r>
      <w:r w:rsidRPr="002E199D">
        <w:rPr>
          <w:rFonts w:ascii="Arial" w:hAnsi="Arial" w:cs="Arial"/>
          <w:b/>
          <w:sz w:val="21"/>
          <w:szCs w:val="21"/>
        </w:rPr>
        <w:t>A LA ENTIDAD</w:t>
      </w:r>
      <w:r w:rsidRPr="002E199D">
        <w:rPr>
          <w:rFonts w:ascii="Arial" w:hAnsi="Arial" w:cs="Arial"/>
          <w:b/>
          <w:sz w:val="21"/>
          <w:szCs w:val="21"/>
          <w:lang w:val="es-ES_tradnl"/>
        </w:rPr>
        <w:t>).</w:t>
      </w:r>
    </w:p>
    <w:p w:rsidR="00AE5A46" w:rsidRDefault="00AE5A46" w:rsidP="00AE5A46">
      <w:pPr>
        <w:jc w:val="both"/>
        <w:rPr>
          <w:rFonts w:ascii="Arial" w:hAnsi="Arial" w:cs="Arial"/>
          <w:b/>
          <w:sz w:val="21"/>
          <w:szCs w:val="21"/>
          <w:lang w:val="es-ES_tradnl"/>
        </w:rPr>
      </w:pPr>
    </w:p>
    <w:p w:rsidR="00AE5A46" w:rsidRDefault="00AE5A46" w:rsidP="00AE5A46">
      <w:pPr>
        <w:ind w:left="705" w:hanging="705"/>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.1</w:t>
      </w:r>
      <w:r w:rsidRPr="002E199D">
        <w:rPr>
          <w:rFonts w:ascii="Arial" w:hAnsi="Arial" w:cs="Arial"/>
          <w:sz w:val="21"/>
          <w:szCs w:val="21"/>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2E199D">
        <w:rPr>
          <w:rFonts w:ascii="Arial" w:hAnsi="Arial" w:cs="Arial"/>
          <w:b/>
          <w:sz w:val="21"/>
          <w:szCs w:val="21"/>
          <w:lang w:val="es-ES_tradnl"/>
        </w:rPr>
        <w:t>CONSULTOR</w:t>
      </w:r>
      <w:r w:rsidRPr="002E199D">
        <w:rPr>
          <w:rFonts w:ascii="Arial" w:hAnsi="Arial" w:cs="Arial"/>
          <w:sz w:val="21"/>
          <w:szCs w:val="21"/>
          <w:lang w:val="es-ES_tradnl"/>
        </w:rPr>
        <w:t>, quien será plenamente responsable por todos los aspectos relacionados con este contrato.</w:t>
      </w:r>
    </w:p>
    <w:p w:rsidR="00AE5A46" w:rsidRPr="002E199D" w:rsidRDefault="00AE5A46" w:rsidP="00AE5A46">
      <w:pPr>
        <w:ind w:left="705" w:hanging="705"/>
        <w:jc w:val="both"/>
        <w:rPr>
          <w:rFonts w:ascii="Arial" w:hAnsi="Arial" w:cs="Arial"/>
          <w:sz w:val="21"/>
          <w:szCs w:val="21"/>
          <w:lang w:val="es-ES_tradnl"/>
        </w:rPr>
      </w:pPr>
    </w:p>
    <w:p w:rsidR="00AE5A46" w:rsidRDefault="00AE5A46" w:rsidP="00AE5A46">
      <w:pPr>
        <w:ind w:left="705"/>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debe cumplir la legislación laboral y social vigente en el Estado Plurinacional de Bolivia respecto al personal de su dependencia y será también responsable de dicho cumplimiento por parte de sus subcontratistas, quedando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exonerada contra cualquier multa o penalidad de cualquier tipo o naturaleza que fuera impuesta por causa de incumplimiento o infracción de la legislación laboral o social.</w:t>
      </w:r>
    </w:p>
    <w:p w:rsidR="00AE5A46" w:rsidRPr="002E199D" w:rsidRDefault="00AE5A46" w:rsidP="00AE5A46">
      <w:pPr>
        <w:ind w:left="705"/>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.2</w:t>
      </w:r>
      <w:r w:rsidRPr="002E199D">
        <w:rPr>
          <w:rFonts w:ascii="Arial" w:hAnsi="Arial" w:cs="Arial"/>
          <w:sz w:val="21"/>
          <w:szCs w:val="21"/>
          <w:lang w:val="es-ES_tradnl"/>
        </w:rPr>
        <w:t xml:space="preserve"> </w:t>
      </w:r>
      <w:r w:rsidRPr="002E199D">
        <w:rPr>
          <w:rFonts w:ascii="Arial" w:hAnsi="Arial" w:cs="Arial"/>
          <w:sz w:val="21"/>
          <w:szCs w:val="21"/>
          <w:lang w:val="es-ES_tradnl"/>
        </w:rPr>
        <w:tab/>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también será responsable por:</w:t>
      </w:r>
    </w:p>
    <w:p w:rsidR="00AE5A46" w:rsidRPr="002E199D" w:rsidRDefault="00AE5A46" w:rsidP="00AE5A46">
      <w:pPr>
        <w:jc w:val="both"/>
        <w:rPr>
          <w:rFonts w:ascii="Arial" w:hAnsi="Arial" w:cs="Arial"/>
          <w:sz w:val="21"/>
          <w:szCs w:val="21"/>
          <w:lang w:val="es-ES_tradnl"/>
        </w:rPr>
      </w:pPr>
    </w:p>
    <w:p w:rsidR="00AE5A46" w:rsidRDefault="00AE5A46" w:rsidP="00AE5A46">
      <w:pPr>
        <w:ind w:left="1418" w:hanging="709"/>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.2.1</w:t>
      </w:r>
      <w:r w:rsidRPr="002E199D">
        <w:rPr>
          <w:rFonts w:ascii="Arial" w:hAnsi="Arial" w:cs="Arial"/>
          <w:sz w:val="21"/>
          <w:szCs w:val="21"/>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2E199D">
        <w:rPr>
          <w:rFonts w:ascii="Arial" w:hAnsi="Arial" w:cs="Arial"/>
          <w:b/>
          <w:sz w:val="21"/>
          <w:szCs w:val="21"/>
          <w:lang w:val="es-ES_tradnl"/>
        </w:rPr>
        <w:t>CONSULTOR</w:t>
      </w:r>
      <w:r w:rsidRPr="002E199D">
        <w:rPr>
          <w:rFonts w:ascii="Arial" w:hAnsi="Arial" w:cs="Arial"/>
          <w:sz w:val="21"/>
          <w:szCs w:val="21"/>
          <w:lang w:val="es-ES_tradnl"/>
        </w:rPr>
        <w:t>. </w:t>
      </w:r>
    </w:p>
    <w:p w:rsidR="00AE5A46" w:rsidRPr="002E199D" w:rsidRDefault="00AE5A46" w:rsidP="00AE5A46">
      <w:pPr>
        <w:ind w:left="1418" w:hanging="709"/>
        <w:jc w:val="both"/>
        <w:rPr>
          <w:rFonts w:ascii="Arial" w:hAnsi="Arial" w:cs="Arial"/>
          <w:sz w:val="21"/>
          <w:szCs w:val="21"/>
          <w:lang w:val="es-ES_tradnl"/>
        </w:rPr>
      </w:pPr>
      <w:r w:rsidRPr="002E199D">
        <w:rPr>
          <w:rFonts w:ascii="Arial" w:hAnsi="Arial" w:cs="Arial"/>
          <w:sz w:val="21"/>
          <w:szCs w:val="21"/>
          <w:lang w:val="es-ES_tradnl"/>
        </w:rPr>
        <w:t xml:space="preserve"> </w:t>
      </w:r>
    </w:p>
    <w:p w:rsidR="00AE5A46" w:rsidRDefault="00AE5A46" w:rsidP="00AE5A46">
      <w:pPr>
        <w:ind w:left="1418" w:hanging="709"/>
        <w:jc w:val="both"/>
        <w:rPr>
          <w:rFonts w:ascii="Arial" w:hAnsi="Arial" w:cs="Arial"/>
          <w:sz w:val="21"/>
          <w:szCs w:val="21"/>
          <w:lang w:val="es-ES_tradnl"/>
        </w:rPr>
      </w:pPr>
      <w:r>
        <w:rPr>
          <w:rFonts w:ascii="Arial" w:hAnsi="Arial" w:cs="Arial"/>
          <w:b/>
          <w:sz w:val="21"/>
          <w:szCs w:val="21"/>
          <w:lang w:val="es-ES_tradnl"/>
        </w:rPr>
        <w:t>19</w:t>
      </w:r>
      <w:r w:rsidRPr="002E199D">
        <w:rPr>
          <w:rFonts w:ascii="Arial" w:hAnsi="Arial" w:cs="Arial"/>
          <w:b/>
          <w:sz w:val="21"/>
          <w:szCs w:val="21"/>
          <w:lang w:val="es-ES_tradnl"/>
        </w:rPr>
        <w:t>.2.2</w:t>
      </w:r>
      <w:r w:rsidRPr="002E199D">
        <w:rPr>
          <w:rFonts w:ascii="Arial" w:hAnsi="Arial" w:cs="Arial"/>
          <w:b/>
          <w:sz w:val="21"/>
          <w:szCs w:val="21"/>
          <w:lang w:val="es-ES_tradnl"/>
        </w:rPr>
        <w:tab/>
      </w:r>
      <w:r w:rsidRPr="002E199D">
        <w:rPr>
          <w:rFonts w:ascii="Arial" w:hAnsi="Arial" w:cs="Arial"/>
          <w:sz w:val="21"/>
          <w:szCs w:val="21"/>
          <w:lang w:val="es-ES_tradnl"/>
        </w:rPr>
        <w:t xml:space="preserve">Por todo subcontrato suscrito por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este no obligara o pretenderá obligar 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al cumplimiento de las obligaciones laborales, sociales o patronales de los subcontratistas, proveedores y/o fabricantes, en este sentido la </w:t>
      </w:r>
      <w:r w:rsidRPr="002E199D">
        <w:rPr>
          <w:rFonts w:ascii="Arial" w:hAnsi="Arial" w:cs="Arial"/>
          <w:sz w:val="21"/>
          <w:szCs w:val="21"/>
          <w:lang w:val="es-ES_tradnl"/>
        </w:rPr>
        <w:lastRenderedPageBreak/>
        <w:t xml:space="preserve">responsabilidad frente a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2E199D">
        <w:rPr>
          <w:rFonts w:ascii="Arial" w:hAnsi="Arial" w:cs="Arial"/>
          <w:b/>
          <w:sz w:val="21"/>
          <w:szCs w:val="21"/>
          <w:lang w:val="es-ES_tradnl"/>
        </w:rPr>
        <w:t>CONSULTOR</w:t>
      </w:r>
      <w:r w:rsidRPr="002E199D">
        <w:rPr>
          <w:rFonts w:ascii="Arial" w:hAnsi="Arial" w:cs="Arial"/>
          <w:sz w:val="21"/>
          <w:szCs w:val="21"/>
          <w:lang w:val="es-ES_tradnl"/>
        </w:rPr>
        <w:t>.</w:t>
      </w:r>
    </w:p>
    <w:p w:rsidR="00AE5A46" w:rsidRPr="002E199D" w:rsidRDefault="00AE5A46" w:rsidP="00AE5A46">
      <w:pPr>
        <w:ind w:left="1418" w:hanging="709"/>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b/>
          <w:sz w:val="21"/>
          <w:szCs w:val="21"/>
          <w:lang w:val="es-ES_tradnl"/>
        </w:rPr>
        <w:t>VIG</w:t>
      </w:r>
      <w:r>
        <w:rPr>
          <w:rFonts w:ascii="Arial" w:hAnsi="Arial" w:cs="Arial"/>
          <w:b/>
          <w:sz w:val="21"/>
          <w:szCs w:val="21"/>
          <w:lang w:val="es-ES_tradnl"/>
        </w:rPr>
        <w:t>É</w:t>
      </w:r>
      <w:r w:rsidRPr="002E199D">
        <w:rPr>
          <w:rFonts w:ascii="Arial" w:hAnsi="Arial" w:cs="Arial"/>
          <w:b/>
          <w:sz w:val="21"/>
          <w:szCs w:val="21"/>
          <w:lang w:val="es-ES_tradnl"/>
        </w:rPr>
        <w:t>SIMA.- (SUBCONTRATOS)</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Cuando esta previsión de subcontrato estuviese autorizada,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podrá efectuar subcontrataciones, que acumuladas no deberán exceder el veinticinco por ciento (25%) del valor total de este contrato, siendo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directo y exclusivo responsable por los trabajos, su calidad y la perfección de ellos, así como también por los actos y omisiones de los subcontratistas y de todas las personas empleadas en el servicio.</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En ningún caso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podrá pretender autorización para subcontratos que no hubiesen sido expresamente previstos en su propuesta.</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Ningún subcontrato o intervención de terceras personas relevará al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del cumplimiento de todas sus obligaciones y responsabilidades emergentes del presente contrato.</w:t>
      </w:r>
    </w:p>
    <w:p w:rsidR="00AE5A46" w:rsidRDefault="00AE5A46" w:rsidP="00AE5A46">
      <w:pPr>
        <w:spacing w:before="100" w:beforeAutospacing="1"/>
        <w:jc w:val="both"/>
        <w:rPr>
          <w:rFonts w:ascii="Arial" w:hAnsi="Arial" w:cs="Arial"/>
          <w:sz w:val="21"/>
          <w:szCs w:val="21"/>
          <w:lang w:val="es-ES_tradnl"/>
        </w:rPr>
      </w:pPr>
      <w:r>
        <w:rPr>
          <w:rFonts w:ascii="Arial" w:hAnsi="Arial" w:cs="Arial"/>
          <w:b/>
          <w:sz w:val="21"/>
          <w:szCs w:val="21"/>
          <w:lang w:val="es-ES_tradnl"/>
        </w:rPr>
        <w:t>VIGÉ</w:t>
      </w:r>
      <w:r w:rsidRPr="002E199D">
        <w:rPr>
          <w:rFonts w:ascii="Arial" w:hAnsi="Arial" w:cs="Arial"/>
          <w:b/>
          <w:sz w:val="21"/>
          <w:szCs w:val="21"/>
          <w:lang w:val="es-ES_tradnl"/>
        </w:rPr>
        <w:t xml:space="preserve">SIMA </w:t>
      </w:r>
      <w:r>
        <w:rPr>
          <w:rFonts w:ascii="Arial" w:hAnsi="Arial" w:cs="Arial"/>
          <w:b/>
          <w:sz w:val="21"/>
          <w:szCs w:val="21"/>
          <w:lang w:val="es-ES_tradnl"/>
        </w:rPr>
        <w:t>PRIMERA</w:t>
      </w:r>
      <w:r w:rsidRPr="002E199D">
        <w:rPr>
          <w:rFonts w:ascii="Arial" w:hAnsi="Arial" w:cs="Arial"/>
          <w:b/>
          <w:sz w:val="21"/>
          <w:szCs w:val="21"/>
          <w:lang w:val="es-ES_tradnl"/>
        </w:rPr>
        <w:t>.- (INTRANSFERIBILIDAD DEL CONTRATO)</w:t>
      </w:r>
      <w:r w:rsidRPr="002E199D">
        <w:rPr>
          <w:rFonts w:ascii="Arial" w:hAnsi="Arial" w:cs="Arial"/>
          <w:sz w:val="21"/>
          <w:szCs w:val="21"/>
          <w:lang w:val="es-ES_tradnl"/>
        </w:rPr>
        <w:t xml:space="preserve"> </w:t>
      </w:r>
    </w:p>
    <w:p w:rsidR="00AE5A46" w:rsidRDefault="00AE5A46" w:rsidP="00AE5A46">
      <w:pPr>
        <w:spacing w:before="100" w:beforeAutospacing="1"/>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bajo ningún título podrá ceder, transferir, subrogar, total o parcialmente este contrato. </w:t>
      </w:r>
    </w:p>
    <w:p w:rsidR="00AE5A46" w:rsidRPr="002E199D" w:rsidRDefault="00AE5A46" w:rsidP="00AE5A46">
      <w:pPr>
        <w:spacing w:before="100" w:beforeAutospacing="1"/>
        <w:jc w:val="both"/>
        <w:rPr>
          <w:rFonts w:ascii="Arial" w:hAnsi="Arial" w:cs="Arial"/>
          <w:sz w:val="21"/>
          <w:szCs w:val="21"/>
        </w:rPr>
      </w:pPr>
      <w:r w:rsidRPr="002E199D">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la </w:t>
      </w:r>
      <w:r w:rsidRPr="002E199D">
        <w:rPr>
          <w:rFonts w:ascii="Arial" w:hAnsi="Arial" w:cs="Arial"/>
          <w:b/>
          <w:sz w:val="21"/>
          <w:szCs w:val="21"/>
        </w:rPr>
        <w:t>ENTIDAD,</w:t>
      </w:r>
      <w:r w:rsidRPr="002E199D">
        <w:rPr>
          <w:rFonts w:ascii="Arial" w:hAnsi="Arial" w:cs="Arial"/>
          <w:sz w:val="21"/>
          <w:szCs w:val="21"/>
        </w:rPr>
        <w:t xml:space="preserve"> bajo los mismos términos y condiciones del presente contrato. </w:t>
      </w:r>
    </w:p>
    <w:p w:rsidR="00AE5A46" w:rsidRPr="002E199D" w:rsidRDefault="00AE5A46" w:rsidP="00AE5A46">
      <w:pPr>
        <w:spacing w:before="100" w:beforeAutospacing="1"/>
        <w:ind w:right="-7"/>
        <w:jc w:val="both"/>
        <w:rPr>
          <w:rFonts w:ascii="Arial" w:hAnsi="Arial" w:cs="Arial"/>
          <w:sz w:val="21"/>
          <w:szCs w:val="21"/>
          <w:lang w:val="es-BO"/>
        </w:rPr>
      </w:pPr>
      <w:r w:rsidRPr="002E199D">
        <w:rPr>
          <w:rFonts w:ascii="Arial" w:hAnsi="Arial" w:cs="Arial"/>
          <w:color w:val="000000"/>
          <w:sz w:val="21"/>
          <w:szCs w:val="21"/>
          <w:lang w:val="es-BO"/>
        </w:rPr>
        <w:t xml:space="preserve">La parte que se propone </w:t>
      </w:r>
      <w:r w:rsidRPr="002E199D">
        <w:rPr>
          <w:rFonts w:ascii="Arial" w:hAnsi="Arial" w:cs="Arial"/>
          <w:sz w:val="21"/>
          <w:szCs w:val="21"/>
          <w:lang w:val="es-BO"/>
        </w:rPr>
        <w:t>ceder, transferir o subrogar el presente contrato,</w:t>
      </w:r>
      <w:r w:rsidRPr="002E199D">
        <w:rPr>
          <w:rFonts w:ascii="Arial" w:hAnsi="Arial" w:cs="Arial"/>
          <w:color w:val="000000"/>
          <w:sz w:val="21"/>
          <w:szCs w:val="21"/>
          <w:lang w:val="es-BO"/>
        </w:rPr>
        <w:t xml:space="preserve"> debe notificar a la otra parte, por lo menos con quince (15) días de anticipación, para que esta última evalúe si la </w:t>
      </w:r>
      <w:r w:rsidRPr="002E199D">
        <w:rPr>
          <w:rFonts w:ascii="Arial" w:hAnsi="Arial" w:cs="Arial"/>
          <w:sz w:val="21"/>
          <w:szCs w:val="21"/>
          <w:lang w:val="es-BO"/>
        </w:rPr>
        <w:t xml:space="preserve">cesión, transferencia o subrogación </w:t>
      </w:r>
      <w:r w:rsidRPr="002E199D">
        <w:rPr>
          <w:rFonts w:ascii="Arial" w:hAnsi="Arial" w:cs="Arial"/>
          <w:color w:val="000000"/>
          <w:sz w:val="21"/>
          <w:szCs w:val="21"/>
          <w:lang w:val="es-BO"/>
        </w:rPr>
        <w:t xml:space="preserve">afecta a sus intereses o no, lo que deberá comunicar a la parte cedente dentro de los quince (15) días hábiles siguientes del aviso de la </w:t>
      </w:r>
      <w:r w:rsidRPr="002E199D">
        <w:rPr>
          <w:rFonts w:ascii="Arial" w:hAnsi="Arial" w:cs="Arial"/>
          <w:sz w:val="21"/>
          <w:szCs w:val="21"/>
          <w:lang w:val="es-BO"/>
        </w:rPr>
        <w:t>cesión, transferencia o subrogación.</w:t>
      </w:r>
    </w:p>
    <w:p w:rsidR="00AE5A46" w:rsidRDefault="00AE5A46" w:rsidP="00AE5A46">
      <w:pPr>
        <w:spacing w:before="100" w:beforeAutospacing="1"/>
        <w:jc w:val="both"/>
        <w:rPr>
          <w:rFonts w:ascii="Arial" w:hAnsi="Arial" w:cs="Arial"/>
          <w:sz w:val="21"/>
          <w:szCs w:val="21"/>
        </w:rPr>
      </w:pPr>
      <w:r w:rsidRPr="002E199D">
        <w:rPr>
          <w:rFonts w:ascii="Arial" w:hAnsi="Arial" w:cs="Arial"/>
          <w:sz w:val="21"/>
          <w:szCs w:val="21"/>
        </w:rPr>
        <w:t xml:space="preserve">Una vez aprobada la </w:t>
      </w:r>
      <w:r w:rsidRPr="002E199D">
        <w:rPr>
          <w:rFonts w:ascii="Arial" w:hAnsi="Arial" w:cs="Arial"/>
          <w:sz w:val="21"/>
          <w:szCs w:val="21"/>
          <w:lang w:val="es-BO"/>
        </w:rPr>
        <w:t>cesión, transferencia o subrogación</w:t>
      </w:r>
      <w:r w:rsidRPr="002E199D">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E5A46" w:rsidRDefault="00AE5A46" w:rsidP="00AE5A46">
      <w:pPr>
        <w:ind w:right="-7"/>
        <w:jc w:val="both"/>
        <w:outlineLvl w:val="1"/>
        <w:rPr>
          <w:rFonts w:ascii="Arial" w:hAnsi="Arial" w:cs="Arial"/>
          <w:b/>
          <w:sz w:val="21"/>
          <w:szCs w:val="21"/>
          <w:lang w:val="es-ES_tradnl"/>
        </w:rPr>
      </w:pPr>
    </w:p>
    <w:p w:rsidR="00AE5A46" w:rsidRDefault="00AE5A46" w:rsidP="00AE5A46">
      <w:pPr>
        <w:ind w:right="-7"/>
        <w:jc w:val="both"/>
        <w:outlineLvl w:val="1"/>
        <w:rPr>
          <w:rFonts w:ascii="Arial" w:hAnsi="Arial" w:cs="Arial"/>
          <w:sz w:val="21"/>
          <w:szCs w:val="21"/>
          <w:lang w:val="es-ES_tradnl"/>
        </w:rPr>
      </w:pPr>
      <w:r>
        <w:rPr>
          <w:rFonts w:ascii="Arial" w:hAnsi="Arial" w:cs="Arial"/>
          <w:b/>
          <w:sz w:val="21"/>
          <w:szCs w:val="21"/>
          <w:lang w:val="es-ES_tradnl"/>
        </w:rPr>
        <w:t>VIGÉ</w:t>
      </w:r>
      <w:r w:rsidRPr="002E199D">
        <w:rPr>
          <w:rFonts w:ascii="Arial" w:hAnsi="Arial" w:cs="Arial"/>
          <w:b/>
          <w:sz w:val="21"/>
          <w:szCs w:val="21"/>
          <w:lang w:val="es-ES_tradnl"/>
        </w:rPr>
        <w:t xml:space="preserve">SIMA </w:t>
      </w:r>
      <w:r>
        <w:rPr>
          <w:rFonts w:ascii="Arial" w:hAnsi="Arial" w:cs="Arial"/>
          <w:b/>
          <w:sz w:val="21"/>
          <w:szCs w:val="21"/>
          <w:lang w:val="es-ES_tradnl"/>
        </w:rPr>
        <w:t>SEGUNDA</w:t>
      </w:r>
      <w:r w:rsidRPr="002E199D">
        <w:rPr>
          <w:rFonts w:ascii="Arial" w:hAnsi="Arial" w:cs="Arial"/>
          <w:b/>
          <w:sz w:val="21"/>
          <w:szCs w:val="21"/>
          <w:lang w:val="es-ES_tradnl"/>
        </w:rPr>
        <w:t>.- (CAUSAS DE FUERZA MAYOR Y/O CASO FORTUITO).</w:t>
      </w:r>
      <w:r w:rsidRPr="002E199D">
        <w:rPr>
          <w:rFonts w:ascii="Arial" w:hAnsi="Arial" w:cs="Arial"/>
          <w:sz w:val="21"/>
          <w:szCs w:val="21"/>
          <w:lang w:val="es-ES_tradnl"/>
        </w:rPr>
        <w:t xml:space="preserve"> </w:t>
      </w:r>
    </w:p>
    <w:p w:rsidR="00AE5A46" w:rsidRPr="002E199D" w:rsidRDefault="00AE5A46" w:rsidP="00AE5A46">
      <w:pPr>
        <w:ind w:right="-7"/>
        <w:jc w:val="both"/>
        <w:outlineLvl w:val="1"/>
        <w:rPr>
          <w:rFonts w:ascii="Arial" w:hAnsi="Arial" w:cs="Arial"/>
          <w:sz w:val="21"/>
          <w:szCs w:val="21"/>
          <w:lang w:val="es-ES_tradnl"/>
        </w:rPr>
      </w:pPr>
    </w:p>
    <w:p w:rsidR="00AE5A46" w:rsidRDefault="00AE5A46" w:rsidP="00AE5A46">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w:t>
      </w:r>
      <w:r>
        <w:rPr>
          <w:rFonts w:ascii="Arial" w:hAnsi="Arial" w:cs="Arial"/>
          <w:sz w:val="21"/>
          <w:szCs w:val="21"/>
          <w:lang w:val="es-BO" w:eastAsia="x-none"/>
        </w:rPr>
        <w:t>C</w:t>
      </w:r>
      <w:r w:rsidRPr="002E199D">
        <w:rPr>
          <w:rFonts w:ascii="Arial" w:hAnsi="Arial" w:cs="Arial"/>
          <w:sz w:val="21"/>
          <w:szCs w:val="21"/>
          <w:lang w:val="es-BO" w:eastAsia="x-none"/>
        </w:rPr>
        <w:t xml:space="preserve">ontrato y </w:t>
      </w:r>
      <w:r>
        <w:rPr>
          <w:rFonts w:ascii="Arial" w:hAnsi="Arial" w:cs="Arial"/>
          <w:sz w:val="21"/>
          <w:szCs w:val="21"/>
          <w:lang w:val="es-BO" w:eastAsia="x-none"/>
        </w:rPr>
        <w:t>la documentación que forma parte del mismo</w:t>
      </w:r>
      <w:r w:rsidRPr="002E199D">
        <w:rPr>
          <w:rFonts w:ascii="Arial" w:hAnsi="Arial" w:cs="Arial"/>
          <w:sz w:val="21"/>
          <w:szCs w:val="21"/>
          <w:lang w:val="es-BO" w:eastAsia="x-none"/>
        </w:rPr>
        <w:t xml:space="preserve">, que estén fuera del control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E5A46" w:rsidRPr="002E199D" w:rsidRDefault="00AE5A46" w:rsidP="00AE5A46">
      <w:pPr>
        <w:ind w:right="-7"/>
        <w:jc w:val="both"/>
        <w:outlineLvl w:val="1"/>
        <w:rPr>
          <w:rFonts w:ascii="Arial" w:hAnsi="Arial" w:cs="Arial"/>
          <w:sz w:val="21"/>
          <w:szCs w:val="21"/>
          <w:lang w:val="es-BO" w:eastAsia="x-none"/>
        </w:rPr>
      </w:pPr>
    </w:p>
    <w:p w:rsidR="00AE5A46" w:rsidRPr="002E199D" w:rsidRDefault="00AE5A46" w:rsidP="00AE5A46">
      <w:pPr>
        <w:jc w:val="both"/>
        <w:rPr>
          <w:rFonts w:ascii="Arial" w:hAnsi="Arial" w:cs="Arial"/>
          <w:sz w:val="21"/>
          <w:szCs w:val="21"/>
          <w:lang w:val="es-BO"/>
        </w:rPr>
      </w:pPr>
      <w:r w:rsidRPr="002E199D">
        <w:rPr>
          <w:rFonts w:ascii="Arial" w:hAnsi="Arial" w:cs="Arial"/>
          <w:sz w:val="21"/>
          <w:szCs w:val="21"/>
        </w:rPr>
        <w:t xml:space="preserve">Con el fin de exceptuar al </w:t>
      </w:r>
      <w:r w:rsidRPr="002E199D">
        <w:rPr>
          <w:rFonts w:ascii="Arial" w:hAnsi="Arial" w:cs="Arial"/>
          <w:b/>
          <w:bCs/>
          <w:sz w:val="21"/>
          <w:szCs w:val="21"/>
        </w:rPr>
        <w:t xml:space="preserve">CONSULTOR </w:t>
      </w:r>
      <w:r w:rsidRPr="002E199D">
        <w:rPr>
          <w:rFonts w:ascii="Arial" w:hAnsi="Arial" w:cs="Arial"/>
          <w:sz w:val="21"/>
          <w:szCs w:val="21"/>
        </w:rPr>
        <w:t>de determinadas responsabilidades por mora durante la vigencia del presente contrato, la contraparte</w:t>
      </w:r>
      <w:r w:rsidRPr="002E199D">
        <w:rPr>
          <w:rFonts w:ascii="Arial" w:hAnsi="Arial" w:cs="Arial"/>
          <w:b/>
          <w:sz w:val="21"/>
          <w:szCs w:val="21"/>
        </w:rPr>
        <w:t xml:space="preserve"> </w:t>
      </w:r>
      <w:r w:rsidRPr="002E199D">
        <w:rPr>
          <w:rFonts w:ascii="Arial" w:hAnsi="Arial" w:cs="Arial"/>
          <w:sz w:val="21"/>
          <w:szCs w:val="21"/>
        </w:rPr>
        <w:t xml:space="preserve">tendrá la facultad de calificar las causas de fuerza mayor y/o caso fortuito, que pudieran tener efectiva consecuencia sobre la ejecución del </w:t>
      </w:r>
      <w:r w:rsidRPr="002E199D">
        <w:rPr>
          <w:rFonts w:ascii="Arial" w:hAnsi="Arial" w:cs="Arial"/>
          <w:bCs/>
          <w:sz w:val="21"/>
          <w:szCs w:val="21"/>
        </w:rPr>
        <w:t>contrato</w:t>
      </w:r>
      <w:r w:rsidRPr="002E199D">
        <w:rPr>
          <w:rFonts w:ascii="Arial" w:hAnsi="Arial" w:cs="Arial"/>
          <w:b/>
          <w:bCs/>
          <w:sz w:val="21"/>
          <w:szCs w:val="21"/>
        </w:rPr>
        <w:t xml:space="preserve">, </w:t>
      </w:r>
      <w:r w:rsidRPr="002E199D">
        <w:rPr>
          <w:rFonts w:ascii="Arial" w:hAnsi="Arial" w:cs="Arial"/>
          <w:bCs/>
          <w:sz w:val="21"/>
          <w:szCs w:val="21"/>
        </w:rPr>
        <w:t>previo cumplimiento de lo establecido en la presente cláusula</w:t>
      </w:r>
      <w:r w:rsidRPr="002E199D">
        <w:rPr>
          <w:rFonts w:ascii="Arial" w:hAnsi="Arial" w:cs="Arial"/>
          <w:sz w:val="21"/>
          <w:szCs w:val="21"/>
        </w:rPr>
        <w:t>.</w:t>
      </w:r>
    </w:p>
    <w:p w:rsidR="00AE5A46" w:rsidRDefault="00AE5A46" w:rsidP="00AE5A46">
      <w:pPr>
        <w:jc w:val="both"/>
        <w:rPr>
          <w:rFonts w:ascii="Arial" w:hAnsi="Arial" w:cs="Arial"/>
          <w:sz w:val="21"/>
          <w:szCs w:val="21"/>
        </w:rPr>
      </w:pPr>
      <w:r w:rsidRPr="002E199D">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p>
    <w:p w:rsidR="00AE5A46" w:rsidRPr="002E199D"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lang w:eastAsia="es-BO"/>
        </w:rPr>
      </w:pPr>
      <w:r w:rsidRPr="002E199D">
        <w:rPr>
          <w:rFonts w:ascii="Arial" w:hAnsi="Arial" w:cs="Arial"/>
          <w:sz w:val="21"/>
          <w:szCs w:val="21"/>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E5A46" w:rsidRPr="002E199D" w:rsidRDefault="00AE5A46" w:rsidP="00AE5A46">
      <w:pPr>
        <w:jc w:val="both"/>
        <w:rPr>
          <w:rFonts w:ascii="Arial" w:hAnsi="Arial" w:cs="Arial"/>
          <w:sz w:val="21"/>
          <w:szCs w:val="21"/>
          <w:lang w:eastAsia="es-BO"/>
        </w:rPr>
      </w:pPr>
    </w:p>
    <w:p w:rsidR="00AE5A46" w:rsidRDefault="00AE5A46" w:rsidP="00AE5A46">
      <w:pPr>
        <w:jc w:val="both"/>
        <w:rPr>
          <w:rFonts w:ascii="Arial" w:hAnsi="Arial" w:cs="Arial"/>
          <w:bCs/>
          <w:sz w:val="21"/>
          <w:szCs w:val="21"/>
        </w:rPr>
      </w:pPr>
      <w:r w:rsidRPr="002E199D">
        <w:rPr>
          <w:rFonts w:ascii="Arial" w:hAnsi="Arial" w:cs="Arial"/>
          <w:sz w:val="21"/>
          <w:szCs w:val="21"/>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2E199D">
        <w:rPr>
          <w:rFonts w:ascii="Arial" w:hAnsi="Arial" w:cs="Arial"/>
          <w:bCs/>
          <w:sz w:val="21"/>
          <w:szCs w:val="21"/>
        </w:rPr>
        <w:t>cláusula de terminación del contrato.</w:t>
      </w:r>
    </w:p>
    <w:p w:rsidR="00AE5A46" w:rsidRPr="002E199D" w:rsidRDefault="00AE5A46" w:rsidP="00AE5A46">
      <w:pPr>
        <w:jc w:val="both"/>
        <w:rPr>
          <w:rFonts w:ascii="Arial" w:hAnsi="Arial" w:cs="Arial"/>
          <w:b/>
          <w:bCs/>
          <w:sz w:val="21"/>
          <w:szCs w:val="21"/>
        </w:rPr>
      </w:pPr>
    </w:p>
    <w:p w:rsidR="00AE5A46" w:rsidRDefault="00AE5A46" w:rsidP="00AE5A46">
      <w:pPr>
        <w:tabs>
          <w:tab w:val="left" w:pos="993"/>
        </w:tabs>
        <w:ind w:right="-7"/>
        <w:jc w:val="both"/>
        <w:outlineLvl w:val="1"/>
        <w:rPr>
          <w:rFonts w:ascii="Arial" w:hAnsi="Arial" w:cs="Arial"/>
          <w:b/>
          <w:sz w:val="21"/>
          <w:szCs w:val="21"/>
          <w:lang w:val="es-BO" w:eastAsia="x-none"/>
        </w:rPr>
      </w:pPr>
      <w:r w:rsidRPr="002E199D">
        <w:rPr>
          <w:rFonts w:ascii="Arial" w:hAnsi="Arial" w:cs="Arial"/>
          <w:b/>
          <w:sz w:val="21"/>
          <w:szCs w:val="21"/>
          <w:lang w:val="es-BO" w:eastAsia="x-none"/>
        </w:rPr>
        <w:t>2</w:t>
      </w:r>
      <w:r>
        <w:rPr>
          <w:rFonts w:ascii="Arial" w:hAnsi="Arial" w:cs="Arial"/>
          <w:b/>
          <w:sz w:val="21"/>
          <w:szCs w:val="21"/>
          <w:lang w:val="es-BO" w:eastAsia="x-none"/>
        </w:rPr>
        <w:t>2</w:t>
      </w:r>
      <w:r w:rsidRPr="002E199D">
        <w:rPr>
          <w:rFonts w:ascii="Arial" w:hAnsi="Arial" w:cs="Arial"/>
          <w:b/>
          <w:sz w:val="21"/>
          <w:szCs w:val="21"/>
          <w:lang w:val="es-BO" w:eastAsia="x-none"/>
        </w:rPr>
        <w:t>.1 Condiciones de Validez:</w:t>
      </w:r>
    </w:p>
    <w:p w:rsidR="00AE5A46" w:rsidRPr="002E199D" w:rsidRDefault="00AE5A46" w:rsidP="00AE5A46">
      <w:pPr>
        <w:tabs>
          <w:tab w:val="left" w:pos="993"/>
        </w:tabs>
        <w:ind w:right="-7"/>
        <w:jc w:val="both"/>
        <w:outlineLvl w:val="1"/>
        <w:rPr>
          <w:rFonts w:ascii="Arial" w:hAnsi="Arial" w:cs="Arial"/>
          <w:b/>
          <w:sz w:val="21"/>
          <w:szCs w:val="21"/>
          <w:lang w:val="es-BO" w:eastAsia="x-none"/>
        </w:rPr>
      </w:pPr>
    </w:p>
    <w:p w:rsidR="00AE5A46" w:rsidRDefault="00AE5A46" w:rsidP="00AE5A46">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AE5A46" w:rsidRPr="002E199D" w:rsidRDefault="00AE5A46" w:rsidP="00AE5A46">
      <w:pPr>
        <w:ind w:right="-7"/>
        <w:jc w:val="both"/>
        <w:outlineLvl w:val="1"/>
        <w:rPr>
          <w:rFonts w:ascii="Arial" w:hAnsi="Arial" w:cs="Arial"/>
          <w:sz w:val="21"/>
          <w:szCs w:val="21"/>
          <w:lang w:val="es-BO" w:eastAsia="x-none"/>
        </w:rPr>
      </w:pPr>
    </w:p>
    <w:p w:rsidR="00AE5A46" w:rsidRDefault="00AE5A46" w:rsidP="001146BF">
      <w:pPr>
        <w:numPr>
          <w:ilvl w:val="0"/>
          <w:numId w:val="79"/>
        </w:numPr>
        <w:tabs>
          <w:tab w:val="left" w:pos="1134"/>
        </w:tabs>
        <w:ind w:left="1134" w:right="-7" w:hanging="283"/>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Las circunstancias de la fuerza mayor o caso fortuito no hayan surgido por un incumplimiento, omisión o negligencia de la parte </w:t>
      </w:r>
      <w:proofErr w:type="spellStart"/>
      <w:r w:rsidRPr="002E199D">
        <w:rPr>
          <w:rFonts w:ascii="Arial" w:hAnsi="Arial" w:cs="Arial"/>
          <w:sz w:val="21"/>
          <w:szCs w:val="21"/>
          <w:lang w:val="es-BO" w:eastAsia="x-none"/>
        </w:rPr>
        <w:t>invocante</w:t>
      </w:r>
      <w:proofErr w:type="spellEnd"/>
      <w:r w:rsidRPr="002E199D">
        <w:rPr>
          <w:rFonts w:ascii="Arial" w:hAnsi="Arial" w:cs="Arial"/>
          <w:sz w:val="21"/>
          <w:szCs w:val="21"/>
          <w:lang w:val="es-BO" w:eastAsia="x-none"/>
        </w:rPr>
        <w:t>, o en el caso del contratista, será aplicable también a cualquier subcontratista.</w:t>
      </w:r>
    </w:p>
    <w:p w:rsidR="00AE5A46" w:rsidRPr="002E199D" w:rsidRDefault="00AE5A46" w:rsidP="00AE5A46">
      <w:pPr>
        <w:tabs>
          <w:tab w:val="left" w:pos="1134"/>
        </w:tabs>
        <w:ind w:left="1134" w:right="-7"/>
        <w:jc w:val="both"/>
        <w:outlineLvl w:val="1"/>
        <w:rPr>
          <w:rFonts w:ascii="Arial" w:hAnsi="Arial" w:cs="Arial"/>
          <w:sz w:val="21"/>
          <w:szCs w:val="21"/>
          <w:lang w:val="es-BO" w:eastAsia="x-none"/>
        </w:rPr>
      </w:pPr>
    </w:p>
    <w:p w:rsidR="00AE5A46" w:rsidRPr="002E199D" w:rsidRDefault="00AE5A46" w:rsidP="001146BF">
      <w:pPr>
        <w:numPr>
          <w:ilvl w:val="0"/>
          <w:numId w:val="79"/>
        </w:numPr>
        <w:tabs>
          <w:tab w:val="left" w:pos="1134"/>
        </w:tabs>
        <w:ind w:left="1134" w:right="-7" w:hanging="283"/>
        <w:contextualSpacing/>
        <w:jc w:val="both"/>
        <w:rPr>
          <w:rFonts w:ascii="Arial" w:hAnsi="Arial" w:cs="Arial"/>
          <w:sz w:val="21"/>
          <w:szCs w:val="21"/>
          <w:lang w:val="es-BO"/>
        </w:rPr>
      </w:pPr>
      <w:r w:rsidRPr="002E199D">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AE5A46" w:rsidRPr="002E199D" w:rsidRDefault="00AE5A46" w:rsidP="00AE5A46">
      <w:pPr>
        <w:tabs>
          <w:tab w:val="left" w:pos="1134"/>
        </w:tabs>
        <w:ind w:left="1134" w:right="-7" w:hanging="283"/>
        <w:contextualSpacing/>
        <w:jc w:val="both"/>
        <w:rPr>
          <w:rFonts w:ascii="Arial" w:hAnsi="Arial" w:cs="Arial"/>
          <w:sz w:val="21"/>
          <w:szCs w:val="21"/>
          <w:lang w:val="es-BO"/>
        </w:rPr>
      </w:pPr>
    </w:p>
    <w:p w:rsidR="00AE5A46" w:rsidRPr="002E199D" w:rsidRDefault="00AE5A46" w:rsidP="001146BF">
      <w:pPr>
        <w:numPr>
          <w:ilvl w:val="0"/>
          <w:numId w:val="79"/>
        </w:numPr>
        <w:tabs>
          <w:tab w:val="left" w:pos="1134"/>
        </w:tabs>
        <w:ind w:left="1134" w:right="-7" w:hanging="283"/>
        <w:contextualSpacing/>
        <w:jc w:val="both"/>
        <w:rPr>
          <w:rFonts w:ascii="Arial" w:hAnsi="Arial" w:cs="Arial"/>
          <w:sz w:val="21"/>
          <w:szCs w:val="21"/>
          <w:lang w:val="es-BO"/>
        </w:rPr>
      </w:pPr>
      <w:r w:rsidRPr="002E199D">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rsidR="00AE5A46" w:rsidRPr="002E199D" w:rsidRDefault="00AE5A46" w:rsidP="00AE5A46">
      <w:pPr>
        <w:tabs>
          <w:tab w:val="left" w:pos="1134"/>
        </w:tabs>
        <w:ind w:right="-7"/>
        <w:contextualSpacing/>
        <w:jc w:val="both"/>
        <w:rPr>
          <w:rFonts w:ascii="Arial" w:hAnsi="Arial" w:cs="Arial"/>
          <w:sz w:val="21"/>
          <w:szCs w:val="21"/>
          <w:lang w:val="es-BO"/>
        </w:rPr>
      </w:pPr>
    </w:p>
    <w:p w:rsidR="00AE5A46" w:rsidRDefault="00AE5A46" w:rsidP="00AE5A46">
      <w:pPr>
        <w:jc w:val="both"/>
        <w:rPr>
          <w:rFonts w:ascii="Arial" w:hAnsi="Arial" w:cs="Arial"/>
          <w:sz w:val="21"/>
          <w:szCs w:val="21"/>
        </w:rPr>
      </w:pPr>
      <w:r w:rsidRPr="002E199D">
        <w:rPr>
          <w:rFonts w:ascii="Arial" w:hAnsi="Arial" w:cs="Arial"/>
          <w:sz w:val="21"/>
          <w:szCs w:val="21"/>
        </w:rPr>
        <w:t xml:space="preserve">Previo cumplimiento por parte del </w:t>
      </w:r>
      <w:r w:rsidRPr="002E199D">
        <w:rPr>
          <w:rFonts w:ascii="Arial" w:hAnsi="Arial" w:cs="Arial"/>
          <w:b/>
          <w:sz w:val="21"/>
          <w:szCs w:val="21"/>
        </w:rPr>
        <w:t xml:space="preserve">CONSULTOR </w:t>
      </w:r>
      <w:r w:rsidRPr="002E199D">
        <w:rPr>
          <w:rFonts w:ascii="Arial" w:hAnsi="Arial" w:cs="Arial"/>
          <w:sz w:val="21"/>
          <w:szCs w:val="21"/>
        </w:rPr>
        <w:t>de lo establecido precedentemente dentro de los dos (2) días hábiles la contraparte debe aprobar la existencia del impedimento, sin el cual, de ninguna manera y por ningún motivo podrá solicitar luego a la</w:t>
      </w:r>
      <w:r w:rsidRPr="002E199D">
        <w:rPr>
          <w:rFonts w:ascii="Arial" w:hAnsi="Arial" w:cs="Arial"/>
          <w:b/>
          <w:sz w:val="21"/>
          <w:szCs w:val="21"/>
        </w:rPr>
        <w:t xml:space="preserve"> ENTIDAD</w:t>
      </w:r>
      <w:r w:rsidRPr="002E199D">
        <w:rPr>
          <w:rFonts w:ascii="Arial" w:hAnsi="Arial" w:cs="Arial"/>
          <w:b/>
          <w:bCs/>
          <w:sz w:val="21"/>
          <w:szCs w:val="21"/>
        </w:rPr>
        <w:t xml:space="preserve"> </w:t>
      </w:r>
      <w:r w:rsidRPr="002E199D">
        <w:rPr>
          <w:rFonts w:ascii="Arial" w:hAnsi="Arial" w:cs="Arial"/>
          <w:sz w:val="21"/>
          <w:szCs w:val="21"/>
        </w:rPr>
        <w:t>por escrito la ampliación del plazo del contrato y/o pago de multas.</w:t>
      </w:r>
    </w:p>
    <w:p w:rsidR="00AE5A46" w:rsidRPr="002E199D" w:rsidRDefault="00AE5A46" w:rsidP="00AE5A46">
      <w:pPr>
        <w:jc w:val="both"/>
        <w:rPr>
          <w:rFonts w:ascii="Arial" w:hAnsi="Arial" w:cs="Arial"/>
          <w:sz w:val="21"/>
          <w:szCs w:val="21"/>
        </w:rPr>
      </w:pPr>
    </w:p>
    <w:p w:rsidR="00AE5A46" w:rsidRDefault="00AE5A46" w:rsidP="00AE5A46">
      <w:pPr>
        <w:tabs>
          <w:tab w:val="left" w:pos="993"/>
        </w:tabs>
        <w:ind w:right="-7"/>
        <w:jc w:val="both"/>
        <w:outlineLvl w:val="1"/>
        <w:rPr>
          <w:rFonts w:ascii="Arial" w:hAnsi="Arial" w:cs="Arial"/>
          <w:b/>
          <w:sz w:val="21"/>
          <w:szCs w:val="21"/>
          <w:lang w:val="es-BO" w:eastAsia="x-none"/>
        </w:rPr>
      </w:pPr>
      <w:r w:rsidRPr="002E199D">
        <w:rPr>
          <w:rFonts w:ascii="Arial" w:hAnsi="Arial" w:cs="Arial"/>
          <w:b/>
          <w:sz w:val="21"/>
          <w:szCs w:val="21"/>
          <w:lang w:val="es-BO" w:eastAsia="x-none"/>
        </w:rPr>
        <w:t>2</w:t>
      </w:r>
      <w:r>
        <w:rPr>
          <w:rFonts w:ascii="Arial" w:hAnsi="Arial" w:cs="Arial"/>
          <w:b/>
          <w:sz w:val="21"/>
          <w:szCs w:val="21"/>
          <w:lang w:val="es-BO" w:eastAsia="x-none"/>
        </w:rPr>
        <w:t>2</w:t>
      </w:r>
      <w:r w:rsidRPr="002E199D">
        <w:rPr>
          <w:rFonts w:ascii="Arial" w:hAnsi="Arial" w:cs="Arial"/>
          <w:b/>
          <w:sz w:val="21"/>
          <w:szCs w:val="21"/>
          <w:lang w:val="es-BO" w:eastAsia="x-none"/>
        </w:rPr>
        <w:t>.2 Cumplimiento ininterrumpido:</w:t>
      </w:r>
    </w:p>
    <w:p w:rsidR="00AE5A46" w:rsidRPr="002E199D" w:rsidRDefault="00AE5A46" w:rsidP="00AE5A46">
      <w:pPr>
        <w:tabs>
          <w:tab w:val="left" w:pos="993"/>
        </w:tabs>
        <w:ind w:right="-7"/>
        <w:jc w:val="both"/>
        <w:outlineLvl w:val="1"/>
        <w:rPr>
          <w:rFonts w:ascii="Arial" w:hAnsi="Arial" w:cs="Arial"/>
          <w:b/>
          <w:sz w:val="21"/>
          <w:szCs w:val="21"/>
          <w:lang w:val="es-BO" w:eastAsia="x-none"/>
        </w:rPr>
      </w:pPr>
    </w:p>
    <w:p w:rsidR="00AE5A46" w:rsidRDefault="00AE5A46" w:rsidP="00AE5A46">
      <w:pPr>
        <w:ind w:right="-7"/>
        <w:jc w:val="both"/>
        <w:outlineLvl w:val="1"/>
        <w:rPr>
          <w:rFonts w:ascii="Arial" w:hAnsi="Arial" w:cs="Arial"/>
          <w:sz w:val="21"/>
          <w:szCs w:val="21"/>
          <w:lang w:val="es-BO" w:eastAsia="x-none"/>
        </w:rPr>
      </w:pPr>
      <w:r w:rsidRPr="002E199D">
        <w:rPr>
          <w:rFonts w:ascii="Arial" w:hAnsi="Arial" w:cs="Arial"/>
          <w:sz w:val="21"/>
          <w:szCs w:val="21"/>
          <w:lang w:val="es-BO" w:eastAsia="x-none"/>
        </w:rPr>
        <w:t xml:space="preserve">Cuando ocurra una fuerza mayor o caso fortuito, el </w:t>
      </w:r>
      <w:r w:rsidRPr="002E199D">
        <w:rPr>
          <w:rFonts w:ascii="Arial" w:hAnsi="Arial" w:cs="Arial"/>
          <w:b/>
          <w:sz w:val="21"/>
          <w:szCs w:val="21"/>
          <w:lang w:val="es-BO" w:eastAsia="x-none"/>
        </w:rPr>
        <w:t>CONSULTOR</w:t>
      </w:r>
      <w:r w:rsidRPr="002E199D">
        <w:rPr>
          <w:rFonts w:ascii="Arial" w:hAnsi="Arial" w:cs="Arial"/>
          <w:sz w:val="21"/>
          <w:szCs w:val="21"/>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2E199D">
        <w:rPr>
          <w:rFonts w:ascii="Arial" w:hAnsi="Arial" w:cs="Arial"/>
          <w:b/>
          <w:sz w:val="21"/>
          <w:szCs w:val="21"/>
          <w:lang w:val="es-BO" w:eastAsia="x-none"/>
        </w:rPr>
        <w:t>ENTIDAD</w:t>
      </w:r>
      <w:r w:rsidRPr="002E199D">
        <w:rPr>
          <w:rFonts w:ascii="Arial" w:hAnsi="Arial" w:cs="Arial"/>
          <w:sz w:val="21"/>
          <w:szCs w:val="21"/>
          <w:lang w:val="es-BO" w:eastAsia="x-none"/>
        </w:rPr>
        <w:t xml:space="preserve">. </w:t>
      </w:r>
    </w:p>
    <w:p w:rsidR="00AE5A46" w:rsidRPr="002E199D" w:rsidRDefault="00AE5A46" w:rsidP="00AE5A46">
      <w:pPr>
        <w:ind w:right="-7"/>
        <w:jc w:val="both"/>
        <w:outlineLvl w:val="1"/>
        <w:rPr>
          <w:rFonts w:ascii="Arial" w:hAnsi="Arial" w:cs="Arial"/>
          <w:sz w:val="21"/>
          <w:szCs w:val="21"/>
          <w:lang w:val="es-BO" w:eastAsia="x-none"/>
        </w:rPr>
      </w:pPr>
    </w:p>
    <w:p w:rsidR="00AE5A46" w:rsidRDefault="00AE5A46" w:rsidP="00AE5A46">
      <w:pPr>
        <w:ind w:right="-7"/>
        <w:jc w:val="both"/>
        <w:outlineLvl w:val="1"/>
        <w:rPr>
          <w:rFonts w:ascii="Arial" w:hAnsi="Arial" w:cs="Arial"/>
          <w:b/>
          <w:bCs/>
          <w:sz w:val="21"/>
          <w:szCs w:val="21"/>
        </w:rPr>
      </w:pPr>
      <w:r w:rsidRPr="002E199D">
        <w:rPr>
          <w:rFonts w:ascii="Arial" w:hAnsi="Arial" w:cs="Arial"/>
          <w:b/>
          <w:sz w:val="21"/>
          <w:szCs w:val="21"/>
          <w:lang w:val="es-BO" w:eastAsia="x-none"/>
        </w:rPr>
        <w:t>2</w:t>
      </w:r>
      <w:r>
        <w:rPr>
          <w:rFonts w:ascii="Arial" w:hAnsi="Arial" w:cs="Arial"/>
          <w:b/>
          <w:sz w:val="21"/>
          <w:szCs w:val="21"/>
          <w:lang w:val="es-BO" w:eastAsia="x-none"/>
        </w:rPr>
        <w:t>2</w:t>
      </w:r>
      <w:r w:rsidRPr="002E199D">
        <w:rPr>
          <w:rFonts w:ascii="Arial" w:hAnsi="Arial" w:cs="Arial"/>
          <w:b/>
          <w:sz w:val="21"/>
          <w:szCs w:val="21"/>
          <w:lang w:val="es-BO" w:eastAsia="x-none"/>
        </w:rPr>
        <w:t>.3</w:t>
      </w:r>
      <w:r w:rsidRPr="002E199D">
        <w:rPr>
          <w:rFonts w:ascii="Arial" w:hAnsi="Arial" w:cs="Arial"/>
          <w:sz w:val="21"/>
          <w:szCs w:val="21"/>
          <w:lang w:val="es-BO" w:eastAsia="x-none"/>
        </w:rPr>
        <w:t xml:space="preserve"> </w:t>
      </w:r>
      <w:r w:rsidRPr="002E199D">
        <w:rPr>
          <w:rFonts w:ascii="Arial" w:hAnsi="Arial" w:cs="Arial"/>
          <w:b/>
          <w:bCs/>
          <w:sz w:val="21"/>
          <w:szCs w:val="21"/>
        </w:rPr>
        <w:t>Prórrogas:</w:t>
      </w:r>
    </w:p>
    <w:p w:rsidR="00AE5A46" w:rsidRPr="002E199D" w:rsidRDefault="00AE5A46" w:rsidP="00AE5A46">
      <w:pPr>
        <w:ind w:right="-7"/>
        <w:jc w:val="both"/>
        <w:outlineLvl w:val="1"/>
        <w:rPr>
          <w:rFonts w:ascii="Arial" w:hAnsi="Arial" w:cs="Arial"/>
          <w:b/>
          <w:bCs/>
          <w:sz w:val="21"/>
          <w:szCs w:val="21"/>
        </w:rPr>
      </w:pPr>
    </w:p>
    <w:p w:rsidR="00AE5A46" w:rsidRPr="002E199D" w:rsidRDefault="00AE5A46" w:rsidP="00AE5A46">
      <w:pPr>
        <w:jc w:val="both"/>
        <w:rPr>
          <w:rFonts w:ascii="Arial" w:hAnsi="Arial" w:cs="Arial"/>
          <w:sz w:val="21"/>
          <w:szCs w:val="21"/>
        </w:rPr>
      </w:pPr>
      <w:r w:rsidRPr="002E199D">
        <w:rPr>
          <w:rFonts w:ascii="Arial" w:hAnsi="Arial" w:cs="Arial"/>
          <w:sz w:val="21"/>
          <w:szCs w:val="21"/>
        </w:rPr>
        <w:t xml:space="preserve">Si una circunstancia de fuerza mayor o caso fortuito afecta el cronograma de trabajo cuya realización se requiere para que el </w:t>
      </w:r>
      <w:r w:rsidRPr="002E199D">
        <w:rPr>
          <w:rFonts w:ascii="Arial" w:hAnsi="Arial" w:cs="Arial"/>
          <w:b/>
          <w:bCs/>
          <w:sz w:val="21"/>
          <w:szCs w:val="21"/>
        </w:rPr>
        <w:t xml:space="preserve">CONSULTOR </w:t>
      </w:r>
      <w:r w:rsidRPr="002E199D">
        <w:rPr>
          <w:rFonts w:ascii="Arial" w:hAnsi="Arial" w:cs="Arial"/>
          <w:sz w:val="21"/>
          <w:szCs w:val="21"/>
        </w:rPr>
        <w:t xml:space="preserve">cumpla con el plazo de ejecución de la </w:t>
      </w:r>
      <w:r w:rsidRPr="002E199D">
        <w:rPr>
          <w:rFonts w:ascii="Arial" w:hAnsi="Arial" w:cs="Arial"/>
          <w:bCs/>
          <w:sz w:val="21"/>
          <w:szCs w:val="21"/>
        </w:rPr>
        <w:t>consultoría</w:t>
      </w:r>
      <w:r w:rsidRPr="002E199D">
        <w:rPr>
          <w:rFonts w:ascii="Arial" w:hAnsi="Arial" w:cs="Arial"/>
          <w:b/>
          <w:bCs/>
          <w:sz w:val="21"/>
          <w:szCs w:val="21"/>
        </w:rPr>
        <w:t xml:space="preserve"> </w:t>
      </w:r>
      <w:r w:rsidRPr="002E199D">
        <w:rPr>
          <w:rFonts w:ascii="Arial" w:hAnsi="Arial" w:cs="Arial"/>
          <w:sz w:val="21"/>
          <w:szCs w:val="21"/>
        </w:rPr>
        <w:t>o cualquier otra fecha límite de realización, dicha fecha límite se prorrogará de conformidad a lo establecido en el presente contrato.</w:t>
      </w:r>
    </w:p>
    <w:p w:rsidR="00AE5A46" w:rsidRDefault="00AE5A46" w:rsidP="00AE5A46">
      <w:pPr>
        <w:autoSpaceDE w:val="0"/>
        <w:autoSpaceDN w:val="0"/>
        <w:jc w:val="both"/>
        <w:rPr>
          <w:rFonts w:ascii="Arial" w:hAnsi="Arial" w:cs="Arial"/>
          <w:sz w:val="21"/>
          <w:szCs w:val="21"/>
        </w:rPr>
      </w:pPr>
      <w:r w:rsidRPr="002E199D">
        <w:rPr>
          <w:rFonts w:ascii="Arial" w:hAnsi="Arial" w:cs="Arial"/>
          <w:sz w:val="21"/>
          <w:szCs w:val="21"/>
        </w:rPr>
        <w:t xml:space="preserve">Durante este periodo las partes </w:t>
      </w:r>
      <w:r>
        <w:rPr>
          <w:rFonts w:ascii="Arial" w:hAnsi="Arial" w:cs="Arial"/>
          <w:sz w:val="21"/>
          <w:szCs w:val="21"/>
        </w:rPr>
        <w:t>soportará</w:t>
      </w:r>
      <w:r w:rsidRPr="002E199D">
        <w:rPr>
          <w:rFonts w:ascii="Arial" w:hAnsi="Arial" w:cs="Arial"/>
          <w:sz w:val="21"/>
          <w:szCs w:val="21"/>
        </w:rPr>
        <w:t>n indep</w:t>
      </w:r>
      <w:r>
        <w:rPr>
          <w:rFonts w:ascii="Arial" w:hAnsi="Arial" w:cs="Arial"/>
          <w:sz w:val="21"/>
          <w:szCs w:val="21"/>
        </w:rPr>
        <w:t>endientemente sus respectivas pé</w:t>
      </w:r>
      <w:r w:rsidRPr="002E199D">
        <w:rPr>
          <w:rFonts w:ascii="Arial" w:hAnsi="Arial" w:cs="Arial"/>
          <w:sz w:val="21"/>
          <w:szCs w:val="21"/>
        </w:rPr>
        <w:t>rdidas por lo cual no podrán oponerse este argumento a reclamo por pagos debidos bajo el presente contrato.</w:t>
      </w:r>
    </w:p>
    <w:p w:rsidR="00AE5A46" w:rsidRPr="002E199D" w:rsidRDefault="00AE5A46" w:rsidP="00AE5A46">
      <w:pPr>
        <w:autoSpaceDE w:val="0"/>
        <w:autoSpaceDN w:val="0"/>
        <w:jc w:val="both"/>
        <w:rPr>
          <w:rFonts w:ascii="Arial" w:hAnsi="Arial" w:cs="Arial"/>
          <w:sz w:val="21"/>
          <w:szCs w:val="21"/>
        </w:rPr>
      </w:pPr>
    </w:p>
    <w:p w:rsidR="00AE5A46" w:rsidRDefault="00AE5A46" w:rsidP="00AE5A46">
      <w:pPr>
        <w:jc w:val="both"/>
        <w:rPr>
          <w:rFonts w:ascii="Arial" w:hAnsi="Arial" w:cs="Arial"/>
          <w:color w:val="000000" w:themeColor="text1"/>
          <w:sz w:val="21"/>
          <w:szCs w:val="21"/>
          <w:lang w:val="es-ES_tradnl"/>
        </w:rPr>
      </w:pPr>
      <w:r w:rsidRPr="002E199D">
        <w:rPr>
          <w:rFonts w:ascii="Arial" w:hAnsi="Arial" w:cs="Arial"/>
          <w:b/>
          <w:color w:val="000000" w:themeColor="text1"/>
          <w:sz w:val="21"/>
          <w:szCs w:val="21"/>
          <w:lang w:val="es-ES_tradnl"/>
        </w:rPr>
        <w:t xml:space="preserve">VIGÉSIMA </w:t>
      </w:r>
      <w:r>
        <w:rPr>
          <w:rFonts w:ascii="Arial" w:hAnsi="Arial" w:cs="Arial"/>
          <w:b/>
          <w:color w:val="000000" w:themeColor="text1"/>
          <w:sz w:val="21"/>
          <w:szCs w:val="21"/>
          <w:lang w:val="es-ES_tradnl"/>
        </w:rPr>
        <w:t>TERCERA</w:t>
      </w:r>
      <w:r w:rsidRPr="002E199D">
        <w:rPr>
          <w:rFonts w:ascii="Arial" w:hAnsi="Arial" w:cs="Arial"/>
          <w:b/>
          <w:color w:val="000000" w:themeColor="text1"/>
          <w:sz w:val="21"/>
          <w:szCs w:val="21"/>
          <w:lang w:val="es-ES_tradnl"/>
        </w:rPr>
        <w:t>.- (TERMINACIÓN DEL CONTRATO)</w:t>
      </w:r>
      <w:r w:rsidRPr="002E199D">
        <w:rPr>
          <w:rFonts w:ascii="Arial" w:hAnsi="Arial" w:cs="Arial"/>
          <w:color w:val="000000" w:themeColor="text1"/>
          <w:sz w:val="21"/>
          <w:szCs w:val="21"/>
          <w:lang w:val="es-ES_tradnl"/>
        </w:rPr>
        <w:t xml:space="preserve"> </w:t>
      </w:r>
    </w:p>
    <w:p w:rsidR="00AE5A46" w:rsidRPr="002E199D" w:rsidRDefault="00AE5A46" w:rsidP="00AE5A46">
      <w:pPr>
        <w:jc w:val="both"/>
        <w:rPr>
          <w:rFonts w:ascii="Arial" w:hAnsi="Arial" w:cs="Arial"/>
          <w:color w:val="000000" w:themeColor="text1"/>
          <w:sz w:val="21"/>
          <w:szCs w:val="21"/>
          <w:lang w:val="es-ES_tradnl"/>
        </w:rPr>
      </w:pPr>
    </w:p>
    <w:p w:rsidR="00AE5A46" w:rsidRDefault="00AE5A46" w:rsidP="00AE5A46">
      <w:pPr>
        <w:jc w:val="both"/>
        <w:rPr>
          <w:rFonts w:ascii="Arial" w:hAnsi="Arial" w:cs="Arial"/>
          <w:color w:val="000000" w:themeColor="text1"/>
          <w:sz w:val="21"/>
          <w:szCs w:val="21"/>
          <w:lang w:val="es-ES_tradnl"/>
        </w:rPr>
      </w:pPr>
      <w:r w:rsidRPr="002E199D">
        <w:rPr>
          <w:rFonts w:ascii="Arial" w:hAnsi="Arial" w:cs="Arial"/>
          <w:color w:val="000000" w:themeColor="text1"/>
          <w:sz w:val="21"/>
          <w:szCs w:val="21"/>
          <w:lang w:val="es-ES_tradnl"/>
        </w:rPr>
        <w:t xml:space="preserve">El presente contrato concluirá por una de las  siguientes causas: </w:t>
      </w:r>
    </w:p>
    <w:p w:rsidR="00AE5A46" w:rsidRPr="002E199D" w:rsidRDefault="00AE5A46" w:rsidP="00AE5A46">
      <w:pPr>
        <w:jc w:val="both"/>
        <w:rPr>
          <w:rFonts w:ascii="Arial" w:hAnsi="Arial" w:cs="Arial"/>
          <w:b/>
          <w:color w:val="000000" w:themeColor="text1"/>
          <w:sz w:val="21"/>
          <w:szCs w:val="21"/>
          <w:lang w:val="es-ES_tradnl"/>
        </w:rPr>
      </w:pPr>
    </w:p>
    <w:p w:rsidR="00AE5A46" w:rsidRPr="005853EA" w:rsidRDefault="00AE5A46" w:rsidP="001146BF">
      <w:pPr>
        <w:pStyle w:val="Prrafodelista"/>
        <w:numPr>
          <w:ilvl w:val="1"/>
          <w:numId w:val="88"/>
        </w:numPr>
        <w:ind w:left="567" w:hanging="567"/>
        <w:contextualSpacing/>
        <w:jc w:val="both"/>
        <w:rPr>
          <w:rFonts w:ascii="Arial" w:hAnsi="Arial" w:cs="Arial"/>
          <w:b/>
          <w:color w:val="000000" w:themeColor="text1"/>
          <w:sz w:val="21"/>
          <w:szCs w:val="21"/>
          <w:lang w:val="es-ES_tradnl"/>
        </w:rPr>
      </w:pPr>
      <w:r w:rsidRPr="005853EA">
        <w:rPr>
          <w:rFonts w:ascii="Arial" w:hAnsi="Arial" w:cs="Arial"/>
          <w:b/>
          <w:color w:val="000000" w:themeColor="text1"/>
          <w:sz w:val="21"/>
          <w:szCs w:val="21"/>
          <w:lang w:val="es-ES_tradnl"/>
        </w:rPr>
        <w:t xml:space="preserve">Por Cumplimiento del Contrato </w:t>
      </w:r>
      <w:r w:rsidRPr="005853EA">
        <w:rPr>
          <w:rFonts w:ascii="Arial" w:hAnsi="Arial" w:cs="Arial"/>
          <w:color w:val="000000" w:themeColor="text1"/>
          <w:sz w:val="21"/>
          <w:szCs w:val="21"/>
          <w:lang w:val="es-ES_tradnl"/>
        </w:rPr>
        <w:t>De forma normal, tanto la</w:t>
      </w:r>
      <w:r w:rsidRPr="005853EA">
        <w:rPr>
          <w:rFonts w:ascii="Arial" w:hAnsi="Arial" w:cs="Arial"/>
          <w:b/>
          <w:color w:val="000000" w:themeColor="text1"/>
          <w:sz w:val="21"/>
          <w:szCs w:val="21"/>
          <w:lang w:val="es-ES_tradnl"/>
        </w:rPr>
        <w:t xml:space="preserve"> ENTIDAD</w:t>
      </w:r>
      <w:r w:rsidRPr="005853EA">
        <w:rPr>
          <w:rFonts w:ascii="Arial" w:hAnsi="Arial" w:cs="Arial"/>
          <w:color w:val="000000" w:themeColor="text1"/>
          <w:sz w:val="21"/>
          <w:szCs w:val="21"/>
          <w:lang w:val="es-ES_tradnl"/>
        </w:rPr>
        <w:t xml:space="preserve"> como el</w:t>
      </w:r>
      <w:r w:rsidRPr="005853EA">
        <w:rPr>
          <w:rFonts w:ascii="Arial" w:hAnsi="Arial" w:cs="Arial"/>
          <w:b/>
          <w:color w:val="000000" w:themeColor="text1"/>
          <w:sz w:val="21"/>
          <w:szCs w:val="21"/>
          <w:lang w:val="es-ES_tradnl"/>
        </w:rPr>
        <w:t xml:space="preserve"> CONSULTOR</w:t>
      </w:r>
      <w:r w:rsidRPr="005853EA">
        <w:rPr>
          <w:rFonts w:ascii="Arial" w:hAnsi="Arial" w:cs="Arial"/>
          <w:color w:val="000000" w:themeColor="text1"/>
          <w:sz w:val="21"/>
          <w:szCs w:val="2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5853EA">
        <w:rPr>
          <w:rFonts w:ascii="Arial" w:hAnsi="Arial" w:cs="Arial"/>
          <w:b/>
          <w:color w:val="000000" w:themeColor="text1"/>
          <w:sz w:val="21"/>
          <w:szCs w:val="21"/>
          <w:lang w:val="es-ES_tradnl"/>
        </w:rPr>
        <w:t>ENTIDAD.</w:t>
      </w:r>
    </w:p>
    <w:p w:rsidR="00AE5A46" w:rsidRPr="002E199D" w:rsidRDefault="00AE5A46" w:rsidP="00AE5A46">
      <w:pPr>
        <w:pStyle w:val="Prrafodelista"/>
        <w:ind w:left="420"/>
        <w:jc w:val="both"/>
        <w:rPr>
          <w:rFonts w:ascii="Arial" w:hAnsi="Arial" w:cs="Arial"/>
          <w:b/>
          <w:color w:val="000000" w:themeColor="text1"/>
          <w:sz w:val="21"/>
          <w:szCs w:val="21"/>
          <w:lang w:val="es-ES_tradnl"/>
        </w:rPr>
      </w:pPr>
    </w:p>
    <w:p w:rsidR="00AE5A46" w:rsidRPr="005853EA" w:rsidRDefault="00AE5A46" w:rsidP="001146BF">
      <w:pPr>
        <w:pStyle w:val="Prrafodelista"/>
        <w:numPr>
          <w:ilvl w:val="1"/>
          <w:numId w:val="88"/>
        </w:numPr>
        <w:ind w:left="567" w:hanging="567"/>
        <w:contextualSpacing/>
        <w:jc w:val="both"/>
        <w:rPr>
          <w:rFonts w:ascii="Arial" w:hAnsi="Arial" w:cs="Arial"/>
          <w:b/>
          <w:color w:val="000000" w:themeColor="text1"/>
          <w:sz w:val="21"/>
          <w:szCs w:val="21"/>
          <w:lang w:val="es-ES_tradnl"/>
        </w:rPr>
      </w:pPr>
      <w:r w:rsidRPr="005853EA">
        <w:rPr>
          <w:rFonts w:ascii="Arial" w:hAnsi="Arial" w:cs="Arial"/>
          <w:b/>
          <w:color w:val="000000" w:themeColor="text1"/>
          <w:sz w:val="21"/>
          <w:szCs w:val="21"/>
          <w:lang w:val="es-ES_tradnl"/>
        </w:rPr>
        <w:t xml:space="preserve">Por Resolución del Contrato </w:t>
      </w:r>
      <w:r w:rsidRPr="005853EA">
        <w:rPr>
          <w:rFonts w:ascii="Arial" w:hAnsi="Arial" w:cs="Arial"/>
          <w:color w:val="000000" w:themeColor="text1"/>
          <w:sz w:val="21"/>
          <w:szCs w:val="21"/>
          <w:lang w:val="es-ES_tradnl"/>
        </w:rPr>
        <w:t xml:space="preserve">Si se diera el caso y como una forma excepcional de terminar el contrato, a los efectos legales correspondientes, la </w:t>
      </w:r>
      <w:r w:rsidRPr="005853EA">
        <w:rPr>
          <w:rFonts w:ascii="Arial" w:hAnsi="Arial" w:cs="Arial"/>
          <w:b/>
          <w:color w:val="000000" w:themeColor="text1"/>
          <w:sz w:val="21"/>
          <w:szCs w:val="21"/>
          <w:lang w:val="es-ES_tradnl"/>
        </w:rPr>
        <w:t>ENTIDAD</w:t>
      </w:r>
      <w:r w:rsidRPr="005853EA">
        <w:rPr>
          <w:rFonts w:ascii="Arial" w:hAnsi="Arial" w:cs="Arial"/>
          <w:color w:val="000000" w:themeColor="text1"/>
          <w:sz w:val="21"/>
          <w:szCs w:val="21"/>
          <w:lang w:val="es-ES_tradnl"/>
        </w:rPr>
        <w:t xml:space="preserve"> y el </w:t>
      </w:r>
      <w:r w:rsidRPr="005853EA">
        <w:rPr>
          <w:rFonts w:ascii="Arial" w:hAnsi="Arial" w:cs="Arial"/>
          <w:b/>
          <w:color w:val="000000" w:themeColor="text1"/>
          <w:sz w:val="21"/>
          <w:szCs w:val="21"/>
          <w:lang w:val="es-ES_tradnl"/>
        </w:rPr>
        <w:t>CONSULTOR</w:t>
      </w:r>
      <w:r w:rsidRPr="005853EA">
        <w:rPr>
          <w:rFonts w:ascii="Arial" w:hAnsi="Arial" w:cs="Arial"/>
          <w:color w:val="000000" w:themeColor="text1"/>
          <w:sz w:val="21"/>
          <w:szCs w:val="21"/>
          <w:lang w:val="es-ES_tradnl"/>
        </w:rPr>
        <w:t>, acuerdan las siguientes causales para procesar la resolución del contrato:</w:t>
      </w:r>
    </w:p>
    <w:p w:rsidR="00AE5A46" w:rsidRPr="002E199D" w:rsidRDefault="00AE5A46" w:rsidP="00AE5A46">
      <w:pPr>
        <w:pStyle w:val="Prrafodelista"/>
        <w:rPr>
          <w:rFonts w:ascii="Arial" w:hAnsi="Arial" w:cs="Arial"/>
          <w:b/>
          <w:color w:val="000000" w:themeColor="text1"/>
          <w:sz w:val="21"/>
          <w:szCs w:val="21"/>
          <w:lang w:val="es-ES_tradnl"/>
        </w:rPr>
      </w:pPr>
    </w:p>
    <w:p w:rsidR="00AE5A46" w:rsidRPr="005853EA" w:rsidRDefault="00AE5A46" w:rsidP="001146BF">
      <w:pPr>
        <w:pStyle w:val="Prrafodelista"/>
        <w:numPr>
          <w:ilvl w:val="2"/>
          <w:numId w:val="88"/>
        </w:numPr>
        <w:ind w:hanging="11"/>
        <w:contextualSpacing/>
        <w:jc w:val="both"/>
        <w:rPr>
          <w:rFonts w:ascii="Arial" w:hAnsi="Arial" w:cs="Arial"/>
          <w:b/>
          <w:color w:val="000000" w:themeColor="text1"/>
          <w:sz w:val="21"/>
          <w:szCs w:val="21"/>
          <w:lang w:val="es-ES_tradnl"/>
        </w:rPr>
      </w:pPr>
      <w:r>
        <w:rPr>
          <w:rFonts w:ascii="Arial" w:hAnsi="Arial" w:cs="Arial"/>
          <w:b/>
          <w:color w:val="000000" w:themeColor="text1"/>
          <w:sz w:val="21"/>
          <w:szCs w:val="21"/>
          <w:lang w:val="es-ES_tradnl"/>
        </w:rPr>
        <w:t xml:space="preserve">   </w:t>
      </w:r>
      <w:r w:rsidRPr="005853EA">
        <w:rPr>
          <w:rFonts w:ascii="Arial" w:hAnsi="Arial" w:cs="Arial"/>
          <w:b/>
          <w:color w:val="000000" w:themeColor="text1"/>
          <w:sz w:val="21"/>
          <w:szCs w:val="21"/>
          <w:lang w:val="es-ES_tradnl"/>
        </w:rPr>
        <w:t xml:space="preserve">Resolución a requerimiento de la ENTIDAD, por causales atribuibles al </w:t>
      </w:r>
    </w:p>
    <w:p w:rsidR="00AE5A46" w:rsidRDefault="00AE5A46" w:rsidP="00AE5A46">
      <w:pPr>
        <w:ind w:left="1560"/>
        <w:jc w:val="both"/>
        <w:rPr>
          <w:rFonts w:ascii="Arial" w:hAnsi="Arial" w:cs="Arial"/>
          <w:color w:val="000000" w:themeColor="text1"/>
          <w:sz w:val="21"/>
          <w:szCs w:val="21"/>
          <w:lang w:val="es-ES_tradnl"/>
        </w:rPr>
      </w:pPr>
      <w:r w:rsidRPr="002E199D">
        <w:rPr>
          <w:rFonts w:ascii="Arial" w:hAnsi="Arial" w:cs="Arial"/>
          <w:b/>
          <w:color w:val="000000" w:themeColor="text1"/>
          <w:sz w:val="21"/>
          <w:szCs w:val="21"/>
          <w:lang w:val="es-ES_tradnl"/>
        </w:rPr>
        <w:t>CONSULTOR.</w:t>
      </w:r>
      <w:r w:rsidRPr="002E199D">
        <w:rPr>
          <w:rFonts w:ascii="Arial" w:hAnsi="Arial" w:cs="Arial"/>
          <w:color w:val="000000" w:themeColor="text1"/>
          <w:sz w:val="21"/>
          <w:szCs w:val="21"/>
          <w:lang w:val="es-ES_tradnl"/>
        </w:rPr>
        <w:t xml:space="preserve"> La</w:t>
      </w:r>
      <w:r w:rsidRPr="002E199D">
        <w:rPr>
          <w:rFonts w:ascii="Arial" w:hAnsi="Arial" w:cs="Arial"/>
          <w:b/>
          <w:color w:val="000000" w:themeColor="text1"/>
          <w:sz w:val="21"/>
          <w:szCs w:val="21"/>
          <w:lang w:val="es-ES_tradnl"/>
        </w:rPr>
        <w:t xml:space="preserve"> ENTIDAD</w:t>
      </w:r>
      <w:r w:rsidRPr="002E199D">
        <w:rPr>
          <w:rFonts w:ascii="Arial" w:hAnsi="Arial" w:cs="Arial"/>
          <w:color w:val="000000" w:themeColor="text1"/>
          <w:sz w:val="21"/>
          <w:szCs w:val="21"/>
          <w:lang w:val="es-ES_tradnl"/>
        </w:rPr>
        <w:t xml:space="preserve">, podrá proceder al trámite de resolución del    </w:t>
      </w:r>
      <w:r>
        <w:rPr>
          <w:rFonts w:ascii="Arial" w:hAnsi="Arial" w:cs="Arial"/>
          <w:color w:val="000000" w:themeColor="text1"/>
          <w:sz w:val="21"/>
          <w:szCs w:val="21"/>
          <w:lang w:val="es-ES_tradnl"/>
        </w:rPr>
        <w:t xml:space="preserve"> </w:t>
      </w:r>
      <w:r w:rsidRPr="002E199D">
        <w:rPr>
          <w:rFonts w:ascii="Arial" w:hAnsi="Arial" w:cs="Arial"/>
          <w:color w:val="000000" w:themeColor="text1"/>
          <w:sz w:val="21"/>
          <w:szCs w:val="21"/>
          <w:lang w:val="es-ES_tradnl"/>
        </w:rPr>
        <w:t>Contrato, en los siguientes casos:</w:t>
      </w:r>
    </w:p>
    <w:p w:rsidR="00AE5A46" w:rsidRPr="002E199D" w:rsidRDefault="00AE5A46" w:rsidP="00AE5A46">
      <w:pPr>
        <w:ind w:left="1560"/>
        <w:jc w:val="both"/>
        <w:rPr>
          <w:rFonts w:ascii="Arial" w:hAnsi="Arial" w:cs="Arial"/>
          <w:color w:val="000000" w:themeColor="text1"/>
          <w:sz w:val="21"/>
          <w:szCs w:val="21"/>
          <w:lang w:val="es-ES_tradnl"/>
        </w:rPr>
      </w:pPr>
    </w:p>
    <w:p w:rsidR="00AE5A46" w:rsidRPr="002E199D" w:rsidRDefault="00AE5A46" w:rsidP="001146BF">
      <w:pPr>
        <w:numPr>
          <w:ilvl w:val="0"/>
          <w:numId w:val="77"/>
        </w:numPr>
        <w:tabs>
          <w:tab w:val="num" w:pos="1620"/>
        </w:tabs>
        <w:ind w:left="1620" w:hanging="360"/>
        <w:jc w:val="both"/>
        <w:rPr>
          <w:rFonts w:ascii="Arial" w:hAnsi="Arial" w:cs="Arial"/>
          <w:color w:val="000000"/>
          <w:sz w:val="21"/>
          <w:szCs w:val="21"/>
          <w:lang w:val="es-ES_tradnl"/>
        </w:rPr>
      </w:pPr>
      <w:r w:rsidRPr="002E199D">
        <w:rPr>
          <w:rFonts w:ascii="Arial" w:hAnsi="Arial" w:cs="Arial"/>
          <w:color w:val="000000"/>
          <w:sz w:val="21"/>
          <w:szCs w:val="21"/>
          <w:lang w:val="es-ES_tradnl"/>
        </w:rPr>
        <w:t xml:space="preserve">Por disolución del </w:t>
      </w:r>
      <w:r w:rsidRPr="002E199D">
        <w:rPr>
          <w:rFonts w:ascii="Arial" w:hAnsi="Arial" w:cs="Arial"/>
          <w:b/>
          <w:color w:val="000000"/>
          <w:sz w:val="21"/>
          <w:szCs w:val="21"/>
          <w:lang w:val="es-ES_tradnl"/>
        </w:rPr>
        <w:t>CONSULTOR</w:t>
      </w:r>
      <w:r w:rsidRPr="002E199D">
        <w:rPr>
          <w:rFonts w:ascii="Arial" w:hAnsi="Arial" w:cs="Arial"/>
          <w:color w:val="000000"/>
          <w:sz w:val="21"/>
          <w:szCs w:val="21"/>
          <w:lang w:val="es-ES_tradnl"/>
        </w:rPr>
        <w:t xml:space="preserve"> (sea empresa consultora o asociación accidental de empresas consultoras).</w:t>
      </w:r>
    </w:p>
    <w:p w:rsidR="00AE5A46" w:rsidRPr="002E199D" w:rsidRDefault="00AE5A46" w:rsidP="001146BF">
      <w:pPr>
        <w:numPr>
          <w:ilvl w:val="0"/>
          <w:numId w:val="77"/>
        </w:numPr>
        <w:tabs>
          <w:tab w:val="num" w:pos="1620"/>
        </w:tabs>
        <w:ind w:left="1620" w:hanging="360"/>
        <w:jc w:val="both"/>
        <w:rPr>
          <w:rFonts w:ascii="Arial" w:hAnsi="Arial" w:cs="Arial"/>
          <w:color w:val="000000"/>
          <w:sz w:val="21"/>
          <w:szCs w:val="21"/>
          <w:lang w:val="es-ES_tradnl"/>
        </w:rPr>
      </w:pPr>
      <w:r w:rsidRPr="002E199D">
        <w:rPr>
          <w:rFonts w:ascii="Arial" w:hAnsi="Arial" w:cs="Arial"/>
          <w:color w:val="000000"/>
          <w:sz w:val="21"/>
          <w:szCs w:val="21"/>
          <w:lang w:val="es-ES_tradnl"/>
        </w:rPr>
        <w:t xml:space="preserve">Por quiebra declarada del </w:t>
      </w:r>
      <w:r w:rsidRPr="002E199D">
        <w:rPr>
          <w:rFonts w:ascii="Arial" w:hAnsi="Arial" w:cs="Arial"/>
          <w:b/>
          <w:color w:val="000000"/>
          <w:sz w:val="21"/>
          <w:szCs w:val="21"/>
          <w:lang w:val="es-ES_tradnl"/>
        </w:rPr>
        <w:t>CONSULTOR.</w:t>
      </w:r>
      <w:r w:rsidRPr="002E199D">
        <w:rPr>
          <w:rFonts w:ascii="Arial" w:hAnsi="Arial" w:cs="Arial"/>
          <w:color w:val="000000"/>
          <w:sz w:val="21"/>
          <w:szCs w:val="21"/>
          <w:lang w:val="es-ES_tradnl"/>
        </w:rPr>
        <w:t xml:space="preserve"> </w:t>
      </w:r>
    </w:p>
    <w:p w:rsidR="00AE5A46" w:rsidRPr="002E199D" w:rsidRDefault="00AE5A46" w:rsidP="001146BF">
      <w:pPr>
        <w:numPr>
          <w:ilvl w:val="0"/>
          <w:numId w:val="77"/>
        </w:numPr>
        <w:tabs>
          <w:tab w:val="num" w:pos="1620"/>
        </w:tabs>
        <w:ind w:left="1620" w:hanging="360"/>
        <w:jc w:val="both"/>
        <w:rPr>
          <w:rFonts w:ascii="Arial" w:hAnsi="Arial" w:cs="Arial"/>
          <w:b/>
          <w:color w:val="000000"/>
          <w:sz w:val="21"/>
          <w:szCs w:val="21"/>
          <w:lang w:val="es-ES_tradnl"/>
        </w:rPr>
      </w:pPr>
      <w:r w:rsidRPr="002E199D">
        <w:rPr>
          <w:rFonts w:ascii="Arial" w:hAnsi="Arial" w:cs="Arial"/>
          <w:color w:val="000000"/>
          <w:sz w:val="21"/>
          <w:szCs w:val="21"/>
          <w:lang w:val="es-ES_tradnl"/>
        </w:rPr>
        <w:t xml:space="preserve">Por suspensión del servicio sin justificación, por el lapso de </w:t>
      </w:r>
      <w:r w:rsidRPr="00BC5654">
        <w:rPr>
          <w:rFonts w:ascii="Arial" w:hAnsi="Arial" w:cs="Arial"/>
          <w:color w:val="000000"/>
          <w:sz w:val="21"/>
          <w:szCs w:val="21"/>
          <w:lang w:val="es-ES_tradnl"/>
        </w:rPr>
        <w:t>diez (10)</w:t>
      </w:r>
      <w:r w:rsidRPr="002E199D">
        <w:rPr>
          <w:rFonts w:ascii="Arial" w:hAnsi="Arial" w:cs="Arial"/>
          <w:color w:val="000000"/>
          <w:sz w:val="21"/>
          <w:szCs w:val="21"/>
          <w:lang w:val="es-ES_tradnl"/>
        </w:rPr>
        <w:t xml:space="preserve"> días calendario continuos, sin autorización escrita de la</w:t>
      </w:r>
      <w:r w:rsidRPr="002E199D">
        <w:rPr>
          <w:rFonts w:ascii="Arial" w:hAnsi="Arial" w:cs="Arial"/>
          <w:b/>
          <w:color w:val="000000"/>
          <w:sz w:val="21"/>
          <w:szCs w:val="21"/>
          <w:lang w:val="es-ES_tradnl"/>
        </w:rPr>
        <w:t xml:space="preserve"> </w:t>
      </w:r>
      <w:r w:rsidRPr="002E199D">
        <w:rPr>
          <w:rFonts w:ascii="Arial" w:hAnsi="Arial" w:cs="Arial"/>
          <w:sz w:val="21"/>
          <w:szCs w:val="21"/>
        </w:rPr>
        <w:t>contraparte</w:t>
      </w:r>
      <w:r w:rsidRPr="002E199D">
        <w:rPr>
          <w:rFonts w:ascii="Arial" w:hAnsi="Arial" w:cs="Arial"/>
          <w:color w:val="000000"/>
          <w:sz w:val="21"/>
          <w:szCs w:val="21"/>
          <w:lang w:val="es-ES_tradnl"/>
        </w:rPr>
        <w:t>.</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Por incumplimiento en la iniciación del servicio, si emitida la orden de proceder demora más de </w:t>
      </w:r>
      <w:r w:rsidRPr="00BC5654">
        <w:rPr>
          <w:rFonts w:ascii="Arial" w:hAnsi="Arial" w:cs="Arial"/>
          <w:sz w:val="21"/>
          <w:szCs w:val="21"/>
          <w:lang w:val="es-ES_tradnl"/>
        </w:rPr>
        <w:t>diez (10) días</w:t>
      </w:r>
      <w:r w:rsidRPr="002E199D">
        <w:rPr>
          <w:rFonts w:ascii="Arial" w:hAnsi="Arial" w:cs="Arial"/>
          <w:sz w:val="21"/>
          <w:szCs w:val="21"/>
          <w:lang w:val="es-ES_tradnl"/>
        </w:rPr>
        <w:t xml:space="preserve"> calendario en movilizarse.</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Por incumplimiento en la movilización al servicio, del personal y equipo ofertados, de acuerdo al cronograma.</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Por negligencia reiterada tres (3) veces en el cumplimiento de los términos de referencia, u otras especificaciones, o instrucciones escritas de la </w:t>
      </w:r>
      <w:r w:rsidRPr="002E199D">
        <w:rPr>
          <w:rFonts w:ascii="Arial" w:hAnsi="Arial" w:cs="Arial"/>
          <w:sz w:val="21"/>
          <w:szCs w:val="21"/>
        </w:rPr>
        <w:t>contraparte</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Por falta de pago de salarios a su personal y otras obligaciones contractuales que afecten al servicio.</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Por subcontratación de una parte del servicio sin que ésta haya sido prevista en la propuesta y/o sin contar con la autorización escrita de la </w:t>
      </w:r>
      <w:r w:rsidRPr="002E199D">
        <w:rPr>
          <w:rFonts w:ascii="Arial" w:hAnsi="Arial" w:cs="Arial"/>
          <w:sz w:val="21"/>
          <w:szCs w:val="21"/>
        </w:rPr>
        <w:t>contraparte</w:t>
      </w:r>
      <w:r w:rsidRPr="002E199D">
        <w:rPr>
          <w:rFonts w:ascii="Arial" w:hAnsi="Arial" w:cs="Arial"/>
          <w:sz w:val="21"/>
          <w:szCs w:val="21"/>
          <w:lang w:val="es-ES_tradnl"/>
        </w:rPr>
        <w:t>.</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Cuando el monto de la multa por atraso en la prestación del servicio alcance el diez por ciento (10%) del monto total del contrato, decisión optativa, o el </w:t>
      </w:r>
      <w:r>
        <w:rPr>
          <w:rFonts w:ascii="Arial" w:hAnsi="Arial" w:cs="Arial"/>
          <w:sz w:val="21"/>
          <w:szCs w:val="21"/>
          <w:lang w:val="es-ES_tradnl"/>
        </w:rPr>
        <w:t>veinte</w:t>
      </w:r>
      <w:r w:rsidRPr="002E199D">
        <w:rPr>
          <w:rFonts w:ascii="Arial" w:hAnsi="Arial" w:cs="Arial"/>
          <w:sz w:val="21"/>
          <w:szCs w:val="21"/>
          <w:lang w:val="es-ES_tradnl"/>
        </w:rPr>
        <w:t xml:space="preserve"> por ciento (</w:t>
      </w:r>
      <w:r>
        <w:rPr>
          <w:rFonts w:ascii="Arial" w:hAnsi="Arial" w:cs="Arial"/>
          <w:sz w:val="21"/>
          <w:szCs w:val="21"/>
          <w:lang w:val="es-ES_tradnl"/>
        </w:rPr>
        <w:t>20</w:t>
      </w:r>
      <w:r w:rsidRPr="002E199D">
        <w:rPr>
          <w:rFonts w:ascii="Arial" w:hAnsi="Arial" w:cs="Arial"/>
          <w:sz w:val="21"/>
          <w:szCs w:val="21"/>
          <w:lang w:val="es-ES_tradnl"/>
        </w:rPr>
        <w:t>%), de forma obligatoria.</w:t>
      </w:r>
    </w:p>
    <w:p w:rsidR="00AE5A46" w:rsidRPr="002E199D" w:rsidRDefault="00AE5A46" w:rsidP="001146BF">
      <w:pPr>
        <w:numPr>
          <w:ilvl w:val="0"/>
          <w:numId w:val="77"/>
        </w:numPr>
        <w:tabs>
          <w:tab w:val="num" w:pos="1620"/>
        </w:tabs>
        <w:ind w:left="1620" w:hanging="360"/>
        <w:jc w:val="both"/>
        <w:rPr>
          <w:rFonts w:ascii="Arial" w:hAnsi="Arial" w:cs="Arial"/>
          <w:sz w:val="21"/>
          <w:szCs w:val="21"/>
          <w:lang w:val="es-ES_tradnl"/>
        </w:rPr>
      </w:pPr>
      <w:r w:rsidRPr="002E199D">
        <w:rPr>
          <w:rFonts w:ascii="Arial" w:hAnsi="Arial" w:cs="Arial"/>
          <w:sz w:val="21"/>
          <w:szCs w:val="21"/>
          <w:lang w:val="es-ES_tradnl"/>
        </w:rPr>
        <w:t>Por incumplimiento a la cláusula de anticorrupción.</w:t>
      </w:r>
    </w:p>
    <w:p w:rsidR="00AE5A46" w:rsidRPr="002E199D" w:rsidRDefault="00AE5A46" w:rsidP="001146BF">
      <w:pPr>
        <w:numPr>
          <w:ilvl w:val="0"/>
          <w:numId w:val="77"/>
        </w:numPr>
        <w:tabs>
          <w:tab w:val="num" w:pos="1620"/>
        </w:tabs>
        <w:ind w:left="1620" w:hanging="360"/>
        <w:jc w:val="both"/>
        <w:rPr>
          <w:rFonts w:ascii="Arial" w:hAnsi="Arial" w:cs="Arial"/>
          <w:color w:val="000000"/>
          <w:sz w:val="21"/>
          <w:szCs w:val="21"/>
        </w:rPr>
      </w:pPr>
      <w:r w:rsidRPr="002E199D">
        <w:rPr>
          <w:rFonts w:ascii="Arial" w:hAnsi="Arial" w:cs="Arial"/>
          <w:sz w:val="21"/>
          <w:szCs w:val="21"/>
          <w:lang w:val="es-ES_tradnl"/>
        </w:rPr>
        <w:t>Por caso fortuito o fuerza mayor</w:t>
      </w:r>
    </w:p>
    <w:p w:rsidR="00AE5A46" w:rsidRPr="00C36B6A" w:rsidRDefault="00AE5A46" w:rsidP="001146BF">
      <w:pPr>
        <w:numPr>
          <w:ilvl w:val="0"/>
          <w:numId w:val="77"/>
        </w:numPr>
        <w:tabs>
          <w:tab w:val="num" w:pos="1620"/>
        </w:tabs>
        <w:ind w:left="1620" w:hanging="360"/>
        <w:jc w:val="both"/>
        <w:rPr>
          <w:rFonts w:ascii="Arial" w:hAnsi="Arial" w:cs="Arial"/>
          <w:color w:val="000000"/>
          <w:sz w:val="21"/>
          <w:szCs w:val="21"/>
        </w:rPr>
      </w:pPr>
      <w:r w:rsidRPr="002E199D">
        <w:rPr>
          <w:rFonts w:ascii="Arial" w:hAnsi="Arial" w:cs="Arial"/>
          <w:sz w:val="21"/>
          <w:szCs w:val="21"/>
          <w:lang w:eastAsia="es-BO"/>
        </w:rPr>
        <w:t>Por incumplimiento en la participación de los principales profesionales incluidos en la propuesta, calificados para la adjudicación del servicio (personal clave).</w:t>
      </w:r>
    </w:p>
    <w:p w:rsidR="00AE5A46" w:rsidRPr="00845CAD" w:rsidRDefault="00AE5A46" w:rsidP="00AE5A46">
      <w:pPr>
        <w:ind w:left="1620"/>
        <w:jc w:val="both"/>
        <w:rPr>
          <w:rFonts w:ascii="Arial" w:hAnsi="Arial" w:cs="Arial"/>
          <w:color w:val="000000"/>
          <w:sz w:val="21"/>
          <w:szCs w:val="21"/>
        </w:rPr>
      </w:pPr>
    </w:p>
    <w:p w:rsidR="00AE5A46" w:rsidRPr="005853EA" w:rsidRDefault="00AE5A46" w:rsidP="001146BF">
      <w:pPr>
        <w:pStyle w:val="Prrafodelista"/>
        <w:numPr>
          <w:ilvl w:val="2"/>
          <w:numId w:val="88"/>
        </w:numPr>
        <w:contextualSpacing/>
        <w:jc w:val="both"/>
        <w:rPr>
          <w:rFonts w:ascii="Arial" w:hAnsi="Arial" w:cs="Arial"/>
          <w:color w:val="000000"/>
          <w:sz w:val="21"/>
          <w:szCs w:val="21"/>
        </w:rPr>
      </w:pPr>
      <w:r w:rsidRPr="005853EA">
        <w:rPr>
          <w:rFonts w:ascii="Arial" w:hAnsi="Arial" w:cs="Arial"/>
          <w:b/>
          <w:sz w:val="21"/>
          <w:szCs w:val="21"/>
          <w:lang w:val="es-ES_tradnl"/>
        </w:rPr>
        <w:t xml:space="preserve">Resolución a requerimiento del CONSULTOR por causales atribuibles </w:t>
      </w:r>
      <w:r w:rsidRPr="005853EA">
        <w:rPr>
          <w:rFonts w:ascii="Arial" w:hAnsi="Arial" w:cs="Arial"/>
          <w:sz w:val="21"/>
          <w:szCs w:val="21"/>
          <w:lang w:val="es-ES_tradnl"/>
        </w:rPr>
        <w:t>a</w:t>
      </w:r>
      <w:r w:rsidRPr="005853EA">
        <w:rPr>
          <w:rFonts w:ascii="Arial" w:hAnsi="Arial" w:cs="Arial"/>
          <w:b/>
          <w:sz w:val="21"/>
          <w:szCs w:val="21"/>
          <w:lang w:val="es-ES_tradnl"/>
        </w:rPr>
        <w:t xml:space="preserve"> </w:t>
      </w:r>
      <w:r w:rsidRPr="005853EA">
        <w:rPr>
          <w:rFonts w:ascii="Arial" w:hAnsi="Arial" w:cs="Arial"/>
          <w:sz w:val="21"/>
          <w:szCs w:val="21"/>
          <w:lang w:val="es-ES_tradnl"/>
        </w:rPr>
        <w:t xml:space="preserve">la </w:t>
      </w:r>
      <w:r w:rsidRPr="005853EA">
        <w:rPr>
          <w:rFonts w:ascii="Arial" w:hAnsi="Arial" w:cs="Arial"/>
          <w:b/>
          <w:sz w:val="21"/>
          <w:szCs w:val="21"/>
          <w:lang w:val="es-ES_tradnl"/>
        </w:rPr>
        <w:t xml:space="preserve"> ENTIDAD.</w:t>
      </w:r>
    </w:p>
    <w:p w:rsidR="00AE5A46" w:rsidRPr="002E199D" w:rsidRDefault="00AE5A46" w:rsidP="00AE5A46">
      <w:pPr>
        <w:pStyle w:val="Prrafodelista"/>
        <w:ind w:left="1380"/>
        <w:jc w:val="both"/>
        <w:rPr>
          <w:rFonts w:ascii="Arial" w:hAnsi="Arial" w:cs="Arial"/>
          <w:color w:val="000000"/>
          <w:sz w:val="21"/>
          <w:szCs w:val="21"/>
        </w:rPr>
      </w:pPr>
    </w:p>
    <w:p w:rsidR="00AE5A46" w:rsidRPr="002E199D" w:rsidRDefault="00AE5A46" w:rsidP="00AE5A46">
      <w:pPr>
        <w:pStyle w:val="Prrafodelista"/>
        <w:ind w:left="709"/>
        <w:jc w:val="both"/>
        <w:rPr>
          <w:rFonts w:ascii="Arial" w:hAnsi="Arial" w:cs="Arial"/>
          <w:color w:val="000000"/>
          <w:sz w:val="21"/>
          <w:szCs w:val="21"/>
        </w:rPr>
      </w:pPr>
      <w:r w:rsidRPr="002E199D">
        <w:rPr>
          <w:rFonts w:ascii="Arial" w:hAnsi="Arial" w:cs="Arial"/>
          <w:sz w:val="21"/>
          <w:szCs w:val="21"/>
          <w:lang w:val="es-ES_tradnl"/>
        </w:rPr>
        <w:t>EL</w:t>
      </w:r>
      <w:r w:rsidRPr="002E199D">
        <w:rPr>
          <w:rFonts w:ascii="Arial" w:hAnsi="Arial" w:cs="Arial"/>
          <w:b/>
          <w:sz w:val="21"/>
          <w:szCs w:val="21"/>
          <w:lang w:val="es-ES_tradnl"/>
        </w:rPr>
        <w:t xml:space="preserve"> CONSULTOR</w:t>
      </w:r>
      <w:r w:rsidRPr="002E199D">
        <w:rPr>
          <w:rFonts w:ascii="Arial" w:hAnsi="Arial" w:cs="Arial"/>
          <w:sz w:val="21"/>
          <w:szCs w:val="21"/>
          <w:lang w:val="es-ES_tradnl"/>
        </w:rPr>
        <w:t>, podrá proceder al trámite de resolución del contrato, en los siguientes casos:</w:t>
      </w:r>
    </w:p>
    <w:p w:rsidR="00AE5A46" w:rsidRDefault="00AE5A46" w:rsidP="001146BF">
      <w:pPr>
        <w:numPr>
          <w:ilvl w:val="0"/>
          <w:numId w:val="72"/>
        </w:numPr>
        <w:tabs>
          <w:tab w:val="clear" w:pos="1587"/>
          <w:tab w:val="num" w:pos="2046"/>
        </w:tabs>
        <w:ind w:left="1620" w:hanging="360"/>
        <w:jc w:val="both"/>
        <w:rPr>
          <w:rFonts w:ascii="Arial" w:hAnsi="Arial" w:cs="Arial"/>
          <w:sz w:val="21"/>
          <w:szCs w:val="21"/>
          <w:lang w:val="es-ES_tradnl"/>
        </w:rPr>
      </w:pPr>
      <w:r w:rsidRPr="002E199D">
        <w:rPr>
          <w:rFonts w:ascii="Arial" w:hAnsi="Arial" w:cs="Arial"/>
          <w:sz w:val="21"/>
          <w:szCs w:val="21"/>
          <w:lang w:val="es-ES_tradnl"/>
        </w:rPr>
        <w:t xml:space="preserve">Si apartándose de los términos del contrato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 través de la </w:t>
      </w:r>
      <w:r w:rsidRPr="002E199D">
        <w:rPr>
          <w:rFonts w:ascii="Arial" w:hAnsi="Arial" w:cs="Arial"/>
          <w:sz w:val="21"/>
          <w:szCs w:val="21"/>
        </w:rPr>
        <w:t>contraparte</w:t>
      </w:r>
      <w:r w:rsidRPr="002E199D">
        <w:rPr>
          <w:rFonts w:ascii="Arial" w:hAnsi="Arial" w:cs="Arial"/>
          <w:sz w:val="21"/>
          <w:szCs w:val="21"/>
          <w:lang w:val="es-ES_tradnl"/>
        </w:rPr>
        <w:t>, pretende efectuar aumento o disminución en el servicio sin emisión del necesario contrato modificatorio.</w:t>
      </w:r>
    </w:p>
    <w:p w:rsidR="00AE5A46" w:rsidRPr="002E199D" w:rsidRDefault="00AE5A46" w:rsidP="00AE5A46">
      <w:pPr>
        <w:ind w:left="1620"/>
        <w:jc w:val="both"/>
        <w:rPr>
          <w:rFonts w:ascii="Arial" w:hAnsi="Arial" w:cs="Arial"/>
          <w:sz w:val="21"/>
          <w:szCs w:val="21"/>
          <w:lang w:val="es-ES_tradnl"/>
        </w:rPr>
      </w:pPr>
    </w:p>
    <w:p w:rsidR="00AE5A46" w:rsidRDefault="00AE5A46" w:rsidP="001146BF">
      <w:pPr>
        <w:pStyle w:val="Prrafodelista"/>
        <w:numPr>
          <w:ilvl w:val="2"/>
          <w:numId w:val="88"/>
        </w:numPr>
        <w:contextualSpacing/>
        <w:jc w:val="both"/>
        <w:rPr>
          <w:rFonts w:ascii="Arial" w:hAnsi="Arial" w:cs="Arial"/>
          <w:sz w:val="21"/>
          <w:szCs w:val="21"/>
          <w:lang w:val="es-ES_tradnl"/>
        </w:rPr>
      </w:pPr>
      <w:r w:rsidRPr="002E199D">
        <w:rPr>
          <w:rFonts w:ascii="Arial" w:hAnsi="Arial" w:cs="Arial"/>
          <w:b/>
          <w:sz w:val="21"/>
          <w:szCs w:val="21"/>
          <w:lang w:val="es-ES_tradnl"/>
        </w:rPr>
        <w:t>Reglas aplicables a la Resolución:</w:t>
      </w:r>
      <w:r w:rsidRPr="002E199D">
        <w:rPr>
          <w:rFonts w:ascii="Arial" w:hAnsi="Arial" w:cs="Arial"/>
          <w:sz w:val="21"/>
          <w:szCs w:val="21"/>
          <w:lang w:val="es-ES_tradnl"/>
        </w:rPr>
        <w:t xml:space="preserve"> Para procesar la resolución del contrato por cualquiera de las causales señaladas,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dará aviso escrito mediante carta notariada, a la otra parte, de su intención de resolver el Contrato, estableciendo claramente la causal que se aduce.</w:t>
      </w:r>
    </w:p>
    <w:p w:rsidR="00AE5A46" w:rsidRPr="002E199D" w:rsidRDefault="00AE5A46" w:rsidP="00AE5A46">
      <w:pPr>
        <w:pStyle w:val="Prrafodelista"/>
        <w:jc w:val="both"/>
        <w:rPr>
          <w:rFonts w:ascii="Arial" w:hAnsi="Arial" w:cs="Arial"/>
          <w:sz w:val="21"/>
          <w:szCs w:val="21"/>
          <w:lang w:val="es-ES_tradnl"/>
        </w:rPr>
      </w:pPr>
    </w:p>
    <w:p w:rsidR="00AE5A46" w:rsidRDefault="00AE5A46" w:rsidP="00AE5A46">
      <w:pPr>
        <w:pStyle w:val="Sangradetextonormal"/>
        <w:spacing w:after="0"/>
        <w:ind w:left="709"/>
        <w:jc w:val="both"/>
        <w:rPr>
          <w:rFonts w:ascii="Arial" w:hAnsi="Arial" w:cs="Arial"/>
          <w:sz w:val="21"/>
          <w:szCs w:val="21"/>
          <w:lang w:val="es-ES_tradnl"/>
        </w:rPr>
      </w:pPr>
      <w:r w:rsidRPr="002E199D">
        <w:rPr>
          <w:rFonts w:ascii="Arial" w:hAnsi="Arial" w:cs="Arial"/>
          <w:sz w:val="21"/>
          <w:szCs w:val="21"/>
          <w:lang w:val="es-ES_tradnl"/>
        </w:rPr>
        <w:lastRenderedPageBreak/>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AE5A46" w:rsidRPr="002E199D" w:rsidRDefault="00AE5A46" w:rsidP="00AE5A46">
      <w:pPr>
        <w:pStyle w:val="Sangradetextonormal"/>
        <w:spacing w:after="0"/>
        <w:ind w:left="709"/>
        <w:jc w:val="both"/>
        <w:rPr>
          <w:rFonts w:ascii="Arial" w:hAnsi="Arial" w:cs="Arial"/>
          <w:sz w:val="21"/>
          <w:szCs w:val="21"/>
          <w:lang w:val="es-ES_tradnl"/>
        </w:rPr>
      </w:pPr>
    </w:p>
    <w:p w:rsidR="00AE5A46" w:rsidRDefault="00AE5A46" w:rsidP="00AE5A46">
      <w:pPr>
        <w:ind w:left="709"/>
        <w:jc w:val="both"/>
        <w:rPr>
          <w:rFonts w:ascii="Arial" w:hAnsi="Arial" w:cs="Arial"/>
          <w:sz w:val="21"/>
          <w:szCs w:val="21"/>
          <w:lang w:val="es-ES_tradnl"/>
        </w:rPr>
      </w:pPr>
      <w:r w:rsidRPr="002E199D">
        <w:rPr>
          <w:rFonts w:ascii="Arial" w:hAnsi="Arial" w:cs="Arial"/>
          <w:sz w:val="21"/>
          <w:szCs w:val="21"/>
          <w:lang w:val="es-ES_tradnl"/>
        </w:rPr>
        <w:t xml:space="preserve">Caso contrario, si al vencimiento del término de los diez (10) días hábiles no existiese ninguna respuesta, el proceso de resolución continuará, a cuyo fin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o el </w:t>
      </w:r>
      <w:r w:rsidRPr="002E199D">
        <w:rPr>
          <w:rFonts w:ascii="Arial" w:hAnsi="Arial" w:cs="Arial"/>
          <w:b/>
          <w:sz w:val="21"/>
          <w:szCs w:val="21"/>
          <w:lang w:val="es-ES_tradnl"/>
        </w:rPr>
        <w:t>CONSULTOR</w:t>
      </w:r>
      <w:r w:rsidRPr="002E199D">
        <w:rPr>
          <w:rFonts w:ascii="Arial" w:hAnsi="Arial" w:cs="Arial"/>
          <w:sz w:val="21"/>
          <w:szCs w:val="21"/>
          <w:lang w:val="es-ES_tradnl"/>
        </w:rPr>
        <w:t>, según quien haya requerido la resolución del contrato, notificará mediante carta notariada a la otra parte, que la resolución del contrato se ha hecho efectiva.</w:t>
      </w:r>
    </w:p>
    <w:p w:rsidR="00AE5A46" w:rsidRPr="002E199D" w:rsidRDefault="00AE5A46" w:rsidP="00AE5A46">
      <w:pPr>
        <w:ind w:left="709"/>
        <w:jc w:val="both"/>
        <w:rPr>
          <w:rFonts w:ascii="Arial" w:hAnsi="Arial" w:cs="Arial"/>
          <w:sz w:val="21"/>
          <w:szCs w:val="21"/>
          <w:lang w:val="es-ES_tradnl"/>
        </w:rPr>
      </w:pPr>
    </w:p>
    <w:p w:rsidR="00AE5A46" w:rsidRDefault="00AE5A46" w:rsidP="00AE5A46">
      <w:pPr>
        <w:ind w:left="709" w:firstLine="16"/>
        <w:jc w:val="both"/>
        <w:rPr>
          <w:rFonts w:ascii="Arial" w:hAnsi="Arial" w:cs="Arial"/>
          <w:sz w:val="21"/>
          <w:szCs w:val="21"/>
          <w:lang w:val="es-ES_tradnl"/>
        </w:rPr>
      </w:pPr>
      <w:r w:rsidRPr="002E199D">
        <w:rPr>
          <w:rFonts w:ascii="Arial" w:hAnsi="Arial" w:cs="Arial"/>
          <w:sz w:val="21"/>
          <w:szCs w:val="21"/>
          <w:lang w:val="es-ES_tradnl"/>
        </w:rPr>
        <w:t xml:space="preserve">Cuando el monto de la multa por atraso en la entrega definitiva, alcance al </w:t>
      </w:r>
      <w:r>
        <w:rPr>
          <w:rFonts w:ascii="Arial" w:hAnsi="Arial" w:cs="Arial"/>
          <w:sz w:val="21"/>
          <w:szCs w:val="21"/>
          <w:lang w:val="es-ES_tradnl"/>
        </w:rPr>
        <w:t>veinte</w:t>
      </w:r>
      <w:r w:rsidRPr="002E199D">
        <w:rPr>
          <w:rFonts w:ascii="Arial" w:hAnsi="Arial" w:cs="Arial"/>
          <w:sz w:val="21"/>
          <w:szCs w:val="21"/>
          <w:lang w:val="es-ES_tradnl"/>
        </w:rPr>
        <w:t xml:space="preserve"> por ciento (20%) del monto total del contrato,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deberá notificar mediante carta notariada que la resolución de contrato se ha hecho efectiva. </w:t>
      </w:r>
    </w:p>
    <w:p w:rsidR="00AE5A46" w:rsidRPr="002E199D" w:rsidRDefault="00AE5A46" w:rsidP="00AE5A46">
      <w:pPr>
        <w:ind w:left="709" w:firstLine="16"/>
        <w:jc w:val="both"/>
        <w:rPr>
          <w:rFonts w:ascii="Arial" w:hAnsi="Arial" w:cs="Arial"/>
          <w:sz w:val="21"/>
          <w:szCs w:val="21"/>
          <w:lang w:val="es-ES_tradnl"/>
        </w:rPr>
      </w:pPr>
    </w:p>
    <w:p w:rsidR="00AE5A46" w:rsidRDefault="00AE5A46" w:rsidP="00AE5A46">
      <w:pPr>
        <w:ind w:left="709"/>
        <w:jc w:val="both"/>
        <w:rPr>
          <w:rFonts w:ascii="Arial" w:hAnsi="Arial" w:cs="Arial"/>
          <w:sz w:val="21"/>
          <w:szCs w:val="21"/>
          <w:lang w:val="es-ES_tradnl"/>
        </w:rPr>
      </w:pPr>
      <w:r w:rsidRPr="002E199D">
        <w:rPr>
          <w:rFonts w:ascii="Arial" w:hAnsi="Arial" w:cs="Arial"/>
          <w:sz w:val="21"/>
          <w:szCs w:val="21"/>
          <w:lang w:val="es-ES_tradnl"/>
        </w:rPr>
        <w:t xml:space="preserve">Esta carta notariada dará lugar a que: cuando la resolución sea por causales atribuibles al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se consolide a favor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AE5A46" w:rsidRPr="002E199D" w:rsidRDefault="00AE5A46" w:rsidP="00AE5A46">
      <w:pPr>
        <w:ind w:left="709"/>
        <w:jc w:val="both"/>
        <w:rPr>
          <w:rFonts w:ascii="Arial" w:hAnsi="Arial" w:cs="Arial"/>
          <w:sz w:val="21"/>
          <w:szCs w:val="21"/>
          <w:lang w:val="es-ES_tradnl"/>
        </w:rPr>
      </w:pPr>
    </w:p>
    <w:p w:rsidR="00AE5A46" w:rsidRDefault="00AE5A46" w:rsidP="001146BF">
      <w:pPr>
        <w:numPr>
          <w:ilvl w:val="2"/>
          <w:numId w:val="88"/>
        </w:numPr>
        <w:ind w:hanging="813"/>
        <w:jc w:val="both"/>
        <w:rPr>
          <w:rFonts w:ascii="Arial" w:hAnsi="Arial" w:cs="Arial"/>
          <w:sz w:val="21"/>
          <w:szCs w:val="21"/>
          <w:lang w:val="es-ES_tradnl"/>
        </w:rPr>
      </w:pPr>
      <w:r w:rsidRPr="002E199D">
        <w:rPr>
          <w:rFonts w:ascii="Arial" w:hAnsi="Arial" w:cs="Arial"/>
          <w:b/>
          <w:sz w:val="21"/>
          <w:szCs w:val="21"/>
          <w:lang w:val="es-ES_tradnl"/>
        </w:rPr>
        <w:t>Resolución por causas de fuerza mayor o caso fortuito que afecten a la ENTIDAD:</w:t>
      </w:r>
      <w:r w:rsidRPr="002E199D">
        <w:rPr>
          <w:rFonts w:ascii="Arial" w:hAnsi="Arial" w:cs="Arial"/>
          <w:sz w:val="21"/>
          <w:szCs w:val="21"/>
          <w:lang w:val="es-ES_tradnl"/>
        </w:rPr>
        <w:t xml:space="preserve"> Si en cualquier momento, antes de la terminación de la prestación del servicio objeto del contrato,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 xml:space="preserve">se encontrase con situaciones no atribuibles a su voluntad, por causas de fuerza mayor o caso fortuito, que imposibilite la prestación del servicio o vayan contra los intereses del Estado,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podrá resolver el presente contrato.</w:t>
      </w:r>
    </w:p>
    <w:p w:rsidR="00AE5A46" w:rsidRPr="002E199D" w:rsidRDefault="00AE5A46" w:rsidP="00AE5A46">
      <w:pPr>
        <w:ind w:left="1380"/>
        <w:jc w:val="both"/>
        <w:rPr>
          <w:rFonts w:ascii="Arial" w:hAnsi="Arial" w:cs="Arial"/>
          <w:sz w:val="21"/>
          <w:szCs w:val="21"/>
          <w:lang w:val="es-ES_tradnl"/>
        </w:rPr>
      </w:pPr>
    </w:p>
    <w:p w:rsidR="00AE5A46" w:rsidRDefault="00AE5A46" w:rsidP="00AE5A46">
      <w:pPr>
        <w:ind w:left="709"/>
        <w:jc w:val="both"/>
        <w:rPr>
          <w:rFonts w:ascii="Arial" w:hAnsi="Arial" w:cs="Arial"/>
          <w:sz w:val="21"/>
          <w:szCs w:val="21"/>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en cualquier momento, mediante carta notariada dirigida al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suspenderá la prestación del servicio y resolverá el contrato total o parcialmente. A la entrega de dicha comunicación oficial de resolución,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 xml:space="preserve">suspenderá la prestación del servicio de acuerdo a las instrucciones escritas que al efecto emita la </w:t>
      </w:r>
      <w:r w:rsidRPr="002E199D">
        <w:rPr>
          <w:rFonts w:ascii="Arial" w:hAnsi="Arial" w:cs="Arial"/>
          <w:sz w:val="21"/>
          <w:szCs w:val="21"/>
        </w:rPr>
        <w:t>contraparte.</w:t>
      </w:r>
    </w:p>
    <w:p w:rsidR="00AE5A46" w:rsidRPr="002E199D" w:rsidRDefault="00AE5A46" w:rsidP="00AE5A46">
      <w:pPr>
        <w:ind w:left="709"/>
        <w:jc w:val="both"/>
        <w:rPr>
          <w:rFonts w:ascii="Arial" w:hAnsi="Arial" w:cs="Arial"/>
          <w:sz w:val="21"/>
          <w:szCs w:val="21"/>
        </w:rPr>
      </w:pPr>
    </w:p>
    <w:p w:rsidR="00AE5A46" w:rsidRDefault="00AE5A46" w:rsidP="00AE5A46">
      <w:pPr>
        <w:ind w:left="709"/>
        <w:jc w:val="both"/>
        <w:rPr>
          <w:rFonts w:ascii="Arial" w:hAnsi="Arial" w:cs="Arial"/>
          <w:sz w:val="21"/>
          <w:szCs w:val="21"/>
          <w:lang w:val="es-ES_tradnl"/>
        </w:rPr>
      </w:pPr>
      <w:r w:rsidRPr="002E199D">
        <w:rPr>
          <w:rFonts w:ascii="Arial" w:hAnsi="Arial" w:cs="Arial"/>
          <w:b/>
          <w:sz w:val="21"/>
          <w:szCs w:val="21"/>
          <w:lang w:val="es-ES_tradnl"/>
        </w:rPr>
        <w:t>EL CONSULTOR</w:t>
      </w:r>
      <w:r w:rsidRPr="002E199D">
        <w:rPr>
          <w:rFonts w:ascii="Arial" w:hAnsi="Arial" w:cs="Arial"/>
          <w:b/>
          <w:bCs/>
          <w:sz w:val="21"/>
          <w:szCs w:val="21"/>
          <w:lang w:val="es-ES_tradnl"/>
        </w:rPr>
        <w:t xml:space="preserve"> </w:t>
      </w:r>
      <w:r w:rsidRPr="002E199D">
        <w:rPr>
          <w:rFonts w:ascii="Arial" w:hAnsi="Arial" w:cs="Arial"/>
          <w:sz w:val="21"/>
          <w:szCs w:val="21"/>
          <w:lang w:val="es-ES_tradnl"/>
        </w:rPr>
        <w:t>conjuntamente con la</w:t>
      </w:r>
      <w:r w:rsidRPr="002E199D">
        <w:rPr>
          <w:rFonts w:ascii="Arial" w:hAnsi="Arial" w:cs="Arial"/>
          <w:b/>
          <w:sz w:val="21"/>
          <w:szCs w:val="21"/>
          <w:lang w:val="es-ES_tradnl"/>
        </w:rPr>
        <w:t xml:space="preserve"> </w:t>
      </w:r>
      <w:r w:rsidRPr="002E199D">
        <w:rPr>
          <w:rFonts w:ascii="Arial" w:hAnsi="Arial" w:cs="Arial"/>
          <w:sz w:val="21"/>
          <w:szCs w:val="21"/>
        </w:rPr>
        <w:t>contraparte</w:t>
      </w:r>
      <w:r w:rsidRPr="002E199D">
        <w:rPr>
          <w:rFonts w:ascii="Arial" w:hAnsi="Arial" w:cs="Arial"/>
          <w:sz w:val="21"/>
          <w:szCs w:val="21"/>
          <w:lang w:val="es-ES_tradnl"/>
        </w:rPr>
        <w:t xml:space="preserve">, procederán a la verificación del servicio prestado hasta la fecha de suspensión, la evaluación de los compromisos que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 xml:space="preserve">tuviera pendientes por subcontratos u otros relativos al servicio, debidamente documentados. </w:t>
      </w:r>
    </w:p>
    <w:p w:rsidR="00AE5A46" w:rsidRPr="002E199D" w:rsidRDefault="00AE5A46" w:rsidP="00AE5A46">
      <w:pPr>
        <w:ind w:left="1400"/>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CUARTA</w:t>
      </w:r>
      <w:r w:rsidRPr="002E199D">
        <w:rPr>
          <w:rFonts w:ascii="Arial" w:hAnsi="Arial" w:cs="Arial"/>
          <w:b/>
          <w:sz w:val="21"/>
          <w:szCs w:val="21"/>
          <w:lang w:val="es-ES_tradnl"/>
        </w:rPr>
        <w:t xml:space="preserve">.- (SOLUCIÓN DE CONTROVERSIAS). </w:t>
      </w:r>
    </w:p>
    <w:p w:rsidR="00AE5A46" w:rsidRPr="002E199D" w:rsidRDefault="00AE5A46" w:rsidP="00AE5A46">
      <w:pPr>
        <w:jc w:val="both"/>
        <w:rPr>
          <w:rFonts w:ascii="Arial" w:hAnsi="Arial" w:cs="Arial"/>
          <w:b/>
          <w:sz w:val="21"/>
          <w:szCs w:val="21"/>
          <w:lang w:val="es-ES_tradnl"/>
        </w:rPr>
      </w:pPr>
    </w:p>
    <w:p w:rsidR="00AE5A46" w:rsidRPr="00AE5A46" w:rsidRDefault="00AE5A46" w:rsidP="00AE5A46">
      <w:pPr>
        <w:pStyle w:val="ss"/>
        <w:spacing w:after="0"/>
        <w:ind w:right="1468" w:firstLine="0"/>
        <w:rPr>
          <w:rFonts w:ascii="Arial" w:hAnsi="Arial" w:cs="Arial"/>
          <w:b/>
          <w:bCs/>
          <w:sz w:val="21"/>
          <w:szCs w:val="21"/>
          <w:lang w:val="es-BO"/>
        </w:rPr>
      </w:pPr>
      <w:r w:rsidRPr="00AE5A46">
        <w:rPr>
          <w:rFonts w:ascii="Arial" w:hAnsi="Arial" w:cs="Arial"/>
          <w:b/>
          <w:bCs/>
          <w:sz w:val="21"/>
          <w:szCs w:val="21"/>
          <w:lang w:val="es-BO"/>
        </w:rPr>
        <w:t>24.1. Negociaciones</w:t>
      </w:r>
    </w:p>
    <w:p w:rsidR="00AE5A46" w:rsidRPr="00AE5A46" w:rsidRDefault="00AE5A46" w:rsidP="00AE5A46">
      <w:pPr>
        <w:pStyle w:val="ss"/>
        <w:spacing w:after="0"/>
        <w:ind w:right="1468" w:firstLine="0"/>
        <w:rPr>
          <w:rFonts w:ascii="Arial" w:hAnsi="Arial" w:cs="Arial"/>
          <w:b/>
          <w:bCs/>
          <w:color w:val="000000"/>
          <w:sz w:val="21"/>
          <w:szCs w:val="21"/>
          <w:u w:val="single"/>
          <w:lang w:val="es-BO"/>
        </w:rPr>
      </w:pPr>
    </w:p>
    <w:p w:rsidR="00AE5A46" w:rsidRDefault="00AE5A46" w:rsidP="00AE5A46">
      <w:pPr>
        <w:ind w:right="49"/>
        <w:jc w:val="both"/>
        <w:rPr>
          <w:rFonts w:ascii="Arial" w:hAnsi="Arial" w:cs="Arial"/>
          <w:sz w:val="21"/>
          <w:szCs w:val="21"/>
        </w:rPr>
      </w:pPr>
      <w:r w:rsidRPr="002E199D">
        <w:rPr>
          <w:rFonts w:ascii="Arial" w:hAnsi="Arial" w:cs="Arial"/>
          <w:sz w:val="21"/>
          <w:szCs w:val="21"/>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 documentación adjunta, la Parte le enviará un aviso por escrito a la otra con prontitud (en adelante un “Aviso de Controversia”).</w:t>
      </w:r>
    </w:p>
    <w:p w:rsidR="00AE5A46" w:rsidRPr="002E199D" w:rsidRDefault="00AE5A46" w:rsidP="00AE5A46">
      <w:pPr>
        <w:ind w:right="49"/>
        <w:jc w:val="both"/>
        <w:rPr>
          <w:rFonts w:ascii="Arial" w:eastAsiaTheme="minorHAnsi" w:hAnsi="Arial" w:cs="Arial"/>
          <w:sz w:val="21"/>
          <w:szCs w:val="21"/>
        </w:rPr>
      </w:pPr>
    </w:p>
    <w:p w:rsidR="00AE5A46" w:rsidRDefault="00AE5A46" w:rsidP="00AE5A46">
      <w:pPr>
        <w:pStyle w:val="Ttulo2"/>
        <w:spacing w:before="0" w:after="0"/>
        <w:ind w:right="1468"/>
        <w:rPr>
          <w:i w:val="0"/>
          <w:sz w:val="21"/>
          <w:szCs w:val="21"/>
        </w:rPr>
      </w:pPr>
      <w:r w:rsidRPr="002E199D">
        <w:rPr>
          <w:i w:val="0"/>
          <w:sz w:val="21"/>
          <w:szCs w:val="21"/>
        </w:rPr>
        <w:t>2</w:t>
      </w:r>
      <w:r>
        <w:rPr>
          <w:i w:val="0"/>
          <w:sz w:val="21"/>
          <w:szCs w:val="21"/>
        </w:rPr>
        <w:t>4</w:t>
      </w:r>
      <w:r w:rsidRPr="002E199D">
        <w:rPr>
          <w:i w:val="0"/>
          <w:sz w:val="21"/>
          <w:szCs w:val="21"/>
        </w:rPr>
        <w:t>.2. Resolución de Controversias</w:t>
      </w:r>
    </w:p>
    <w:p w:rsidR="00AE5A46" w:rsidRPr="00845CAD" w:rsidRDefault="00AE5A46" w:rsidP="00AE5A46"/>
    <w:p w:rsidR="00AE5A46" w:rsidRDefault="00AE5A46" w:rsidP="00AE5A46">
      <w:pPr>
        <w:ind w:right="49"/>
        <w:jc w:val="both"/>
        <w:rPr>
          <w:rFonts w:ascii="Arial" w:hAnsi="Arial" w:cs="Arial"/>
          <w:sz w:val="21"/>
          <w:szCs w:val="21"/>
        </w:rPr>
      </w:pPr>
      <w:r w:rsidRPr="002E199D">
        <w:rPr>
          <w:rFonts w:ascii="Arial" w:hAnsi="Arial" w:cs="Arial"/>
          <w:sz w:val="21"/>
          <w:szCs w:val="21"/>
        </w:rPr>
        <w:t xml:space="preserve">Todas las reclamaciones entre las Partes, que éstas no puedan resolver mediante negociación, se resolverán de manera final mediante arbitraje en derecho, realizado de conformidad con las </w:t>
      </w:r>
      <w:r w:rsidRPr="002E199D">
        <w:rPr>
          <w:rFonts w:ascii="Arial" w:hAnsi="Arial" w:cs="Arial"/>
          <w:sz w:val="21"/>
          <w:szCs w:val="21"/>
        </w:rPr>
        <w:lastRenderedPageBreak/>
        <w:t xml:space="preserve">reglas y/o reglamentos de arbitraje vigentes en la Cámara Nacional de Comercio de Bolivia – C.N.C.B. (en adelante las “Reglas”). En la eventualidad de un conflicto entre esta Cláusula y las Reglas, regirán las Reglas. </w:t>
      </w:r>
    </w:p>
    <w:p w:rsidR="00AE5A46" w:rsidRPr="002E199D" w:rsidRDefault="00AE5A46" w:rsidP="00AE5A46">
      <w:pPr>
        <w:ind w:right="49"/>
        <w:jc w:val="both"/>
        <w:rPr>
          <w:rFonts w:ascii="Arial" w:eastAsiaTheme="minorHAnsi" w:hAnsi="Arial" w:cs="Arial"/>
          <w:sz w:val="21"/>
          <w:szCs w:val="21"/>
        </w:rPr>
      </w:pPr>
    </w:p>
    <w:p w:rsidR="00AE5A46" w:rsidRDefault="00AE5A46" w:rsidP="00AE5A46">
      <w:pPr>
        <w:ind w:right="191"/>
        <w:jc w:val="both"/>
        <w:rPr>
          <w:rFonts w:ascii="Arial" w:hAnsi="Arial" w:cs="Arial"/>
          <w:sz w:val="21"/>
          <w:szCs w:val="21"/>
        </w:rPr>
      </w:pPr>
      <w:r w:rsidRPr="002E199D">
        <w:rPr>
          <w:rFonts w:ascii="Arial" w:hAnsi="Arial" w:cs="Arial"/>
          <w:sz w:val="21"/>
          <w:szCs w:val="21"/>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AE5A46" w:rsidRPr="002E199D" w:rsidRDefault="00AE5A46" w:rsidP="00AE5A46">
      <w:pPr>
        <w:ind w:right="191"/>
        <w:jc w:val="both"/>
        <w:rPr>
          <w:rFonts w:ascii="Arial" w:hAnsi="Arial" w:cs="Arial"/>
          <w:sz w:val="21"/>
          <w:szCs w:val="21"/>
        </w:rPr>
      </w:pPr>
    </w:p>
    <w:p w:rsidR="00AE5A46" w:rsidRDefault="00AE5A46" w:rsidP="00AE5A46">
      <w:pPr>
        <w:ind w:right="191"/>
        <w:jc w:val="both"/>
        <w:rPr>
          <w:rFonts w:ascii="Arial" w:hAnsi="Arial" w:cs="Arial"/>
          <w:sz w:val="21"/>
          <w:szCs w:val="21"/>
        </w:rPr>
      </w:pPr>
      <w:r w:rsidRPr="002E199D">
        <w:rPr>
          <w:rFonts w:ascii="Arial" w:hAnsi="Arial" w:cs="Arial"/>
          <w:sz w:val="21"/>
          <w:szCs w:val="21"/>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AE5A46" w:rsidRPr="002E199D" w:rsidRDefault="00AE5A46" w:rsidP="00AE5A46">
      <w:pPr>
        <w:ind w:right="191"/>
        <w:jc w:val="both"/>
        <w:rPr>
          <w:rFonts w:ascii="Arial" w:hAnsi="Arial" w:cs="Arial"/>
          <w:sz w:val="21"/>
          <w:szCs w:val="21"/>
        </w:rPr>
      </w:pPr>
    </w:p>
    <w:p w:rsidR="00AE5A46" w:rsidRDefault="00AE5A46" w:rsidP="00AE5A46">
      <w:pPr>
        <w:ind w:right="191"/>
        <w:jc w:val="both"/>
        <w:rPr>
          <w:rFonts w:ascii="Arial" w:hAnsi="Arial" w:cs="Arial"/>
          <w:sz w:val="21"/>
          <w:szCs w:val="21"/>
        </w:rPr>
      </w:pPr>
      <w:r w:rsidRPr="002E199D">
        <w:rPr>
          <w:rFonts w:ascii="Arial" w:hAnsi="Arial" w:cs="Arial"/>
          <w:sz w:val="21"/>
          <w:szCs w:val="21"/>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w:t>
      </w:r>
    </w:p>
    <w:p w:rsidR="00AE5A46" w:rsidRDefault="00AE5A46" w:rsidP="00AE5A46">
      <w:pPr>
        <w:ind w:right="191"/>
        <w:jc w:val="both"/>
        <w:rPr>
          <w:rFonts w:ascii="Arial" w:hAnsi="Arial" w:cs="Arial"/>
          <w:sz w:val="21"/>
          <w:szCs w:val="21"/>
        </w:rPr>
      </w:pPr>
    </w:p>
    <w:p w:rsidR="00AE5A46" w:rsidRDefault="00AE5A46" w:rsidP="00AE5A46">
      <w:pPr>
        <w:ind w:right="191"/>
        <w:jc w:val="both"/>
        <w:rPr>
          <w:rFonts w:ascii="Arial" w:hAnsi="Arial" w:cs="Arial"/>
          <w:sz w:val="21"/>
          <w:szCs w:val="21"/>
        </w:rPr>
      </w:pPr>
      <w:r w:rsidRPr="002E199D">
        <w:rPr>
          <w:rFonts w:ascii="Arial" w:hAnsi="Arial" w:cs="Arial"/>
          <w:sz w:val="21"/>
          <w:szCs w:val="21"/>
        </w:rPr>
        <w:t>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AE5A46" w:rsidRPr="002E199D" w:rsidRDefault="00AE5A46" w:rsidP="00AE5A46">
      <w:pPr>
        <w:ind w:right="191"/>
        <w:jc w:val="both"/>
        <w:rPr>
          <w:rFonts w:ascii="Arial" w:hAnsi="Arial" w:cs="Arial"/>
          <w:sz w:val="21"/>
          <w:szCs w:val="21"/>
        </w:rPr>
      </w:pPr>
    </w:p>
    <w:p w:rsidR="00AE5A46" w:rsidRDefault="00AE5A46" w:rsidP="00AE5A46">
      <w:pPr>
        <w:ind w:right="1468"/>
        <w:jc w:val="both"/>
        <w:rPr>
          <w:rFonts w:ascii="Arial" w:hAnsi="Arial" w:cs="Arial"/>
          <w:sz w:val="21"/>
          <w:szCs w:val="21"/>
        </w:rPr>
      </w:pPr>
      <w:r w:rsidRPr="002E199D">
        <w:rPr>
          <w:rFonts w:ascii="Arial" w:hAnsi="Arial" w:cs="Arial"/>
          <w:sz w:val="21"/>
          <w:szCs w:val="21"/>
        </w:rPr>
        <w:t>Las siguientes reglas aplican al procedimiento de arbitraje:</w:t>
      </w:r>
    </w:p>
    <w:p w:rsidR="00AE5A46" w:rsidRPr="002E199D" w:rsidRDefault="00AE5A46" w:rsidP="00AE5A46">
      <w:pPr>
        <w:ind w:right="1468"/>
        <w:jc w:val="both"/>
        <w:rPr>
          <w:rFonts w:ascii="Arial" w:eastAsiaTheme="minorHAnsi" w:hAnsi="Arial" w:cs="Arial"/>
          <w:sz w:val="21"/>
          <w:szCs w:val="21"/>
        </w:rPr>
      </w:pPr>
    </w:p>
    <w:p w:rsidR="00AE5A46" w:rsidRDefault="00AE5A46" w:rsidP="00AE5A46">
      <w:pPr>
        <w:pStyle w:val="Ttulo7"/>
        <w:spacing w:before="0" w:after="0"/>
        <w:ind w:right="1468"/>
        <w:rPr>
          <w:rFonts w:ascii="Arial" w:hAnsi="Arial" w:cs="Arial"/>
          <w:b/>
          <w:bCs/>
          <w:sz w:val="21"/>
          <w:szCs w:val="21"/>
        </w:rPr>
      </w:pPr>
      <w:r w:rsidRPr="002E199D">
        <w:rPr>
          <w:rFonts w:ascii="Arial" w:hAnsi="Arial" w:cs="Arial"/>
          <w:b/>
          <w:bCs/>
          <w:sz w:val="21"/>
          <w:szCs w:val="21"/>
        </w:rPr>
        <w:t>2</w:t>
      </w:r>
      <w:r>
        <w:rPr>
          <w:rFonts w:ascii="Arial" w:hAnsi="Arial" w:cs="Arial"/>
          <w:b/>
          <w:bCs/>
          <w:sz w:val="21"/>
          <w:szCs w:val="21"/>
        </w:rPr>
        <w:t>4</w:t>
      </w:r>
      <w:r w:rsidRPr="002E199D">
        <w:rPr>
          <w:rFonts w:ascii="Arial" w:hAnsi="Arial" w:cs="Arial"/>
          <w:b/>
          <w:bCs/>
          <w:sz w:val="21"/>
          <w:szCs w:val="21"/>
        </w:rPr>
        <w:t>.3. Limitaciones de Tiempo e Itinerarios</w:t>
      </w:r>
    </w:p>
    <w:p w:rsidR="00AE5A46" w:rsidRPr="00845CAD" w:rsidRDefault="00AE5A46" w:rsidP="00AE5A46"/>
    <w:p w:rsidR="00AE5A46" w:rsidRDefault="00AE5A46" w:rsidP="00AE5A46">
      <w:pPr>
        <w:ind w:right="191"/>
        <w:jc w:val="both"/>
        <w:rPr>
          <w:rFonts w:ascii="Arial" w:hAnsi="Arial" w:cs="Arial"/>
          <w:sz w:val="21"/>
          <w:szCs w:val="21"/>
        </w:rPr>
      </w:pPr>
      <w:r w:rsidRPr="002E199D">
        <w:rPr>
          <w:rFonts w:ascii="Arial" w:hAnsi="Arial" w:cs="Arial"/>
          <w:sz w:val="21"/>
          <w:szCs w:val="21"/>
        </w:rPr>
        <w:t xml:space="preserve">Los procedimientos se realizarán de manera rápida y, en la medida posible, tendrán el objetivo de que el laudo final se emita dentro de seis (6) Meses luego de realizada la selección del árbitro presidente. </w:t>
      </w:r>
    </w:p>
    <w:p w:rsidR="00AE5A46" w:rsidRPr="002E199D" w:rsidRDefault="00AE5A46" w:rsidP="00AE5A46">
      <w:pPr>
        <w:ind w:right="191"/>
        <w:jc w:val="both"/>
        <w:rPr>
          <w:rFonts w:ascii="Arial" w:hAnsi="Arial" w:cs="Arial"/>
          <w:sz w:val="21"/>
          <w:szCs w:val="21"/>
        </w:rPr>
      </w:pPr>
    </w:p>
    <w:p w:rsidR="00AE5A46" w:rsidRDefault="00AE5A46" w:rsidP="00AE5A46">
      <w:pPr>
        <w:pStyle w:val="Ttulo7"/>
        <w:spacing w:before="0" w:after="0"/>
        <w:ind w:right="1468"/>
        <w:rPr>
          <w:rFonts w:ascii="Arial" w:hAnsi="Arial" w:cs="Arial"/>
          <w:b/>
          <w:bCs/>
          <w:sz w:val="21"/>
          <w:szCs w:val="21"/>
        </w:rPr>
      </w:pPr>
      <w:r w:rsidRPr="002E199D">
        <w:rPr>
          <w:rFonts w:ascii="Arial" w:hAnsi="Arial" w:cs="Arial"/>
          <w:b/>
          <w:bCs/>
          <w:sz w:val="21"/>
          <w:szCs w:val="21"/>
        </w:rPr>
        <w:t>2</w:t>
      </w:r>
      <w:r>
        <w:rPr>
          <w:rFonts w:ascii="Arial" w:hAnsi="Arial" w:cs="Arial"/>
          <w:b/>
          <w:bCs/>
          <w:sz w:val="21"/>
          <w:szCs w:val="21"/>
        </w:rPr>
        <w:t>4</w:t>
      </w:r>
      <w:r w:rsidRPr="002E199D">
        <w:rPr>
          <w:rFonts w:ascii="Arial" w:hAnsi="Arial" w:cs="Arial"/>
          <w:b/>
          <w:bCs/>
          <w:sz w:val="21"/>
          <w:szCs w:val="21"/>
        </w:rPr>
        <w:t>.4. Manejo de los Procedimientos</w:t>
      </w:r>
    </w:p>
    <w:p w:rsidR="00AE5A46" w:rsidRPr="00845CAD" w:rsidRDefault="00AE5A46" w:rsidP="00AE5A46"/>
    <w:p w:rsidR="00AE5A46" w:rsidRPr="002E199D" w:rsidRDefault="00AE5A46" w:rsidP="00AE5A46">
      <w:pPr>
        <w:ind w:right="191"/>
        <w:jc w:val="both"/>
        <w:rPr>
          <w:rFonts w:ascii="Arial" w:hAnsi="Arial" w:cs="Arial"/>
          <w:sz w:val="21"/>
          <w:szCs w:val="21"/>
        </w:rPr>
      </w:pPr>
      <w:r w:rsidRPr="002E199D">
        <w:rPr>
          <w:rFonts w:ascii="Arial" w:hAnsi="Arial" w:cs="Arial"/>
          <w:sz w:val="21"/>
          <w:szCs w:val="21"/>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AE5A46" w:rsidRPr="002E199D" w:rsidRDefault="00AE5A46" w:rsidP="001146BF">
      <w:pPr>
        <w:pStyle w:val="Ttulo9"/>
        <w:numPr>
          <w:ilvl w:val="2"/>
          <w:numId w:val="80"/>
        </w:numPr>
        <w:autoSpaceDN w:val="0"/>
        <w:spacing w:before="0" w:after="0"/>
        <w:ind w:left="851" w:right="1468" w:hanging="284"/>
        <w:jc w:val="both"/>
        <w:rPr>
          <w:sz w:val="21"/>
          <w:szCs w:val="21"/>
          <w:lang w:eastAsia="es-BO"/>
        </w:rPr>
      </w:pPr>
      <w:r w:rsidRPr="002E199D">
        <w:rPr>
          <w:sz w:val="21"/>
          <w:szCs w:val="21"/>
        </w:rPr>
        <w:t>Limitar asuntos para enfocarse en la parte medular de la reclamación.</w:t>
      </w:r>
    </w:p>
    <w:p w:rsidR="00AE5A46" w:rsidRDefault="00AE5A46" w:rsidP="001146BF">
      <w:pPr>
        <w:pStyle w:val="Ttulo9"/>
        <w:numPr>
          <w:ilvl w:val="2"/>
          <w:numId w:val="80"/>
        </w:numPr>
        <w:autoSpaceDN w:val="0"/>
        <w:spacing w:before="0" w:after="0"/>
        <w:ind w:left="851" w:right="1468" w:hanging="284"/>
        <w:jc w:val="both"/>
        <w:rPr>
          <w:sz w:val="21"/>
          <w:szCs w:val="21"/>
        </w:rPr>
      </w:pPr>
      <w:r w:rsidRPr="002E199D">
        <w:rPr>
          <w:sz w:val="21"/>
          <w:szCs w:val="21"/>
        </w:rPr>
        <w:t>Excluir testimonio y otra prueba que considere irrelevante o acumulativa.</w:t>
      </w:r>
    </w:p>
    <w:p w:rsidR="00AE5A46" w:rsidRDefault="00AE5A46" w:rsidP="00AE5A46"/>
    <w:p w:rsidR="00AE5A46" w:rsidRDefault="00AE5A46" w:rsidP="00AE5A46">
      <w:pPr>
        <w:pStyle w:val="Ttulo7"/>
        <w:spacing w:before="0" w:after="0"/>
        <w:ind w:right="1468"/>
        <w:rPr>
          <w:rFonts w:ascii="Arial" w:hAnsi="Arial" w:cs="Arial"/>
          <w:b/>
          <w:bCs/>
          <w:sz w:val="21"/>
          <w:szCs w:val="21"/>
        </w:rPr>
      </w:pPr>
      <w:r w:rsidRPr="002E199D">
        <w:rPr>
          <w:rFonts w:ascii="Arial" w:hAnsi="Arial" w:cs="Arial"/>
          <w:b/>
          <w:bCs/>
          <w:sz w:val="21"/>
          <w:szCs w:val="21"/>
        </w:rPr>
        <w:t>2</w:t>
      </w:r>
      <w:r>
        <w:rPr>
          <w:rFonts w:ascii="Arial" w:hAnsi="Arial" w:cs="Arial"/>
          <w:b/>
          <w:bCs/>
          <w:sz w:val="21"/>
          <w:szCs w:val="21"/>
        </w:rPr>
        <w:t>4</w:t>
      </w:r>
      <w:r w:rsidRPr="002E199D">
        <w:rPr>
          <w:rFonts w:ascii="Arial" w:hAnsi="Arial" w:cs="Arial"/>
          <w:b/>
          <w:bCs/>
          <w:sz w:val="21"/>
          <w:szCs w:val="21"/>
        </w:rPr>
        <w:t>.5. Idioma y Árbitros</w:t>
      </w:r>
    </w:p>
    <w:p w:rsidR="00AE5A46" w:rsidRPr="00845CAD" w:rsidRDefault="00AE5A46" w:rsidP="00AE5A46"/>
    <w:p w:rsidR="00AE5A46" w:rsidRDefault="00AE5A46" w:rsidP="00AE5A46">
      <w:pPr>
        <w:ind w:right="48"/>
        <w:jc w:val="both"/>
        <w:rPr>
          <w:rFonts w:ascii="Arial" w:hAnsi="Arial" w:cs="Arial"/>
          <w:sz w:val="21"/>
          <w:szCs w:val="21"/>
        </w:rPr>
      </w:pPr>
      <w:r w:rsidRPr="002E199D">
        <w:rPr>
          <w:rFonts w:ascii="Arial" w:hAnsi="Arial" w:cs="Arial"/>
          <w:sz w:val="21"/>
          <w:szCs w:val="21"/>
        </w:rPr>
        <w:t>Todos los escritos y procedimientos serán en español.</w:t>
      </w:r>
      <w:r>
        <w:rPr>
          <w:rFonts w:ascii="Arial" w:hAnsi="Arial" w:cs="Arial"/>
          <w:sz w:val="21"/>
          <w:szCs w:val="21"/>
        </w:rPr>
        <w:t xml:space="preserve"> </w:t>
      </w:r>
      <w:r w:rsidRPr="002E199D">
        <w:rPr>
          <w:rFonts w:ascii="Arial" w:hAnsi="Arial" w:cs="Arial"/>
          <w:sz w:val="21"/>
          <w:szCs w:val="21"/>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w:t>
      </w:r>
      <w:r w:rsidRPr="002E199D">
        <w:rPr>
          <w:rFonts w:ascii="Arial" w:hAnsi="Arial" w:cs="Arial"/>
          <w:sz w:val="21"/>
          <w:szCs w:val="21"/>
        </w:rPr>
        <w:lastRenderedPageBreak/>
        <w:t xml:space="preserve">Parte en rebeldía se podrán eliminar y se podrá otorgar un laudo parcial o final en contra de dicha parte, o los árbitros podrán ordenar aquellas sanciones menores que estime pertinentes. </w:t>
      </w:r>
    </w:p>
    <w:p w:rsidR="00AE5A46" w:rsidRPr="002E199D" w:rsidRDefault="00AE5A46" w:rsidP="00AE5A46">
      <w:pPr>
        <w:ind w:right="48"/>
        <w:jc w:val="both"/>
        <w:rPr>
          <w:rFonts w:ascii="Arial" w:hAnsi="Arial" w:cs="Arial"/>
          <w:sz w:val="21"/>
          <w:szCs w:val="21"/>
        </w:rPr>
      </w:pPr>
    </w:p>
    <w:p w:rsidR="00AE5A46" w:rsidRDefault="00AE5A46" w:rsidP="00AE5A46">
      <w:pPr>
        <w:ind w:right="333"/>
        <w:jc w:val="both"/>
        <w:rPr>
          <w:rFonts w:ascii="Arial" w:hAnsi="Arial" w:cs="Arial"/>
          <w:sz w:val="21"/>
          <w:szCs w:val="21"/>
        </w:rPr>
      </w:pPr>
      <w:r w:rsidRPr="002E199D">
        <w:rPr>
          <w:rFonts w:ascii="Arial" w:hAnsi="Arial" w:cs="Arial"/>
          <w:sz w:val="21"/>
          <w:szCs w:val="21"/>
        </w:rPr>
        <w:t>El laudo final será de cumplimiento obligatorio para las Partes. El laudo final expresará que los árbitros lo emiten conforme a lo que han considerado como justo e imparcial.</w:t>
      </w:r>
    </w:p>
    <w:p w:rsidR="00AE5A46" w:rsidRPr="002E199D" w:rsidRDefault="00AE5A46" w:rsidP="00AE5A46">
      <w:pPr>
        <w:ind w:right="333"/>
        <w:jc w:val="both"/>
        <w:rPr>
          <w:rFonts w:ascii="Arial" w:hAnsi="Arial" w:cs="Arial"/>
          <w:sz w:val="21"/>
          <w:szCs w:val="21"/>
        </w:rPr>
      </w:pPr>
    </w:p>
    <w:p w:rsidR="00AE5A46" w:rsidRDefault="00AE5A46" w:rsidP="00AE5A46">
      <w:pPr>
        <w:ind w:right="333"/>
        <w:jc w:val="both"/>
        <w:rPr>
          <w:rFonts w:ascii="Arial" w:hAnsi="Arial" w:cs="Arial"/>
          <w:sz w:val="21"/>
          <w:szCs w:val="21"/>
        </w:rPr>
      </w:pPr>
      <w:r w:rsidRPr="002E199D">
        <w:rPr>
          <w:rFonts w:ascii="Arial" w:hAnsi="Arial" w:cs="Arial"/>
          <w:sz w:val="21"/>
          <w:szCs w:val="21"/>
        </w:rPr>
        <w:t>Todas las fechas límites especificados se podrán prorrogar por mutuo acuerdo por escrito de las Partes de conformidad a lo establecido en la presente Cláusula.</w:t>
      </w:r>
    </w:p>
    <w:p w:rsidR="00AE5A46" w:rsidRPr="002E199D" w:rsidRDefault="00AE5A46" w:rsidP="00AE5A46">
      <w:pPr>
        <w:ind w:right="333"/>
        <w:jc w:val="both"/>
        <w:rPr>
          <w:rFonts w:ascii="Arial" w:hAnsi="Arial" w:cs="Arial"/>
          <w:sz w:val="21"/>
          <w:szCs w:val="21"/>
        </w:rPr>
      </w:pPr>
    </w:p>
    <w:p w:rsidR="00AE5A46" w:rsidRDefault="00AE5A46" w:rsidP="00AE5A46">
      <w:pPr>
        <w:ind w:right="333"/>
        <w:jc w:val="both"/>
        <w:rPr>
          <w:rFonts w:ascii="Arial" w:hAnsi="Arial" w:cs="Arial"/>
          <w:sz w:val="21"/>
          <w:szCs w:val="21"/>
        </w:rPr>
      </w:pPr>
      <w:r w:rsidRPr="002E199D">
        <w:rPr>
          <w:rFonts w:ascii="Arial" w:hAnsi="Arial" w:cs="Arial"/>
          <w:sz w:val="21"/>
          <w:szCs w:val="21"/>
        </w:rPr>
        <w:t>Los procedimientos indicados en la presente Cláusula, serán los procedimientos únicos y exclusivos para la resolución de disputas y reclamaciones entre las Partes que surjan de o estén relacionadas con este Contrato.</w:t>
      </w:r>
    </w:p>
    <w:p w:rsidR="00AE5A46" w:rsidRPr="002E199D" w:rsidRDefault="00AE5A46" w:rsidP="00AE5A46">
      <w:pPr>
        <w:ind w:right="333"/>
        <w:jc w:val="both"/>
        <w:rPr>
          <w:rFonts w:ascii="Arial" w:hAnsi="Arial" w:cs="Arial"/>
          <w:sz w:val="21"/>
          <w:szCs w:val="21"/>
        </w:rPr>
      </w:pPr>
    </w:p>
    <w:p w:rsidR="00AE5A46" w:rsidRDefault="00AE5A46" w:rsidP="00AE5A46">
      <w:pPr>
        <w:ind w:right="1468"/>
        <w:jc w:val="both"/>
        <w:rPr>
          <w:rFonts w:ascii="Arial" w:hAnsi="Arial" w:cs="Arial"/>
          <w:b/>
          <w:bCs/>
          <w:color w:val="000000"/>
          <w:sz w:val="21"/>
          <w:szCs w:val="21"/>
        </w:rPr>
      </w:pPr>
      <w:r w:rsidRPr="002E199D">
        <w:rPr>
          <w:rFonts w:ascii="Arial" w:hAnsi="Arial" w:cs="Arial"/>
          <w:b/>
          <w:bCs/>
          <w:color w:val="000000"/>
          <w:sz w:val="21"/>
          <w:szCs w:val="21"/>
        </w:rPr>
        <w:t>2</w:t>
      </w:r>
      <w:r>
        <w:rPr>
          <w:rFonts w:ascii="Arial" w:hAnsi="Arial" w:cs="Arial"/>
          <w:b/>
          <w:bCs/>
          <w:color w:val="000000"/>
          <w:sz w:val="21"/>
          <w:szCs w:val="21"/>
        </w:rPr>
        <w:t>4</w:t>
      </w:r>
      <w:r w:rsidRPr="002E199D">
        <w:rPr>
          <w:rFonts w:ascii="Arial" w:hAnsi="Arial" w:cs="Arial"/>
          <w:b/>
          <w:bCs/>
          <w:color w:val="000000"/>
          <w:sz w:val="21"/>
          <w:szCs w:val="21"/>
        </w:rPr>
        <w:t>.6. Continuación del objeto de contratación</w:t>
      </w:r>
    </w:p>
    <w:p w:rsidR="00AE5A46" w:rsidRPr="002E199D" w:rsidRDefault="00AE5A46" w:rsidP="00AE5A46">
      <w:pPr>
        <w:ind w:right="1468"/>
        <w:jc w:val="both"/>
        <w:rPr>
          <w:rFonts w:ascii="Arial" w:hAnsi="Arial" w:cs="Arial"/>
          <w:b/>
          <w:bCs/>
          <w:color w:val="000000"/>
          <w:sz w:val="21"/>
          <w:szCs w:val="21"/>
        </w:rPr>
      </w:pPr>
    </w:p>
    <w:p w:rsidR="00AE5A46" w:rsidRDefault="00AE5A46" w:rsidP="00AE5A46">
      <w:pPr>
        <w:ind w:right="333"/>
        <w:jc w:val="both"/>
        <w:rPr>
          <w:rFonts w:ascii="Arial" w:hAnsi="Arial" w:cs="Arial"/>
          <w:color w:val="000000"/>
          <w:sz w:val="21"/>
          <w:szCs w:val="21"/>
          <w:lang w:eastAsia="es-BO"/>
        </w:rPr>
      </w:pPr>
      <w:r w:rsidRPr="002E199D">
        <w:rPr>
          <w:rFonts w:ascii="Arial" w:hAnsi="Arial" w:cs="Arial"/>
          <w:sz w:val="21"/>
          <w:szCs w:val="21"/>
        </w:rPr>
        <w:t>La</w:t>
      </w:r>
      <w:r w:rsidRPr="002E199D">
        <w:rPr>
          <w:rFonts w:ascii="Arial" w:hAnsi="Arial" w:cs="Arial"/>
          <w:color w:val="000000"/>
          <w:sz w:val="21"/>
          <w:szCs w:val="21"/>
          <w:lang w:eastAsia="es-BO"/>
        </w:rPr>
        <w:t xml:space="preserve"> realización del Contrato continuará durante cualquier procedimiento relacionado con cualquier Controversia, a menos que el Contratante ordene la suspensión de éste según lo estipulado en el presente Contrato.</w:t>
      </w:r>
    </w:p>
    <w:p w:rsidR="00AE5A46" w:rsidRPr="002E199D" w:rsidRDefault="00AE5A46" w:rsidP="00AE5A46">
      <w:pPr>
        <w:ind w:right="333"/>
        <w:jc w:val="both"/>
        <w:rPr>
          <w:rFonts w:ascii="Arial" w:hAnsi="Arial" w:cs="Arial"/>
          <w:color w:val="000000"/>
          <w:sz w:val="21"/>
          <w:szCs w:val="21"/>
          <w:lang w:eastAsia="es-BO"/>
        </w:rPr>
      </w:pPr>
    </w:p>
    <w:p w:rsidR="00AE5A46" w:rsidRPr="002E199D" w:rsidRDefault="00AE5A46" w:rsidP="00AE5A46">
      <w:pPr>
        <w:pStyle w:val="Textoindependiente2"/>
        <w:spacing w:after="0" w:line="240" w:lineRule="auto"/>
        <w:contextualSpacing/>
        <w:jc w:val="both"/>
        <w:rPr>
          <w:rFonts w:ascii="Arial" w:hAnsi="Arial" w:cs="Arial"/>
          <w:b/>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QUINTA</w:t>
      </w:r>
      <w:r w:rsidRPr="002E199D">
        <w:rPr>
          <w:rFonts w:ascii="Arial" w:hAnsi="Arial" w:cs="Arial"/>
          <w:b/>
          <w:sz w:val="21"/>
          <w:szCs w:val="21"/>
          <w:lang w:val="es-ES_tradnl"/>
        </w:rPr>
        <w:t>.- (MODIFICACIONES AL CONTRATO Y SERVICIO)</w:t>
      </w:r>
    </w:p>
    <w:p w:rsidR="00AE5A46" w:rsidRPr="002E199D" w:rsidRDefault="00AE5A46" w:rsidP="00AE5A46">
      <w:pPr>
        <w:pStyle w:val="Textoindependiente2"/>
        <w:spacing w:after="0" w:line="240" w:lineRule="auto"/>
        <w:contextualSpacing/>
        <w:jc w:val="both"/>
        <w:rPr>
          <w:rFonts w:ascii="Arial" w:hAnsi="Arial" w:cs="Arial"/>
          <w:sz w:val="21"/>
          <w:szCs w:val="21"/>
          <w:lang w:val="es-ES_tradnl"/>
        </w:rPr>
      </w:pPr>
    </w:p>
    <w:p w:rsidR="00AE5A46" w:rsidRDefault="00AE5A46" w:rsidP="00AE5A46">
      <w:pPr>
        <w:pStyle w:val="Textoindependiente2"/>
        <w:spacing w:after="0" w:line="240" w:lineRule="auto"/>
        <w:contextualSpacing/>
        <w:jc w:val="both"/>
        <w:rPr>
          <w:rFonts w:ascii="Arial" w:hAnsi="Arial" w:cs="Arial"/>
          <w:sz w:val="21"/>
          <w:szCs w:val="21"/>
          <w:lang w:val="es-ES_tradnl"/>
        </w:rPr>
      </w:pPr>
      <w:r w:rsidRPr="002E199D">
        <w:rPr>
          <w:rFonts w:ascii="Arial" w:hAnsi="Arial" w:cs="Arial"/>
          <w:sz w:val="21"/>
          <w:szCs w:val="21"/>
          <w:lang w:val="es-ES_tradnl"/>
        </w:rPr>
        <w:t xml:space="preserve">El presente contrato no podrá ser modificado, excepto por causas justificadas por </w:t>
      </w:r>
      <w:r>
        <w:rPr>
          <w:rFonts w:ascii="Arial" w:hAnsi="Arial" w:cs="Arial"/>
          <w:sz w:val="21"/>
          <w:szCs w:val="21"/>
          <w:lang w:val="es-ES_tradnl"/>
        </w:rPr>
        <w:t>la ENTIDAD</w:t>
      </w:r>
      <w:r w:rsidRPr="002E199D">
        <w:rPr>
          <w:rFonts w:ascii="Arial" w:hAnsi="Arial" w:cs="Arial"/>
          <w:sz w:val="21"/>
          <w:szCs w:val="21"/>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AE5A46" w:rsidRDefault="00AE5A46" w:rsidP="00AE5A46">
      <w:pPr>
        <w:pStyle w:val="Textoindependiente2"/>
        <w:spacing w:after="0" w:line="240" w:lineRule="auto"/>
        <w:contextualSpacing/>
        <w:jc w:val="both"/>
        <w:rPr>
          <w:rFonts w:ascii="Arial" w:hAnsi="Arial" w:cs="Arial"/>
          <w:sz w:val="21"/>
          <w:szCs w:val="21"/>
          <w:lang w:val="es-ES_tradnl"/>
        </w:rPr>
      </w:pPr>
    </w:p>
    <w:p w:rsidR="00AE5A46" w:rsidRPr="005626DC" w:rsidRDefault="00AE5A46" w:rsidP="00AE5A46">
      <w:pPr>
        <w:spacing w:before="120" w:after="120"/>
        <w:jc w:val="both"/>
        <w:rPr>
          <w:rFonts w:ascii="Arial" w:hAnsi="Arial" w:cs="Arial"/>
          <w:lang w:val="es-ES_tradnl"/>
        </w:rPr>
      </w:pPr>
      <w:r>
        <w:rPr>
          <w:rFonts w:ascii="Arial" w:hAnsi="Arial" w:cs="Arial"/>
          <w:lang w:val="es-ES_tradnl"/>
        </w:rPr>
        <w:t>Las modificaciones al contrato se realizaran conforme a lo establecido en el Artículo 53 del Reglamento de Contrataciones Directas 29506, siempre y cuando ambas partes manifiesten su plena conformidad con dichas modificaciones.</w:t>
      </w:r>
    </w:p>
    <w:p w:rsidR="00AE5A46" w:rsidRPr="002E199D" w:rsidRDefault="00AE5A46" w:rsidP="00AE5A46">
      <w:pPr>
        <w:pStyle w:val="Textoindependiente2"/>
        <w:spacing w:after="0" w:line="240" w:lineRule="auto"/>
        <w:contextualSpacing/>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o la </w:t>
      </w:r>
      <w:r w:rsidRPr="002E199D">
        <w:rPr>
          <w:rFonts w:ascii="Arial" w:hAnsi="Arial" w:cs="Arial"/>
          <w:sz w:val="21"/>
          <w:szCs w:val="21"/>
        </w:rPr>
        <w:t>contraparte</w:t>
      </w:r>
      <w:r w:rsidRPr="002E199D">
        <w:rPr>
          <w:rFonts w:ascii="Arial" w:hAnsi="Arial" w:cs="Arial"/>
          <w:b/>
          <w:bCs/>
          <w:sz w:val="21"/>
          <w:szCs w:val="21"/>
          <w:lang w:val="es-ES_tradnl"/>
        </w:rPr>
        <w:t xml:space="preserve"> </w:t>
      </w:r>
      <w:r w:rsidRPr="002E199D">
        <w:rPr>
          <w:rFonts w:ascii="Arial" w:hAnsi="Arial" w:cs="Arial"/>
          <w:bCs/>
          <w:sz w:val="21"/>
          <w:szCs w:val="21"/>
          <w:lang w:val="es-ES_tradnl"/>
        </w:rPr>
        <w:t>designada,</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previo el trámite respectivo de aprobación, podrá introducir modificaciones que considere estrictamente necesarias y con tal propósito, tendrá la facultad para ordenar por escrito al </w:t>
      </w:r>
      <w:r w:rsidRPr="002E199D">
        <w:rPr>
          <w:rFonts w:ascii="Arial" w:hAnsi="Arial" w:cs="Arial"/>
          <w:b/>
          <w:bCs/>
          <w:sz w:val="21"/>
          <w:szCs w:val="21"/>
          <w:lang w:val="es-ES_tradnl"/>
        </w:rPr>
        <w:t xml:space="preserve">CONSULTOR </w:t>
      </w:r>
      <w:r w:rsidRPr="002E199D">
        <w:rPr>
          <w:rFonts w:ascii="Arial" w:hAnsi="Arial" w:cs="Arial"/>
          <w:sz w:val="21"/>
          <w:szCs w:val="21"/>
          <w:lang w:val="es-ES_tradnl"/>
        </w:rPr>
        <w:t>y éste deberá cumplir con cualquiera de las siguientes instrucciones:</w:t>
      </w:r>
    </w:p>
    <w:p w:rsidR="00AE5A46" w:rsidRPr="002E199D" w:rsidRDefault="00AE5A46" w:rsidP="00AE5A46">
      <w:pPr>
        <w:jc w:val="both"/>
        <w:rPr>
          <w:rFonts w:ascii="Arial" w:hAnsi="Arial" w:cs="Arial"/>
          <w:sz w:val="21"/>
          <w:szCs w:val="21"/>
          <w:lang w:val="es-ES_tradnl"/>
        </w:rPr>
      </w:pPr>
    </w:p>
    <w:p w:rsidR="00AE5A46" w:rsidRPr="002E199D" w:rsidRDefault="00AE5A46" w:rsidP="001146BF">
      <w:pPr>
        <w:numPr>
          <w:ilvl w:val="0"/>
          <w:numId w:val="75"/>
        </w:numPr>
        <w:tabs>
          <w:tab w:val="clear" w:pos="1980"/>
          <w:tab w:val="num" w:pos="1260"/>
        </w:tabs>
        <w:ind w:left="1260"/>
        <w:jc w:val="both"/>
        <w:rPr>
          <w:rFonts w:ascii="Arial" w:hAnsi="Arial" w:cs="Arial"/>
          <w:b/>
          <w:sz w:val="21"/>
          <w:szCs w:val="21"/>
          <w:lang w:val="es-ES_tradnl"/>
        </w:rPr>
      </w:pPr>
      <w:r w:rsidRPr="002E199D">
        <w:rPr>
          <w:rFonts w:ascii="Arial" w:hAnsi="Arial" w:cs="Arial"/>
          <w:sz w:val="21"/>
          <w:szCs w:val="21"/>
          <w:lang w:val="es-ES_tradnl"/>
        </w:rPr>
        <w:t>Efectuar ajustes de rutina o especiales en el desarrollo cotidiano del servicio de consultoría.</w:t>
      </w:r>
    </w:p>
    <w:p w:rsidR="00AE5A46" w:rsidRPr="002E199D" w:rsidRDefault="00AE5A46" w:rsidP="001146BF">
      <w:pPr>
        <w:numPr>
          <w:ilvl w:val="0"/>
          <w:numId w:val="75"/>
        </w:numPr>
        <w:tabs>
          <w:tab w:val="clear" w:pos="1980"/>
          <w:tab w:val="num" w:pos="1260"/>
        </w:tabs>
        <w:ind w:left="1260"/>
        <w:jc w:val="both"/>
        <w:rPr>
          <w:rFonts w:ascii="Arial" w:hAnsi="Arial" w:cs="Arial"/>
          <w:sz w:val="21"/>
          <w:szCs w:val="21"/>
          <w:lang w:val="es-ES_tradnl"/>
        </w:rPr>
      </w:pPr>
      <w:r w:rsidRPr="002E199D">
        <w:rPr>
          <w:rFonts w:ascii="Arial" w:hAnsi="Arial" w:cs="Arial"/>
          <w:sz w:val="21"/>
          <w:szCs w:val="21"/>
          <w:lang w:val="es-ES_tradnl"/>
        </w:rPr>
        <w:t>Incrementar o disminuir cualquier parte del servicio previsto en el contrato.</w:t>
      </w:r>
    </w:p>
    <w:p w:rsidR="00AE5A46" w:rsidRDefault="00AE5A46" w:rsidP="001146BF">
      <w:pPr>
        <w:numPr>
          <w:ilvl w:val="0"/>
          <w:numId w:val="75"/>
        </w:numPr>
        <w:tabs>
          <w:tab w:val="clear" w:pos="1980"/>
          <w:tab w:val="num" w:pos="1260"/>
        </w:tabs>
        <w:ind w:left="1260"/>
        <w:jc w:val="both"/>
        <w:rPr>
          <w:rFonts w:ascii="Arial" w:hAnsi="Arial" w:cs="Arial"/>
          <w:sz w:val="21"/>
          <w:szCs w:val="21"/>
          <w:lang w:val="es-ES_tradnl"/>
        </w:rPr>
      </w:pPr>
      <w:r w:rsidRPr="002E199D">
        <w:rPr>
          <w:rFonts w:ascii="Arial" w:hAnsi="Arial" w:cs="Arial"/>
          <w:sz w:val="21"/>
          <w:szCs w:val="21"/>
          <w:lang w:val="es-ES_tradnl"/>
        </w:rPr>
        <w:t xml:space="preserve">Prestar servicios adicionales inherentes a la </w:t>
      </w:r>
      <w:r w:rsidRPr="002E199D">
        <w:rPr>
          <w:rFonts w:ascii="Arial" w:hAnsi="Arial" w:cs="Arial"/>
          <w:bCs/>
          <w:sz w:val="21"/>
          <w:szCs w:val="21"/>
          <w:lang w:val="es-ES_tradnl"/>
        </w:rPr>
        <w:t>consultoría</w:t>
      </w:r>
      <w:r w:rsidRPr="002E199D">
        <w:rPr>
          <w:rFonts w:ascii="Arial" w:hAnsi="Arial" w:cs="Arial"/>
          <w:sz w:val="21"/>
          <w:szCs w:val="21"/>
          <w:lang w:val="es-ES_tradnl"/>
        </w:rPr>
        <w:t>, que sean absolutamente necesarios, aunque no cuenten con precios establecidos en el contrato.</w:t>
      </w:r>
    </w:p>
    <w:p w:rsidR="00AE5A46" w:rsidRPr="002E199D" w:rsidRDefault="00AE5A46" w:rsidP="00AE5A46">
      <w:pPr>
        <w:ind w:left="1260"/>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Ninguna de estas modificaciones podrá viciar o invalidar el contrato, ni serán ejecutadas por el </w:t>
      </w:r>
      <w:r w:rsidRPr="002E199D">
        <w:rPr>
          <w:rFonts w:ascii="Arial" w:hAnsi="Arial" w:cs="Arial"/>
          <w:b/>
          <w:sz w:val="21"/>
          <w:szCs w:val="21"/>
          <w:lang w:val="es-ES_tradnl"/>
        </w:rPr>
        <w:t>CONSULTOR</w:t>
      </w:r>
      <w:r w:rsidRPr="002E199D">
        <w:rPr>
          <w:rFonts w:ascii="Arial" w:hAnsi="Arial" w:cs="Arial"/>
          <w:b/>
          <w:bCs/>
          <w:sz w:val="21"/>
          <w:szCs w:val="21"/>
          <w:lang w:val="es-ES_tradnl"/>
        </w:rPr>
        <w:t xml:space="preserve"> </w:t>
      </w:r>
      <w:r w:rsidRPr="002E199D">
        <w:rPr>
          <w:rFonts w:ascii="Arial" w:hAnsi="Arial" w:cs="Arial"/>
          <w:sz w:val="21"/>
          <w:szCs w:val="21"/>
          <w:lang w:val="es-ES_tradnl"/>
        </w:rPr>
        <w:t>sin una orden previa escrita.</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sz w:val="21"/>
          <w:szCs w:val="21"/>
        </w:rPr>
        <w:t>contraparte</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o la </w:t>
      </w:r>
      <w:r w:rsidRPr="002E199D">
        <w:rPr>
          <w:rFonts w:ascii="Arial" w:hAnsi="Arial" w:cs="Arial"/>
          <w:b/>
          <w:sz w:val="21"/>
          <w:szCs w:val="21"/>
          <w:lang w:val="es-ES_tradnl"/>
        </w:rPr>
        <w:t>ENTIDAD</w:t>
      </w:r>
      <w:r w:rsidRPr="002E199D">
        <w:rPr>
          <w:rFonts w:ascii="Arial" w:hAnsi="Arial" w:cs="Arial"/>
          <w:bCs/>
          <w:sz w:val="21"/>
          <w:szCs w:val="21"/>
          <w:lang w:val="es-ES_tradnl"/>
        </w:rPr>
        <w:t>,</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puede ordenar las modificaciones únicamente a través de contrato modificatorio, sólo en caso extraordinario en que el servicio deba ser complementado y se determine una modificación significativa en la </w:t>
      </w:r>
      <w:r w:rsidRPr="002E199D">
        <w:rPr>
          <w:rFonts w:ascii="Arial" w:hAnsi="Arial" w:cs="Arial"/>
          <w:bCs/>
          <w:sz w:val="21"/>
          <w:szCs w:val="21"/>
          <w:lang w:val="es-ES_tradnl"/>
        </w:rPr>
        <w:t>consultoría</w:t>
      </w:r>
      <w:r w:rsidRPr="002E199D">
        <w:rPr>
          <w:rFonts w:ascii="Arial" w:hAnsi="Arial" w:cs="Arial"/>
          <w:sz w:val="21"/>
          <w:szCs w:val="21"/>
          <w:lang w:val="es-ES_tradnl"/>
        </w:rPr>
        <w:t xml:space="preserve"> que conlleve un decremento o incremento en los plazos o alcance. La </w:t>
      </w:r>
      <w:r w:rsidRPr="002E199D">
        <w:rPr>
          <w:rFonts w:ascii="Arial" w:hAnsi="Arial" w:cs="Arial"/>
          <w:sz w:val="21"/>
          <w:szCs w:val="21"/>
        </w:rPr>
        <w:t>contraparte</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SEXTA</w:t>
      </w:r>
      <w:r w:rsidRPr="002E199D">
        <w:rPr>
          <w:rFonts w:ascii="Arial" w:hAnsi="Arial" w:cs="Arial"/>
          <w:b/>
          <w:sz w:val="21"/>
          <w:szCs w:val="21"/>
          <w:lang w:val="es-ES_tradnl"/>
        </w:rPr>
        <w:t>.- (SUPERVISIÓN DEL SERVICIO)</w:t>
      </w:r>
      <w:r w:rsidRPr="002E199D">
        <w:rPr>
          <w:rFonts w:ascii="Arial" w:hAnsi="Arial" w:cs="Arial"/>
          <w:sz w:val="21"/>
          <w:szCs w:val="21"/>
          <w:lang w:val="es-ES_tradnl"/>
        </w:rPr>
        <w:t xml:space="preserve"> </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Con el objeto de realizar el seguimiento y control del servicio a ser prestado por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desarrollará las funciones de</w:t>
      </w:r>
      <w:r w:rsidRPr="002E199D">
        <w:rPr>
          <w:rFonts w:ascii="Arial" w:hAnsi="Arial" w:cs="Arial"/>
          <w:b/>
          <w:bCs/>
          <w:sz w:val="21"/>
          <w:szCs w:val="21"/>
          <w:lang w:val="es-ES_tradnl"/>
        </w:rPr>
        <w:t xml:space="preserve"> </w:t>
      </w:r>
      <w:r w:rsidRPr="002E199D">
        <w:rPr>
          <w:rFonts w:ascii="Arial" w:hAnsi="Arial" w:cs="Arial"/>
          <w:sz w:val="21"/>
          <w:szCs w:val="21"/>
        </w:rPr>
        <w:t>contraparte,</w:t>
      </w:r>
      <w:r w:rsidRPr="002E199D">
        <w:rPr>
          <w:rFonts w:ascii="Arial" w:hAnsi="Arial" w:cs="Arial"/>
          <w:sz w:val="21"/>
          <w:szCs w:val="21"/>
          <w:lang w:val="es-ES_tradnl"/>
        </w:rPr>
        <w:t xml:space="preserve"> a cuyo fin </w:t>
      </w:r>
      <w:r>
        <w:rPr>
          <w:rFonts w:ascii="Arial" w:hAnsi="Arial" w:cs="Arial"/>
          <w:sz w:val="21"/>
          <w:szCs w:val="21"/>
          <w:lang w:val="es-ES_tradnl"/>
        </w:rPr>
        <w:t>designará</w:t>
      </w:r>
      <w:r w:rsidRPr="002E199D">
        <w:rPr>
          <w:rFonts w:ascii="Arial" w:hAnsi="Arial" w:cs="Arial"/>
          <w:sz w:val="21"/>
          <w:szCs w:val="21"/>
          <w:lang w:val="es-ES_tradnl"/>
        </w:rPr>
        <w:t xml:space="preserve"> mediante notificación escrita</w:t>
      </w:r>
      <w:r>
        <w:rPr>
          <w:rFonts w:ascii="Arial" w:hAnsi="Arial" w:cs="Arial"/>
          <w:sz w:val="21"/>
          <w:szCs w:val="21"/>
          <w:lang w:val="es-ES_tradnl"/>
        </w:rPr>
        <w:t xml:space="preserve"> al equipo profesional y comercial responsable</w:t>
      </w:r>
      <w:r w:rsidRPr="002E199D">
        <w:rPr>
          <w:rFonts w:ascii="Arial" w:hAnsi="Arial" w:cs="Arial"/>
          <w:sz w:val="21"/>
          <w:szCs w:val="21"/>
          <w:lang w:val="es-ES_tradnl"/>
        </w:rPr>
        <w:t xml:space="preserve"> de velar por el fiel cumplimiento de lo estipulado en el Contrato y Términos de Referencia, así mismo realizarán los informes de conformidad para el pago.</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sz w:val="21"/>
          <w:szCs w:val="21"/>
        </w:rPr>
        <w:t>contraparte</w:t>
      </w:r>
      <w:r w:rsidRPr="002E199D">
        <w:rPr>
          <w:rFonts w:ascii="Arial" w:hAnsi="Arial" w:cs="Arial"/>
          <w:bCs/>
          <w:sz w:val="21"/>
          <w:szCs w:val="21"/>
          <w:lang w:val="es-ES_tradnl"/>
        </w:rPr>
        <w:t>,</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será el medio autorizado de comunicación, notificación y aprobación de todo cuanto corresponda a los asuntos relacionados con el servicio a ser prestado por el </w:t>
      </w:r>
      <w:r w:rsidRPr="002E199D">
        <w:rPr>
          <w:rFonts w:ascii="Arial" w:hAnsi="Arial" w:cs="Arial"/>
          <w:b/>
          <w:sz w:val="21"/>
          <w:szCs w:val="21"/>
          <w:lang w:val="es-ES_tradnl"/>
        </w:rPr>
        <w:t>CONSULTOR</w:t>
      </w:r>
      <w:r w:rsidRPr="002E199D">
        <w:rPr>
          <w:rFonts w:ascii="Arial" w:hAnsi="Arial" w:cs="Arial"/>
          <w:sz w:val="21"/>
          <w:szCs w:val="21"/>
          <w:lang w:val="es-ES_tradnl"/>
        </w:rPr>
        <w:t>, bajo términos del presente Contrato y los documentos que forman parte del mismo.</w:t>
      </w:r>
    </w:p>
    <w:p w:rsidR="00AE5A46"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sz w:val="21"/>
          <w:szCs w:val="21"/>
        </w:rPr>
        <w:t>contraparte</w:t>
      </w:r>
      <w:r w:rsidRPr="002E199D">
        <w:rPr>
          <w:rFonts w:ascii="Arial" w:hAnsi="Arial" w:cs="Arial"/>
          <w:b/>
          <w:bCs/>
          <w:sz w:val="21"/>
          <w:szCs w:val="21"/>
          <w:lang w:val="es-ES_tradnl"/>
        </w:rPr>
        <w:t>,</w:t>
      </w:r>
      <w:r w:rsidRPr="002E199D">
        <w:rPr>
          <w:rFonts w:ascii="Arial" w:hAnsi="Arial" w:cs="Arial"/>
          <w:sz w:val="21"/>
          <w:szCs w:val="21"/>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2E199D">
        <w:rPr>
          <w:rFonts w:ascii="Arial" w:hAnsi="Arial" w:cs="Arial"/>
          <w:b/>
          <w:sz w:val="21"/>
          <w:szCs w:val="21"/>
          <w:lang w:val="es-ES_tradnl"/>
        </w:rPr>
        <w:t>ENTIDAD</w:t>
      </w:r>
      <w:r w:rsidRPr="002E199D">
        <w:rPr>
          <w:rFonts w:ascii="Arial" w:hAnsi="Arial" w:cs="Arial"/>
          <w:sz w:val="21"/>
          <w:szCs w:val="21"/>
          <w:lang w:val="es-ES_tradnl"/>
        </w:rPr>
        <w:t>.</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 través de la </w:t>
      </w:r>
      <w:r w:rsidRPr="002E199D">
        <w:rPr>
          <w:rFonts w:ascii="Arial" w:hAnsi="Arial" w:cs="Arial"/>
          <w:sz w:val="21"/>
          <w:szCs w:val="21"/>
        </w:rPr>
        <w:t>contraparte</w:t>
      </w:r>
      <w:r w:rsidRPr="002E199D">
        <w:rPr>
          <w:rFonts w:ascii="Arial" w:hAnsi="Arial" w:cs="Arial"/>
          <w:sz w:val="21"/>
          <w:szCs w:val="21"/>
          <w:lang w:val="es-ES_tradnl"/>
        </w:rPr>
        <w:t xml:space="preserve">, observará y evaluará permanentemente el desempeño del </w:t>
      </w:r>
      <w:r w:rsidRPr="002E199D">
        <w:rPr>
          <w:rFonts w:ascii="Arial" w:hAnsi="Arial" w:cs="Arial"/>
          <w:b/>
          <w:sz w:val="21"/>
          <w:szCs w:val="21"/>
          <w:lang w:val="es-ES_tradnl"/>
        </w:rPr>
        <w:t>CONSULTOR</w:t>
      </w:r>
      <w:r w:rsidRPr="002E199D">
        <w:rPr>
          <w:rFonts w:ascii="Arial" w:hAnsi="Arial" w:cs="Arial"/>
          <w:sz w:val="21"/>
          <w:szCs w:val="21"/>
          <w:lang w:val="es-ES_tradnl"/>
        </w:rPr>
        <w:t>, a objeto de exigirle, en su caso, mejor desempeño y eficiencia en la prestación de su servicio, o de imponerle sanciones.</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bCs/>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SÉPTIMA</w:t>
      </w:r>
      <w:r w:rsidRPr="002E199D">
        <w:rPr>
          <w:rFonts w:ascii="Arial" w:hAnsi="Arial" w:cs="Arial"/>
          <w:b/>
          <w:sz w:val="21"/>
          <w:szCs w:val="21"/>
          <w:lang w:val="es-ES_tradnl"/>
        </w:rPr>
        <w:t>.- (REPRESENTANTE DEL CONSULTOR)</w:t>
      </w:r>
      <w:r w:rsidRPr="002E199D">
        <w:rPr>
          <w:rFonts w:ascii="Arial" w:hAnsi="Arial" w:cs="Arial"/>
          <w:b/>
          <w:bCs/>
          <w:sz w:val="21"/>
          <w:szCs w:val="21"/>
          <w:lang w:val="es-ES_tradnl"/>
        </w:rPr>
        <w:t xml:space="preserve"> </w:t>
      </w:r>
    </w:p>
    <w:p w:rsidR="00AE5A46" w:rsidRPr="002E199D" w:rsidRDefault="00AE5A46" w:rsidP="00AE5A46">
      <w:pPr>
        <w:jc w:val="both"/>
        <w:rPr>
          <w:rFonts w:ascii="Arial" w:hAnsi="Arial" w:cs="Arial"/>
          <w:b/>
          <w:bCs/>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bCs/>
          <w:sz w:val="21"/>
          <w:szCs w:val="21"/>
          <w:lang w:val="es-ES_tradnl"/>
        </w:rPr>
        <w:t>El</w:t>
      </w:r>
      <w:r w:rsidRPr="002E199D">
        <w:rPr>
          <w:rFonts w:ascii="Arial" w:hAnsi="Arial" w:cs="Arial"/>
          <w:b/>
          <w:bCs/>
          <w:sz w:val="21"/>
          <w:szCs w:val="21"/>
          <w:lang w:val="es-ES_tradnl"/>
        </w:rPr>
        <w:t xml:space="preserve"> CONSULTOR </w:t>
      </w:r>
      <w:r w:rsidRPr="002E199D">
        <w:rPr>
          <w:rFonts w:ascii="Arial" w:hAnsi="Arial" w:cs="Arial"/>
          <w:bCs/>
          <w:sz w:val="21"/>
          <w:szCs w:val="21"/>
          <w:lang w:val="es-ES_tradnl"/>
        </w:rPr>
        <w:t>d</w:t>
      </w:r>
      <w:r w:rsidRPr="002E199D">
        <w:rPr>
          <w:rFonts w:ascii="Arial" w:hAnsi="Arial" w:cs="Arial"/>
          <w:sz w:val="21"/>
          <w:szCs w:val="21"/>
          <w:lang w:val="es-ES_tradnl"/>
        </w:rPr>
        <w:t xml:space="preserve">esigna como su representante legal en el servicio, al </w:t>
      </w:r>
      <w:r w:rsidRPr="002E199D">
        <w:rPr>
          <w:rFonts w:ascii="Arial" w:hAnsi="Arial" w:cs="Arial"/>
          <w:bCs/>
          <w:sz w:val="21"/>
          <w:szCs w:val="21"/>
          <w:lang w:val="es-ES_tradnl"/>
        </w:rPr>
        <w:t>gerente de proyecto</w:t>
      </w:r>
      <w:r w:rsidRPr="002E199D">
        <w:rPr>
          <w:rFonts w:ascii="Arial" w:hAnsi="Arial" w:cs="Arial"/>
          <w:sz w:val="21"/>
          <w:szCs w:val="21"/>
          <w:lang w:val="es-ES_tradnl"/>
        </w:rPr>
        <w:t xml:space="preserve">, profesional calificado en la propuesta del </w:t>
      </w:r>
      <w:r w:rsidRPr="002E199D">
        <w:rPr>
          <w:rFonts w:ascii="Arial" w:hAnsi="Arial" w:cs="Arial"/>
          <w:b/>
          <w:sz w:val="21"/>
          <w:szCs w:val="21"/>
          <w:lang w:val="es-ES_tradnl"/>
        </w:rPr>
        <w:t>CONSULTOR</w:t>
      </w:r>
      <w:r w:rsidRPr="002E199D">
        <w:rPr>
          <w:rFonts w:ascii="Arial" w:hAnsi="Arial" w:cs="Arial"/>
          <w:sz w:val="21"/>
          <w:szCs w:val="21"/>
          <w:lang w:val="es-ES_tradnl"/>
        </w:rPr>
        <w:t>, como profesional titulado, con suficiente experiencia en la dirección de consultorías</w:t>
      </w:r>
      <w:r w:rsidRPr="002E199D">
        <w:rPr>
          <w:rFonts w:ascii="Arial" w:hAnsi="Arial" w:cs="Arial"/>
          <w:b/>
          <w:sz w:val="21"/>
          <w:szCs w:val="21"/>
          <w:lang w:val="es-ES_tradnl"/>
        </w:rPr>
        <w:t xml:space="preserve"> </w:t>
      </w:r>
      <w:r w:rsidRPr="002E199D">
        <w:rPr>
          <w:rFonts w:ascii="Arial" w:hAnsi="Arial" w:cs="Arial"/>
          <w:sz w:val="21"/>
          <w:szCs w:val="21"/>
          <w:lang w:val="es-ES_tradnl"/>
        </w:rPr>
        <w:t xml:space="preserve">similares, que lo califiquen como idóneo para llevar a cabo satisfactoriamente la prestación del servicio, será presentado oficialmente antes del inicio del trabajo, mediante comunicación escrita dirigida a la </w:t>
      </w:r>
      <w:r w:rsidRPr="002E199D">
        <w:rPr>
          <w:rFonts w:ascii="Arial" w:hAnsi="Arial" w:cs="Arial"/>
          <w:sz w:val="21"/>
          <w:szCs w:val="21"/>
        </w:rPr>
        <w:t>contraparte.</w:t>
      </w:r>
    </w:p>
    <w:p w:rsidR="00AE5A46" w:rsidRPr="002E199D" w:rsidRDefault="00AE5A46" w:rsidP="00AE5A46">
      <w:pPr>
        <w:jc w:val="both"/>
        <w:rPr>
          <w:rFonts w:ascii="Arial" w:hAnsi="Arial" w:cs="Arial"/>
          <w:sz w:val="21"/>
          <w:szCs w:val="21"/>
        </w:rPr>
      </w:pPr>
    </w:p>
    <w:p w:rsidR="00AE5A46" w:rsidRDefault="00AE5A46" w:rsidP="00AE5A46">
      <w:pPr>
        <w:pStyle w:val="Textoindependiente2"/>
        <w:spacing w:after="0" w:line="240" w:lineRule="auto"/>
        <w:jc w:val="both"/>
        <w:rPr>
          <w:rFonts w:ascii="Arial" w:hAnsi="Arial" w:cs="Arial"/>
          <w:sz w:val="21"/>
          <w:szCs w:val="21"/>
          <w:lang w:val="es-ES"/>
        </w:rPr>
      </w:pPr>
      <w:r w:rsidRPr="002E199D">
        <w:rPr>
          <w:rFonts w:ascii="Arial" w:hAnsi="Arial" w:cs="Arial"/>
          <w:sz w:val="21"/>
          <w:szCs w:val="21"/>
          <w:lang w:val="es-ES"/>
        </w:rPr>
        <w:t xml:space="preserve">El </w:t>
      </w:r>
      <w:r w:rsidRPr="002E199D">
        <w:rPr>
          <w:rFonts w:ascii="Arial" w:hAnsi="Arial" w:cs="Arial"/>
          <w:bCs/>
          <w:sz w:val="21"/>
          <w:szCs w:val="21"/>
          <w:lang w:val="es-ES"/>
        </w:rPr>
        <w:t>gerente</w:t>
      </w:r>
      <w:r w:rsidRPr="002E199D">
        <w:rPr>
          <w:rFonts w:ascii="Arial" w:hAnsi="Arial" w:cs="Arial"/>
          <w:b/>
          <w:bCs/>
          <w:sz w:val="21"/>
          <w:szCs w:val="21"/>
          <w:lang w:val="es-ES"/>
        </w:rPr>
        <w:t xml:space="preserve"> </w:t>
      </w:r>
      <w:r w:rsidRPr="002E199D">
        <w:rPr>
          <w:rFonts w:ascii="Arial" w:hAnsi="Arial" w:cs="Arial"/>
          <w:bCs/>
          <w:sz w:val="21"/>
          <w:szCs w:val="21"/>
          <w:lang w:val="es-ES"/>
        </w:rPr>
        <w:t>de</w:t>
      </w:r>
      <w:r w:rsidRPr="002E199D">
        <w:rPr>
          <w:rFonts w:ascii="Arial" w:hAnsi="Arial" w:cs="Arial"/>
          <w:b/>
          <w:bCs/>
          <w:sz w:val="21"/>
          <w:szCs w:val="21"/>
          <w:lang w:val="es-ES"/>
        </w:rPr>
        <w:t xml:space="preserve"> </w:t>
      </w:r>
      <w:r w:rsidRPr="002E199D">
        <w:rPr>
          <w:rFonts w:ascii="Arial" w:hAnsi="Arial" w:cs="Arial"/>
          <w:bCs/>
          <w:sz w:val="21"/>
          <w:szCs w:val="21"/>
          <w:lang w:val="es-ES"/>
        </w:rPr>
        <w:t>proyecto</w:t>
      </w:r>
      <w:r w:rsidRPr="002E199D">
        <w:rPr>
          <w:rFonts w:ascii="Arial" w:hAnsi="Arial" w:cs="Arial"/>
          <w:b/>
          <w:bCs/>
          <w:sz w:val="21"/>
          <w:szCs w:val="21"/>
          <w:lang w:val="es-ES"/>
        </w:rPr>
        <w:t xml:space="preserve"> </w:t>
      </w:r>
      <w:r w:rsidRPr="002E199D">
        <w:rPr>
          <w:rFonts w:ascii="Arial" w:hAnsi="Arial" w:cs="Arial"/>
          <w:sz w:val="21"/>
          <w:szCs w:val="21"/>
          <w:lang w:val="es-ES"/>
        </w:rPr>
        <w:t>tendrá residencia en el lugar previsto en el documento de contratación directa; prestará servicios a tiempo completo y está facultado para:</w:t>
      </w:r>
    </w:p>
    <w:p w:rsidR="00AE5A46" w:rsidRPr="002E199D" w:rsidRDefault="00AE5A46" w:rsidP="00AE5A46">
      <w:pPr>
        <w:pStyle w:val="Textoindependiente2"/>
        <w:spacing w:after="0" w:line="240" w:lineRule="auto"/>
        <w:jc w:val="both"/>
        <w:rPr>
          <w:rFonts w:ascii="Arial" w:hAnsi="Arial" w:cs="Arial"/>
          <w:sz w:val="21"/>
          <w:szCs w:val="21"/>
          <w:lang w:val="es-ES"/>
        </w:rPr>
      </w:pPr>
    </w:p>
    <w:p w:rsidR="00AE5A46" w:rsidRPr="002E199D" w:rsidRDefault="00AE5A46" w:rsidP="001146BF">
      <w:pPr>
        <w:numPr>
          <w:ilvl w:val="0"/>
          <w:numId w:val="73"/>
        </w:numPr>
        <w:tabs>
          <w:tab w:val="clear" w:pos="723"/>
          <w:tab w:val="num" w:pos="1149"/>
        </w:tabs>
        <w:jc w:val="both"/>
        <w:rPr>
          <w:rFonts w:ascii="Arial" w:hAnsi="Arial" w:cs="Arial"/>
          <w:b/>
          <w:sz w:val="21"/>
          <w:szCs w:val="21"/>
          <w:lang w:val="es-ES_tradnl"/>
        </w:rPr>
      </w:pPr>
      <w:r w:rsidRPr="002E199D">
        <w:rPr>
          <w:rFonts w:ascii="Arial" w:hAnsi="Arial" w:cs="Arial"/>
          <w:sz w:val="21"/>
          <w:szCs w:val="21"/>
          <w:lang w:val="es-ES_tradnl"/>
        </w:rPr>
        <w:t>Dirigir el servicio de consultoría.</w:t>
      </w:r>
    </w:p>
    <w:p w:rsidR="00AE5A46" w:rsidRPr="002E199D" w:rsidRDefault="00AE5A46" w:rsidP="001146BF">
      <w:pPr>
        <w:numPr>
          <w:ilvl w:val="0"/>
          <w:numId w:val="73"/>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 xml:space="preserve">Representar al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w:t>
      </w:r>
      <w:r w:rsidRPr="002E199D">
        <w:rPr>
          <w:rFonts w:ascii="Arial" w:hAnsi="Arial" w:cs="Arial"/>
          <w:b/>
          <w:bCs/>
          <w:sz w:val="21"/>
          <w:szCs w:val="21"/>
          <w:lang w:val="es-ES_tradnl"/>
        </w:rPr>
        <w:t xml:space="preserve"> </w:t>
      </w:r>
      <w:r w:rsidRPr="002E199D">
        <w:rPr>
          <w:rFonts w:ascii="Arial" w:hAnsi="Arial" w:cs="Arial"/>
          <w:sz w:val="21"/>
          <w:szCs w:val="21"/>
          <w:lang w:val="es-ES_tradnl"/>
        </w:rPr>
        <w:t>durante toda la prestación del servicio.</w:t>
      </w:r>
    </w:p>
    <w:p w:rsidR="00AE5A46" w:rsidRPr="002E199D" w:rsidRDefault="00AE5A46" w:rsidP="001146BF">
      <w:pPr>
        <w:numPr>
          <w:ilvl w:val="0"/>
          <w:numId w:val="73"/>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Mantener permanentemente informada a la contraparte sobre todos los aspectos relacionados con el servicio.</w:t>
      </w:r>
    </w:p>
    <w:p w:rsidR="00AE5A46" w:rsidRPr="002E199D" w:rsidRDefault="00AE5A46" w:rsidP="001146BF">
      <w:pPr>
        <w:numPr>
          <w:ilvl w:val="0"/>
          <w:numId w:val="73"/>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 xml:space="preserve">Mantener coordinación permanente y efectiva con la oficina central del </w:t>
      </w:r>
      <w:r w:rsidRPr="002E199D">
        <w:rPr>
          <w:rFonts w:ascii="Arial" w:hAnsi="Arial" w:cs="Arial"/>
          <w:b/>
          <w:sz w:val="21"/>
          <w:szCs w:val="21"/>
          <w:lang w:val="es-ES_tradnl"/>
        </w:rPr>
        <w:t>CONSULTOR.</w:t>
      </w:r>
    </w:p>
    <w:p w:rsidR="00AE5A46" w:rsidRPr="002E199D" w:rsidRDefault="00AE5A46" w:rsidP="001146BF">
      <w:pPr>
        <w:numPr>
          <w:ilvl w:val="0"/>
          <w:numId w:val="73"/>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 xml:space="preserve">Presentar el organigrama completo del personal del </w:t>
      </w:r>
      <w:r w:rsidRPr="002E199D">
        <w:rPr>
          <w:rFonts w:ascii="Arial" w:hAnsi="Arial" w:cs="Arial"/>
          <w:b/>
          <w:sz w:val="21"/>
          <w:szCs w:val="21"/>
          <w:lang w:val="es-ES_tradnl"/>
        </w:rPr>
        <w:t>CONSULTOR</w:t>
      </w:r>
      <w:r w:rsidRPr="002E199D">
        <w:rPr>
          <w:rFonts w:ascii="Arial" w:hAnsi="Arial" w:cs="Arial"/>
          <w:sz w:val="21"/>
          <w:szCs w:val="21"/>
          <w:lang w:val="es-ES_tradnl"/>
        </w:rPr>
        <w:t>, asignado al servicio.</w:t>
      </w:r>
    </w:p>
    <w:p w:rsidR="00AE5A46" w:rsidRPr="002E199D" w:rsidRDefault="00AE5A46" w:rsidP="001146BF">
      <w:pPr>
        <w:numPr>
          <w:ilvl w:val="0"/>
          <w:numId w:val="73"/>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Es el responsable del control de la asistencia, así como de la conducta y ética profesional de todo el personal bajo su dependencia, con autoridad para asumir medidas correctivas en caso necesario.</w:t>
      </w:r>
    </w:p>
    <w:p w:rsidR="00AE5A46" w:rsidRDefault="00AE5A46" w:rsidP="001146BF">
      <w:pPr>
        <w:numPr>
          <w:ilvl w:val="0"/>
          <w:numId w:val="73"/>
        </w:numPr>
        <w:tabs>
          <w:tab w:val="clear" w:pos="723"/>
          <w:tab w:val="num" w:pos="1149"/>
        </w:tabs>
        <w:jc w:val="both"/>
        <w:rPr>
          <w:rFonts w:ascii="Arial" w:hAnsi="Arial" w:cs="Arial"/>
          <w:sz w:val="21"/>
          <w:szCs w:val="21"/>
          <w:lang w:val="es-ES_tradnl"/>
        </w:rPr>
      </w:pPr>
      <w:r w:rsidRPr="002E199D">
        <w:rPr>
          <w:rFonts w:ascii="Arial" w:hAnsi="Arial" w:cs="Arial"/>
          <w:sz w:val="21"/>
          <w:szCs w:val="21"/>
          <w:lang w:val="es-ES_tradnl"/>
        </w:rPr>
        <w:t>Cuidará de la economía con la que debe desarrollarse la prestación del servicio de consultoría, a efectos de cumplir con el presupuesto asignado.</w:t>
      </w:r>
    </w:p>
    <w:p w:rsidR="00AE5A46" w:rsidRPr="002E199D" w:rsidRDefault="00AE5A46" w:rsidP="00AE5A46">
      <w:pPr>
        <w:ind w:left="288"/>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sz w:val="21"/>
          <w:szCs w:val="21"/>
          <w:lang w:val="es-ES_tradnl"/>
        </w:rPr>
        <w:t xml:space="preserve">En caso de ausencia temporal del servicio, por causas emergentes del presente contrato, u otras de fuerza mayor o caso fortuito, con conocimiento y autorización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 través de la </w:t>
      </w:r>
      <w:r w:rsidRPr="002E199D">
        <w:rPr>
          <w:rFonts w:ascii="Arial" w:hAnsi="Arial" w:cs="Arial"/>
          <w:bCs/>
          <w:sz w:val="21"/>
          <w:szCs w:val="21"/>
          <w:lang w:val="es-ES_tradnl"/>
        </w:rPr>
        <w:t>contraparte</w:t>
      </w:r>
      <w:r w:rsidRPr="002E199D">
        <w:rPr>
          <w:rFonts w:ascii="Arial" w:hAnsi="Arial" w:cs="Arial"/>
          <w:sz w:val="21"/>
          <w:szCs w:val="21"/>
          <w:lang w:val="es-ES_tradnl"/>
        </w:rPr>
        <w:t xml:space="preserve">; asumirá esas funciones el profesional inmediato inferior, con total autoridad para actuar en legal representación del </w:t>
      </w:r>
      <w:r w:rsidRPr="002E199D">
        <w:rPr>
          <w:rFonts w:ascii="Arial" w:hAnsi="Arial" w:cs="Arial"/>
          <w:b/>
          <w:sz w:val="21"/>
          <w:szCs w:val="21"/>
          <w:lang w:val="es-ES_tradnl"/>
        </w:rPr>
        <w:t>CONSULTOR.</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Esta suplencia será temporal y no deberá exceder los treinta (30) días hábiles, salvo casos de gravedad, caso contrario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deberá proceder a sustituir al </w:t>
      </w:r>
      <w:r w:rsidRPr="002E199D">
        <w:rPr>
          <w:rFonts w:ascii="Arial" w:hAnsi="Arial" w:cs="Arial"/>
          <w:bCs/>
          <w:sz w:val="21"/>
          <w:szCs w:val="21"/>
          <w:lang w:val="es-ES_tradnl"/>
        </w:rPr>
        <w:t>gerente</w:t>
      </w:r>
      <w:r w:rsidRPr="002E199D">
        <w:rPr>
          <w:rFonts w:ascii="Arial" w:hAnsi="Arial" w:cs="Arial"/>
          <w:sz w:val="21"/>
          <w:szCs w:val="21"/>
          <w:lang w:val="es-ES_tradnl"/>
        </w:rPr>
        <w:t xml:space="preserve">, presentando a consideración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una terna de profesionales de similar o mejor calificación que el que será reemplazado.</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Una vez que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acepte por escrito al nuevo </w:t>
      </w:r>
      <w:r w:rsidRPr="002E199D">
        <w:rPr>
          <w:rFonts w:ascii="Arial" w:hAnsi="Arial" w:cs="Arial"/>
          <w:bCs/>
          <w:sz w:val="21"/>
          <w:szCs w:val="21"/>
          <w:lang w:val="es-ES_tradnl"/>
        </w:rPr>
        <w:t>gerente</w:t>
      </w:r>
      <w:r w:rsidRPr="002E199D">
        <w:rPr>
          <w:rFonts w:ascii="Arial" w:hAnsi="Arial" w:cs="Arial"/>
          <w:sz w:val="21"/>
          <w:szCs w:val="21"/>
          <w:lang w:val="es-ES_tradnl"/>
        </w:rPr>
        <w:t>, éste recién entrará en ejercicio de la función; cualquier acto anterior es nulo.</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b/>
          <w:sz w:val="21"/>
          <w:szCs w:val="21"/>
          <w:lang w:val="es-ES_tradnl"/>
        </w:rPr>
        <w:t xml:space="preserve">VIGÉSIMA </w:t>
      </w:r>
      <w:r>
        <w:rPr>
          <w:rFonts w:ascii="Arial" w:hAnsi="Arial" w:cs="Arial"/>
          <w:b/>
          <w:sz w:val="21"/>
          <w:szCs w:val="21"/>
          <w:lang w:val="es-ES_tradnl"/>
        </w:rPr>
        <w:t>OCTAVA</w:t>
      </w:r>
      <w:r w:rsidRPr="002E199D">
        <w:rPr>
          <w:rFonts w:ascii="Arial" w:hAnsi="Arial" w:cs="Arial"/>
          <w:b/>
          <w:sz w:val="21"/>
          <w:szCs w:val="21"/>
          <w:lang w:val="es-ES_tradnl"/>
        </w:rPr>
        <w:t xml:space="preserve">.- (PERSONAL DEL CONSULTOR) </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Cualquier cambio en esta nómina tendrá carácter excepcional, y será debidamente justificado por el </w:t>
      </w:r>
      <w:r w:rsidRPr="002E199D">
        <w:rPr>
          <w:rFonts w:ascii="Arial" w:hAnsi="Arial" w:cs="Arial"/>
          <w:b/>
          <w:sz w:val="21"/>
          <w:szCs w:val="21"/>
          <w:lang w:val="es-ES_tradnl"/>
        </w:rPr>
        <w:t>CONSULTOR.</w:t>
      </w:r>
    </w:p>
    <w:p w:rsidR="00AE5A46" w:rsidRPr="002E199D" w:rsidRDefault="00AE5A46" w:rsidP="00AE5A46">
      <w:pPr>
        <w:jc w:val="both"/>
        <w:rPr>
          <w:rFonts w:ascii="Arial" w:hAnsi="Arial" w:cs="Arial"/>
          <w:sz w:val="21"/>
          <w:szCs w:val="21"/>
          <w:lang w:val="es-ES_tradnl"/>
        </w:rPr>
      </w:pPr>
    </w:p>
    <w:p w:rsidR="00AE5A46" w:rsidRPr="005853EA" w:rsidRDefault="00AE5A46" w:rsidP="001146BF">
      <w:pPr>
        <w:pStyle w:val="Prrafodelista"/>
        <w:numPr>
          <w:ilvl w:val="1"/>
          <w:numId w:val="89"/>
        </w:numPr>
        <w:contextualSpacing/>
        <w:jc w:val="both"/>
        <w:rPr>
          <w:rFonts w:ascii="Arial" w:hAnsi="Arial" w:cs="Arial"/>
          <w:sz w:val="21"/>
          <w:szCs w:val="21"/>
          <w:lang w:val="es-ES_tradnl"/>
        </w:rPr>
      </w:pPr>
      <w:r w:rsidRPr="005853EA">
        <w:rPr>
          <w:rFonts w:ascii="Arial" w:hAnsi="Arial" w:cs="Arial"/>
          <w:b/>
          <w:sz w:val="21"/>
          <w:szCs w:val="21"/>
          <w:lang w:val="es-ES_tradnl"/>
        </w:rPr>
        <w:t xml:space="preserve">Retiro de personal del CONSULTOR a solicitud de la ENTIDAD: </w:t>
      </w:r>
      <w:r w:rsidRPr="005853EA">
        <w:rPr>
          <w:rFonts w:ascii="Arial" w:hAnsi="Arial" w:cs="Arial"/>
          <w:sz w:val="21"/>
          <w:szCs w:val="21"/>
          <w:lang w:val="es-ES_tradnl"/>
        </w:rPr>
        <w:t xml:space="preserve">EL </w:t>
      </w:r>
      <w:r w:rsidRPr="005853EA">
        <w:rPr>
          <w:rFonts w:ascii="Arial" w:hAnsi="Arial" w:cs="Arial"/>
          <w:b/>
          <w:sz w:val="21"/>
          <w:szCs w:val="21"/>
          <w:lang w:val="es-ES_tradnl"/>
        </w:rPr>
        <w:t>CONSULTOR</w:t>
      </w:r>
      <w:r w:rsidRPr="005853EA">
        <w:rPr>
          <w:rFonts w:ascii="Arial" w:hAnsi="Arial" w:cs="Arial"/>
          <w:sz w:val="21"/>
          <w:szCs w:val="21"/>
          <w:lang w:val="es-ES_tradnl"/>
        </w:rPr>
        <w:t xml:space="preserve"> retirará del servicio a cualquier empleado cuyo cambio justificado sea solicitado por la </w:t>
      </w:r>
      <w:r w:rsidRPr="005853EA">
        <w:rPr>
          <w:rFonts w:ascii="Arial" w:hAnsi="Arial" w:cs="Arial"/>
          <w:b/>
          <w:sz w:val="21"/>
          <w:szCs w:val="21"/>
          <w:lang w:val="es-ES_tradnl"/>
        </w:rPr>
        <w:t>ENTIDAD</w:t>
      </w:r>
      <w:r w:rsidRPr="005853EA">
        <w:rPr>
          <w:rFonts w:ascii="Arial" w:hAnsi="Arial" w:cs="Arial"/>
          <w:sz w:val="21"/>
          <w:szCs w:val="21"/>
          <w:lang w:val="es-ES_tradnl"/>
        </w:rPr>
        <w:t xml:space="preserve">, sustituyéndolo por otro de nivel similar o superior. En este caso, los gastos que resulten emergentes del cambio, correrán por cuenta del </w:t>
      </w:r>
      <w:r w:rsidRPr="005853EA">
        <w:rPr>
          <w:rFonts w:ascii="Arial" w:hAnsi="Arial" w:cs="Arial"/>
          <w:b/>
          <w:sz w:val="21"/>
          <w:szCs w:val="21"/>
          <w:lang w:val="es-ES_tradnl"/>
        </w:rPr>
        <w:t>CONSULTOR</w:t>
      </w:r>
      <w:r w:rsidRPr="005853EA">
        <w:rPr>
          <w:rFonts w:ascii="Arial" w:hAnsi="Arial" w:cs="Arial"/>
          <w:sz w:val="21"/>
          <w:szCs w:val="21"/>
          <w:lang w:val="es-ES_tradnl"/>
        </w:rPr>
        <w:t>.</w:t>
      </w:r>
    </w:p>
    <w:p w:rsidR="00AE5A46" w:rsidRPr="002E199D" w:rsidRDefault="00AE5A46" w:rsidP="00AE5A46">
      <w:pPr>
        <w:pStyle w:val="Prrafodelista"/>
        <w:ind w:left="420"/>
        <w:jc w:val="both"/>
        <w:rPr>
          <w:rFonts w:ascii="Arial" w:hAnsi="Arial" w:cs="Arial"/>
          <w:sz w:val="21"/>
          <w:szCs w:val="21"/>
          <w:lang w:val="es-ES_tradnl"/>
        </w:rPr>
      </w:pPr>
    </w:p>
    <w:p w:rsidR="00AE5A46" w:rsidRPr="005853EA" w:rsidRDefault="00AE5A46" w:rsidP="001146BF">
      <w:pPr>
        <w:pStyle w:val="Prrafodelista"/>
        <w:numPr>
          <w:ilvl w:val="1"/>
          <w:numId w:val="89"/>
        </w:numPr>
        <w:contextualSpacing/>
        <w:jc w:val="both"/>
        <w:rPr>
          <w:rFonts w:ascii="Arial" w:hAnsi="Arial" w:cs="Arial"/>
          <w:sz w:val="21"/>
          <w:szCs w:val="21"/>
          <w:lang w:val="es-ES_tradnl"/>
        </w:rPr>
      </w:pPr>
      <w:r w:rsidRPr="005853EA">
        <w:rPr>
          <w:rFonts w:ascii="Arial" w:hAnsi="Arial" w:cs="Arial"/>
          <w:b/>
          <w:sz w:val="21"/>
          <w:szCs w:val="21"/>
          <w:lang w:val="es-ES_tradnl"/>
        </w:rPr>
        <w:t>Seguros:</w:t>
      </w:r>
      <w:r w:rsidRPr="005853EA">
        <w:rPr>
          <w:rFonts w:ascii="Arial" w:hAnsi="Arial" w:cs="Arial"/>
          <w:sz w:val="21"/>
          <w:szCs w:val="21"/>
          <w:lang w:val="es-ES_tradnl"/>
        </w:rPr>
        <w:t xml:space="preserve"> El </w:t>
      </w:r>
      <w:r w:rsidRPr="005853EA">
        <w:rPr>
          <w:rFonts w:ascii="Arial" w:hAnsi="Arial" w:cs="Arial"/>
          <w:b/>
          <w:sz w:val="21"/>
          <w:szCs w:val="21"/>
          <w:lang w:val="es-ES_tradnl"/>
        </w:rPr>
        <w:t>CONSULTOR</w:t>
      </w:r>
      <w:r w:rsidRPr="005853EA">
        <w:rPr>
          <w:rFonts w:ascii="Arial" w:hAnsi="Arial" w:cs="Arial"/>
          <w:sz w:val="21"/>
          <w:szCs w:val="21"/>
          <w:lang w:val="es-ES_tradnl"/>
        </w:rPr>
        <w:t xml:space="preserve"> contratará los seguros, por los conceptos siguientes, cuyo costo </w:t>
      </w:r>
      <w:r>
        <w:rPr>
          <w:rFonts w:ascii="Arial" w:hAnsi="Arial" w:cs="Arial"/>
          <w:sz w:val="21"/>
          <w:szCs w:val="21"/>
          <w:lang w:val="es-ES_tradnl"/>
        </w:rPr>
        <w:t xml:space="preserve"> </w:t>
      </w:r>
      <w:r w:rsidRPr="005853EA">
        <w:rPr>
          <w:rFonts w:ascii="Arial" w:hAnsi="Arial" w:cs="Arial"/>
          <w:sz w:val="21"/>
          <w:szCs w:val="21"/>
          <w:lang w:val="es-ES_tradnl"/>
        </w:rPr>
        <w:t>estará  incluido en los precios de contrato:</w:t>
      </w:r>
    </w:p>
    <w:p w:rsidR="00AE5A46" w:rsidRPr="002E199D" w:rsidRDefault="00AE5A46" w:rsidP="00AE5A46">
      <w:pPr>
        <w:pStyle w:val="Prrafodelista"/>
        <w:ind w:left="420"/>
        <w:jc w:val="both"/>
        <w:rPr>
          <w:rFonts w:ascii="Arial" w:hAnsi="Arial" w:cs="Arial"/>
          <w:sz w:val="21"/>
          <w:szCs w:val="21"/>
          <w:lang w:val="es-ES_tradnl"/>
        </w:rPr>
      </w:pPr>
    </w:p>
    <w:p w:rsidR="00AE5A46" w:rsidRPr="002E199D" w:rsidRDefault="00AE5A46" w:rsidP="001146BF">
      <w:pPr>
        <w:numPr>
          <w:ilvl w:val="0"/>
          <w:numId w:val="74"/>
        </w:numPr>
        <w:ind w:left="1260" w:hanging="267"/>
        <w:jc w:val="both"/>
        <w:rPr>
          <w:rFonts w:ascii="Arial" w:hAnsi="Arial" w:cs="Arial"/>
          <w:sz w:val="21"/>
          <w:szCs w:val="21"/>
          <w:lang w:val="es-ES_tradnl"/>
        </w:rPr>
      </w:pPr>
      <w:r w:rsidRPr="002E199D">
        <w:rPr>
          <w:rFonts w:ascii="Arial" w:hAnsi="Arial" w:cs="Arial"/>
          <w:sz w:val="21"/>
          <w:szCs w:val="21"/>
          <w:lang w:val="es-ES_tradnl"/>
        </w:rPr>
        <w:t xml:space="preserve">Accidentes o incapacidad para el personal del </w:t>
      </w:r>
      <w:r w:rsidRPr="002E199D">
        <w:rPr>
          <w:rFonts w:ascii="Arial" w:hAnsi="Arial" w:cs="Arial"/>
          <w:b/>
          <w:sz w:val="21"/>
          <w:szCs w:val="21"/>
          <w:lang w:val="es-ES_tradnl"/>
        </w:rPr>
        <w:t>CONSULTOR</w:t>
      </w:r>
      <w:r w:rsidRPr="002E199D">
        <w:rPr>
          <w:rFonts w:ascii="Arial" w:hAnsi="Arial" w:cs="Arial"/>
          <w:sz w:val="21"/>
          <w:szCs w:val="21"/>
          <w:lang w:val="es-ES_tradnl"/>
        </w:rPr>
        <w:t>, de acuerdo a la Ley General del Trabajo del Estado Plurinacional de Bolivia.</w:t>
      </w:r>
    </w:p>
    <w:p w:rsidR="00AE5A46" w:rsidRPr="002E199D" w:rsidRDefault="00AE5A46" w:rsidP="00AE5A46">
      <w:pPr>
        <w:ind w:left="1260"/>
        <w:jc w:val="both"/>
        <w:rPr>
          <w:rFonts w:ascii="Arial" w:hAnsi="Arial" w:cs="Arial"/>
          <w:sz w:val="21"/>
          <w:szCs w:val="21"/>
          <w:highlight w:val="yellow"/>
          <w:lang w:val="es-ES_tradnl"/>
        </w:rPr>
      </w:pPr>
    </w:p>
    <w:p w:rsidR="00AE5A46" w:rsidRDefault="00AE5A46" w:rsidP="001146BF">
      <w:pPr>
        <w:numPr>
          <w:ilvl w:val="1"/>
          <w:numId w:val="89"/>
        </w:numPr>
        <w:ind w:left="567" w:hanging="567"/>
        <w:jc w:val="both"/>
        <w:rPr>
          <w:rFonts w:ascii="Arial" w:hAnsi="Arial" w:cs="Arial"/>
          <w:sz w:val="21"/>
          <w:szCs w:val="21"/>
          <w:lang w:val="es-ES_tradnl"/>
        </w:rPr>
      </w:pPr>
      <w:r w:rsidRPr="002E199D">
        <w:rPr>
          <w:rFonts w:ascii="Arial" w:hAnsi="Arial" w:cs="Arial"/>
          <w:b/>
          <w:sz w:val="21"/>
          <w:szCs w:val="21"/>
          <w:lang w:val="es-ES_tradnl"/>
        </w:rPr>
        <w:t xml:space="preserve">Coordinación con la oficina central del CONSULTOR: </w:t>
      </w:r>
      <w:r w:rsidRPr="002E199D">
        <w:rPr>
          <w:rFonts w:ascii="Arial" w:hAnsi="Arial" w:cs="Arial"/>
          <w:sz w:val="21"/>
          <w:szCs w:val="21"/>
          <w:lang w:val="es-ES_tradnl"/>
        </w:rPr>
        <w:t xml:space="preserve">El personal del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de la oficina principal de éste, coordinará y efectuará un control adecuado de la marcha del servicio, manteniendo contacto permanente con el </w:t>
      </w:r>
      <w:r w:rsidRPr="002E199D">
        <w:rPr>
          <w:rFonts w:ascii="Arial" w:hAnsi="Arial" w:cs="Arial"/>
          <w:bCs/>
          <w:sz w:val="21"/>
          <w:szCs w:val="21"/>
          <w:lang w:val="es-ES_tradnl"/>
        </w:rPr>
        <w:t>gerente</w:t>
      </w:r>
      <w:r w:rsidRPr="002E199D">
        <w:rPr>
          <w:rFonts w:ascii="Arial" w:hAnsi="Arial" w:cs="Arial"/>
          <w:b/>
          <w:bCs/>
          <w:sz w:val="21"/>
          <w:szCs w:val="21"/>
          <w:lang w:val="es-ES_tradnl"/>
        </w:rPr>
        <w:t xml:space="preserve"> </w:t>
      </w:r>
      <w:r w:rsidRPr="002E199D">
        <w:rPr>
          <w:rFonts w:ascii="Arial" w:hAnsi="Arial" w:cs="Arial"/>
          <w:bCs/>
          <w:sz w:val="21"/>
          <w:szCs w:val="21"/>
          <w:lang w:val="es-ES_tradnl"/>
        </w:rPr>
        <w:t>del</w:t>
      </w:r>
      <w:r w:rsidRPr="002E199D">
        <w:rPr>
          <w:rFonts w:ascii="Arial" w:hAnsi="Arial" w:cs="Arial"/>
          <w:b/>
          <w:bCs/>
          <w:sz w:val="21"/>
          <w:szCs w:val="21"/>
          <w:lang w:val="es-ES_tradnl"/>
        </w:rPr>
        <w:t xml:space="preserve"> </w:t>
      </w:r>
      <w:r w:rsidRPr="002E199D">
        <w:rPr>
          <w:rFonts w:ascii="Arial" w:hAnsi="Arial" w:cs="Arial"/>
          <w:bCs/>
          <w:sz w:val="21"/>
          <w:szCs w:val="21"/>
          <w:lang w:val="es-ES_tradnl"/>
        </w:rPr>
        <w:t>proyecto</w:t>
      </w:r>
      <w:r w:rsidRPr="002E199D">
        <w:rPr>
          <w:rFonts w:ascii="Arial" w:hAnsi="Arial" w:cs="Arial"/>
          <w:b/>
          <w:bCs/>
          <w:sz w:val="21"/>
          <w:szCs w:val="21"/>
          <w:lang w:val="es-ES_tradnl"/>
        </w:rPr>
        <w:t xml:space="preserve"> </w:t>
      </w:r>
      <w:r w:rsidRPr="002E199D">
        <w:rPr>
          <w:rFonts w:ascii="Arial" w:hAnsi="Arial" w:cs="Arial"/>
          <w:sz w:val="21"/>
          <w:szCs w:val="21"/>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2E199D">
        <w:rPr>
          <w:rFonts w:ascii="Arial" w:hAnsi="Arial" w:cs="Arial"/>
          <w:b/>
          <w:sz w:val="21"/>
          <w:szCs w:val="21"/>
          <w:lang w:val="es-ES_tradnl"/>
        </w:rPr>
        <w:t>CONSULTOR</w:t>
      </w:r>
      <w:r w:rsidRPr="002E199D">
        <w:rPr>
          <w:rFonts w:ascii="Arial" w:hAnsi="Arial" w:cs="Arial"/>
          <w:sz w:val="21"/>
          <w:szCs w:val="21"/>
          <w:lang w:val="es-ES_tradnl"/>
        </w:rPr>
        <w:t>.</w:t>
      </w:r>
    </w:p>
    <w:p w:rsidR="00AE5A46" w:rsidRPr="002E199D" w:rsidRDefault="00AE5A46" w:rsidP="00AE5A46">
      <w:pPr>
        <w:ind w:left="426"/>
        <w:jc w:val="both"/>
        <w:rPr>
          <w:rFonts w:ascii="Arial" w:hAnsi="Arial" w:cs="Arial"/>
          <w:sz w:val="21"/>
          <w:szCs w:val="21"/>
          <w:lang w:val="es-ES_tradnl"/>
        </w:rPr>
      </w:pPr>
    </w:p>
    <w:p w:rsidR="00AE5A46" w:rsidRPr="00C32324" w:rsidRDefault="00AE5A46" w:rsidP="00AE5A46">
      <w:pPr>
        <w:jc w:val="both"/>
        <w:rPr>
          <w:rFonts w:ascii="Arial" w:hAnsi="Arial" w:cs="Arial"/>
          <w:sz w:val="21"/>
          <w:szCs w:val="21"/>
          <w:lang w:val="es-ES_tradnl"/>
        </w:rPr>
      </w:pPr>
      <w:r w:rsidRPr="00C32324">
        <w:rPr>
          <w:rFonts w:ascii="Arial" w:hAnsi="Arial" w:cs="Arial"/>
          <w:b/>
          <w:sz w:val="21"/>
          <w:szCs w:val="21"/>
          <w:lang w:val="es-ES_tradnl"/>
        </w:rPr>
        <w:t xml:space="preserve">VIGÉSIMA NOVENA.- (INFORMES) </w:t>
      </w:r>
    </w:p>
    <w:p w:rsidR="00AE5A46" w:rsidRPr="00C32324"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6F337F">
        <w:rPr>
          <w:rFonts w:ascii="Arial" w:hAnsi="Arial" w:cs="Arial"/>
          <w:sz w:val="21"/>
          <w:szCs w:val="21"/>
          <w:lang w:val="es-ES_tradnl"/>
        </w:rPr>
        <w:t xml:space="preserve">El </w:t>
      </w:r>
      <w:r w:rsidRPr="006F337F">
        <w:rPr>
          <w:rFonts w:ascii="Arial" w:hAnsi="Arial" w:cs="Arial"/>
          <w:b/>
          <w:sz w:val="21"/>
          <w:szCs w:val="21"/>
          <w:lang w:val="es-ES_tradnl"/>
        </w:rPr>
        <w:t>CONSULTOR</w:t>
      </w:r>
      <w:r w:rsidRPr="006F337F">
        <w:rPr>
          <w:rFonts w:ascii="Arial" w:hAnsi="Arial" w:cs="Arial"/>
          <w:sz w:val="21"/>
          <w:szCs w:val="21"/>
          <w:lang w:val="es-ES_tradnl"/>
        </w:rPr>
        <w:t xml:space="preserve">, someterá a la consideración y aprobación de la </w:t>
      </w:r>
      <w:r w:rsidRPr="006F337F">
        <w:rPr>
          <w:rFonts w:ascii="Arial" w:hAnsi="Arial" w:cs="Arial"/>
          <w:b/>
          <w:sz w:val="21"/>
          <w:szCs w:val="21"/>
          <w:lang w:val="es-ES_tradnl"/>
        </w:rPr>
        <w:t>ENTIDAD</w:t>
      </w:r>
      <w:r w:rsidRPr="006F337F">
        <w:rPr>
          <w:rFonts w:ascii="Arial" w:hAnsi="Arial" w:cs="Arial"/>
          <w:sz w:val="21"/>
          <w:szCs w:val="21"/>
          <w:lang w:val="es-ES_tradnl"/>
        </w:rPr>
        <w:t xml:space="preserve"> a través de la </w:t>
      </w:r>
      <w:r w:rsidRPr="006F337F">
        <w:rPr>
          <w:rFonts w:ascii="Arial" w:hAnsi="Arial" w:cs="Arial"/>
          <w:b/>
          <w:sz w:val="21"/>
          <w:szCs w:val="21"/>
          <w:lang w:val="es-ES_tradnl"/>
        </w:rPr>
        <w:t>CONTRAPARTE</w:t>
      </w:r>
      <w:r w:rsidRPr="006F337F">
        <w:rPr>
          <w:rFonts w:ascii="Arial" w:hAnsi="Arial" w:cs="Arial"/>
          <w:sz w:val="21"/>
          <w:szCs w:val="21"/>
          <w:lang w:val="es-ES_tradnl"/>
        </w:rPr>
        <w:t>, los siguientes informes:</w:t>
      </w:r>
    </w:p>
    <w:p w:rsidR="00AE5A46" w:rsidRPr="006F337F" w:rsidRDefault="00AE5A46" w:rsidP="00AE5A46">
      <w:pPr>
        <w:spacing w:before="120"/>
        <w:jc w:val="both"/>
        <w:rPr>
          <w:rFonts w:ascii="Arial" w:hAnsi="Arial" w:cs="Arial"/>
          <w:b/>
          <w:sz w:val="21"/>
          <w:szCs w:val="21"/>
        </w:rPr>
      </w:pPr>
      <w:r w:rsidRPr="006F337F">
        <w:rPr>
          <w:rFonts w:ascii="Arial" w:hAnsi="Arial" w:cs="Arial"/>
          <w:b/>
          <w:sz w:val="21"/>
          <w:szCs w:val="21"/>
        </w:rPr>
        <w:t>Primer Hito:</w:t>
      </w:r>
    </w:p>
    <w:p w:rsidR="00AE5A46" w:rsidRPr="006F337F" w:rsidRDefault="00AE5A46" w:rsidP="001146BF">
      <w:pPr>
        <w:numPr>
          <w:ilvl w:val="0"/>
          <w:numId w:val="90"/>
        </w:numPr>
        <w:spacing w:before="120"/>
        <w:jc w:val="both"/>
        <w:rPr>
          <w:rFonts w:ascii="Arial" w:hAnsi="Arial" w:cs="Arial"/>
          <w:sz w:val="21"/>
          <w:szCs w:val="21"/>
        </w:rPr>
      </w:pPr>
      <w:r w:rsidRPr="006F337F">
        <w:rPr>
          <w:rFonts w:ascii="Arial" w:hAnsi="Arial" w:cs="Arial"/>
          <w:sz w:val="21"/>
          <w:szCs w:val="21"/>
        </w:rPr>
        <w:t>Protocolos básicos por tipo de parcela y cultivo en parcelas de investigación.</w:t>
      </w:r>
    </w:p>
    <w:p w:rsidR="00AE5A46" w:rsidRPr="006F337F" w:rsidRDefault="00AE5A46" w:rsidP="001146BF">
      <w:pPr>
        <w:numPr>
          <w:ilvl w:val="0"/>
          <w:numId w:val="90"/>
        </w:numPr>
        <w:spacing w:before="120"/>
        <w:jc w:val="both"/>
        <w:rPr>
          <w:rFonts w:ascii="Arial" w:hAnsi="Arial" w:cs="Arial"/>
          <w:sz w:val="21"/>
          <w:szCs w:val="21"/>
        </w:rPr>
      </w:pPr>
      <w:r w:rsidRPr="006F337F">
        <w:rPr>
          <w:rFonts w:ascii="Arial" w:hAnsi="Arial" w:cs="Arial"/>
          <w:sz w:val="21"/>
          <w:szCs w:val="21"/>
        </w:rPr>
        <w:t>Programas de fertilización por cultivo y por parcela de estudio.</w:t>
      </w:r>
    </w:p>
    <w:p w:rsidR="00AE5A46" w:rsidRPr="006F337F" w:rsidRDefault="00AE5A46" w:rsidP="001146BF">
      <w:pPr>
        <w:numPr>
          <w:ilvl w:val="0"/>
          <w:numId w:val="90"/>
        </w:numPr>
        <w:spacing w:before="120"/>
        <w:jc w:val="both"/>
        <w:rPr>
          <w:rFonts w:ascii="Arial" w:hAnsi="Arial" w:cs="Arial"/>
          <w:sz w:val="21"/>
          <w:szCs w:val="21"/>
        </w:rPr>
      </w:pPr>
      <w:r w:rsidRPr="006F337F">
        <w:rPr>
          <w:rFonts w:ascii="Arial" w:hAnsi="Arial" w:cs="Arial"/>
          <w:sz w:val="21"/>
          <w:szCs w:val="21"/>
        </w:rPr>
        <w:t>Planteamiento por estudio de parcela de promoción por cultivo y por región.</w:t>
      </w:r>
    </w:p>
    <w:p w:rsidR="00AE5A46" w:rsidRPr="006F337F" w:rsidRDefault="00AE5A46" w:rsidP="001146BF">
      <w:pPr>
        <w:numPr>
          <w:ilvl w:val="0"/>
          <w:numId w:val="90"/>
        </w:numPr>
        <w:spacing w:before="120"/>
        <w:jc w:val="both"/>
        <w:rPr>
          <w:rFonts w:ascii="Arial" w:hAnsi="Arial" w:cs="Arial"/>
          <w:sz w:val="21"/>
          <w:szCs w:val="21"/>
        </w:rPr>
      </w:pPr>
      <w:r w:rsidRPr="006F337F">
        <w:rPr>
          <w:rFonts w:ascii="Arial" w:hAnsi="Arial" w:cs="Arial"/>
          <w:sz w:val="21"/>
          <w:szCs w:val="21"/>
        </w:rPr>
        <w:t>Programas de fertilización por cultivo y por parcela de promoción.</w:t>
      </w:r>
    </w:p>
    <w:p w:rsidR="00AE5A46" w:rsidRPr="006F337F" w:rsidRDefault="00AE5A46" w:rsidP="00AE5A46">
      <w:pPr>
        <w:spacing w:before="120"/>
        <w:jc w:val="both"/>
        <w:rPr>
          <w:rFonts w:ascii="Arial" w:hAnsi="Arial" w:cs="Arial"/>
          <w:b/>
          <w:sz w:val="21"/>
          <w:szCs w:val="21"/>
        </w:rPr>
      </w:pPr>
      <w:r w:rsidRPr="006F337F">
        <w:rPr>
          <w:rFonts w:ascii="Arial" w:hAnsi="Arial" w:cs="Arial"/>
          <w:b/>
          <w:sz w:val="21"/>
          <w:szCs w:val="21"/>
        </w:rPr>
        <w:t xml:space="preserve">Segundo Hito: </w:t>
      </w:r>
    </w:p>
    <w:p w:rsidR="00AE5A46" w:rsidRPr="006F337F" w:rsidRDefault="00AE5A46" w:rsidP="001146BF">
      <w:pPr>
        <w:numPr>
          <w:ilvl w:val="0"/>
          <w:numId w:val="91"/>
        </w:numPr>
        <w:spacing w:before="120"/>
        <w:jc w:val="both"/>
        <w:rPr>
          <w:rFonts w:ascii="Arial" w:hAnsi="Arial" w:cs="Arial"/>
          <w:sz w:val="21"/>
          <w:szCs w:val="21"/>
        </w:rPr>
      </w:pPr>
      <w:r w:rsidRPr="006F337F">
        <w:rPr>
          <w:rFonts w:ascii="Arial" w:hAnsi="Arial" w:cs="Arial"/>
          <w:sz w:val="21"/>
          <w:szCs w:val="21"/>
        </w:rPr>
        <w:t>Informe de avance parcela de investigación con resultados preliminares y recomendaciones técnicas (Siembra de Verano):</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Preparación de terrenos de cultivo.</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Fertilización.</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Siembra.</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Labores Culturales.</w:t>
      </w:r>
    </w:p>
    <w:p w:rsidR="00AE5A46" w:rsidRPr="006F337F" w:rsidRDefault="00AE5A46" w:rsidP="001146BF">
      <w:pPr>
        <w:numPr>
          <w:ilvl w:val="0"/>
          <w:numId w:val="91"/>
        </w:numPr>
        <w:spacing w:before="120"/>
        <w:jc w:val="both"/>
        <w:rPr>
          <w:rFonts w:ascii="Arial" w:hAnsi="Arial" w:cs="Arial"/>
          <w:sz w:val="21"/>
          <w:szCs w:val="21"/>
        </w:rPr>
      </w:pPr>
      <w:r w:rsidRPr="006F337F">
        <w:rPr>
          <w:rFonts w:ascii="Arial" w:hAnsi="Arial" w:cs="Arial"/>
          <w:sz w:val="21"/>
          <w:szCs w:val="21"/>
        </w:rPr>
        <w:t>Informe de avance parcela de promoción con resultados preliminares y recomendaciones técnicas (Siembra de Verano):</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Preparación de terrenos</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lastRenderedPageBreak/>
        <w:t>Siembras de parcelas.</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Aplicación de fertilizantes.</w:t>
      </w:r>
    </w:p>
    <w:p w:rsidR="00AE5A46" w:rsidRPr="006F337F" w:rsidRDefault="00AE5A46" w:rsidP="001146BF">
      <w:pPr>
        <w:numPr>
          <w:ilvl w:val="1"/>
          <w:numId w:val="91"/>
        </w:numPr>
        <w:spacing w:before="120"/>
        <w:jc w:val="both"/>
        <w:rPr>
          <w:rFonts w:ascii="Arial" w:hAnsi="Arial" w:cs="Arial"/>
          <w:sz w:val="21"/>
          <w:szCs w:val="21"/>
        </w:rPr>
      </w:pPr>
      <w:r w:rsidRPr="006F337F">
        <w:rPr>
          <w:rFonts w:ascii="Arial" w:hAnsi="Arial" w:cs="Arial"/>
          <w:sz w:val="21"/>
          <w:szCs w:val="21"/>
        </w:rPr>
        <w:t>Labores Culturales.</w:t>
      </w:r>
    </w:p>
    <w:p w:rsidR="00AE5A46" w:rsidRPr="006F337F" w:rsidRDefault="00AE5A46" w:rsidP="00AE5A46">
      <w:pPr>
        <w:spacing w:before="120"/>
        <w:jc w:val="both"/>
        <w:rPr>
          <w:rFonts w:ascii="Arial" w:hAnsi="Arial" w:cs="Arial"/>
          <w:b/>
          <w:sz w:val="21"/>
          <w:szCs w:val="21"/>
        </w:rPr>
      </w:pPr>
      <w:r w:rsidRPr="006F337F">
        <w:rPr>
          <w:rFonts w:ascii="Arial" w:hAnsi="Arial" w:cs="Arial"/>
          <w:b/>
          <w:sz w:val="21"/>
          <w:szCs w:val="21"/>
        </w:rPr>
        <w:t>Tercer Hito:</w:t>
      </w:r>
    </w:p>
    <w:p w:rsidR="00AE5A46" w:rsidRPr="006F337F" w:rsidRDefault="00AE5A46" w:rsidP="001146BF">
      <w:pPr>
        <w:numPr>
          <w:ilvl w:val="0"/>
          <w:numId w:val="87"/>
        </w:numPr>
        <w:spacing w:before="120"/>
        <w:ind w:left="639" w:hanging="205"/>
        <w:jc w:val="both"/>
        <w:rPr>
          <w:rFonts w:ascii="Arial" w:hAnsi="Arial" w:cs="Arial"/>
          <w:sz w:val="21"/>
          <w:szCs w:val="21"/>
        </w:rPr>
      </w:pPr>
      <w:r w:rsidRPr="006F337F">
        <w:rPr>
          <w:rFonts w:ascii="Arial" w:hAnsi="Arial" w:cs="Arial"/>
          <w:sz w:val="21"/>
          <w:szCs w:val="21"/>
        </w:rPr>
        <w:t>Informe de avance parcela de investigación con resultados preliminares y recomendaciones técnicas (Siembra de verano):</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Manejo de Plagas y Enfermedades.</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Cosecha.</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Post cosecha.</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Evaluación de variables de estudio y registros de campo.</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Ferias tecnológicas de difusión</w:t>
      </w:r>
    </w:p>
    <w:p w:rsidR="00AE5A46" w:rsidRPr="006F337F" w:rsidRDefault="00AE5A46" w:rsidP="001146BF">
      <w:pPr>
        <w:numPr>
          <w:ilvl w:val="0"/>
          <w:numId w:val="87"/>
        </w:numPr>
        <w:spacing w:before="120"/>
        <w:ind w:left="277" w:hanging="283"/>
        <w:jc w:val="both"/>
        <w:rPr>
          <w:rFonts w:ascii="Arial" w:hAnsi="Arial" w:cs="Arial"/>
          <w:sz w:val="21"/>
          <w:szCs w:val="21"/>
        </w:rPr>
      </w:pPr>
      <w:r w:rsidRPr="006F337F">
        <w:rPr>
          <w:rFonts w:ascii="Arial" w:hAnsi="Arial" w:cs="Arial"/>
          <w:sz w:val="21"/>
          <w:szCs w:val="21"/>
        </w:rPr>
        <w:t>Informe de avance parcela de promoción con resultados preliminares y recomendaciones técnicas (siembra de verano):</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Manejo de Plagas y Enfermedades.</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Cosecha</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Post cosecha</w:t>
      </w:r>
    </w:p>
    <w:p w:rsidR="00AE5A46" w:rsidRPr="006F337F" w:rsidRDefault="00AE5A46" w:rsidP="001146BF">
      <w:pPr>
        <w:numPr>
          <w:ilvl w:val="1"/>
          <w:numId w:val="87"/>
        </w:numPr>
        <w:spacing w:before="120"/>
        <w:ind w:left="844" w:hanging="283"/>
        <w:jc w:val="both"/>
        <w:rPr>
          <w:rFonts w:ascii="Arial" w:hAnsi="Arial" w:cs="Arial"/>
          <w:sz w:val="21"/>
          <w:szCs w:val="21"/>
        </w:rPr>
      </w:pPr>
      <w:r w:rsidRPr="006F337F">
        <w:rPr>
          <w:rFonts w:ascii="Arial" w:hAnsi="Arial" w:cs="Arial"/>
          <w:sz w:val="21"/>
          <w:szCs w:val="21"/>
        </w:rPr>
        <w:t>Días de campo de difusión de resultados.</w:t>
      </w:r>
    </w:p>
    <w:p w:rsidR="00AE5A46" w:rsidRPr="006F337F" w:rsidRDefault="00AE5A46" w:rsidP="001146BF">
      <w:pPr>
        <w:numPr>
          <w:ilvl w:val="0"/>
          <w:numId w:val="87"/>
        </w:numPr>
        <w:spacing w:before="120"/>
        <w:ind w:left="277" w:hanging="283"/>
        <w:jc w:val="both"/>
        <w:rPr>
          <w:rFonts w:ascii="Arial" w:hAnsi="Arial" w:cs="Arial"/>
          <w:sz w:val="21"/>
          <w:szCs w:val="21"/>
        </w:rPr>
      </w:pPr>
      <w:r w:rsidRPr="006F337F">
        <w:rPr>
          <w:rFonts w:ascii="Arial" w:hAnsi="Arial" w:cs="Arial"/>
          <w:sz w:val="21"/>
          <w:szCs w:val="21"/>
        </w:rPr>
        <w:t>Informe de avance parcela de investigación con resultados preliminares y recomendaciones técnicas (Siembra de Invierno):</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Preparación de terrenos de cultivo.</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Fertilización.</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Siembra.</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Labores Culturales.</w:t>
      </w:r>
    </w:p>
    <w:p w:rsidR="00AE5A46" w:rsidRPr="006F337F" w:rsidRDefault="00AE5A46" w:rsidP="001146BF">
      <w:pPr>
        <w:numPr>
          <w:ilvl w:val="0"/>
          <w:numId w:val="87"/>
        </w:numPr>
        <w:spacing w:before="120"/>
        <w:ind w:left="277" w:hanging="283"/>
        <w:jc w:val="both"/>
        <w:rPr>
          <w:rFonts w:ascii="Arial" w:hAnsi="Arial" w:cs="Arial"/>
          <w:sz w:val="21"/>
          <w:szCs w:val="21"/>
        </w:rPr>
      </w:pPr>
      <w:r w:rsidRPr="006F337F">
        <w:rPr>
          <w:rFonts w:ascii="Arial" w:hAnsi="Arial" w:cs="Arial"/>
          <w:sz w:val="21"/>
          <w:szCs w:val="21"/>
        </w:rPr>
        <w:t>Informe de avance parcela de promoción con resultados preliminares y recomendaciones técnicas (Siembra de invierno):</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Preparación de terrenos</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Siembras de parcelas.</w:t>
      </w:r>
    </w:p>
    <w:p w:rsidR="00AE5A46" w:rsidRPr="006F337F" w:rsidRDefault="00AE5A46" w:rsidP="001146BF">
      <w:pPr>
        <w:numPr>
          <w:ilvl w:val="1"/>
          <w:numId w:val="87"/>
        </w:numPr>
        <w:spacing w:before="120"/>
        <w:ind w:left="985" w:hanging="283"/>
        <w:jc w:val="both"/>
        <w:rPr>
          <w:rFonts w:ascii="Arial" w:hAnsi="Arial" w:cs="Arial"/>
          <w:sz w:val="21"/>
          <w:szCs w:val="21"/>
        </w:rPr>
      </w:pPr>
      <w:r w:rsidRPr="006F337F">
        <w:rPr>
          <w:rFonts w:ascii="Arial" w:hAnsi="Arial" w:cs="Arial"/>
          <w:sz w:val="21"/>
          <w:szCs w:val="21"/>
        </w:rPr>
        <w:t>Aplicación de fertilizantes.</w:t>
      </w:r>
    </w:p>
    <w:p w:rsidR="00AE5A46" w:rsidRPr="006F337F" w:rsidRDefault="00AE5A46" w:rsidP="00AE5A46">
      <w:pPr>
        <w:spacing w:before="120"/>
        <w:jc w:val="both"/>
        <w:rPr>
          <w:rFonts w:ascii="Arial" w:hAnsi="Arial" w:cs="Arial"/>
          <w:sz w:val="21"/>
          <w:szCs w:val="21"/>
        </w:rPr>
      </w:pPr>
      <w:r w:rsidRPr="006F337F">
        <w:rPr>
          <w:rFonts w:ascii="Arial" w:hAnsi="Arial" w:cs="Arial"/>
          <w:sz w:val="21"/>
          <w:szCs w:val="21"/>
        </w:rPr>
        <w:t>Labores Culturales.</w:t>
      </w:r>
    </w:p>
    <w:p w:rsidR="00AE5A46" w:rsidRPr="006F337F" w:rsidRDefault="00AE5A46" w:rsidP="00AE5A46">
      <w:pPr>
        <w:spacing w:before="120"/>
        <w:jc w:val="both"/>
        <w:rPr>
          <w:rFonts w:ascii="Arial" w:hAnsi="Arial" w:cs="Arial"/>
          <w:b/>
          <w:sz w:val="21"/>
          <w:szCs w:val="21"/>
        </w:rPr>
      </w:pPr>
      <w:r w:rsidRPr="006F337F">
        <w:rPr>
          <w:rFonts w:ascii="Arial" w:hAnsi="Arial" w:cs="Arial"/>
          <w:b/>
          <w:sz w:val="21"/>
          <w:szCs w:val="21"/>
        </w:rPr>
        <w:t>Cuarto Hito</w:t>
      </w:r>
    </w:p>
    <w:p w:rsidR="00AE5A46" w:rsidRPr="006F337F" w:rsidRDefault="00AE5A46" w:rsidP="001146BF">
      <w:pPr>
        <w:numPr>
          <w:ilvl w:val="0"/>
          <w:numId w:val="86"/>
        </w:numPr>
        <w:spacing w:before="120"/>
        <w:ind w:left="418" w:hanging="283"/>
        <w:jc w:val="both"/>
        <w:rPr>
          <w:rFonts w:ascii="Arial" w:hAnsi="Arial" w:cs="Arial"/>
          <w:sz w:val="21"/>
          <w:szCs w:val="21"/>
        </w:rPr>
      </w:pPr>
      <w:r w:rsidRPr="006F337F">
        <w:rPr>
          <w:rFonts w:ascii="Arial" w:hAnsi="Arial" w:cs="Arial"/>
          <w:sz w:val="21"/>
          <w:szCs w:val="21"/>
        </w:rPr>
        <w:t>Documento Informe final de estudios de investigación por región que al menos incluya los siguiente:</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Resumen ejecutivo</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Objetivos de estudio</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Materiales e insumos</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Metodología</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Desarrollo</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Resultados</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lastRenderedPageBreak/>
        <w:t>Conclusiones</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Recomendaciones</w:t>
      </w:r>
    </w:p>
    <w:p w:rsidR="00AE5A46" w:rsidRPr="006F337F" w:rsidRDefault="00AE5A46" w:rsidP="001146BF">
      <w:pPr>
        <w:numPr>
          <w:ilvl w:val="0"/>
          <w:numId w:val="85"/>
        </w:numPr>
        <w:spacing w:before="120"/>
        <w:ind w:left="418" w:hanging="283"/>
        <w:jc w:val="both"/>
        <w:rPr>
          <w:rFonts w:ascii="Arial" w:hAnsi="Arial" w:cs="Arial"/>
          <w:sz w:val="21"/>
          <w:szCs w:val="21"/>
        </w:rPr>
      </w:pPr>
      <w:r w:rsidRPr="006F337F">
        <w:rPr>
          <w:rFonts w:ascii="Arial" w:hAnsi="Arial" w:cs="Arial"/>
          <w:sz w:val="21"/>
          <w:szCs w:val="21"/>
        </w:rPr>
        <w:t>Ficha Técnica del Estudio en formato básico.</w:t>
      </w:r>
    </w:p>
    <w:p w:rsidR="00AE5A46" w:rsidRPr="006F337F" w:rsidRDefault="00AE5A46" w:rsidP="001146BF">
      <w:pPr>
        <w:numPr>
          <w:ilvl w:val="0"/>
          <w:numId w:val="85"/>
        </w:numPr>
        <w:spacing w:before="120"/>
        <w:ind w:left="418" w:hanging="283"/>
        <w:jc w:val="both"/>
        <w:rPr>
          <w:rFonts w:ascii="Arial" w:hAnsi="Arial" w:cs="Arial"/>
          <w:sz w:val="21"/>
          <w:szCs w:val="21"/>
        </w:rPr>
      </w:pPr>
      <w:r w:rsidRPr="006F337F">
        <w:rPr>
          <w:rFonts w:ascii="Arial" w:hAnsi="Arial" w:cs="Arial"/>
          <w:sz w:val="21"/>
          <w:szCs w:val="21"/>
        </w:rPr>
        <w:t>1 documento de memoria fotográfica y audio visual de implementación de estudios de investigación (Medio Digital).</w:t>
      </w:r>
    </w:p>
    <w:p w:rsidR="00AE5A46" w:rsidRPr="006F337F" w:rsidRDefault="00AE5A46" w:rsidP="001146BF">
      <w:pPr>
        <w:numPr>
          <w:ilvl w:val="0"/>
          <w:numId w:val="85"/>
        </w:numPr>
        <w:spacing w:before="120"/>
        <w:ind w:left="418" w:hanging="283"/>
        <w:jc w:val="both"/>
        <w:rPr>
          <w:rFonts w:ascii="Arial" w:hAnsi="Arial" w:cs="Arial"/>
          <w:sz w:val="21"/>
          <w:szCs w:val="21"/>
        </w:rPr>
      </w:pPr>
      <w:r w:rsidRPr="006F337F">
        <w:rPr>
          <w:rFonts w:ascii="Arial" w:hAnsi="Arial" w:cs="Arial"/>
          <w:sz w:val="21"/>
          <w:szCs w:val="21"/>
        </w:rPr>
        <w:t>Documento de Informe final de estudio básico de parcelas de promoción que al menos contemple:</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Objetivos</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Metodología</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Actividades en parcela</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Actividades Difusión</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Resultados</w:t>
      </w:r>
    </w:p>
    <w:p w:rsidR="00AE5A46" w:rsidRPr="006F337F" w:rsidRDefault="00AE5A46" w:rsidP="00AE5A46">
      <w:pPr>
        <w:spacing w:before="120"/>
        <w:ind w:left="1274" w:hanging="283"/>
        <w:jc w:val="both"/>
        <w:rPr>
          <w:rFonts w:ascii="Arial" w:hAnsi="Arial" w:cs="Arial"/>
          <w:sz w:val="21"/>
          <w:szCs w:val="21"/>
        </w:rPr>
      </w:pPr>
      <w:r w:rsidRPr="006F337F">
        <w:rPr>
          <w:rFonts w:ascii="Arial" w:hAnsi="Arial" w:cs="Arial"/>
          <w:sz w:val="21"/>
          <w:szCs w:val="21"/>
        </w:rPr>
        <w:t>Conclusiones</w:t>
      </w:r>
    </w:p>
    <w:p w:rsidR="00AE5A46" w:rsidRDefault="00AE5A46" w:rsidP="001146BF">
      <w:pPr>
        <w:numPr>
          <w:ilvl w:val="0"/>
          <w:numId w:val="92"/>
        </w:numPr>
        <w:spacing w:before="120"/>
        <w:jc w:val="both"/>
        <w:rPr>
          <w:rFonts w:ascii="Arial" w:hAnsi="Arial" w:cs="Arial"/>
          <w:sz w:val="21"/>
          <w:szCs w:val="21"/>
        </w:rPr>
      </w:pPr>
      <w:r w:rsidRPr="006F337F">
        <w:rPr>
          <w:rFonts w:ascii="Arial" w:hAnsi="Arial" w:cs="Arial"/>
          <w:sz w:val="21"/>
          <w:szCs w:val="21"/>
        </w:rPr>
        <w:t>1 documento de memoria fotográfica y audio visual de implementación de parcelas de promoción (Medio Digital).</w:t>
      </w:r>
    </w:p>
    <w:p w:rsidR="00AE5A46" w:rsidRPr="006F337F" w:rsidRDefault="00AE5A46" w:rsidP="00AE5A46">
      <w:pPr>
        <w:spacing w:before="120"/>
        <w:ind w:left="720"/>
        <w:jc w:val="both"/>
        <w:rPr>
          <w:rFonts w:ascii="Arial" w:hAnsi="Arial" w:cs="Arial"/>
          <w:sz w:val="21"/>
          <w:szCs w:val="21"/>
        </w:rPr>
      </w:pPr>
    </w:p>
    <w:p w:rsidR="00AE5A46" w:rsidRDefault="00AE5A46" w:rsidP="00AE5A46">
      <w:pPr>
        <w:shd w:val="clear" w:color="auto" w:fill="FFFFFF"/>
        <w:jc w:val="both"/>
        <w:rPr>
          <w:rFonts w:ascii="Arial" w:hAnsi="Arial" w:cs="Arial"/>
          <w:sz w:val="21"/>
          <w:szCs w:val="21"/>
        </w:rPr>
      </w:pPr>
      <w:r w:rsidRPr="00C32324">
        <w:rPr>
          <w:rFonts w:ascii="Arial" w:hAnsi="Arial" w:cs="Arial"/>
          <w:sz w:val="21"/>
          <w:szCs w:val="21"/>
        </w:rPr>
        <w:t>La entrega de los estos productos se realizarán en documentos con formatos establecidos, el plazo máximo de entrega de estos productos hasta la fecha de finalización de contrato.</w:t>
      </w:r>
    </w:p>
    <w:p w:rsidR="00AE5A46" w:rsidRPr="00C32324" w:rsidRDefault="00AE5A46" w:rsidP="00AE5A46">
      <w:pPr>
        <w:shd w:val="clear" w:color="auto" w:fill="FFFFFF"/>
        <w:jc w:val="both"/>
        <w:rPr>
          <w:rFonts w:ascii="Arial" w:hAnsi="Arial" w:cs="Arial"/>
          <w:sz w:val="21"/>
          <w:szCs w:val="21"/>
        </w:rPr>
      </w:pPr>
    </w:p>
    <w:p w:rsidR="00AE5A46" w:rsidRDefault="00AE5A46" w:rsidP="00AE5A46">
      <w:pPr>
        <w:shd w:val="clear" w:color="auto" w:fill="FFFFFF"/>
        <w:jc w:val="both"/>
        <w:rPr>
          <w:rFonts w:ascii="Arial" w:hAnsi="Arial" w:cs="Arial"/>
          <w:sz w:val="21"/>
          <w:szCs w:val="21"/>
        </w:rPr>
      </w:pPr>
      <w:r w:rsidRPr="00C32324">
        <w:rPr>
          <w:rFonts w:ascii="Arial" w:hAnsi="Arial" w:cs="Arial"/>
          <w:sz w:val="21"/>
          <w:szCs w:val="21"/>
        </w:rPr>
        <w:t>Para todos los productos se debe hacer la entrega de documentos en dos ejemplares impresos y dos copias digitales de todo el contenido correspondiente a cada Hito.</w:t>
      </w:r>
    </w:p>
    <w:p w:rsidR="00AE5A46" w:rsidRPr="00C32324" w:rsidRDefault="00AE5A46" w:rsidP="00AE5A46">
      <w:pPr>
        <w:shd w:val="clear" w:color="auto" w:fill="FFFFFF"/>
        <w:jc w:val="both"/>
        <w:rPr>
          <w:rFonts w:ascii="Arial" w:hAnsi="Arial" w:cs="Arial"/>
          <w:sz w:val="21"/>
          <w:szCs w:val="21"/>
        </w:rPr>
      </w:pPr>
    </w:p>
    <w:p w:rsidR="00AE5A46" w:rsidRDefault="00AE5A46" w:rsidP="00AE5A46">
      <w:pPr>
        <w:jc w:val="both"/>
        <w:rPr>
          <w:rFonts w:ascii="Arial" w:hAnsi="Arial" w:cs="Arial"/>
          <w:b/>
          <w:bCs/>
          <w:sz w:val="21"/>
          <w:szCs w:val="21"/>
          <w:lang w:eastAsia="es-BO"/>
        </w:rPr>
      </w:pPr>
      <w:r w:rsidRPr="00C32324">
        <w:rPr>
          <w:rFonts w:ascii="Arial" w:hAnsi="Arial" w:cs="Arial"/>
          <w:sz w:val="21"/>
          <w:szCs w:val="21"/>
        </w:rPr>
        <w:t>Los técnicos responsables de seguimiento podrán a requerimiento informes especiales cuando así lo vea por conveniente.</w:t>
      </w:r>
      <w:r w:rsidRPr="00C32324">
        <w:rPr>
          <w:rFonts w:ascii="Arial" w:hAnsi="Arial" w:cs="Arial"/>
          <w:b/>
          <w:bCs/>
          <w:sz w:val="21"/>
          <w:szCs w:val="21"/>
          <w:lang w:eastAsia="es-BO"/>
        </w:rPr>
        <w:t xml:space="preserve"> </w:t>
      </w:r>
    </w:p>
    <w:p w:rsidR="00AE5A46" w:rsidRDefault="00AE5A46" w:rsidP="00AE5A46">
      <w:pPr>
        <w:jc w:val="both"/>
        <w:rPr>
          <w:rFonts w:ascii="Arial" w:hAnsi="Arial" w:cs="Arial"/>
          <w:b/>
          <w:bCs/>
          <w:sz w:val="21"/>
          <w:szCs w:val="21"/>
          <w:lang w:eastAsia="es-BO"/>
        </w:rPr>
      </w:pPr>
    </w:p>
    <w:p w:rsidR="00AE5A46" w:rsidRPr="00C32324" w:rsidRDefault="00AE5A46" w:rsidP="00AE5A46">
      <w:pPr>
        <w:jc w:val="both"/>
        <w:rPr>
          <w:rFonts w:ascii="Arial" w:hAnsi="Arial" w:cs="Arial"/>
          <w:bCs/>
          <w:sz w:val="21"/>
          <w:szCs w:val="21"/>
          <w:lang w:val="es-ES_tradnl"/>
        </w:rPr>
      </w:pPr>
      <w:r>
        <w:rPr>
          <w:rFonts w:ascii="Arial" w:hAnsi="Arial" w:cs="Arial"/>
          <w:bCs/>
          <w:sz w:val="21"/>
          <w:szCs w:val="21"/>
          <w:lang w:val="es-ES_tradnl"/>
        </w:rPr>
        <w:t>Los</w:t>
      </w:r>
      <w:r w:rsidRPr="00C32324">
        <w:rPr>
          <w:rFonts w:ascii="Arial" w:hAnsi="Arial" w:cs="Arial"/>
          <w:bCs/>
          <w:sz w:val="21"/>
          <w:szCs w:val="21"/>
          <w:lang w:val="es-ES_tradnl"/>
        </w:rPr>
        <w:t xml:space="preserve"> informe</w:t>
      </w:r>
      <w:r>
        <w:rPr>
          <w:rFonts w:ascii="Arial" w:hAnsi="Arial" w:cs="Arial"/>
          <w:bCs/>
          <w:sz w:val="21"/>
          <w:szCs w:val="21"/>
          <w:lang w:val="es-ES_tradnl"/>
        </w:rPr>
        <w:t>s</w:t>
      </w:r>
      <w:r w:rsidRPr="00C32324">
        <w:rPr>
          <w:rFonts w:ascii="Arial" w:hAnsi="Arial" w:cs="Arial"/>
          <w:bCs/>
          <w:sz w:val="21"/>
          <w:szCs w:val="21"/>
          <w:lang w:val="es-ES_tradnl"/>
        </w:rPr>
        <w:t xml:space="preserve"> contendrá</w:t>
      </w:r>
      <w:r>
        <w:rPr>
          <w:rFonts w:ascii="Arial" w:hAnsi="Arial" w:cs="Arial"/>
          <w:bCs/>
          <w:sz w:val="21"/>
          <w:szCs w:val="21"/>
          <w:lang w:val="es-ES_tradnl"/>
        </w:rPr>
        <w:t>n</w:t>
      </w:r>
      <w:r w:rsidRPr="00C32324">
        <w:rPr>
          <w:rFonts w:ascii="Arial" w:hAnsi="Arial" w:cs="Arial"/>
          <w:bCs/>
          <w:sz w:val="21"/>
          <w:szCs w:val="21"/>
          <w:lang w:val="es-ES_tradnl"/>
        </w:rPr>
        <w:t xml:space="preserve"> también las respectivas conclusiones y recomendaciones a efectos de que la </w:t>
      </w:r>
      <w:r w:rsidRPr="00C32324">
        <w:rPr>
          <w:rFonts w:ascii="Arial" w:hAnsi="Arial" w:cs="Arial"/>
          <w:b/>
          <w:bCs/>
          <w:sz w:val="21"/>
          <w:szCs w:val="21"/>
          <w:lang w:val="es-ES_tradnl"/>
        </w:rPr>
        <w:t>ENTIDAD</w:t>
      </w:r>
      <w:r w:rsidRPr="00C32324">
        <w:rPr>
          <w:rFonts w:ascii="Arial" w:hAnsi="Arial" w:cs="Arial"/>
          <w:b/>
          <w:sz w:val="21"/>
          <w:szCs w:val="21"/>
          <w:lang w:val="es-ES_tradnl"/>
        </w:rPr>
        <w:t xml:space="preserve"> </w:t>
      </w:r>
      <w:r w:rsidRPr="00C32324">
        <w:rPr>
          <w:rFonts w:ascii="Arial" w:hAnsi="Arial" w:cs="Arial"/>
          <w:bCs/>
          <w:sz w:val="21"/>
          <w:szCs w:val="21"/>
          <w:lang w:val="es-ES_tradnl"/>
        </w:rPr>
        <w:t>tome y asuma las acciones técnicas, económicas, legales u otras que correspondan.</w:t>
      </w:r>
    </w:p>
    <w:p w:rsidR="00AE5A46" w:rsidRPr="002E199D" w:rsidRDefault="00AE5A46" w:rsidP="00AE5A46">
      <w:pPr>
        <w:jc w:val="both"/>
        <w:rPr>
          <w:rFonts w:ascii="Arial" w:hAnsi="Arial" w:cs="Arial"/>
          <w:bCs/>
          <w:sz w:val="21"/>
          <w:szCs w:val="21"/>
          <w:lang w:val="es-ES_tradnl"/>
        </w:rPr>
      </w:pPr>
    </w:p>
    <w:p w:rsidR="00AE5A46" w:rsidRDefault="00AE5A46" w:rsidP="00AE5A46">
      <w:pPr>
        <w:jc w:val="both"/>
        <w:rPr>
          <w:rFonts w:ascii="Arial" w:hAnsi="Arial" w:cs="Arial"/>
          <w:b/>
          <w:sz w:val="21"/>
          <w:szCs w:val="21"/>
          <w:lang w:val="es-ES_tradnl"/>
        </w:rPr>
      </w:pPr>
      <w:r>
        <w:rPr>
          <w:rFonts w:ascii="Arial" w:hAnsi="Arial" w:cs="Arial"/>
          <w:b/>
          <w:sz w:val="21"/>
          <w:szCs w:val="21"/>
          <w:lang w:val="es-ES_tradnl"/>
        </w:rPr>
        <w:t>TRIGÉSIMA</w:t>
      </w:r>
      <w:r w:rsidRPr="002E199D">
        <w:rPr>
          <w:rFonts w:ascii="Arial" w:hAnsi="Arial" w:cs="Arial"/>
          <w:b/>
          <w:sz w:val="21"/>
          <w:szCs w:val="21"/>
          <w:lang w:val="es-ES_tradnl"/>
        </w:rPr>
        <w:t>.- (RESPONSABILIDAD Y OBLIGACIONES DEL CONSULTOR)</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.1</w:t>
      </w:r>
      <w:r w:rsidRPr="002E199D">
        <w:rPr>
          <w:rFonts w:ascii="Arial" w:hAnsi="Arial" w:cs="Arial"/>
          <w:b/>
          <w:sz w:val="21"/>
          <w:szCs w:val="21"/>
          <w:lang w:val="es-ES_tradnl"/>
        </w:rPr>
        <w:tab/>
        <w:t>Responsabilidad Técnica:</w:t>
      </w:r>
      <w:r w:rsidRPr="002E199D">
        <w:rPr>
          <w:rFonts w:ascii="Arial" w:hAnsi="Arial" w:cs="Arial"/>
          <w:sz w:val="21"/>
          <w:szCs w:val="21"/>
          <w:lang w:val="es-ES_tradnl"/>
        </w:rPr>
        <w:t xml:space="preserve">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En caso de no responder favorablemente a dicho requerimiento, la</w:t>
      </w:r>
      <w:r w:rsidRPr="002E199D">
        <w:rPr>
          <w:rFonts w:ascii="Arial" w:hAnsi="Arial" w:cs="Arial"/>
          <w:b/>
          <w:sz w:val="21"/>
          <w:szCs w:val="21"/>
          <w:lang w:val="es-ES_tradnl"/>
        </w:rPr>
        <w:t xml:space="preserve"> ENTIDAD</w:t>
      </w:r>
      <w:r w:rsidRPr="002E199D">
        <w:rPr>
          <w:rFonts w:ascii="Arial" w:hAnsi="Arial" w:cs="Arial"/>
          <w:sz w:val="21"/>
          <w:szCs w:val="21"/>
          <w:lang w:val="es-ES_tradnl"/>
        </w:rPr>
        <w:t xml:space="preserve"> hará conocer a la Contraloría General del Estado, para los efectos legales pertinentes, en razón de que el servicio ha sido prestado bajo un contrato administrativo, por lo cual 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w:t>
      </w:r>
      <w:r w:rsidRPr="002E199D">
        <w:rPr>
          <w:rFonts w:ascii="Arial" w:hAnsi="Arial" w:cs="Arial"/>
          <w:b/>
          <w:sz w:val="21"/>
          <w:szCs w:val="21"/>
          <w:lang w:val="es-ES_tradnl"/>
        </w:rPr>
        <w:t xml:space="preserve"> </w:t>
      </w:r>
      <w:r w:rsidRPr="002E199D">
        <w:rPr>
          <w:rFonts w:ascii="Arial" w:hAnsi="Arial" w:cs="Arial"/>
          <w:sz w:val="21"/>
          <w:szCs w:val="21"/>
          <w:lang w:val="es-ES_tradnl"/>
        </w:rPr>
        <w:t>es responsable ante el Estado.</w:t>
      </w:r>
    </w:p>
    <w:p w:rsidR="00AE5A46" w:rsidRPr="002E199D" w:rsidRDefault="00AE5A46" w:rsidP="00AE5A46">
      <w:pPr>
        <w:jc w:val="both"/>
        <w:rPr>
          <w:rFonts w:ascii="Arial" w:hAnsi="Arial" w:cs="Arial"/>
          <w:sz w:val="21"/>
          <w:szCs w:val="21"/>
          <w:lang w:val="es-ES_tradnl"/>
        </w:rPr>
      </w:pPr>
    </w:p>
    <w:p w:rsidR="00AE5A46" w:rsidRPr="002E199D"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El </w:t>
      </w:r>
      <w:r w:rsidRPr="002E199D">
        <w:rPr>
          <w:rFonts w:ascii="Arial" w:hAnsi="Arial" w:cs="Arial"/>
          <w:b/>
          <w:sz w:val="21"/>
          <w:szCs w:val="21"/>
          <w:lang w:val="es-ES_tradnl"/>
        </w:rPr>
        <w:t>CONSULTOR,</w:t>
      </w:r>
      <w:r w:rsidRPr="002E199D">
        <w:rPr>
          <w:rFonts w:ascii="Arial" w:hAnsi="Arial" w:cs="Arial"/>
          <w:sz w:val="21"/>
          <w:szCs w:val="21"/>
          <w:lang w:val="es-ES_tradnl"/>
        </w:rPr>
        <w:t xml:space="preserve"> en ningún caso efectuará pagos a terceros, ni aceptará pagos indirectos de terceros, en relación con el servicio objeto de este contrato, o con los pagos que de éstos deriven.</w:t>
      </w: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lastRenderedPageBreak/>
        <w:t xml:space="preserve">No deberá tener vinculación alguna con empresas, organizaciones, funcionarios públicos o personas que puedan potencialmente o de hecho, derivar beneficio comercial del servicio encomendado al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o de los resultados o recomendaciones de éste.</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Bajo esta responsabilidad se establece que el </w:t>
      </w:r>
      <w:r w:rsidRPr="002E199D">
        <w:rPr>
          <w:rFonts w:ascii="Arial" w:hAnsi="Arial" w:cs="Arial"/>
          <w:b/>
          <w:sz w:val="21"/>
          <w:szCs w:val="21"/>
          <w:lang w:val="es-ES_tradnl"/>
        </w:rPr>
        <w:t xml:space="preserve">CONSULTOR, </w:t>
      </w:r>
      <w:r w:rsidRPr="002E199D">
        <w:rPr>
          <w:rFonts w:ascii="Arial" w:hAnsi="Arial" w:cs="Arial"/>
          <w:sz w:val="21"/>
          <w:szCs w:val="21"/>
          <w:lang w:val="es-ES_tradnl"/>
        </w:rPr>
        <w:t>se hará pasible a las sanciones legales pertinentes, cuando se haya establecido su culpabilidad, por la vía legal correspondiente.</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.2</w:t>
      </w:r>
      <w:r w:rsidRPr="002E199D">
        <w:rPr>
          <w:rFonts w:ascii="Arial" w:hAnsi="Arial" w:cs="Arial"/>
          <w:b/>
          <w:sz w:val="21"/>
          <w:szCs w:val="21"/>
          <w:lang w:val="es-ES_tradnl"/>
        </w:rPr>
        <w:tab/>
        <w:t>Responsabilidad Civil:</w:t>
      </w:r>
      <w:r w:rsidRPr="002E199D">
        <w:rPr>
          <w:rFonts w:ascii="Arial" w:hAnsi="Arial" w:cs="Arial"/>
          <w:sz w:val="21"/>
          <w:szCs w:val="21"/>
          <w:lang w:val="es-ES_tradnl"/>
        </w:rPr>
        <w:t xml:space="preserve"> El</w:t>
      </w:r>
      <w:r w:rsidRPr="002E199D">
        <w:rPr>
          <w:rFonts w:ascii="Arial" w:hAnsi="Arial" w:cs="Arial"/>
          <w:b/>
          <w:sz w:val="21"/>
          <w:szCs w:val="21"/>
          <w:lang w:val="es-ES_tradnl"/>
        </w:rPr>
        <w:t xml:space="preserve"> CONSULTOR</w:t>
      </w:r>
      <w:r w:rsidRPr="002E199D">
        <w:rPr>
          <w:rFonts w:ascii="Arial" w:hAnsi="Arial" w:cs="Arial"/>
          <w:sz w:val="21"/>
          <w:szCs w:val="21"/>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.3</w:t>
      </w:r>
      <w:r w:rsidRPr="002E199D">
        <w:rPr>
          <w:rFonts w:ascii="Arial" w:hAnsi="Arial" w:cs="Arial"/>
          <w:sz w:val="21"/>
          <w:szCs w:val="21"/>
          <w:lang w:val="es-ES_tradnl"/>
        </w:rPr>
        <w:t xml:space="preserve">  </w:t>
      </w:r>
      <w:r w:rsidRPr="002E199D">
        <w:rPr>
          <w:rFonts w:ascii="Arial" w:hAnsi="Arial" w:cs="Arial"/>
          <w:b/>
          <w:sz w:val="21"/>
          <w:szCs w:val="21"/>
        </w:rPr>
        <w:t>Obligaciones del CONSULTOR:</w:t>
      </w:r>
      <w:r w:rsidRPr="002E199D">
        <w:rPr>
          <w:rFonts w:ascii="Arial" w:hAnsi="Arial" w:cs="Arial"/>
          <w:sz w:val="21"/>
          <w:szCs w:val="21"/>
        </w:rPr>
        <w:t xml:space="preserve"> El</w:t>
      </w:r>
      <w:r w:rsidRPr="002E199D">
        <w:rPr>
          <w:rFonts w:ascii="Arial" w:hAnsi="Arial" w:cs="Arial"/>
          <w:b/>
          <w:sz w:val="21"/>
          <w:szCs w:val="21"/>
        </w:rPr>
        <w:t xml:space="preserve"> CONSULTOR</w:t>
      </w:r>
      <w:r w:rsidRPr="002E199D">
        <w:rPr>
          <w:rFonts w:ascii="Arial" w:hAnsi="Arial" w:cs="Arial"/>
          <w:sz w:val="21"/>
          <w:szCs w:val="21"/>
        </w:rPr>
        <w:t xml:space="preserve"> se compromete a cumplir con las siguientes obligaciones, que son de carácter enunciativo y no limitativo:</w:t>
      </w:r>
    </w:p>
    <w:p w:rsidR="00AE5A46" w:rsidRPr="002E199D" w:rsidRDefault="00AE5A46" w:rsidP="00AE5A46">
      <w:pPr>
        <w:jc w:val="both"/>
        <w:rPr>
          <w:rFonts w:ascii="Arial" w:hAnsi="Arial" w:cs="Arial"/>
          <w:sz w:val="21"/>
          <w:szCs w:val="21"/>
        </w:rPr>
      </w:pPr>
    </w:p>
    <w:p w:rsidR="00AE5A46" w:rsidRDefault="00AE5A46" w:rsidP="00AE5A46">
      <w:pPr>
        <w:ind w:left="1276" w:hanging="70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.1</w:t>
      </w:r>
      <w:r w:rsidRPr="002E199D">
        <w:rPr>
          <w:rFonts w:ascii="Arial" w:hAnsi="Arial" w:cs="Arial"/>
          <w:sz w:val="21"/>
          <w:szCs w:val="21"/>
          <w:lang w:val="es-ES_tradnl"/>
        </w:rPr>
        <w:t xml:space="preserve"> Prestar el servicio de consultoría objeto del presente contrato, de acuerdo con lo establecido en el documento base de contratación, así como las condiciones de su propuesta.</w:t>
      </w:r>
    </w:p>
    <w:p w:rsidR="00AE5A46" w:rsidRPr="002E199D" w:rsidRDefault="00AE5A46" w:rsidP="00AE5A46">
      <w:pPr>
        <w:ind w:left="1276" w:hanging="708"/>
        <w:jc w:val="both"/>
        <w:rPr>
          <w:rFonts w:ascii="Arial" w:hAnsi="Arial" w:cs="Arial"/>
          <w:sz w:val="21"/>
          <w:szCs w:val="21"/>
          <w:lang w:val="es-ES_tradnl"/>
        </w:rPr>
      </w:pPr>
    </w:p>
    <w:p w:rsidR="00AE5A46" w:rsidRDefault="00AE5A46" w:rsidP="00AE5A46">
      <w:pPr>
        <w:ind w:left="1276" w:hanging="709"/>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.2 </w:t>
      </w:r>
      <w:r w:rsidRPr="002E199D">
        <w:rPr>
          <w:rFonts w:ascii="Arial" w:hAnsi="Arial" w:cs="Arial"/>
          <w:sz w:val="21"/>
          <w:szCs w:val="21"/>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E5A46" w:rsidRPr="002E199D" w:rsidRDefault="00AE5A46" w:rsidP="00AE5A46">
      <w:pPr>
        <w:ind w:left="1276" w:hanging="709"/>
        <w:jc w:val="both"/>
        <w:rPr>
          <w:rFonts w:ascii="Arial" w:hAnsi="Arial" w:cs="Arial"/>
          <w:sz w:val="21"/>
          <w:szCs w:val="21"/>
          <w:lang w:val="es-ES_tradnl"/>
        </w:rPr>
      </w:pPr>
    </w:p>
    <w:p w:rsidR="00AE5A46" w:rsidRDefault="00AE5A46" w:rsidP="00AE5A46">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.3</w:t>
      </w:r>
      <w:r w:rsidRPr="002E199D">
        <w:rPr>
          <w:rFonts w:ascii="Arial" w:hAnsi="Arial" w:cs="Arial"/>
          <w:sz w:val="21"/>
          <w:szCs w:val="21"/>
          <w:lang w:val="es-ES_tradnl"/>
        </w:rPr>
        <w:t xml:space="preserve"> Mantener vigentes las garantías presentadas.</w:t>
      </w:r>
    </w:p>
    <w:p w:rsidR="00AE5A46" w:rsidRPr="002E199D" w:rsidRDefault="00AE5A46" w:rsidP="00AE5A46">
      <w:pPr>
        <w:ind w:left="568"/>
        <w:jc w:val="both"/>
        <w:rPr>
          <w:rFonts w:ascii="Arial" w:hAnsi="Arial" w:cs="Arial"/>
          <w:sz w:val="21"/>
          <w:szCs w:val="21"/>
          <w:lang w:val="es-ES_tradnl"/>
        </w:rPr>
      </w:pPr>
    </w:p>
    <w:p w:rsidR="00AE5A46" w:rsidRDefault="00AE5A46" w:rsidP="00AE5A46">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.4 </w:t>
      </w:r>
      <w:r w:rsidRPr="002E199D">
        <w:rPr>
          <w:rFonts w:ascii="Arial" w:hAnsi="Arial" w:cs="Arial"/>
          <w:sz w:val="21"/>
          <w:szCs w:val="21"/>
          <w:lang w:val="es-ES_tradnl"/>
        </w:rPr>
        <w:t xml:space="preserve">Actualizar la (s) garantía (s) (vigencia y/o monto), a requerimiento de la </w:t>
      </w:r>
      <w:r w:rsidRPr="002E199D">
        <w:rPr>
          <w:rFonts w:ascii="Arial" w:hAnsi="Arial" w:cs="Arial"/>
          <w:b/>
          <w:sz w:val="21"/>
          <w:szCs w:val="21"/>
          <w:lang w:val="es-ES_tradnl"/>
        </w:rPr>
        <w:t>ENTIDAD</w:t>
      </w:r>
      <w:r w:rsidRPr="002E199D">
        <w:rPr>
          <w:rFonts w:ascii="Arial" w:hAnsi="Arial" w:cs="Arial"/>
          <w:sz w:val="21"/>
          <w:szCs w:val="21"/>
          <w:lang w:val="es-ES_tradnl"/>
        </w:rPr>
        <w:t>.</w:t>
      </w:r>
    </w:p>
    <w:p w:rsidR="00AE5A46" w:rsidRPr="002E199D" w:rsidRDefault="00AE5A46" w:rsidP="00AE5A46">
      <w:pPr>
        <w:ind w:left="568"/>
        <w:jc w:val="both"/>
        <w:rPr>
          <w:rFonts w:ascii="Arial" w:hAnsi="Arial" w:cs="Arial"/>
          <w:sz w:val="21"/>
          <w:szCs w:val="21"/>
          <w:lang w:val="es-ES_tradnl"/>
        </w:rPr>
      </w:pPr>
    </w:p>
    <w:p w:rsidR="00AE5A46" w:rsidRDefault="00AE5A46" w:rsidP="00AE5A46">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.5 </w:t>
      </w:r>
      <w:r w:rsidRPr="002E199D">
        <w:rPr>
          <w:rFonts w:ascii="Arial" w:hAnsi="Arial" w:cs="Arial"/>
          <w:sz w:val="21"/>
          <w:szCs w:val="21"/>
          <w:lang w:val="es-ES_tradnl"/>
        </w:rPr>
        <w:t>Cumplir cada una de las cláusulas del presente contrato.</w:t>
      </w:r>
    </w:p>
    <w:p w:rsidR="00AE5A46" w:rsidRPr="002E199D" w:rsidRDefault="00AE5A46" w:rsidP="00AE5A46">
      <w:pPr>
        <w:ind w:left="568"/>
        <w:jc w:val="both"/>
        <w:rPr>
          <w:rFonts w:ascii="Arial" w:hAnsi="Arial" w:cs="Arial"/>
          <w:sz w:val="21"/>
          <w:szCs w:val="21"/>
          <w:lang w:val="es-ES_tradnl"/>
        </w:rPr>
      </w:pPr>
    </w:p>
    <w:p w:rsidR="00AE5A46" w:rsidRDefault="00AE5A46" w:rsidP="00AE5A46">
      <w:pPr>
        <w:ind w:left="1276" w:hanging="709"/>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.6 </w:t>
      </w:r>
      <w:r w:rsidRPr="002E199D">
        <w:rPr>
          <w:rFonts w:ascii="Arial" w:hAnsi="Arial" w:cs="Arial"/>
          <w:sz w:val="21"/>
          <w:szCs w:val="21"/>
          <w:lang w:val="es-ES_tradnl"/>
        </w:rPr>
        <w:t>Asegurar que los contratos suscritos con subcontratistas (cuando corresponda) contengan disposiciones que cumplan con las obligaciones laborales, sociales, ambientales y tributarias, además de las normas aplicables.</w:t>
      </w:r>
    </w:p>
    <w:p w:rsidR="00AE5A46" w:rsidRPr="002E199D" w:rsidRDefault="00AE5A46" w:rsidP="00AE5A46">
      <w:pPr>
        <w:ind w:left="1276" w:hanging="709"/>
        <w:jc w:val="both"/>
        <w:rPr>
          <w:rFonts w:ascii="Arial" w:hAnsi="Arial" w:cs="Arial"/>
          <w:sz w:val="21"/>
          <w:szCs w:val="21"/>
          <w:lang w:val="es-ES_tradnl"/>
        </w:rPr>
      </w:pPr>
    </w:p>
    <w:p w:rsidR="00AE5A46" w:rsidRDefault="00AE5A46" w:rsidP="00AE5A46">
      <w:pPr>
        <w:ind w:left="568"/>
        <w:jc w:val="both"/>
        <w:rPr>
          <w:rFonts w:ascii="Arial" w:hAnsi="Arial" w:cs="Arial"/>
          <w:sz w:val="21"/>
          <w:szCs w:val="21"/>
          <w:lang w:val="es-ES_tradnl"/>
        </w:rPr>
      </w:pPr>
      <w:r w:rsidRPr="002E199D">
        <w:rPr>
          <w:rFonts w:ascii="Arial" w:hAnsi="Arial" w:cs="Arial"/>
          <w:b/>
          <w:sz w:val="21"/>
          <w:szCs w:val="21"/>
          <w:lang w:val="es-ES_tradnl"/>
        </w:rPr>
        <w:t>3</w:t>
      </w:r>
      <w:r>
        <w:rPr>
          <w:rFonts w:ascii="Arial" w:hAnsi="Arial" w:cs="Arial"/>
          <w:b/>
          <w:sz w:val="21"/>
          <w:szCs w:val="21"/>
          <w:lang w:val="es-ES_tradnl"/>
        </w:rPr>
        <w:t>0</w:t>
      </w:r>
      <w:r w:rsidRPr="002E199D">
        <w:rPr>
          <w:rFonts w:ascii="Arial" w:hAnsi="Arial" w:cs="Arial"/>
          <w:b/>
          <w:sz w:val="21"/>
          <w:szCs w:val="21"/>
          <w:lang w:val="es-ES_tradnl"/>
        </w:rPr>
        <w:t>.</w:t>
      </w:r>
      <w:r>
        <w:rPr>
          <w:rFonts w:ascii="Arial" w:hAnsi="Arial" w:cs="Arial"/>
          <w:b/>
          <w:sz w:val="21"/>
          <w:szCs w:val="21"/>
          <w:lang w:val="es-ES_tradnl"/>
        </w:rPr>
        <w:t>3</w:t>
      </w:r>
      <w:r w:rsidRPr="002E199D">
        <w:rPr>
          <w:rFonts w:ascii="Arial" w:hAnsi="Arial" w:cs="Arial"/>
          <w:b/>
          <w:sz w:val="21"/>
          <w:szCs w:val="21"/>
          <w:lang w:val="es-ES_tradnl"/>
        </w:rPr>
        <w:t xml:space="preserve">.7 </w:t>
      </w:r>
      <w:r w:rsidRPr="002E199D">
        <w:rPr>
          <w:rFonts w:ascii="Arial" w:hAnsi="Arial" w:cs="Arial"/>
          <w:sz w:val="21"/>
          <w:szCs w:val="21"/>
          <w:lang w:val="es-ES_tradnl"/>
        </w:rPr>
        <w:t xml:space="preserve"> Otras obligaciones específicas que 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considere pertinentes.</w:t>
      </w:r>
    </w:p>
    <w:p w:rsidR="00AE5A46" w:rsidRDefault="00AE5A46" w:rsidP="00AE5A46">
      <w:pPr>
        <w:ind w:left="568"/>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sidRPr="002E199D">
        <w:rPr>
          <w:rFonts w:ascii="Arial" w:hAnsi="Arial" w:cs="Arial"/>
          <w:b/>
          <w:sz w:val="21"/>
          <w:szCs w:val="21"/>
          <w:lang w:val="es-ES_tradnl"/>
        </w:rPr>
        <w:t xml:space="preserve">TRIGÉSIMA </w:t>
      </w:r>
      <w:r>
        <w:rPr>
          <w:rFonts w:ascii="Arial" w:hAnsi="Arial" w:cs="Arial"/>
          <w:b/>
          <w:sz w:val="21"/>
          <w:szCs w:val="21"/>
          <w:lang w:val="es-ES_tradnl"/>
        </w:rPr>
        <w:t>PRIMERA</w:t>
      </w:r>
      <w:r w:rsidRPr="002E199D">
        <w:rPr>
          <w:rFonts w:ascii="Arial" w:hAnsi="Arial" w:cs="Arial"/>
          <w:b/>
          <w:sz w:val="21"/>
          <w:szCs w:val="21"/>
          <w:lang w:val="es-ES_tradnl"/>
        </w:rPr>
        <w:t xml:space="preserve">.- (SUSPENSIÓN DE ACTIVIDADES) </w:t>
      </w:r>
    </w:p>
    <w:p w:rsidR="00AE5A46" w:rsidRPr="002E199D" w:rsidRDefault="00AE5A46" w:rsidP="00AE5A46">
      <w:pPr>
        <w:jc w:val="both"/>
        <w:rPr>
          <w:rFonts w:ascii="Arial" w:hAnsi="Arial" w:cs="Arial"/>
          <w:b/>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La </w:t>
      </w:r>
      <w:r w:rsidRPr="002E199D">
        <w:rPr>
          <w:rFonts w:ascii="Arial" w:hAnsi="Arial" w:cs="Arial"/>
          <w:b/>
          <w:sz w:val="21"/>
          <w:szCs w:val="21"/>
          <w:lang w:val="es-ES_tradnl"/>
        </w:rPr>
        <w:t>ENTIDAD</w:t>
      </w:r>
      <w:r w:rsidRPr="002E199D">
        <w:rPr>
          <w:rFonts w:ascii="Arial" w:hAnsi="Arial" w:cs="Arial"/>
          <w:sz w:val="21"/>
          <w:szCs w:val="21"/>
          <w:lang w:val="es-ES_tradnl"/>
        </w:rPr>
        <w:t xml:space="preserve"> está facultada para suspender temporalmente los servicios que presta 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en cualquier momento, por motivos de fuerza mayor, caso fortuito y/o razones convenientes a los intereses del Estado; para lo cual notificará al </w:t>
      </w:r>
      <w:r w:rsidRPr="002E199D">
        <w:rPr>
          <w:rFonts w:ascii="Arial" w:hAnsi="Arial" w:cs="Arial"/>
          <w:b/>
          <w:bCs/>
          <w:sz w:val="21"/>
          <w:szCs w:val="21"/>
          <w:lang w:val="es-ES_tradnl"/>
        </w:rPr>
        <w:t xml:space="preserve">CONSULTOR </w:t>
      </w:r>
      <w:r w:rsidRPr="002E199D">
        <w:rPr>
          <w:rFonts w:ascii="Arial" w:hAnsi="Arial" w:cs="Arial"/>
          <w:sz w:val="21"/>
          <w:szCs w:val="21"/>
          <w:lang w:val="es-ES_tradnl"/>
        </w:rPr>
        <w:t xml:space="preserve">por escrito por intermedio de la </w:t>
      </w:r>
      <w:r w:rsidRPr="002E199D">
        <w:rPr>
          <w:rFonts w:ascii="Arial" w:hAnsi="Arial" w:cs="Arial"/>
          <w:bCs/>
          <w:sz w:val="21"/>
          <w:szCs w:val="21"/>
          <w:lang w:val="es-ES_tradnl"/>
        </w:rPr>
        <w:t>contraparte</w:t>
      </w:r>
      <w:r w:rsidRPr="002E199D">
        <w:rPr>
          <w:rFonts w:ascii="Arial" w:hAnsi="Arial" w:cs="Arial"/>
          <w:sz w:val="21"/>
          <w:szCs w:val="21"/>
          <w:lang w:val="es-ES_tradnl"/>
        </w:rPr>
        <w:t>, con una anticipación de cinco (5) días calendario, excepto en los casos de urgencia por alguna emergencia imponderable. Esta suspensión puede ser total o parcial.</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 xml:space="preserve">Si los servicios se suspenden parcial o totalmente por negligencia del </w:t>
      </w:r>
      <w:r w:rsidRPr="002E199D">
        <w:rPr>
          <w:rFonts w:ascii="Arial" w:hAnsi="Arial" w:cs="Arial"/>
          <w:b/>
          <w:bCs/>
          <w:sz w:val="21"/>
          <w:szCs w:val="21"/>
          <w:lang w:val="es-ES_tradnl"/>
        </w:rPr>
        <w:t>CONSULTOR</w:t>
      </w:r>
      <w:r w:rsidRPr="002E199D">
        <w:rPr>
          <w:rFonts w:ascii="Arial" w:hAnsi="Arial" w:cs="Arial"/>
          <w:sz w:val="21"/>
          <w:szCs w:val="21"/>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b/>
          <w:sz w:val="21"/>
          <w:szCs w:val="21"/>
          <w:lang w:val="es-ES_tradnl"/>
        </w:rPr>
      </w:pPr>
      <w:r>
        <w:rPr>
          <w:rFonts w:ascii="Arial" w:hAnsi="Arial" w:cs="Arial"/>
          <w:b/>
          <w:sz w:val="21"/>
          <w:szCs w:val="21"/>
          <w:lang w:val="es-ES_tradnl"/>
        </w:rPr>
        <w:t>TRIGÉ</w:t>
      </w:r>
      <w:r w:rsidRPr="002E199D">
        <w:rPr>
          <w:rFonts w:ascii="Arial" w:hAnsi="Arial" w:cs="Arial"/>
          <w:b/>
          <w:sz w:val="21"/>
          <w:szCs w:val="21"/>
          <w:lang w:val="es-ES_tradnl"/>
        </w:rPr>
        <w:t xml:space="preserve">SIMA </w:t>
      </w:r>
      <w:r>
        <w:rPr>
          <w:rFonts w:ascii="Arial" w:hAnsi="Arial" w:cs="Arial"/>
          <w:b/>
          <w:sz w:val="21"/>
          <w:szCs w:val="21"/>
          <w:lang w:val="es-ES_tradnl"/>
        </w:rPr>
        <w:t>SEGUNDA</w:t>
      </w:r>
      <w:r w:rsidRPr="002E199D">
        <w:rPr>
          <w:rFonts w:ascii="Arial" w:hAnsi="Arial" w:cs="Arial"/>
          <w:b/>
          <w:sz w:val="21"/>
          <w:szCs w:val="21"/>
          <w:lang w:val="es-ES_tradnl"/>
        </w:rPr>
        <w:t>.- (PROTOCOLIZACIÓN DEL CONTRATO)</w:t>
      </w:r>
    </w:p>
    <w:p w:rsidR="00AE5A46" w:rsidRPr="002E199D" w:rsidRDefault="00AE5A46" w:rsidP="00AE5A46">
      <w:pPr>
        <w:jc w:val="both"/>
        <w:rPr>
          <w:rFonts w:ascii="Arial" w:hAnsi="Arial" w:cs="Arial"/>
          <w:i/>
          <w:sz w:val="21"/>
          <w:szCs w:val="21"/>
          <w:lang w:val="es-ES_tradnl"/>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El presente contrato, será protocolizado con todas las formalidades de Ley por la</w:t>
      </w:r>
      <w:r w:rsidRPr="002E199D">
        <w:rPr>
          <w:rFonts w:ascii="Arial" w:hAnsi="Arial" w:cs="Arial"/>
          <w:b/>
          <w:sz w:val="21"/>
          <w:szCs w:val="21"/>
          <w:lang w:val="es-ES_tradnl"/>
        </w:rPr>
        <w:t xml:space="preserve"> ENTIDAD. </w:t>
      </w:r>
      <w:r w:rsidRPr="002E199D">
        <w:rPr>
          <w:rFonts w:ascii="Arial" w:hAnsi="Arial" w:cs="Arial"/>
          <w:bCs/>
          <w:sz w:val="21"/>
          <w:szCs w:val="21"/>
          <w:lang w:val="es-ES_tradnl"/>
        </w:rPr>
        <w:t>El importe por concepto de protocolización debe ser pagado directamente por el</w:t>
      </w:r>
      <w:r w:rsidRPr="002E199D">
        <w:rPr>
          <w:rFonts w:ascii="Arial" w:hAnsi="Arial" w:cs="Arial"/>
          <w:sz w:val="21"/>
          <w:szCs w:val="21"/>
          <w:lang w:val="es-ES_tradnl"/>
        </w:rPr>
        <w:t xml:space="preserve"> </w:t>
      </w:r>
      <w:r w:rsidRPr="002E199D">
        <w:rPr>
          <w:rFonts w:ascii="Arial" w:hAnsi="Arial" w:cs="Arial"/>
          <w:b/>
          <w:sz w:val="21"/>
          <w:szCs w:val="21"/>
          <w:lang w:val="es-ES_tradnl"/>
        </w:rPr>
        <w:t xml:space="preserve">CONSULTOR, </w:t>
      </w:r>
      <w:r w:rsidRPr="002E199D">
        <w:rPr>
          <w:rFonts w:ascii="Arial" w:hAnsi="Arial" w:cs="Arial"/>
          <w:bCs/>
          <w:sz w:val="21"/>
          <w:szCs w:val="21"/>
          <w:lang w:val="es-ES_tradnl"/>
        </w:rPr>
        <w:t>en caso que este monto no sea cancelado por el</w:t>
      </w:r>
      <w:r w:rsidRPr="002E199D">
        <w:rPr>
          <w:rFonts w:ascii="Arial" w:hAnsi="Arial" w:cs="Arial"/>
          <w:b/>
          <w:bCs/>
          <w:sz w:val="21"/>
          <w:szCs w:val="21"/>
          <w:lang w:val="es-ES_tradnl"/>
        </w:rPr>
        <w:t xml:space="preserve"> CONSULTOR</w:t>
      </w:r>
      <w:r w:rsidRPr="002E199D">
        <w:rPr>
          <w:rFonts w:ascii="Arial" w:hAnsi="Arial" w:cs="Arial"/>
          <w:sz w:val="21"/>
          <w:szCs w:val="21"/>
          <w:lang w:val="es-ES_tradnl"/>
        </w:rPr>
        <w:t xml:space="preserve">, podrá ser descontado por la </w:t>
      </w:r>
      <w:r w:rsidRPr="002E199D">
        <w:rPr>
          <w:rFonts w:ascii="Arial" w:hAnsi="Arial" w:cs="Arial"/>
          <w:b/>
          <w:sz w:val="21"/>
          <w:szCs w:val="21"/>
          <w:lang w:val="es-ES_tradnl"/>
        </w:rPr>
        <w:t xml:space="preserve">ENTIDAD </w:t>
      </w:r>
      <w:r w:rsidRPr="002E199D">
        <w:rPr>
          <w:rFonts w:ascii="Arial" w:hAnsi="Arial" w:cs="Arial"/>
          <w:sz w:val="21"/>
          <w:szCs w:val="21"/>
          <w:lang w:val="es-ES_tradnl"/>
        </w:rPr>
        <w:t>a tiempo de hacer efectivo el pago correspondiente.</w:t>
      </w:r>
    </w:p>
    <w:p w:rsidR="00AE5A46" w:rsidRPr="002E199D" w:rsidRDefault="00AE5A46" w:rsidP="00AE5A46">
      <w:pPr>
        <w:jc w:val="both"/>
        <w:rPr>
          <w:rFonts w:ascii="Arial" w:hAnsi="Arial" w:cs="Arial"/>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sz w:val="21"/>
          <w:szCs w:val="21"/>
        </w:rPr>
        <w:lastRenderedPageBreak/>
        <w:t>Originales o Fotocopias Legalizadas de:</w:t>
      </w:r>
    </w:p>
    <w:p w:rsidR="00AE5A46" w:rsidRPr="002E199D" w:rsidRDefault="00AE5A46" w:rsidP="00AE5A46">
      <w:pPr>
        <w:jc w:val="both"/>
        <w:rPr>
          <w:rFonts w:ascii="Arial" w:hAnsi="Arial" w:cs="Arial"/>
          <w:sz w:val="21"/>
          <w:szCs w:val="21"/>
        </w:rPr>
      </w:pPr>
    </w:p>
    <w:p w:rsidR="00AE5A46" w:rsidRPr="002E199D" w:rsidRDefault="00AE5A46" w:rsidP="001146BF">
      <w:pPr>
        <w:numPr>
          <w:ilvl w:val="0"/>
          <w:numId w:val="71"/>
        </w:numPr>
        <w:ind w:left="1428"/>
        <w:jc w:val="both"/>
        <w:rPr>
          <w:rFonts w:ascii="Arial" w:hAnsi="Arial" w:cs="Arial"/>
          <w:sz w:val="21"/>
          <w:szCs w:val="21"/>
        </w:rPr>
      </w:pPr>
      <w:r w:rsidRPr="002E199D">
        <w:rPr>
          <w:rFonts w:ascii="Arial" w:hAnsi="Arial" w:cs="Arial"/>
          <w:sz w:val="21"/>
          <w:szCs w:val="21"/>
        </w:rPr>
        <w:t xml:space="preserve">Testimonio del poder del representante legal referido en el </w:t>
      </w:r>
      <w:r>
        <w:rPr>
          <w:rFonts w:ascii="Arial" w:hAnsi="Arial" w:cs="Arial"/>
          <w:sz w:val="21"/>
          <w:szCs w:val="21"/>
        </w:rPr>
        <w:t>C</w:t>
      </w:r>
      <w:r w:rsidRPr="002E199D">
        <w:rPr>
          <w:rFonts w:ascii="Arial" w:hAnsi="Arial" w:cs="Arial"/>
          <w:sz w:val="21"/>
          <w:szCs w:val="21"/>
        </w:rPr>
        <w:t xml:space="preserve">ontrato </w:t>
      </w:r>
    </w:p>
    <w:p w:rsidR="00AE5A46" w:rsidRPr="002E199D" w:rsidRDefault="00AE5A46" w:rsidP="001146BF">
      <w:pPr>
        <w:numPr>
          <w:ilvl w:val="0"/>
          <w:numId w:val="71"/>
        </w:numPr>
        <w:ind w:left="1428"/>
        <w:jc w:val="both"/>
        <w:rPr>
          <w:rFonts w:ascii="Arial" w:hAnsi="Arial" w:cs="Arial"/>
          <w:sz w:val="21"/>
          <w:szCs w:val="21"/>
        </w:rPr>
      </w:pPr>
      <w:r w:rsidRPr="002E199D">
        <w:rPr>
          <w:rFonts w:ascii="Arial" w:hAnsi="Arial" w:cs="Arial"/>
          <w:sz w:val="21"/>
          <w:szCs w:val="21"/>
        </w:rPr>
        <w:t xml:space="preserve">Certificado de  matrícula de inscripción en FUNDEMPRESA </w:t>
      </w:r>
    </w:p>
    <w:p w:rsidR="00AE5A46" w:rsidRDefault="00AE5A46" w:rsidP="001146BF">
      <w:pPr>
        <w:numPr>
          <w:ilvl w:val="0"/>
          <w:numId w:val="71"/>
        </w:numPr>
        <w:ind w:left="1428"/>
        <w:jc w:val="both"/>
        <w:rPr>
          <w:rFonts w:ascii="Arial" w:hAnsi="Arial" w:cs="Arial"/>
          <w:sz w:val="21"/>
          <w:szCs w:val="21"/>
        </w:rPr>
      </w:pPr>
      <w:r>
        <w:rPr>
          <w:rFonts w:ascii="Arial" w:hAnsi="Arial" w:cs="Arial"/>
          <w:sz w:val="21"/>
          <w:szCs w:val="21"/>
        </w:rPr>
        <w:t>C</w:t>
      </w:r>
      <w:r w:rsidRPr="002E199D">
        <w:rPr>
          <w:rFonts w:ascii="Arial" w:hAnsi="Arial" w:cs="Arial"/>
          <w:sz w:val="21"/>
          <w:szCs w:val="21"/>
        </w:rPr>
        <w:t>ontrato</w:t>
      </w:r>
    </w:p>
    <w:p w:rsidR="00AE5A46" w:rsidRPr="002E199D" w:rsidRDefault="00AE5A46" w:rsidP="00AE5A46">
      <w:pPr>
        <w:ind w:left="1428"/>
        <w:jc w:val="both"/>
        <w:rPr>
          <w:rFonts w:ascii="Arial" w:hAnsi="Arial" w:cs="Arial"/>
          <w:sz w:val="21"/>
          <w:szCs w:val="21"/>
        </w:rPr>
      </w:pPr>
    </w:p>
    <w:p w:rsidR="00AE5A46" w:rsidRDefault="00AE5A46" w:rsidP="00AE5A46">
      <w:pPr>
        <w:jc w:val="both"/>
        <w:rPr>
          <w:rFonts w:ascii="Arial" w:hAnsi="Arial" w:cs="Arial"/>
          <w:sz w:val="21"/>
          <w:szCs w:val="21"/>
        </w:rPr>
      </w:pPr>
      <w:r w:rsidRPr="002E199D">
        <w:rPr>
          <w:rFonts w:ascii="Arial" w:hAnsi="Arial" w:cs="Arial"/>
          <w:sz w:val="21"/>
          <w:szCs w:val="21"/>
        </w:rPr>
        <w:t>Fotocopias Simples de:</w:t>
      </w:r>
    </w:p>
    <w:p w:rsidR="00AE5A46" w:rsidRPr="002E199D" w:rsidRDefault="00AE5A46" w:rsidP="00AE5A46">
      <w:pPr>
        <w:jc w:val="both"/>
        <w:rPr>
          <w:rFonts w:ascii="Arial" w:hAnsi="Arial" w:cs="Arial"/>
          <w:sz w:val="21"/>
          <w:szCs w:val="21"/>
        </w:rPr>
      </w:pPr>
    </w:p>
    <w:p w:rsidR="00AE5A46" w:rsidRPr="002E199D" w:rsidRDefault="00AE5A46" w:rsidP="001146BF">
      <w:pPr>
        <w:pStyle w:val="Prrafodelista"/>
        <w:numPr>
          <w:ilvl w:val="0"/>
          <w:numId w:val="71"/>
        </w:numPr>
        <w:ind w:left="1428"/>
        <w:rPr>
          <w:rFonts w:ascii="Arial" w:hAnsi="Arial" w:cs="Arial"/>
          <w:sz w:val="21"/>
          <w:szCs w:val="21"/>
          <w:lang w:eastAsia="es-BO"/>
        </w:rPr>
      </w:pPr>
      <w:r>
        <w:rPr>
          <w:rFonts w:ascii="Arial" w:hAnsi="Arial" w:cs="Arial"/>
          <w:sz w:val="21"/>
          <w:szCs w:val="21"/>
          <w:lang w:eastAsia="es-BO"/>
        </w:rPr>
        <w:t>Cé</w:t>
      </w:r>
      <w:r w:rsidRPr="002E199D">
        <w:rPr>
          <w:rFonts w:ascii="Arial" w:hAnsi="Arial" w:cs="Arial"/>
          <w:sz w:val="21"/>
          <w:szCs w:val="21"/>
          <w:lang w:eastAsia="es-BO"/>
        </w:rPr>
        <w:t>dula de Identidad del representante legal  </w:t>
      </w:r>
    </w:p>
    <w:p w:rsidR="00AE5A46" w:rsidRPr="002E199D" w:rsidRDefault="00AE5A46" w:rsidP="001146BF">
      <w:pPr>
        <w:pStyle w:val="Prrafodelista"/>
        <w:numPr>
          <w:ilvl w:val="0"/>
          <w:numId w:val="71"/>
        </w:numPr>
        <w:ind w:left="1428"/>
        <w:jc w:val="both"/>
        <w:rPr>
          <w:rFonts w:ascii="Arial" w:hAnsi="Arial" w:cs="Arial"/>
          <w:sz w:val="21"/>
          <w:szCs w:val="21"/>
        </w:rPr>
      </w:pPr>
      <w:r w:rsidRPr="002E199D">
        <w:rPr>
          <w:rFonts w:ascii="Arial" w:hAnsi="Arial" w:cs="Arial"/>
          <w:sz w:val="21"/>
          <w:szCs w:val="21"/>
        </w:rPr>
        <w:t xml:space="preserve">Escritura  de constitución de la empresa </w:t>
      </w:r>
    </w:p>
    <w:p w:rsidR="00AE5A46" w:rsidRDefault="00AE5A46" w:rsidP="001146BF">
      <w:pPr>
        <w:pStyle w:val="Prrafodelista"/>
        <w:numPr>
          <w:ilvl w:val="0"/>
          <w:numId w:val="71"/>
        </w:numPr>
        <w:ind w:left="1428"/>
        <w:jc w:val="both"/>
        <w:rPr>
          <w:rFonts w:ascii="Arial" w:hAnsi="Arial" w:cs="Arial"/>
          <w:sz w:val="21"/>
          <w:szCs w:val="21"/>
        </w:rPr>
      </w:pPr>
      <w:r w:rsidRPr="002E199D">
        <w:rPr>
          <w:rFonts w:ascii="Arial" w:hAnsi="Arial" w:cs="Arial"/>
          <w:sz w:val="21"/>
          <w:szCs w:val="21"/>
          <w:lang w:eastAsia="es-BO"/>
        </w:rPr>
        <w:t xml:space="preserve">Garantía de cumplimiento de </w:t>
      </w:r>
      <w:r>
        <w:rPr>
          <w:rFonts w:ascii="Arial" w:hAnsi="Arial" w:cs="Arial"/>
          <w:sz w:val="21"/>
          <w:szCs w:val="21"/>
          <w:lang w:eastAsia="es-BO"/>
        </w:rPr>
        <w:t>C</w:t>
      </w:r>
      <w:r w:rsidRPr="002E199D">
        <w:rPr>
          <w:rFonts w:ascii="Arial" w:hAnsi="Arial" w:cs="Arial"/>
          <w:sz w:val="21"/>
          <w:szCs w:val="21"/>
          <w:lang w:eastAsia="es-BO"/>
        </w:rPr>
        <w:t xml:space="preserve">ontrato </w:t>
      </w:r>
    </w:p>
    <w:p w:rsidR="00AE5A46" w:rsidRPr="002E199D" w:rsidRDefault="00AE5A46" w:rsidP="00AE5A46">
      <w:pPr>
        <w:pStyle w:val="Prrafodelista"/>
        <w:ind w:left="1428"/>
        <w:jc w:val="both"/>
        <w:rPr>
          <w:rFonts w:ascii="Arial" w:hAnsi="Arial" w:cs="Arial"/>
          <w:sz w:val="21"/>
          <w:szCs w:val="21"/>
        </w:rPr>
      </w:pPr>
    </w:p>
    <w:p w:rsidR="00AE5A46" w:rsidRDefault="00AE5A46" w:rsidP="00AE5A46">
      <w:pPr>
        <w:jc w:val="both"/>
        <w:rPr>
          <w:rFonts w:ascii="Arial" w:hAnsi="Arial" w:cs="Arial"/>
          <w:sz w:val="21"/>
          <w:szCs w:val="21"/>
          <w:lang w:val="es-ES_tradnl"/>
        </w:rPr>
      </w:pPr>
      <w:r w:rsidRPr="002E199D">
        <w:rPr>
          <w:rFonts w:ascii="Arial" w:hAnsi="Arial" w:cs="Arial"/>
          <w:sz w:val="21"/>
          <w:szCs w:val="21"/>
          <w:lang w:val="es-ES_tradnl"/>
        </w:rPr>
        <w:t>En caso de que por cualquier circunstancia, el presente documento no fuese protocolizado, servirá a los efectos de Ley y de su cumplimiento, como documento suficiente entre las partes.</w:t>
      </w:r>
    </w:p>
    <w:p w:rsidR="00AE5A46" w:rsidRPr="002E199D" w:rsidRDefault="00AE5A46" w:rsidP="00AE5A46">
      <w:pPr>
        <w:jc w:val="both"/>
        <w:rPr>
          <w:rFonts w:ascii="Arial" w:hAnsi="Arial" w:cs="Arial"/>
          <w:sz w:val="21"/>
          <w:szCs w:val="21"/>
          <w:lang w:val="es-ES_tradnl"/>
        </w:rPr>
      </w:pPr>
    </w:p>
    <w:p w:rsidR="00AE5A46" w:rsidRDefault="00AE5A46" w:rsidP="00AE5A46">
      <w:pPr>
        <w:tabs>
          <w:tab w:val="left" w:pos="5682"/>
        </w:tabs>
        <w:jc w:val="both"/>
        <w:rPr>
          <w:rFonts w:ascii="Arial" w:hAnsi="Arial" w:cs="Arial"/>
          <w:b/>
          <w:sz w:val="21"/>
          <w:szCs w:val="21"/>
          <w:lang w:val="es-ES_tradnl"/>
        </w:rPr>
      </w:pPr>
      <w:r w:rsidRPr="002E199D">
        <w:rPr>
          <w:rFonts w:ascii="Arial" w:hAnsi="Arial" w:cs="Arial"/>
          <w:b/>
          <w:sz w:val="21"/>
          <w:szCs w:val="21"/>
          <w:lang w:val="es-ES_tradnl"/>
        </w:rPr>
        <w:t xml:space="preserve">TRIGÉSIMA </w:t>
      </w:r>
      <w:r>
        <w:rPr>
          <w:rFonts w:ascii="Arial" w:hAnsi="Arial" w:cs="Arial"/>
          <w:b/>
          <w:sz w:val="21"/>
          <w:szCs w:val="21"/>
          <w:lang w:val="es-ES_tradnl"/>
        </w:rPr>
        <w:t>TERCERA</w:t>
      </w:r>
      <w:r w:rsidRPr="002E199D">
        <w:rPr>
          <w:rFonts w:ascii="Arial" w:hAnsi="Arial" w:cs="Arial"/>
          <w:b/>
          <w:sz w:val="21"/>
          <w:szCs w:val="21"/>
          <w:lang w:val="es-ES_tradnl"/>
        </w:rPr>
        <w:t xml:space="preserve">.- (ANTICORRUPCIÓN). </w:t>
      </w:r>
    </w:p>
    <w:p w:rsidR="00AE5A46" w:rsidRPr="002E199D" w:rsidRDefault="00AE5A46" w:rsidP="00AE5A46">
      <w:pPr>
        <w:tabs>
          <w:tab w:val="left" w:pos="5682"/>
        </w:tabs>
        <w:jc w:val="both"/>
        <w:rPr>
          <w:rFonts w:ascii="Arial" w:hAnsi="Arial" w:cs="Arial"/>
          <w:b/>
          <w:sz w:val="21"/>
          <w:szCs w:val="21"/>
          <w:lang w:val="es-ES_tradnl"/>
        </w:rPr>
      </w:pPr>
      <w:r w:rsidRPr="002E199D">
        <w:rPr>
          <w:rFonts w:ascii="Arial" w:hAnsi="Arial" w:cs="Arial"/>
          <w:b/>
          <w:sz w:val="21"/>
          <w:szCs w:val="21"/>
          <w:lang w:val="es-ES_tradnl"/>
        </w:rPr>
        <w:tab/>
      </w:r>
    </w:p>
    <w:p w:rsidR="00AE5A46" w:rsidRDefault="00AE5A46" w:rsidP="00AE5A46">
      <w:pPr>
        <w:jc w:val="both"/>
        <w:rPr>
          <w:rFonts w:ascii="Arial" w:hAnsi="Arial" w:cs="Arial"/>
          <w:bCs/>
          <w:sz w:val="21"/>
          <w:szCs w:val="21"/>
        </w:rPr>
      </w:pPr>
      <w:r w:rsidRPr="002E199D">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E199D">
        <w:rPr>
          <w:rFonts w:ascii="Arial" w:hAnsi="Arial" w:cs="Arial"/>
          <w:bCs/>
          <w:sz w:val="21"/>
          <w:szCs w:val="21"/>
        </w:rPr>
        <w:t xml:space="preserve">, sin perjuicio de que la </w:t>
      </w:r>
      <w:r w:rsidRPr="002E199D">
        <w:rPr>
          <w:rFonts w:ascii="Arial" w:hAnsi="Arial" w:cs="Arial"/>
          <w:b/>
          <w:bCs/>
          <w:sz w:val="21"/>
          <w:szCs w:val="21"/>
        </w:rPr>
        <w:t>ENTIDAD</w:t>
      </w:r>
      <w:r w:rsidRPr="002E199D">
        <w:rPr>
          <w:rFonts w:ascii="Arial" w:hAnsi="Arial" w:cs="Arial"/>
          <w:bCs/>
          <w:sz w:val="21"/>
          <w:szCs w:val="21"/>
        </w:rPr>
        <w:t xml:space="preserve"> resuelva el presente contrato y se ejecuten las garantías que se encuentren vigentes al momento de la resolución.  </w:t>
      </w:r>
    </w:p>
    <w:p w:rsidR="00AE5A46" w:rsidRPr="002E199D" w:rsidRDefault="00AE5A46" w:rsidP="00AE5A46">
      <w:pPr>
        <w:jc w:val="both"/>
        <w:rPr>
          <w:rFonts w:ascii="Arial" w:hAnsi="Arial" w:cs="Arial"/>
          <w:bCs/>
          <w:sz w:val="21"/>
          <w:szCs w:val="21"/>
        </w:rPr>
      </w:pPr>
    </w:p>
    <w:p w:rsidR="00AE5A46" w:rsidRDefault="00AE5A46" w:rsidP="00AE5A46">
      <w:pPr>
        <w:autoSpaceDE w:val="0"/>
        <w:autoSpaceDN w:val="0"/>
        <w:adjustRightInd w:val="0"/>
        <w:jc w:val="both"/>
        <w:rPr>
          <w:rFonts w:ascii="Arial" w:hAnsi="Arial" w:cs="Arial"/>
          <w:b/>
          <w:sz w:val="21"/>
          <w:szCs w:val="21"/>
          <w:lang w:val="es-ES_tradnl"/>
        </w:rPr>
      </w:pPr>
      <w:r w:rsidRPr="002E199D">
        <w:rPr>
          <w:rFonts w:ascii="Arial" w:hAnsi="Arial" w:cs="Arial"/>
          <w:b/>
          <w:sz w:val="21"/>
          <w:szCs w:val="21"/>
          <w:lang w:val="es-ES_tradnl"/>
        </w:rPr>
        <w:t xml:space="preserve">TRIGÉSIMA </w:t>
      </w:r>
      <w:r>
        <w:rPr>
          <w:rFonts w:ascii="Arial" w:hAnsi="Arial" w:cs="Arial"/>
          <w:b/>
          <w:sz w:val="21"/>
          <w:szCs w:val="21"/>
          <w:lang w:val="es-ES_tradnl"/>
        </w:rPr>
        <w:t>CUARTA</w:t>
      </w:r>
      <w:r w:rsidRPr="002E199D">
        <w:rPr>
          <w:rFonts w:ascii="Arial" w:hAnsi="Arial" w:cs="Arial"/>
          <w:b/>
          <w:sz w:val="21"/>
          <w:szCs w:val="21"/>
          <w:lang w:val="es-ES_tradnl"/>
        </w:rPr>
        <w:t>.- (CONFORMIDAD).</w:t>
      </w:r>
    </w:p>
    <w:p w:rsidR="00AE5A46" w:rsidRPr="002E199D" w:rsidRDefault="00AE5A46" w:rsidP="00AE5A46">
      <w:pPr>
        <w:autoSpaceDE w:val="0"/>
        <w:autoSpaceDN w:val="0"/>
        <w:adjustRightInd w:val="0"/>
        <w:jc w:val="both"/>
        <w:rPr>
          <w:rFonts w:ascii="Arial" w:hAnsi="Arial" w:cs="Arial"/>
          <w:sz w:val="21"/>
          <w:szCs w:val="21"/>
          <w:lang w:val="es-ES_tradnl"/>
        </w:rPr>
      </w:pPr>
    </w:p>
    <w:p w:rsidR="00AE5A46" w:rsidRDefault="00AE5A46" w:rsidP="00AE5A46">
      <w:pPr>
        <w:autoSpaceDE w:val="0"/>
        <w:autoSpaceDN w:val="0"/>
        <w:adjustRightInd w:val="0"/>
        <w:jc w:val="both"/>
        <w:rPr>
          <w:rFonts w:ascii="Arial" w:hAnsi="Arial" w:cs="Arial"/>
          <w:sz w:val="21"/>
          <w:szCs w:val="21"/>
        </w:rPr>
      </w:pPr>
      <w:r w:rsidRPr="002E199D">
        <w:rPr>
          <w:rFonts w:ascii="Arial" w:hAnsi="Arial" w:cs="Arial"/>
          <w:sz w:val="21"/>
          <w:szCs w:val="21"/>
        </w:rPr>
        <w:t xml:space="preserve">En señal de conformidad y para su fiel y estricto cumplimiento, suscribimos el presente contrato en cuatro ejemplares de un mismo tenor y validez, el </w:t>
      </w:r>
      <w:proofErr w:type="spellStart"/>
      <w:r w:rsidRPr="002E199D">
        <w:rPr>
          <w:rFonts w:ascii="Arial" w:hAnsi="Arial" w:cs="Arial"/>
          <w:sz w:val="21"/>
          <w:szCs w:val="21"/>
        </w:rPr>
        <w:t>Lic.</w:t>
      </w:r>
      <w:r>
        <w:rPr>
          <w:rFonts w:ascii="Arial" w:hAnsi="Arial" w:cs="Arial"/>
          <w:sz w:val="21"/>
          <w:szCs w:val="21"/>
        </w:rPr>
        <w:t>xxxxxxxxxxx</w:t>
      </w:r>
      <w:proofErr w:type="spellEnd"/>
      <w:r w:rsidRPr="002E199D">
        <w:rPr>
          <w:rFonts w:ascii="Arial" w:hAnsi="Arial" w:cs="Arial"/>
          <w:sz w:val="21"/>
          <w:szCs w:val="21"/>
        </w:rPr>
        <w:t xml:space="preserve">, en representación legal de la </w:t>
      </w:r>
      <w:r w:rsidRPr="002E199D">
        <w:rPr>
          <w:rFonts w:ascii="Arial" w:hAnsi="Arial" w:cs="Arial"/>
          <w:b/>
          <w:sz w:val="21"/>
          <w:szCs w:val="21"/>
        </w:rPr>
        <w:t xml:space="preserve">ENTIDAD </w:t>
      </w:r>
      <w:r w:rsidRPr="002E199D">
        <w:rPr>
          <w:rFonts w:ascii="Arial" w:hAnsi="Arial" w:cs="Arial"/>
          <w:sz w:val="21"/>
          <w:szCs w:val="21"/>
        </w:rPr>
        <w:t xml:space="preserve">y </w:t>
      </w:r>
      <w:r>
        <w:rPr>
          <w:rFonts w:ascii="Arial" w:hAnsi="Arial" w:cs="Arial"/>
          <w:sz w:val="21"/>
          <w:szCs w:val="21"/>
        </w:rPr>
        <w:t xml:space="preserve">el señor </w:t>
      </w:r>
      <w:proofErr w:type="spellStart"/>
      <w:r>
        <w:rPr>
          <w:rFonts w:ascii="Arial" w:hAnsi="Arial" w:cs="Arial"/>
          <w:sz w:val="21"/>
          <w:szCs w:val="21"/>
        </w:rPr>
        <w:t>xxxxxxxx</w:t>
      </w:r>
      <w:proofErr w:type="spellEnd"/>
      <w:r w:rsidRPr="002E199D">
        <w:rPr>
          <w:rFonts w:ascii="Arial" w:hAnsi="Arial" w:cs="Arial"/>
          <w:sz w:val="21"/>
          <w:szCs w:val="21"/>
          <w:lang w:val="es-ES_tradnl"/>
        </w:rPr>
        <w:t xml:space="preserve"> en representación legal d</w:t>
      </w:r>
      <w:r w:rsidRPr="002E199D">
        <w:rPr>
          <w:rFonts w:ascii="Arial" w:hAnsi="Arial" w:cs="Arial"/>
          <w:sz w:val="21"/>
          <w:szCs w:val="21"/>
        </w:rPr>
        <w:t>el</w:t>
      </w:r>
      <w:r w:rsidRPr="002E199D">
        <w:rPr>
          <w:rFonts w:ascii="Arial" w:hAnsi="Arial" w:cs="Arial"/>
          <w:b/>
          <w:bCs/>
          <w:sz w:val="21"/>
          <w:szCs w:val="21"/>
        </w:rPr>
        <w:t xml:space="preserve"> CONSULTOR</w:t>
      </w:r>
      <w:r w:rsidRPr="002E199D">
        <w:rPr>
          <w:rFonts w:ascii="Arial" w:hAnsi="Arial" w:cs="Arial"/>
          <w:sz w:val="21"/>
          <w:szCs w:val="21"/>
        </w:rPr>
        <w:t>.</w:t>
      </w:r>
    </w:p>
    <w:p w:rsidR="00AE5A46" w:rsidRPr="002E199D" w:rsidRDefault="00AE5A46" w:rsidP="00AE5A46">
      <w:pPr>
        <w:autoSpaceDE w:val="0"/>
        <w:autoSpaceDN w:val="0"/>
        <w:adjustRightInd w:val="0"/>
        <w:jc w:val="both"/>
        <w:rPr>
          <w:rFonts w:ascii="Arial" w:hAnsi="Arial" w:cs="Arial"/>
          <w:b/>
          <w:sz w:val="21"/>
          <w:szCs w:val="21"/>
          <w:lang w:val="es-ES_tradnl"/>
        </w:rPr>
      </w:pPr>
    </w:p>
    <w:p w:rsidR="00AE5A46" w:rsidRDefault="00AE5A46" w:rsidP="00AE5A46">
      <w:pPr>
        <w:jc w:val="both"/>
        <w:rPr>
          <w:rFonts w:ascii="Arial" w:hAnsi="Arial" w:cs="Arial"/>
          <w:sz w:val="21"/>
          <w:szCs w:val="21"/>
        </w:rPr>
      </w:pPr>
      <w:r w:rsidRPr="002E199D">
        <w:rPr>
          <w:rFonts w:ascii="Arial" w:hAnsi="Arial" w:cs="Arial"/>
          <w:sz w:val="21"/>
          <w:szCs w:val="21"/>
        </w:rPr>
        <w:t>Este documento, conforme a disposiciones legales de control fiscal vigentes, será registrado ante la Contraloría General del Estado en idioma castellano.</w:t>
      </w:r>
    </w:p>
    <w:p w:rsidR="00AE5A46" w:rsidRDefault="00AE5A46" w:rsidP="00AE5A46">
      <w:pPr>
        <w:jc w:val="both"/>
        <w:rPr>
          <w:rFonts w:ascii="Arial" w:hAnsi="Arial" w:cs="Arial"/>
          <w:sz w:val="21"/>
          <w:szCs w:val="21"/>
        </w:rPr>
      </w:pPr>
    </w:p>
    <w:p w:rsidR="00AE5A46" w:rsidRPr="002E199D" w:rsidRDefault="00AE5A46" w:rsidP="00AE5A46">
      <w:pPr>
        <w:jc w:val="both"/>
        <w:rPr>
          <w:rFonts w:ascii="Arial" w:hAnsi="Arial" w:cs="Arial"/>
          <w:sz w:val="21"/>
          <w:szCs w:val="21"/>
        </w:rPr>
      </w:pPr>
      <w:r>
        <w:rPr>
          <w:rFonts w:ascii="Arial" w:hAnsi="Arial" w:cs="Arial"/>
          <w:sz w:val="21"/>
          <w:szCs w:val="21"/>
        </w:rPr>
        <w:t>Usted Señor Notario se servirá inserir todas las demás cláusulas que fueren de estilo y seguridad.</w:t>
      </w:r>
    </w:p>
    <w:p w:rsidR="00AE5A46" w:rsidRPr="002E199D"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Pr="002E199D"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Pr="00E7500B" w:rsidRDefault="00AE5A46" w:rsidP="00AE5A46">
      <w:pPr>
        <w:ind w:left="708" w:firstLine="708"/>
        <w:jc w:val="both"/>
        <w:rPr>
          <w:rFonts w:ascii="Arial" w:hAnsi="Arial" w:cs="Arial"/>
          <w:b/>
          <w:sz w:val="21"/>
          <w:szCs w:val="21"/>
        </w:rPr>
      </w:pPr>
      <w:r w:rsidRPr="00E7500B">
        <w:rPr>
          <w:rFonts w:ascii="Arial" w:hAnsi="Arial" w:cs="Arial"/>
          <w:b/>
          <w:sz w:val="21"/>
          <w:szCs w:val="21"/>
        </w:rPr>
        <w:t>LA ENTIDAD</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E7500B">
        <w:rPr>
          <w:rFonts w:ascii="Arial" w:hAnsi="Arial" w:cs="Arial"/>
          <w:b/>
          <w:sz w:val="21"/>
          <w:szCs w:val="21"/>
        </w:rPr>
        <w:t>CONSULTOR</w:t>
      </w: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p>
    <w:p w:rsidR="00AE5A46" w:rsidRDefault="00AE5A46" w:rsidP="00AE5A46">
      <w:pPr>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6BF" w:rsidRDefault="001146BF">
      <w:r>
        <w:separator/>
      </w:r>
    </w:p>
  </w:endnote>
  <w:endnote w:type="continuationSeparator" w:id="0">
    <w:p w:rsidR="001146BF" w:rsidRDefault="0011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Content>
      <w:p w:rsidR="00B06B05" w:rsidRDefault="00B06B05">
        <w:pPr>
          <w:pStyle w:val="Piedepgina"/>
          <w:jc w:val="right"/>
        </w:pPr>
        <w:r>
          <w:fldChar w:fldCharType="begin"/>
        </w:r>
        <w:r>
          <w:instrText>PAGE   \* MERGEFORMAT</w:instrText>
        </w:r>
        <w:r>
          <w:fldChar w:fldCharType="separate"/>
        </w:r>
        <w:r w:rsidR="008F7F7D">
          <w:rPr>
            <w:noProof/>
          </w:rPr>
          <w:t>56</w:t>
        </w:r>
        <w:r>
          <w:fldChar w:fldCharType="end"/>
        </w:r>
      </w:p>
    </w:sdtContent>
  </w:sdt>
  <w:p w:rsidR="00B06B05" w:rsidRDefault="00B06B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6BF" w:rsidRDefault="001146BF">
      <w:r>
        <w:separator/>
      </w:r>
    </w:p>
  </w:footnote>
  <w:footnote w:type="continuationSeparator" w:id="0">
    <w:p w:rsidR="001146BF" w:rsidRDefault="00114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583412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5pt;height:11.5pt" o:bullet="t">
        <v:imagedata r:id="rId1" o:title="mso650E"/>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7F0131"/>
    <w:multiLevelType w:val="hybridMultilevel"/>
    <w:tmpl w:val="E5D0EF16"/>
    <w:lvl w:ilvl="0" w:tplc="7660AEB6">
      <w:numFmt w:val="bullet"/>
      <w:lvlText w:val="-"/>
      <w:lvlJc w:val="left"/>
      <w:pPr>
        <w:ind w:left="2149" w:hanging="360"/>
      </w:pPr>
      <w:rPr>
        <w:rFonts w:ascii="Times New Roman" w:eastAsia="Calibri" w:hAnsi="Times New Roman" w:cs="Times New Roman"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2">
    <w:nsid w:val="02342B8C"/>
    <w:multiLevelType w:val="hybridMultilevel"/>
    <w:tmpl w:val="A7E218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6">
    <w:nsid w:val="097E4E34"/>
    <w:multiLevelType w:val="hybridMultilevel"/>
    <w:tmpl w:val="665E9334"/>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7">
    <w:nsid w:val="09C15869"/>
    <w:multiLevelType w:val="hybridMultilevel"/>
    <w:tmpl w:val="ECD66F20"/>
    <w:lvl w:ilvl="0" w:tplc="7CC06F0A">
      <w:start w:val="1"/>
      <w:numFmt w:val="lowerLetter"/>
      <w:lvlText w:val="%1)"/>
      <w:lvlJc w:val="left"/>
      <w:pPr>
        <w:tabs>
          <w:tab w:val="num" w:pos="720"/>
        </w:tabs>
        <w:ind w:left="720" w:hanging="360"/>
      </w:pPr>
      <w:rPr>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327191"/>
    <w:multiLevelType w:val="hybridMultilevel"/>
    <w:tmpl w:val="4B5C85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6B3CCD"/>
    <w:multiLevelType w:val="hybridMultilevel"/>
    <w:tmpl w:val="282448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4F383E"/>
    <w:multiLevelType w:val="hybridMultilevel"/>
    <w:tmpl w:val="B298014E"/>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17">
    <w:nsid w:val="188D084F"/>
    <w:multiLevelType w:val="hybridMultilevel"/>
    <w:tmpl w:val="749845F2"/>
    <w:lvl w:ilvl="0" w:tplc="ADD69794">
      <w:start w:val="1"/>
      <w:numFmt w:val="decimal"/>
      <w:lvlText w:val="%1."/>
      <w:lvlJc w:val="left"/>
      <w:pPr>
        <w:ind w:left="899" w:hanging="360"/>
      </w:pPr>
      <w:rPr>
        <w:rFonts w:hint="default"/>
      </w:rPr>
    </w:lvl>
    <w:lvl w:ilvl="1" w:tplc="400A0019" w:tentative="1">
      <w:start w:val="1"/>
      <w:numFmt w:val="lowerLetter"/>
      <w:lvlText w:val="%2."/>
      <w:lvlJc w:val="left"/>
      <w:pPr>
        <w:ind w:left="1619" w:hanging="360"/>
      </w:pPr>
    </w:lvl>
    <w:lvl w:ilvl="2" w:tplc="400A001B" w:tentative="1">
      <w:start w:val="1"/>
      <w:numFmt w:val="lowerRoman"/>
      <w:lvlText w:val="%3."/>
      <w:lvlJc w:val="right"/>
      <w:pPr>
        <w:ind w:left="2339" w:hanging="180"/>
      </w:pPr>
    </w:lvl>
    <w:lvl w:ilvl="3" w:tplc="400A000F" w:tentative="1">
      <w:start w:val="1"/>
      <w:numFmt w:val="decimal"/>
      <w:lvlText w:val="%4."/>
      <w:lvlJc w:val="left"/>
      <w:pPr>
        <w:ind w:left="3059" w:hanging="360"/>
      </w:pPr>
    </w:lvl>
    <w:lvl w:ilvl="4" w:tplc="400A0019" w:tentative="1">
      <w:start w:val="1"/>
      <w:numFmt w:val="lowerLetter"/>
      <w:lvlText w:val="%5."/>
      <w:lvlJc w:val="left"/>
      <w:pPr>
        <w:ind w:left="3779" w:hanging="360"/>
      </w:pPr>
    </w:lvl>
    <w:lvl w:ilvl="5" w:tplc="400A001B" w:tentative="1">
      <w:start w:val="1"/>
      <w:numFmt w:val="lowerRoman"/>
      <w:lvlText w:val="%6."/>
      <w:lvlJc w:val="right"/>
      <w:pPr>
        <w:ind w:left="4499" w:hanging="180"/>
      </w:pPr>
    </w:lvl>
    <w:lvl w:ilvl="6" w:tplc="400A000F" w:tentative="1">
      <w:start w:val="1"/>
      <w:numFmt w:val="decimal"/>
      <w:lvlText w:val="%7."/>
      <w:lvlJc w:val="left"/>
      <w:pPr>
        <w:ind w:left="5219" w:hanging="360"/>
      </w:pPr>
    </w:lvl>
    <w:lvl w:ilvl="7" w:tplc="400A0019" w:tentative="1">
      <w:start w:val="1"/>
      <w:numFmt w:val="lowerLetter"/>
      <w:lvlText w:val="%8."/>
      <w:lvlJc w:val="left"/>
      <w:pPr>
        <w:ind w:left="5939" w:hanging="360"/>
      </w:pPr>
    </w:lvl>
    <w:lvl w:ilvl="8" w:tplc="400A001B" w:tentative="1">
      <w:start w:val="1"/>
      <w:numFmt w:val="lowerRoman"/>
      <w:lvlText w:val="%9."/>
      <w:lvlJc w:val="right"/>
      <w:pPr>
        <w:ind w:left="6659"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E347239"/>
    <w:multiLevelType w:val="hybridMultilevel"/>
    <w:tmpl w:val="942E17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21290A"/>
    <w:multiLevelType w:val="multilevel"/>
    <w:tmpl w:val="0FD01AE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0">
    <w:nsid w:val="2D71123E"/>
    <w:multiLevelType w:val="hybridMultilevel"/>
    <w:tmpl w:val="288617E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D944A10"/>
    <w:multiLevelType w:val="hybridMultilevel"/>
    <w:tmpl w:val="243A2F82"/>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27C7861"/>
    <w:multiLevelType w:val="hybridMultilevel"/>
    <w:tmpl w:val="6F5A50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4BA0803"/>
    <w:multiLevelType w:val="hybridMultilevel"/>
    <w:tmpl w:val="2BE8C2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4FC614E"/>
    <w:multiLevelType w:val="hybridMultilevel"/>
    <w:tmpl w:val="5FD866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82594B"/>
    <w:multiLevelType w:val="hybridMultilevel"/>
    <w:tmpl w:val="D1320DAE"/>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95B27E0"/>
    <w:multiLevelType w:val="hybridMultilevel"/>
    <w:tmpl w:val="2FB6C6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4">
    <w:nsid w:val="3FCF3002"/>
    <w:multiLevelType w:val="hybridMultilevel"/>
    <w:tmpl w:val="113C9774"/>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0675F0F"/>
    <w:multiLevelType w:val="hybridMultilevel"/>
    <w:tmpl w:val="056C6D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8D306B5"/>
    <w:multiLevelType w:val="hybridMultilevel"/>
    <w:tmpl w:val="009A4FF6"/>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nsid w:val="4C0770CD"/>
    <w:multiLevelType w:val="hybridMultilevel"/>
    <w:tmpl w:val="34701E68"/>
    <w:lvl w:ilvl="0" w:tplc="56440B4E">
      <w:numFmt w:val="bullet"/>
      <w:lvlText w:val="-"/>
      <w:lvlJc w:val="left"/>
      <w:pPr>
        <w:ind w:left="720" w:hanging="360"/>
      </w:pPr>
      <w:rPr>
        <w:rFonts w:ascii="Calibri" w:eastAsia="Calibri" w:hAnsi="Calibri" w:hint="default"/>
      </w:rPr>
    </w:lvl>
    <w:lvl w:ilvl="1" w:tplc="540A0003">
      <w:start w:val="1"/>
      <w:numFmt w:val="bullet"/>
      <w:lvlText w:val="o"/>
      <w:lvlJc w:val="left"/>
      <w:pPr>
        <w:ind w:left="1440" w:hanging="360"/>
      </w:pPr>
      <w:rPr>
        <w:rFonts w:ascii="Courier New" w:hAnsi="Courier New" w:cs="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cs="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cs="Courier New" w:hint="default"/>
      </w:rPr>
    </w:lvl>
    <w:lvl w:ilvl="8" w:tplc="540A0005">
      <w:start w:val="1"/>
      <w:numFmt w:val="bullet"/>
      <w:lvlText w:val=""/>
      <w:lvlJc w:val="left"/>
      <w:pPr>
        <w:ind w:left="6480" w:hanging="360"/>
      </w:pPr>
      <w:rPr>
        <w:rFonts w:ascii="Wingdings" w:hAnsi="Wingdings" w:hint="default"/>
      </w:rPr>
    </w:lvl>
  </w:abstractNum>
  <w:abstractNum w:abstractNumId="54">
    <w:nsid w:val="4C7D1D95"/>
    <w:multiLevelType w:val="hybridMultilevel"/>
    <w:tmpl w:val="749845F2"/>
    <w:lvl w:ilvl="0" w:tplc="ADD69794">
      <w:start w:val="1"/>
      <w:numFmt w:val="decimal"/>
      <w:lvlText w:val="%1."/>
      <w:lvlJc w:val="left"/>
      <w:pPr>
        <w:ind w:left="899" w:hanging="360"/>
      </w:pPr>
      <w:rPr>
        <w:rFonts w:hint="default"/>
      </w:rPr>
    </w:lvl>
    <w:lvl w:ilvl="1" w:tplc="400A0019" w:tentative="1">
      <w:start w:val="1"/>
      <w:numFmt w:val="lowerLetter"/>
      <w:lvlText w:val="%2."/>
      <w:lvlJc w:val="left"/>
      <w:pPr>
        <w:ind w:left="1619" w:hanging="360"/>
      </w:pPr>
    </w:lvl>
    <w:lvl w:ilvl="2" w:tplc="400A001B" w:tentative="1">
      <w:start w:val="1"/>
      <w:numFmt w:val="lowerRoman"/>
      <w:lvlText w:val="%3."/>
      <w:lvlJc w:val="right"/>
      <w:pPr>
        <w:ind w:left="2339" w:hanging="180"/>
      </w:pPr>
    </w:lvl>
    <w:lvl w:ilvl="3" w:tplc="400A000F" w:tentative="1">
      <w:start w:val="1"/>
      <w:numFmt w:val="decimal"/>
      <w:lvlText w:val="%4."/>
      <w:lvlJc w:val="left"/>
      <w:pPr>
        <w:ind w:left="3059" w:hanging="360"/>
      </w:pPr>
    </w:lvl>
    <w:lvl w:ilvl="4" w:tplc="400A0019" w:tentative="1">
      <w:start w:val="1"/>
      <w:numFmt w:val="lowerLetter"/>
      <w:lvlText w:val="%5."/>
      <w:lvlJc w:val="left"/>
      <w:pPr>
        <w:ind w:left="3779" w:hanging="360"/>
      </w:pPr>
    </w:lvl>
    <w:lvl w:ilvl="5" w:tplc="400A001B" w:tentative="1">
      <w:start w:val="1"/>
      <w:numFmt w:val="lowerRoman"/>
      <w:lvlText w:val="%6."/>
      <w:lvlJc w:val="right"/>
      <w:pPr>
        <w:ind w:left="4499" w:hanging="180"/>
      </w:pPr>
    </w:lvl>
    <w:lvl w:ilvl="6" w:tplc="400A000F" w:tentative="1">
      <w:start w:val="1"/>
      <w:numFmt w:val="decimal"/>
      <w:lvlText w:val="%7."/>
      <w:lvlJc w:val="left"/>
      <w:pPr>
        <w:ind w:left="5219" w:hanging="360"/>
      </w:pPr>
    </w:lvl>
    <w:lvl w:ilvl="7" w:tplc="400A0019" w:tentative="1">
      <w:start w:val="1"/>
      <w:numFmt w:val="lowerLetter"/>
      <w:lvlText w:val="%8."/>
      <w:lvlJc w:val="left"/>
      <w:pPr>
        <w:ind w:left="5939" w:hanging="360"/>
      </w:pPr>
    </w:lvl>
    <w:lvl w:ilvl="8" w:tplc="400A001B" w:tentative="1">
      <w:start w:val="1"/>
      <w:numFmt w:val="lowerRoman"/>
      <w:lvlText w:val="%9."/>
      <w:lvlJc w:val="right"/>
      <w:pPr>
        <w:ind w:left="6659" w:hanging="180"/>
      </w:p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A525C9"/>
    <w:multiLevelType w:val="hybridMultilevel"/>
    <w:tmpl w:val="20B668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59AC6B15"/>
    <w:multiLevelType w:val="hybridMultilevel"/>
    <w:tmpl w:val="95A8DD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AB23999"/>
    <w:multiLevelType w:val="hybridMultilevel"/>
    <w:tmpl w:val="60CA9FC2"/>
    <w:lvl w:ilvl="0" w:tplc="4DB0E774">
      <w:start w:val="1"/>
      <w:numFmt w:val="lowerLetter"/>
      <w:lvlText w:val="%1)"/>
      <w:lvlJc w:val="left"/>
      <w:pPr>
        <w:tabs>
          <w:tab w:val="num" w:pos="3695"/>
        </w:tabs>
        <w:ind w:left="3695" w:hanging="360"/>
      </w:pPr>
      <w:rPr>
        <w:b/>
      </w:rPr>
    </w:lvl>
    <w:lvl w:ilvl="1" w:tplc="400A0003">
      <w:start w:val="1"/>
      <w:numFmt w:val="lowerLetter"/>
      <w:lvlText w:val="%2."/>
      <w:lvlJc w:val="left"/>
      <w:pPr>
        <w:tabs>
          <w:tab w:val="num" w:pos="4415"/>
        </w:tabs>
        <w:ind w:left="4415" w:hanging="360"/>
      </w:pPr>
    </w:lvl>
    <w:lvl w:ilvl="2" w:tplc="400A0005">
      <w:start w:val="1"/>
      <w:numFmt w:val="lowerRoman"/>
      <w:lvlText w:val="%3."/>
      <w:lvlJc w:val="right"/>
      <w:pPr>
        <w:tabs>
          <w:tab w:val="num" w:pos="5135"/>
        </w:tabs>
        <w:ind w:left="5135" w:hanging="180"/>
      </w:pPr>
    </w:lvl>
    <w:lvl w:ilvl="3" w:tplc="400A0001">
      <w:start w:val="1"/>
      <w:numFmt w:val="decimal"/>
      <w:lvlText w:val="%4."/>
      <w:lvlJc w:val="left"/>
      <w:pPr>
        <w:tabs>
          <w:tab w:val="num" w:pos="5855"/>
        </w:tabs>
        <w:ind w:left="5855" w:hanging="360"/>
      </w:pPr>
    </w:lvl>
    <w:lvl w:ilvl="4" w:tplc="400A0003">
      <w:start w:val="1"/>
      <w:numFmt w:val="lowerLetter"/>
      <w:lvlText w:val="%5."/>
      <w:lvlJc w:val="left"/>
      <w:pPr>
        <w:tabs>
          <w:tab w:val="num" w:pos="6575"/>
        </w:tabs>
        <w:ind w:left="6575" w:hanging="360"/>
      </w:pPr>
    </w:lvl>
    <w:lvl w:ilvl="5" w:tplc="400A0005">
      <w:start w:val="1"/>
      <w:numFmt w:val="lowerRoman"/>
      <w:lvlText w:val="%6."/>
      <w:lvlJc w:val="right"/>
      <w:pPr>
        <w:tabs>
          <w:tab w:val="num" w:pos="7295"/>
        </w:tabs>
        <w:ind w:left="7295" w:hanging="180"/>
      </w:pPr>
    </w:lvl>
    <w:lvl w:ilvl="6" w:tplc="400A0001">
      <w:start w:val="1"/>
      <w:numFmt w:val="decimal"/>
      <w:lvlText w:val="%7."/>
      <w:lvlJc w:val="left"/>
      <w:pPr>
        <w:tabs>
          <w:tab w:val="num" w:pos="8015"/>
        </w:tabs>
        <w:ind w:left="8015" w:hanging="360"/>
      </w:pPr>
    </w:lvl>
    <w:lvl w:ilvl="7" w:tplc="400A0003">
      <w:start w:val="1"/>
      <w:numFmt w:val="lowerLetter"/>
      <w:lvlText w:val="%8."/>
      <w:lvlJc w:val="left"/>
      <w:pPr>
        <w:tabs>
          <w:tab w:val="num" w:pos="8735"/>
        </w:tabs>
        <w:ind w:left="8735" w:hanging="360"/>
      </w:pPr>
    </w:lvl>
    <w:lvl w:ilvl="8" w:tplc="400A0005">
      <w:start w:val="1"/>
      <w:numFmt w:val="lowerRoman"/>
      <w:lvlText w:val="%9."/>
      <w:lvlJc w:val="right"/>
      <w:pPr>
        <w:tabs>
          <w:tab w:val="num" w:pos="9455"/>
        </w:tabs>
        <w:ind w:left="9455" w:hanging="180"/>
      </w:pPr>
    </w:lvl>
  </w:abstractNum>
  <w:abstractNum w:abstractNumId="64">
    <w:nsid w:val="5C560CEC"/>
    <w:multiLevelType w:val="multilevel"/>
    <w:tmpl w:val="BDF262C4"/>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6">
    <w:nsid w:val="5D8C024B"/>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170494F"/>
    <w:multiLevelType w:val="hybridMultilevel"/>
    <w:tmpl w:val="424EFE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71">
    <w:nsid w:val="63224970"/>
    <w:multiLevelType w:val="hybridMultilevel"/>
    <w:tmpl w:val="1BD4D63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96643E0"/>
    <w:multiLevelType w:val="hybridMultilevel"/>
    <w:tmpl w:val="4D7CEE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51A7F"/>
    <w:multiLevelType w:val="hybridMultilevel"/>
    <w:tmpl w:val="7702EC7A"/>
    <w:lvl w:ilvl="0" w:tplc="400A0001">
      <w:start w:val="1"/>
      <w:numFmt w:val="bullet"/>
      <w:lvlText w:val=""/>
      <w:lvlJc w:val="left"/>
      <w:pPr>
        <w:ind w:left="756" w:hanging="360"/>
      </w:pPr>
      <w:rPr>
        <w:rFonts w:ascii="Symbol" w:hAnsi="Symbol" w:hint="default"/>
      </w:rPr>
    </w:lvl>
    <w:lvl w:ilvl="1" w:tplc="400A0003">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80">
    <w:nsid w:val="76BF49BF"/>
    <w:multiLevelType w:val="hybridMultilevel"/>
    <w:tmpl w:val="C786FE8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1">
    <w:nsid w:val="77E274F0"/>
    <w:multiLevelType w:val="multilevel"/>
    <w:tmpl w:val="4E7A0488"/>
    <w:lvl w:ilvl="0">
      <w:start w:val="1"/>
      <w:numFmt w:val="decimal"/>
      <w:lvlText w:val="%1."/>
      <w:lvlJc w:val="left"/>
      <w:pPr>
        <w:ind w:left="720" w:hanging="360"/>
      </w:pPr>
      <w:rPr>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780E12D1"/>
    <w:multiLevelType w:val="hybridMultilevel"/>
    <w:tmpl w:val="2EACC5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90D2C72"/>
    <w:multiLevelType w:val="hybridMultilevel"/>
    <w:tmpl w:val="A8DA2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5">
    <w:nsid w:val="7B82736A"/>
    <w:multiLevelType w:val="hybridMultilevel"/>
    <w:tmpl w:val="3D147A6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7B8314D8"/>
    <w:multiLevelType w:val="hybridMultilevel"/>
    <w:tmpl w:val="93E0687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9">
    <w:nsid w:val="7D366419"/>
    <w:multiLevelType w:val="hybridMultilevel"/>
    <w:tmpl w:val="D4566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68"/>
  </w:num>
  <w:num w:numId="4">
    <w:abstractNumId w:val="12"/>
  </w:num>
  <w:num w:numId="5">
    <w:abstractNumId w:val="35"/>
  </w:num>
  <w:num w:numId="6">
    <w:abstractNumId w:val="40"/>
  </w:num>
  <w:num w:numId="7">
    <w:abstractNumId w:val="0"/>
  </w:num>
  <w:num w:numId="8">
    <w:abstractNumId w:val="76"/>
  </w:num>
  <w:num w:numId="9">
    <w:abstractNumId w:val="88"/>
  </w:num>
  <w:num w:numId="10">
    <w:abstractNumId w:val="10"/>
  </w:num>
  <w:num w:numId="11">
    <w:abstractNumId w:val="13"/>
  </w:num>
  <w:num w:numId="12">
    <w:abstractNumId w:val="58"/>
  </w:num>
  <w:num w:numId="13">
    <w:abstractNumId w:val="56"/>
  </w:num>
  <w:num w:numId="14">
    <w:abstractNumId w:val="59"/>
  </w:num>
  <w:num w:numId="15">
    <w:abstractNumId w:val="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0"/>
  </w:num>
  <w:num w:numId="19">
    <w:abstractNumId w:val="33"/>
  </w:num>
  <w:num w:numId="20">
    <w:abstractNumId w:val="57"/>
  </w:num>
  <w:num w:numId="21">
    <w:abstractNumId w:val="4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47"/>
  </w:num>
  <w:num w:numId="25">
    <w:abstractNumId w:val="14"/>
  </w:num>
  <w:num w:numId="26">
    <w:abstractNumId w:val="90"/>
  </w:num>
  <w:num w:numId="27">
    <w:abstractNumId w:val="77"/>
  </w:num>
  <w:num w:numId="28">
    <w:abstractNumId w:val="25"/>
  </w:num>
  <w:num w:numId="29">
    <w:abstractNumId w:val="46"/>
  </w:num>
  <w:num w:numId="30">
    <w:abstractNumId w:val="22"/>
  </w:num>
  <w:num w:numId="31">
    <w:abstractNumId w:val="78"/>
  </w:num>
  <w:num w:numId="32">
    <w:abstractNumId w:val="19"/>
  </w:num>
  <w:num w:numId="33">
    <w:abstractNumId w:val="34"/>
  </w:num>
  <w:num w:numId="34">
    <w:abstractNumId w:val="32"/>
  </w:num>
  <w:num w:numId="35">
    <w:abstractNumId w:val="66"/>
  </w:num>
  <w:num w:numId="36">
    <w:abstractNumId w:val="17"/>
  </w:num>
  <w:num w:numId="37">
    <w:abstractNumId w:val="54"/>
  </w:num>
  <w:num w:numId="38">
    <w:abstractNumId w:val="55"/>
  </w:num>
  <w:num w:numId="39">
    <w:abstractNumId w:val="75"/>
  </w:num>
  <w:num w:numId="40">
    <w:abstractNumId w:val="73"/>
  </w:num>
  <w:num w:numId="41">
    <w:abstractNumId w:val="15"/>
  </w:num>
  <w:num w:numId="42">
    <w:abstractNumId w:val="39"/>
  </w:num>
  <w:num w:numId="43">
    <w:abstractNumId w:val="37"/>
  </w:num>
  <w:num w:numId="44">
    <w:abstractNumId w:val="21"/>
  </w:num>
  <w:num w:numId="45">
    <w:abstractNumId w:val="48"/>
  </w:num>
  <w:num w:numId="46">
    <w:abstractNumId w:val="11"/>
  </w:num>
  <w:num w:numId="47">
    <w:abstractNumId w:val="30"/>
  </w:num>
  <w:num w:numId="48">
    <w:abstractNumId w:val="85"/>
  </w:num>
  <w:num w:numId="49">
    <w:abstractNumId w:val="74"/>
  </w:num>
  <w:num w:numId="50">
    <w:abstractNumId w:val="38"/>
  </w:num>
  <w:num w:numId="51">
    <w:abstractNumId w:val="45"/>
  </w:num>
  <w:num w:numId="52">
    <w:abstractNumId w:val="69"/>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1"/>
  </w:num>
  <w:num w:numId="59">
    <w:abstractNumId w:val="62"/>
  </w:num>
  <w:num w:numId="60">
    <w:abstractNumId w:val="42"/>
  </w:num>
  <w:num w:numId="61">
    <w:abstractNumId w:val="89"/>
  </w:num>
  <w:num w:numId="62">
    <w:abstractNumId w:val="36"/>
  </w:num>
  <w:num w:numId="63">
    <w:abstractNumId w:val="61"/>
  </w:num>
  <w:num w:numId="64">
    <w:abstractNumId w:val="86"/>
  </w:num>
  <w:num w:numId="65">
    <w:abstractNumId w:val="41"/>
  </w:num>
  <w:num w:numId="66">
    <w:abstractNumId w:val="31"/>
  </w:num>
  <w:num w:numId="67">
    <w:abstractNumId w:val="44"/>
  </w:num>
  <w:num w:numId="68">
    <w:abstractNumId w:val="53"/>
    <w:lvlOverride w:ilvl="0"/>
    <w:lvlOverride w:ilvl="1"/>
    <w:lvlOverride w:ilvl="2"/>
    <w:lvlOverride w:ilvl="3"/>
    <w:lvlOverride w:ilvl="4"/>
    <w:lvlOverride w:ilvl="5"/>
    <w:lvlOverride w:ilvl="6"/>
    <w:lvlOverride w:ilvl="7"/>
    <w:lvlOverride w:ilvl="8"/>
  </w:num>
  <w:num w:numId="69">
    <w:abstractNumId w:val="81"/>
  </w:num>
  <w:num w:numId="70">
    <w:abstractNumId w:val="1"/>
  </w:num>
  <w:num w:numId="71">
    <w:abstractNumId w:val="87"/>
  </w:num>
  <w:num w:numId="72">
    <w:abstractNumId w:val="5"/>
  </w:num>
  <w:num w:numId="73">
    <w:abstractNumId w:val="50"/>
  </w:num>
  <w:num w:numId="74">
    <w:abstractNumId w:val="70"/>
  </w:num>
  <w:num w:numId="75">
    <w:abstractNumId w:val="29"/>
  </w:num>
  <w:num w:numId="76">
    <w:abstractNumId w:val="65"/>
  </w:num>
  <w:num w:numId="77">
    <w:abstractNumId w:val="43"/>
    <w:lvlOverride w:ilvl="0">
      <w:startOverride w:val="1"/>
    </w:lvlOverride>
  </w:num>
  <w:num w:numId="78">
    <w:abstractNumId w:val="28"/>
  </w:num>
  <w:num w:numId="79">
    <w:abstractNumId w:val="8"/>
  </w:num>
  <w:num w:numId="80">
    <w:abstractNumId w:val="84"/>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num>
  <w:num w:numId="82">
    <w:abstractNumId w:val="6"/>
  </w:num>
  <w:num w:numId="83">
    <w:abstractNumId w:val="80"/>
  </w:num>
  <w:num w:numId="84">
    <w:abstractNumId w:val="20"/>
  </w:num>
  <w:num w:numId="85">
    <w:abstractNumId w:val="82"/>
  </w:num>
  <w:num w:numId="86">
    <w:abstractNumId w:val="16"/>
  </w:num>
  <w:num w:numId="87">
    <w:abstractNumId w:val="79"/>
  </w:num>
  <w:num w:numId="88">
    <w:abstractNumId w:val="24"/>
  </w:num>
  <w:num w:numId="89">
    <w:abstractNumId w:val="64"/>
  </w:num>
  <w:num w:numId="90">
    <w:abstractNumId w:val="83"/>
  </w:num>
  <w:num w:numId="91">
    <w:abstractNumId w:val="9"/>
  </w:num>
  <w:num w:numId="92">
    <w:abstractNumId w:val="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C16"/>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6BF"/>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C04"/>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B29"/>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764"/>
    <w:rsid w:val="002E1818"/>
    <w:rsid w:val="002E1881"/>
    <w:rsid w:val="002E1947"/>
    <w:rsid w:val="002E1CFD"/>
    <w:rsid w:val="002E2770"/>
    <w:rsid w:val="002E2917"/>
    <w:rsid w:val="002E2A64"/>
    <w:rsid w:val="002E2F56"/>
    <w:rsid w:val="002E3116"/>
    <w:rsid w:val="002E3263"/>
    <w:rsid w:val="002E32EC"/>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9D"/>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67"/>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27B1"/>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0FA"/>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BFA"/>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0F7"/>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1B4"/>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8C5"/>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39C"/>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0D5"/>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A4E"/>
    <w:rsid w:val="00821B13"/>
    <w:rsid w:val="008221D8"/>
    <w:rsid w:val="008223A2"/>
    <w:rsid w:val="0082271D"/>
    <w:rsid w:val="0082277A"/>
    <w:rsid w:val="00822845"/>
    <w:rsid w:val="00823021"/>
    <w:rsid w:val="00823825"/>
    <w:rsid w:val="00823929"/>
    <w:rsid w:val="008240F8"/>
    <w:rsid w:val="008247AD"/>
    <w:rsid w:val="00824801"/>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0E19"/>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8F7F7D"/>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087"/>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5A46"/>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05"/>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64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B08"/>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906"/>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1B32"/>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4ED4"/>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643"/>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B68"/>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1B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Lista Numerada 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Lista Numerada 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E5A46"/>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AE5A4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E5A4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E5A4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E5A4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AE5A46"/>
    <w:pPr>
      <w:ind w:left="708"/>
    </w:pPr>
    <w:rPr>
      <w:rFonts w:eastAsia="Calibri"/>
      <w:lang w:eastAsia="es-ES"/>
    </w:rPr>
  </w:style>
  <w:style w:type="paragraph" w:styleId="Textonotaalfinal">
    <w:name w:val="endnote text"/>
    <w:basedOn w:val="Normal"/>
    <w:link w:val="TextonotaalfinalCar"/>
    <w:uiPriority w:val="99"/>
    <w:semiHidden/>
    <w:unhideWhenUsed/>
    <w:rsid w:val="00AE5A46"/>
    <w:rPr>
      <w:rFonts w:ascii="Verdana" w:hAnsi="Verdana"/>
      <w:lang w:eastAsia="es-ES"/>
    </w:rPr>
  </w:style>
  <w:style w:type="character" w:customStyle="1" w:styleId="TextonotaalfinalCar">
    <w:name w:val="Texto nota al final Car"/>
    <w:basedOn w:val="Fuentedeprrafopredeter"/>
    <w:link w:val="Textonotaalfinal"/>
    <w:uiPriority w:val="99"/>
    <w:semiHidden/>
    <w:rsid w:val="00AE5A46"/>
    <w:rPr>
      <w:rFonts w:ascii="Verdana" w:hAnsi="Verdana"/>
      <w:lang w:val="es-ES" w:eastAsia="es-ES"/>
    </w:rPr>
  </w:style>
  <w:style w:type="paragraph" w:customStyle="1" w:styleId="Normal1">
    <w:name w:val="Normal1"/>
    <w:basedOn w:val="Normal"/>
    <w:qFormat/>
    <w:rsid w:val="00AE5A46"/>
    <w:pPr>
      <w:autoSpaceDE w:val="0"/>
      <w:autoSpaceDN w:val="0"/>
      <w:adjustRightInd w:val="0"/>
      <w:spacing w:before="120" w:after="200" w:line="360" w:lineRule="auto"/>
      <w:jc w:val="both"/>
    </w:pPr>
    <w:rPr>
      <w:rFonts w:ascii="Arial" w:hAnsi="Arial" w:cs="Arial"/>
      <w:color w:val="000000"/>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020497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1147296">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059335">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0145333">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A68A0-C6F0-4904-952B-283E48E7C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64</Pages>
  <Words>21782</Words>
  <Characters>124164</Characters>
  <Application>Microsoft Office Word</Application>
  <DocSecurity>0</DocSecurity>
  <Lines>1034</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145655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41</cp:revision>
  <cp:lastPrinted>2017-10-20T21:15:00Z</cp:lastPrinted>
  <dcterms:created xsi:type="dcterms:W3CDTF">2017-08-14T20:04:00Z</dcterms:created>
  <dcterms:modified xsi:type="dcterms:W3CDTF">2017-10-20T21:19:00Z</dcterms:modified>
</cp:coreProperties>
</file>