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9113B2" w:rsidP="006B2E64">
      <w:pPr>
        <w:pStyle w:val="Ttulo2"/>
        <w:numPr>
          <w:ilvl w:val="0"/>
          <w:numId w:val="27"/>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B97CB6">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B97CB6">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2900AB">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2900AB">
        <w:rPr>
          <w:rFonts w:asciiTheme="minorHAnsi" w:eastAsia="Arial Unicode MS" w:hAnsiTheme="minorHAnsi" w:cstheme="minorHAnsi"/>
          <w:sz w:val="20"/>
          <w:szCs w:val="20"/>
          <w:lang w:val="es-ES_tradnl"/>
        </w:rPr>
        <w:tab/>
      </w:r>
      <w:r w:rsidR="002900AB">
        <w:rPr>
          <w:rFonts w:asciiTheme="minorHAnsi" w:eastAsia="Arial Unicode MS" w:hAnsiTheme="minorHAnsi" w:cstheme="minorHAnsi"/>
          <w:sz w:val="20"/>
          <w:szCs w:val="20"/>
          <w:lang w:val="es-ES_tradnl"/>
        </w:rPr>
        <w:tab/>
      </w:r>
      <w:r w:rsidR="002900AB">
        <w:rPr>
          <w:rFonts w:asciiTheme="minorHAnsi" w:eastAsia="Arial Unicode MS" w:hAnsiTheme="minorHAnsi" w:cstheme="minorHAnsi"/>
          <w:sz w:val="20"/>
          <w:szCs w:val="20"/>
          <w:lang w:val="es-ES_tradnl"/>
        </w:rPr>
        <w:tab/>
        <w:t xml:space="preserve">            1</w:t>
      </w:r>
    </w:p>
    <w:p w:rsidR="009113B2" w:rsidRPr="00920A4F" w:rsidRDefault="009113B2" w:rsidP="002900AB">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LETRERO DE OBRA</w:t>
      </w:r>
      <w:r w:rsidR="002900AB">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28443B">
        <w:rPr>
          <w:rFonts w:asciiTheme="minorHAnsi" w:eastAsia="Arial Unicode MS" w:hAnsiTheme="minorHAnsi" w:cstheme="minorHAnsi"/>
          <w:sz w:val="20"/>
          <w:szCs w:val="20"/>
          <w:lang w:val="es-ES_tradnl"/>
        </w:rPr>
        <w:tab/>
      </w:r>
      <w:r w:rsidR="0028443B">
        <w:rPr>
          <w:rFonts w:asciiTheme="minorHAnsi" w:eastAsia="Arial Unicode MS" w:hAnsiTheme="minorHAnsi" w:cstheme="minorHAnsi"/>
          <w:sz w:val="20"/>
          <w:szCs w:val="20"/>
          <w:lang w:val="es-ES_tradnl"/>
        </w:rPr>
        <w:tab/>
      </w:r>
      <w:r w:rsidR="0028443B">
        <w:rPr>
          <w:rFonts w:asciiTheme="minorHAnsi" w:eastAsia="Arial Unicode MS" w:hAnsiTheme="minorHAnsi" w:cstheme="minorHAnsi"/>
          <w:sz w:val="20"/>
          <w:szCs w:val="20"/>
          <w:lang w:val="es-ES_tradnl"/>
        </w:rPr>
        <w:tab/>
        <w:t xml:space="preserve">            </w:t>
      </w:r>
      <w:r w:rsidR="00980786">
        <w:rPr>
          <w:rFonts w:asciiTheme="minorHAnsi" w:eastAsia="Arial Unicode MS" w:hAnsiTheme="minorHAnsi" w:cstheme="minorHAnsi"/>
          <w:sz w:val="20"/>
          <w:szCs w:val="20"/>
          <w:lang w:val="es-ES_tradnl"/>
        </w:rPr>
        <w:t>1</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w:t>
      </w:r>
      <w:bookmarkStart w:id="7" w:name="_GoBack"/>
      <w:bookmarkEnd w:id="7"/>
      <w:r w:rsidRPr="00920A4F">
        <w:rPr>
          <w:rFonts w:asciiTheme="minorHAnsi" w:hAnsiTheme="minorHAnsi" w:cstheme="minorHAnsi"/>
          <w:sz w:val="20"/>
          <w:szCs w:val="20"/>
        </w:rPr>
        <w:t xml:space="preserve">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w:t>
      </w:r>
      <w:r w:rsidRPr="00920A4F">
        <w:rPr>
          <w:rFonts w:asciiTheme="minorHAnsi" w:hAnsiTheme="minorHAnsi" w:cstheme="minorHAnsi"/>
          <w:sz w:val="20"/>
          <w:szCs w:val="20"/>
        </w:rPr>
        <w:lastRenderedPageBreak/>
        <w:t xml:space="preserve">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1" w:name="_Toc314666503"/>
      <w:bookmarkEnd w:id="10"/>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Default="009113B2" w:rsidP="009113B2">
      <w:pPr>
        <w:jc w:val="both"/>
        <w:rPr>
          <w:rFonts w:asciiTheme="minorHAnsi" w:hAnsiTheme="minorHAnsi" w:cstheme="minorHAnsi"/>
          <w:kern w:val="28"/>
          <w:sz w:val="20"/>
          <w:szCs w:val="20"/>
          <w:lang w:val="es-ES_tradnl"/>
        </w:rPr>
      </w:pPr>
    </w:p>
    <w:p w:rsidR="003409AC" w:rsidRDefault="003409AC" w:rsidP="009113B2">
      <w:pPr>
        <w:jc w:val="both"/>
        <w:rPr>
          <w:rFonts w:asciiTheme="minorHAnsi" w:hAnsiTheme="minorHAnsi" w:cstheme="minorHAnsi"/>
          <w:kern w:val="28"/>
          <w:sz w:val="20"/>
          <w:szCs w:val="20"/>
          <w:lang w:val="es-ES_tradnl"/>
        </w:rPr>
      </w:pPr>
    </w:p>
    <w:p w:rsidR="003409AC" w:rsidRDefault="003409AC" w:rsidP="009113B2">
      <w:pPr>
        <w:jc w:val="both"/>
        <w:rPr>
          <w:rFonts w:asciiTheme="minorHAnsi" w:hAnsiTheme="minorHAnsi" w:cstheme="minorHAnsi"/>
          <w:kern w:val="28"/>
          <w:sz w:val="20"/>
          <w:szCs w:val="20"/>
          <w:lang w:val="es-ES_tradnl"/>
        </w:rPr>
      </w:pPr>
    </w:p>
    <w:p w:rsidR="003409AC" w:rsidRDefault="003409AC" w:rsidP="009113B2">
      <w:pPr>
        <w:jc w:val="both"/>
        <w:rPr>
          <w:rFonts w:asciiTheme="minorHAnsi" w:hAnsiTheme="minorHAnsi" w:cstheme="minorHAnsi"/>
          <w:kern w:val="28"/>
          <w:sz w:val="20"/>
          <w:szCs w:val="20"/>
          <w:lang w:val="es-ES_tradnl"/>
        </w:rPr>
      </w:pPr>
    </w:p>
    <w:p w:rsidR="003409AC" w:rsidRPr="00920A4F" w:rsidRDefault="003409AC" w:rsidP="009113B2">
      <w:pPr>
        <w:jc w:val="both"/>
        <w:rPr>
          <w:rFonts w:asciiTheme="minorHAnsi" w:hAnsiTheme="minorHAnsi" w:cstheme="minorHAnsi"/>
          <w:kern w:val="28"/>
          <w:sz w:val="20"/>
          <w:szCs w:val="20"/>
          <w:lang w:val="es-ES_tradnl"/>
        </w:rPr>
      </w:pPr>
    </w:p>
    <w:p w:rsidR="009113B2" w:rsidRPr="00920A4F" w:rsidRDefault="009113B2" w:rsidP="006B2E64">
      <w:pPr>
        <w:pStyle w:val="Ttulo2"/>
        <w:numPr>
          <w:ilvl w:val="0"/>
          <w:numId w:val="27"/>
        </w:numPr>
        <w:spacing w:before="0"/>
        <w:rPr>
          <w:rFonts w:asciiTheme="minorHAnsi" w:hAnsiTheme="minorHAnsi" w:cstheme="minorHAnsi"/>
          <w:b/>
          <w:sz w:val="20"/>
          <w:szCs w:val="20"/>
        </w:rPr>
      </w:pPr>
      <w:bookmarkStart w:id="12" w:name="_Toc314666504"/>
      <w:r w:rsidRPr="00920A4F">
        <w:rPr>
          <w:rFonts w:asciiTheme="minorHAnsi" w:hAnsiTheme="minorHAnsi" w:cstheme="minorHAnsi"/>
          <w:b/>
          <w:sz w:val="20"/>
          <w:szCs w:val="20"/>
        </w:rPr>
        <w:t xml:space="preserve">MOVILIZACIÓN DE PERSONAL Y EQUIPO </w:t>
      </w:r>
    </w:p>
    <w:p w:rsidR="009113B2" w:rsidRPr="00920A4F" w:rsidRDefault="009113B2" w:rsidP="009113B2">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Global (</w:t>
      </w:r>
      <w:r w:rsidRPr="00920A4F">
        <w:rPr>
          <w:rFonts w:asciiTheme="minorHAnsi" w:hAnsiTheme="minorHAnsi" w:cstheme="minorHAnsi"/>
          <w:b/>
          <w:sz w:val="20"/>
          <w:szCs w:val="20"/>
        </w:rPr>
        <w:t>GLB</w:t>
      </w:r>
      <w:r>
        <w:rPr>
          <w:rFonts w:asciiTheme="minorHAnsi" w:hAnsiTheme="minorHAnsi" w:cstheme="minorHAnsi"/>
          <w:b/>
          <w:sz w:val="20"/>
          <w:szCs w:val="20"/>
        </w:rPr>
        <w:t>)</w:t>
      </w:r>
      <w:r w:rsidRPr="00920A4F">
        <w:rPr>
          <w:rFonts w:asciiTheme="minorHAnsi" w:hAnsiTheme="minorHAnsi" w:cstheme="minorHAnsi"/>
          <w:b/>
          <w:sz w:val="20"/>
          <w:szCs w:val="20"/>
        </w:rPr>
        <w:t>.</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6B2E64">
      <w:pPr>
        <w:pStyle w:val="Prrafodelista"/>
        <w:numPr>
          <w:ilvl w:val="1"/>
          <w:numId w:val="23"/>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6B2E64">
      <w:pPr>
        <w:pStyle w:val="Prrafodelista"/>
        <w:numPr>
          <w:ilvl w:val="1"/>
          <w:numId w:val="23"/>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920A4F" w:rsidRDefault="009113B2" w:rsidP="009113B2">
      <w:pPr>
        <w:rPr>
          <w:rFonts w:asciiTheme="minorHAnsi" w:hAnsiTheme="minorHAnsi" w:cstheme="minorHAnsi"/>
          <w:kern w:val="28"/>
          <w:sz w:val="20"/>
          <w:szCs w:val="20"/>
          <w:lang w:val="es-ES_tradnl"/>
        </w:rPr>
      </w:pPr>
    </w:p>
    <w:p w:rsidR="009113B2" w:rsidRPr="00920A4F" w:rsidRDefault="009113B2" w:rsidP="006B2E64">
      <w:pPr>
        <w:numPr>
          <w:ilvl w:val="1"/>
          <w:numId w:val="23"/>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Default="009113B2" w:rsidP="009113B2">
      <w:pPr>
        <w:jc w:val="both"/>
        <w:rPr>
          <w:rFonts w:asciiTheme="minorHAnsi" w:hAnsiTheme="minorHAnsi" w:cstheme="minorHAnsi"/>
          <w:kern w:val="28"/>
          <w:sz w:val="20"/>
          <w:szCs w:val="20"/>
          <w:lang w:val="es-ES_tradnl"/>
        </w:rPr>
      </w:pPr>
    </w:p>
    <w:p w:rsidR="009113B2" w:rsidRPr="00920A4F" w:rsidRDefault="009113B2" w:rsidP="006B2E64">
      <w:pPr>
        <w:numPr>
          <w:ilvl w:val="1"/>
          <w:numId w:val="23"/>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6B2E64">
      <w:pPr>
        <w:numPr>
          <w:ilvl w:val="1"/>
          <w:numId w:val="23"/>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6B2E64">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REPLANTEO Y TRAZADO TOPOGRÁFICO </w:t>
      </w:r>
    </w:p>
    <w:bookmarkEnd w:id="12"/>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6B2E64">
      <w:pPr>
        <w:pStyle w:val="Estilo1"/>
        <w:numPr>
          <w:ilvl w:val="1"/>
          <w:numId w:val="24"/>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3"/>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6B2E64">
      <w:pPr>
        <w:pStyle w:val="Estilo1"/>
        <w:numPr>
          <w:ilvl w:val="1"/>
          <w:numId w:val="24"/>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6B2E64">
      <w:pPr>
        <w:pStyle w:val="Estilo1"/>
        <w:numPr>
          <w:ilvl w:val="1"/>
          <w:numId w:val="24"/>
        </w:numPr>
        <w:spacing w:line="276" w:lineRule="auto"/>
        <w:rPr>
          <w:rFonts w:asciiTheme="minorHAnsi" w:hAnsiTheme="minorHAnsi" w:cstheme="minorHAnsi"/>
          <w:sz w:val="20"/>
          <w:szCs w:val="20"/>
        </w:rPr>
      </w:pPr>
      <w:bookmarkStart w:id="14" w:name="_Toc314666511"/>
      <w:r w:rsidRPr="00920A4F">
        <w:rPr>
          <w:rFonts w:asciiTheme="minorHAnsi" w:hAnsiTheme="minorHAnsi" w:cstheme="minorHAnsi"/>
          <w:sz w:val="20"/>
          <w:szCs w:val="20"/>
        </w:rPr>
        <w:t>PROCEDIMIENTO PARA LA EJECUCIÓN</w:t>
      </w:r>
      <w:bookmarkEnd w:id="14"/>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7"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w:t>
      </w:r>
      <w:r w:rsidRPr="00920A4F">
        <w:rPr>
          <w:rFonts w:asciiTheme="minorHAnsi" w:eastAsia="Arial Unicode MS" w:hAnsiTheme="minorHAnsi" w:cstheme="minorHAnsi"/>
          <w:iCs/>
          <w:sz w:val="20"/>
          <w:szCs w:val="20"/>
          <w:lang w:val="es-ES_tradnl"/>
        </w:rPr>
        <w:lastRenderedPageBreak/>
        <w:t>corresponda para verificar sus ductos y la SUPERVISIÓN podrá determinar algunas modificaciones en el diseño  si se diera el caso</w:t>
      </w:r>
      <w:bookmarkEnd w:id="17"/>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8"/>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6B2E64">
      <w:pPr>
        <w:pStyle w:val="Estilo1"/>
        <w:numPr>
          <w:ilvl w:val="1"/>
          <w:numId w:val="24"/>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6B2E64">
      <w:pPr>
        <w:pStyle w:val="Estilo1"/>
        <w:numPr>
          <w:ilvl w:val="1"/>
          <w:numId w:val="24"/>
        </w:numPr>
        <w:spacing w:line="276" w:lineRule="auto"/>
        <w:rPr>
          <w:rFonts w:asciiTheme="minorHAnsi" w:hAnsiTheme="minorHAnsi" w:cstheme="minorHAnsi"/>
          <w:sz w:val="20"/>
          <w:szCs w:val="20"/>
        </w:rPr>
      </w:pPr>
      <w:bookmarkStart w:id="20" w:name="_Toc314666520"/>
      <w:r w:rsidRPr="00920A4F">
        <w:rPr>
          <w:rFonts w:asciiTheme="minorHAnsi" w:hAnsiTheme="minorHAnsi" w:cstheme="minorHAnsi"/>
          <w:sz w:val="20"/>
          <w:szCs w:val="20"/>
        </w:rPr>
        <w:t>MEDICIÓN Y FORMA DE PAGO</w:t>
      </w:r>
      <w:bookmarkEnd w:id="20"/>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037890" w:rsidRDefault="00037890" w:rsidP="009113B2">
      <w:pPr>
        <w:spacing w:before="120" w:after="120"/>
        <w:jc w:val="both"/>
        <w:rPr>
          <w:rFonts w:asciiTheme="minorHAnsi" w:hAnsiTheme="minorHAnsi" w:cstheme="minorHAnsi"/>
          <w:sz w:val="20"/>
          <w:szCs w:val="20"/>
        </w:rPr>
      </w:pPr>
    </w:p>
    <w:p w:rsidR="00037890" w:rsidRDefault="00037890" w:rsidP="009113B2">
      <w:pPr>
        <w:spacing w:before="120" w:after="120"/>
        <w:jc w:val="both"/>
        <w:rPr>
          <w:rFonts w:asciiTheme="minorHAnsi" w:hAnsiTheme="minorHAnsi" w:cstheme="minorHAnsi"/>
          <w:sz w:val="20"/>
          <w:szCs w:val="20"/>
        </w:rPr>
      </w:pPr>
    </w:p>
    <w:p w:rsidR="00037890" w:rsidRDefault="00037890" w:rsidP="009113B2">
      <w:pPr>
        <w:spacing w:before="120" w:after="120"/>
        <w:jc w:val="both"/>
        <w:rPr>
          <w:rFonts w:asciiTheme="minorHAnsi" w:hAnsiTheme="minorHAnsi" w:cstheme="minorHAnsi"/>
          <w:sz w:val="20"/>
          <w:szCs w:val="20"/>
        </w:rPr>
      </w:pPr>
    </w:p>
    <w:p w:rsidR="00037890" w:rsidRDefault="00037890" w:rsidP="009113B2">
      <w:pPr>
        <w:spacing w:before="120" w:after="120"/>
        <w:jc w:val="both"/>
        <w:rPr>
          <w:rFonts w:asciiTheme="minorHAnsi" w:hAnsiTheme="minorHAnsi" w:cstheme="minorHAnsi"/>
          <w:sz w:val="20"/>
          <w:szCs w:val="20"/>
        </w:rPr>
      </w:pPr>
    </w:p>
    <w:p w:rsidR="00037890" w:rsidRDefault="00037890" w:rsidP="009113B2">
      <w:pPr>
        <w:spacing w:before="120" w:after="120"/>
        <w:jc w:val="both"/>
        <w:rPr>
          <w:rFonts w:asciiTheme="minorHAnsi" w:hAnsiTheme="minorHAnsi" w:cstheme="minorHAnsi"/>
          <w:sz w:val="20"/>
          <w:szCs w:val="20"/>
        </w:rPr>
      </w:pPr>
    </w:p>
    <w:p w:rsidR="00037890" w:rsidRDefault="00037890" w:rsidP="009113B2">
      <w:pPr>
        <w:spacing w:before="120" w:after="120"/>
        <w:jc w:val="both"/>
        <w:rPr>
          <w:rFonts w:asciiTheme="minorHAnsi" w:hAnsiTheme="minorHAnsi" w:cstheme="minorHAnsi"/>
          <w:sz w:val="20"/>
          <w:szCs w:val="20"/>
        </w:rPr>
      </w:pPr>
    </w:p>
    <w:p w:rsidR="00037890" w:rsidRDefault="00037890" w:rsidP="009113B2">
      <w:pPr>
        <w:spacing w:before="120" w:after="120"/>
        <w:jc w:val="both"/>
        <w:rPr>
          <w:rFonts w:asciiTheme="minorHAnsi" w:hAnsiTheme="minorHAnsi" w:cstheme="minorHAnsi"/>
          <w:sz w:val="20"/>
          <w:szCs w:val="20"/>
        </w:rPr>
      </w:pPr>
    </w:p>
    <w:p w:rsidR="00037890" w:rsidRDefault="00037890" w:rsidP="009113B2">
      <w:pPr>
        <w:spacing w:before="120" w:after="120"/>
        <w:jc w:val="both"/>
        <w:rPr>
          <w:rFonts w:asciiTheme="minorHAnsi" w:hAnsiTheme="minorHAnsi" w:cstheme="minorHAnsi"/>
          <w:sz w:val="20"/>
          <w:szCs w:val="20"/>
        </w:rPr>
      </w:pPr>
    </w:p>
    <w:p w:rsidR="00037890" w:rsidRPr="00920A4F" w:rsidRDefault="00037890" w:rsidP="009113B2">
      <w:pPr>
        <w:spacing w:before="120" w:after="120"/>
        <w:jc w:val="both"/>
        <w:rPr>
          <w:rFonts w:asciiTheme="minorHAnsi" w:hAnsiTheme="minorHAnsi" w:cstheme="minorHAnsi"/>
          <w:sz w:val="20"/>
          <w:szCs w:val="20"/>
        </w:rPr>
      </w:pPr>
    </w:p>
    <w:p w:rsidR="009113B2" w:rsidRPr="007B1C32" w:rsidRDefault="007B1C32" w:rsidP="006B2E64">
      <w:pPr>
        <w:pStyle w:val="Prrafodelista"/>
        <w:numPr>
          <w:ilvl w:val="0"/>
          <w:numId w:val="27"/>
        </w:numPr>
        <w:rPr>
          <w:rFonts w:asciiTheme="minorHAnsi" w:hAnsiTheme="minorHAnsi" w:cstheme="minorHAnsi"/>
          <w:b/>
          <w:sz w:val="20"/>
          <w:szCs w:val="20"/>
        </w:rPr>
      </w:pPr>
      <w:r w:rsidRPr="007B1C32">
        <w:rPr>
          <w:rFonts w:asciiTheme="minorHAnsi" w:eastAsiaTheme="majorEastAsia" w:hAnsiTheme="minorHAnsi" w:cstheme="minorHAnsi"/>
          <w:b/>
          <w:color w:val="2E74B5" w:themeColor="accent1" w:themeShade="BF"/>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037890">
      <w:pPr>
        <w:pStyle w:val="Prrafodelista"/>
        <w:numPr>
          <w:ilvl w:val="1"/>
          <w:numId w:val="25"/>
        </w:numPr>
        <w:spacing w:before="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037890">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9113B2" w:rsidP="00037890">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b/>
          <w:sz w:val="20"/>
          <w:szCs w:val="20"/>
        </w:rPr>
        <w:t>4.2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lastRenderedPageBreak/>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037890">
      <w:pPr>
        <w:pStyle w:val="Prrafodelista"/>
        <w:numPr>
          <w:ilvl w:val="1"/>
          <w:numId w:val="26"/>
        </w:numPr>
        <w:spacing w:before="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037890">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037890">
      <w:pPr>
        <w:numPr>
          <w:ilvl w:val="0"/>
          <w:numId w:val="9"/>
        </w:numPr>
        <w:spacing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6B2E64">
      <w:pPr>
        <w:pStyle w:val="Estilo1"/>
        <w:numPr>
          <w:ilvl w:val="1"/>
          <w:numId w:val="26"/>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6B2E64">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6B2E64">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PAVIMENTO FLEXIBLE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6B2E64">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3409AC" w:rsidRPr="00920A4F" w:rsidRDefault="003409AC" w:rsidP="009113B2">
      <w:pPr>
        <w:spacing w:before="120" w:after="120"/>
        <w:jc w:val="both"/>
        <w:rPr>
          <w:rFonts w:asciiTheme="minorHAnsi" w:hAnsiTheme="minorHAnsi" w:cstheme="minorHAnsi"/>
          <w:sz w:val="20"/>
          <w:szCs w:val="20"/>
        </w:rPr>
      </w:pPr>
    </w:p>
    <w:p w:rsidR="009113B2" w:rsidRPr="00920A4F" w:rsidRDefault="009113B2" w:rsidP="006B2E64">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lastRenderedPageBreak/>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920A4F" w:rsidRDefault="009113B2" w:rsidP="006B2E64">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B959F4" w:rsidRDefault="009113B2" w:rsidP="006B2E64">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09AC" w:rsidRDefault="003409AC" w:rsidP="009113B2">
      <w:pPr>
        <w:contextualSpacing/>
        <w:jc w:val="both"/>
        <w:rPr>
          <w:rFonts w:asciiTheme="minorHAnsi" w:hAnsiTheme="minorHAnsi" w:cstheme="minorHAnsi"/>
          <w:kern w:val="28"/>
          <w:sz w:val="20"/>
          <w:szCs w:val="20"/>
        </w:rPr>
      </w:pPr>
    </w:p>
    <w:p w:rsidR="009113B2" w:rsidRPr="00920A4F" w:rsidRDefault="009113B2" w:rsidP="006B2E64">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lastRenderedPageBreak/>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B0636E" w:rsidRPr="0023015C" w:rsidRDefault="00B0636E" w:rsidP="006B2E64">
      <w:pPr>
        <w:pStyle w:val="Prrafodelista"/>
        <w:keepNext/>
        <w:keepLines/>
        <w:numPr>
          <w:ilvl w:val="0"/>
          <w:numId w:val="27"/>
        </w:numPr>
        <w:outlineLvl w:val="1"/>
        <w:rPr>
          <w:rFonts w:ascii="Calibri" w:hAnsi="Calibri" w:cs="Calibri"/>
          <w:b/>
          <w:color w:val="2E74B5"/>
          <w:sz w:val="20"/>
          <w:szCs w:val="20"/>
        </w:rPr>
      </w:pPr>
      <w:r w:rsidRPr="0023015C">
        <w:rPr>
          <w:rFonts w:ascii="Calibri" w:hAnsi="Calibri" w:cs="Calibri"/>
          <w:b/>
          <w:color w:val="2E74B5"/>
          <w:sz w:val="20"/>
          <w:szCs w:val="20"/>
        </w:rPr>
        <w:t>CORTE, ROTURA Y REMOCIÓN DE PAVIMENTO RÍGIDO</w:t>
      </w:r>
      <w:r w:rsidRPr="0023015C">
        <w:rPr>
          <w:rFonts w:ascii="Calibri" w:hAnsi="Calibri" w:cs="Calibri"/>
          <w:b/>
          <w:color w:val="2E74B5"/>
          <w:sz w:val="20"/>
          <w:szCs w:val="20"/>
        </w:rPr>
        <w:tab/>
      </w:r>
    </w:p>
    <w:p w:rsidR="00B0636E" w:rsidRPr="00B0636E" w:rsidRDefault="00B0636E" w:rsidP="00B0636E">
      <w:pPr>
        <w:jc w:val="both"/>
        <w:rPr>
          <w:rFonts w:ascii="Calibri" w:hAnsi="Calibri" w:cs="Calibri"/>
          <w:b/>
          <w:sz w:val="20"/>
          <w:szCs w:val="20"/>
        </w:rPr>
      </w:pPr>
      <w:r w:rsidRPr="00B0636E">
        <w:rPr>
          <w:rFonts w:ascii="Calibri" w:hAnsi="Calibri" w:cs="Calibri"/>
          <w:b/>
          <w:sz w:val="20"/>
          <w:szCs w:val="20"/>
        </w:rPr>
        <w:t>UNIDAD:   Metro Cuadrado (m2)</w:t>
      </w:r>
    </w:p>
    <w:p w:rsidR="00B0636E" w:rsidRPr="00B0636E" w:rsidRDefault="00B0636E" w:rsidP="001B43F2">
      <w:pPr>
        <w:numPr>
          <w:ilvl w:val="1"/>
          <w:numId w:val="29"/>
        </w:numPr>
        <w:spacing w:before="120" w:after="120" w:line="276" w:lineRule="auto"/>
        <w:contextualSpacing/>
        <w:jc w:val="both"/>
        <w:rPr>
          <w:rFonts w:ascii="Calibri" w:hAnsi="Calibri" w:cs="Calibri"/>
          <w:b/>
          <w:sz w:val="20"/>
          <w:szCs w:val="20"/>
        </w:rPr>
      </w:pPr>
      <w:r w:rsidRPr="00B0636E">
        <w:rPr>
          <w:rFonts w:ascii="Calibri" w:hAnsi="Calibri" w:cs="Calibri"/>
          <w:b/>
          <w:sz w:val="20"/>
          <w:szCs w:val="20"/>
        </w:rPr>
        <w:t>DEFINICIÓN.-</w:t>
      </w:r>
    </w:p>
    <w:p w:rsidR="00B0636E" w:rsidRPr="00B0636E" w:rsidRDefault="00B0636E" w:rsidP="00B0636E">
      <w:pPr>
        <w:spacing w:before="120" w:after="120"/>
        <w:jc w:val="both"/>
        <w:rPr>
          <w:rFonts w:ascii="Calibri" w:hAnsi="Calibri" w:cs="Calibri"/>
          <w:sz w:val="20"/>
          <w:szCs w:val="20"/>
        </w:rPr>
      </w:pPr>
      <w:r w:rsidRPr="00B0636E">
        <w:rPr>
          <w:rFonts w:ascii="Calibri" w:hAnsi="Calibri" w:cs="Calibr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B0636E" w:rsidRPr="00B0636E" w:rsidRDefault="00B0636E" w:rsidP="001B43F2">
      <w:pPr>
        <w:numPr>
          <w:ilvl w:val="1"/>
          <w:numId w:val="29"/>
        </w:numPr>
        <w:spacing w:before="120" w:after="120" w:line="276" w:lineRule="auto"/>
        <w:contextualSpacing/>
        <w:jc w:val="both"/>
        <w:rPr>
          <w:rFonts w:ascii="Calibri" w:hAnsi="Calibri" w:cs="Calibri"/>
          <w:b/>
          <w:sz w:val="20"/>
          <w:szCs w:val="20"/>
        </w:rPr>
      </w:pPr>
      <w:r w:rsidRPr="00B0636E">
        <w:rPr>
          <w:rFonts w:ascii="Calibri" w:hAnsi="Calibri" w:cs="Calibri"/>
          <w:b/>
          <w:sz w:val="20"/>
          <w:szCs w:val="20"/>
        </w:rPr>
        <w:t>MATERIALES, HERRAMIENTAS Y EQUIPO.-</w:t>
      </w:r>
    </w:p>
    <w:p w:rsidR="00B0636E" w:rsidRPr="00B0636E" w:rsidRDefault="00B0636E" w:rsidP="00B0636E">
      <w:pPr>
        <w:spacing w:before="120" w:after="120"/>
        <w:jc w:val="both"/>
        <w:rPr>
          <w:rFonts w:ascii="Calibri" w:hAnsi="Calibri" w:cs="Calibri"/>
          <w:sz w:val="20"/>
          <w:szCs w:val="20"/>
        </w:rPr>
      </w:pPr>
      <w:r w:rsidRPr="00B0636E">
        <w:rPr>
          <w:rFonts w:ascii="Calibri" w:hAnsi="Calibri" w:cs="Calibr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B0636E" w:rsidRPr="00B0636E" w:rsidRDefault="00B0636E" w:rsidP="00B0636E">
      <w:pPr>
        <w:spacing w:before="120" w:after="120"/>
        <w:jc w:val="both"/>
        <w:rPr>
          <w:rFonts w:ascii="Calibri" w:hAnsi="Calibri" w:cs="Calibri"/>
          <w:sz w:val="20"/>
          <w:szCs w:val="20"/>
        </w:rPr>
      </w:pPr>
      <w:r w:rsidRPr="00B0636E">
        <w:rPr>
          <w:rFonts w:ascii="Calibri" w:hAnsi="Calibri" w:cs="Calibri"/>
          <w:sz w:val="20"/>
          <w:szCs w:val="20"/>
        </w:rPr>
        <w:t>La remoción de los encofrados se podrá realizar recién a las 24 horas de haberse efectuado el vaciado.</w:t>
      </w:r>
    </w:p>
    <w:p w:rsidR="00B0636E" w:rsidRPr="00B0636E" w:rsidRDefault="00B0636E" w:rsidP="00B0636E">
      <w:pPr>
        <w:ind w:left="710"/>
        <w:jc w:val="both"/>
        <w:rPr>
          <w:rFonts w:ascii="Calibri" w:hAnsi="Calibri" w:cs="Calibri"/>
          <w:sz w:val="20"/>
          <w:szCs w:val="20"/>
        </w:rPr>
      </w:pPr>
      <w:r w:rsidRPr="00B0636E">
        <w:rPr>
          <w:rFonts w:ascii="Calibri" w:hAnsi="Calibri" w:cs="Calibri"/>
          <w:sz w:val="20"/>
          <w:szCs w:val="20"/>
        </w:rPr>
        <w:t>Para el corte, rotura y remoción  se utilizara las siguientes herramientas:</w:t>
      </w:r>
    </w:p>
    <w:p w:rsidR="00B0636E" w:rsidRPr="00B0636E" w:rsidRDefault="00B0636E" w:rsidP="001B43F2">
      <w:pPr>
        <w:numPr>
          <w:ilvl w:val="0"/>
          <w:numId w:val="30"/>
        </w:numPr>
        <w:spacing w:line="276" w:lineRule="auto"/>
        <w:ind w:left="1070"/>
        <w:jc w:val="both"/>
        <w:rPr>
          <w:rFonts w:ascii="Calibri" w:hAnsi="Calibri" w:cs="Calibri"/>
          <w:sz w:val="20"/>
          <w:szCs w:val="20"/>
        </w:rPr>
      </w:pPr>
      <w:r w:rsidRPr="00B0636E">
        <w:rPr>
          <w:rFonts w:ascii="Calibri" w:hAnsi="Calibri" w:cs="Calibri"/>
          <w:sz w:val="20"/>
          <w:szCs w:val="20"/>
        </w:rPr>
        <w:t>Compresor de aire</w:t>
      </w:r>
    </w:p>
    <w:p w:rsidR="00B0636E" w:rsidRPr="00B0636E" w:rsidRDefault="00B0636E" w:rsidP="001B43F2">
      <w:pPr>
        <w:numPr>
          <w:ilvl w:val="0"/>
          <w:numId w:val="30"/>
        </w:numPr>
        <w:spacing w:line="276" w:lineRule="auto"/>
        <w:ind w:left="1070"/>
        <w:jc w:val="both"/>
        <w:rPr>
          <w:rFonts w:ascii="Calibri" w:hAnsi="Calibri" w:cs="Calibri"/>
          <w:sz w:val="20"/>
          <w:szCs w:val="20"/>
        </w:rPr>
      </w:pPr>
      <w:r w:rsidRPr="00B0636E">
        <w:rPr>
          <w:rFonts w:ascii="Calibri" w:hAnsi="Calibri" w:cs="Calibri"/>
          <w:sz w:val="20"/>
          <w:szCs w:val="20"/>
        </w:rPr>
        <w:t>Martillo neumático de 3 HP(mínimo)</w:t>
      </w:r>
    </w:p>
    <w:p w:rsidR="00B0636E" w:rsidRPr="00B0636E" w:rsidRDefault="00B0636E" w:rsidP="001B43F2">
      <w:pPr>
        <w:numPr>
          <w:ilvl w:val="0"/>
          <w:numId w:val="30"/>
        </w:numPr>
        <w:spacing w:line="276" w:lineRule="auto"/>
        <w:ind w:left="1070"/>
        <w:jc w:val="both"/>
        <w:rPr>
          <w:rFonts w:ascii="Calibri" w:hAnsi="Calibri" w:cs="Calibri"/>
          <w:sz w:val="20"/>
          <w:szCs w:val="20"/>
        </w:rPr>
      </w:pPr>
      <w:r w:rsidRPr="00B0636E">
        <w:rPr>
          <w:rFonts w:ascii="Calibri" w:hAnsi="Calibri" w:cs="Calibri"/>
          <w:sz w:val="20"/>
          <w:szCs w:val="20"/>
        </w:rPr>
        <w:t>Cortadora de Hormigón con disco de corte</w:t>
      </w:r>
    </w:p>
    <w:p w:rsidR="00B0636E" w:rsidRPr="00B0636E" w:rsidRDefault="00B0636E" w:rsidP="001B43F2">
      <w:pPr>
        <w:numPr>
          <w:ilvl w:val="0"/>
          <w:numId w:val="30"/>
        </w:numPr>
        <w:spacing w:line="276" w:lineRule="auto"/>
        <w:ind w:left="1070"/>
        <w:jc w:val="both"/>
        <w:rPr>
          <w:rFonts w:ascii="Calibri" w:hAnsi="Calibri" w:cs="Calibri"/>
          <w:sz w:val="20"/>
          <w:szCs w:val="20"/>
        </w:rPr>
      </w:pPr>
      <w:r w:rsidRPr="00B0636E">
        <w:rPr>
          <w:rFonts w:ascii="Calibri" w:hAnsi="Calibri" w:cs="Calibri"/>
          <w:sz w:val="20"/>
          <w:szCs w:val="20"/>
        </w:rPr>
        <w:t xml:space="preserve">Vibrador </w:t>
      </w:r>
    </w:p>
    <w:p w:rsidR="00B0636E" w:rsidRPr="00B0636E" w:rsidRDefault="00B0636E" w:rsidP="001B43F2">
      <w:pPr>
        <w:numPr>
          <w:ilvl w:val="1"/>
          <w:numId w:val="29"/>
        </w:numPr>
        <w:spacing w:before="120" w:after="120" w:line="276" w:lineRule="auto"/>
        <w:contextualSpacing/>
        <w:jc w:val="both"/>
        <w:rPr>
          <w:rFonts w:ascii="Calibri" w:hAnsi="Calibri" w:cs="Calibri"/>
          <w:b/>
          <w:sz w:val="20"/>
          <w:szCs w:val="20"/>
        </w:rPr>
      </w:pPr>
      <w:r w:rsidRPr="00B0636E">
        <w:rPr>
          <w:rFonts w:ascii="Calibri" w:hAnsi="Calibri" w:cs="Calibri"/>
          <w:b/>
          <w:sz w:val="20"/>
          <w:szCs w:val="20"/>
        </w:rPr>
        <w:t>PROCEDIMIENTO PARA LA EJECUCIÓN.-</w:t>
      </w:r>
    </w:p>
    <w:p w:rsidR="00B0636E" w:rsidRPr="00B0636E" w:rsidRDefault="00B0636E" w:rsidP="00B0636E">
      <w:pPr>
        <w:jc w:val="both"/>
        <w:rPr>
          <w:rFonts w:ascii="Calibri" w:hAnsi="Calibri" w:cs="Calibri"/>
          <w:kern w:val="28"/>
          <w:sz w:val="20"/>
          <w:szCs w:val="20"/>
          <w:lang w:val="es-ES_tradnl"/>
        </w:rPr>
      </w:pPr>
      <w:r w:rsidRPr="00B0636E">
        <w:rPr>
          <w:rFonts w:ascii="Calibri" w:hAnsi="Calibri" w:cs="Calibr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B0636E" w:rsidRPr="00B0636E" w:rsidRDefault="00B0636E" w:rsidP="00B0636E">
      <w:pPr>
        <w:ind w:left="1070"/>
        <w:jc w:val="both"/>
        <w:rPr>
          <w:rFonts w:ascii="Calibri" w:hAnsi="Calibri" w:cs="Calibri"/>
          <w:kern w:val="28"/>
          <w:sz w:val="20"/>
          <w:szCs w:val="20"/>
          <w:lang w:val="es-ES_tradnl"/>
        </w:rPr>
      </w:pPr>
    </w:p>
    <w:p w:rsidR="00B0636E" w:rsidRPr="00B0636E" w:rsidRDefault="00B0636E" w:rsidP="00B0636E">
      <w:pPr>
        <w:jc w:val="both"/>
        <w:rPr>
          <w:rFonts w:ascii="Calibri" w:hAnsi="Calibri" w:cs="Calibri"/>
          <w:kern w:val="28"/>
          <w:sz w:val="20"/>
          <w:szCs w:val="20"/>
          <w:lang w:val="es-ES_tradnl"/>
        </w:rPr>
      </w:pPr>
      <w:r w:rsidRPr="00B0636E">
        <w:rPr>
          <w:rFonts w:ascii="Calibri" w:hAnsi="Calibri" w:cs="Calibri"/>
          <w:kern w:val="28"/>
          <w:sz w:val="20"/>
          <w:szCs w:val="20"/>
          <w:lang w:val="es-ES_tradnl"/>
        </w:rPr>
        <w:t>Para ejecutar este ítem se deberá cumplir con los siguientes requisitos:</w:t>
      </w:r>
    </w:p>
    <w:p w:rsidR="00B0636E" w:rsidRPr="00B0636E" w:rsidRDefault="00B0636E" w:rsidP="00B0636E">
      <w:pPr>
        <w:spacing w:before="100" w:beforeAutospacing="1"/>
        <w:jc w:val="both"/>
        <w:rPr>
          <w:rFonts w:ascii="Calibri" w:hAnsi="Calibri" w:cs="Calibri"/>
          <w:kern w:val="28"/>
          <w:sz w:val="20"/>
          <w:szCs w:val="20"/>
          <w:lang w:val="es-ES_tradnl"/>
        </w:rPr>
      </w:pPr>
      <w:r w:rsidRPr="00B0636E">
        <w:rPr>
          <w:rFonts w:ascii="Calibri" w:hAnsi="Calibri" w:cs="Calibri"/>
          <w:kern w:val="28"/>
          <w:sz w:val="20"/>
          <w:szCs w:val="20"/>
          <w:lang w:val="es-ES_tradnl"/>
        </w:rPr>
        <w:t>Para el corte se debe realizar un marcado rectilíneo, nítido y exacto en la Longitud del Corte, para no comprometer sectores fuera del área de Trabajo.</w:t>
      </w:r>
    </w:p>
    <w:p w:rsidR="00B0636E" w:rsidRPr="00B0636E" w:rsidRDefault="00B0636E" w:rsidP="00B0636E">
      <w:pPr>
        <w:spacing w:before="120" w:after="120"/>
        <w:jc w:val="both"/>
        <w:rPr>
          <w:rFonts w:ascii="Calibri" w:hAnsi="Calibri" w:cs="Calibri"/>
          <w:sz w:val="20"/>
          <w:szCs w:val="20"/>
        </w:rPr>
      </w:pPr>
      <w:r w:rsidRPr="00B0636E">
        <w:rPr>
          <w:rFonts w:ascii="Calibri" w:hAnsi="Calibri" w:cs="Calibri"/>
          <w:kern w:val="28"/>
          <w:sz w:val="20"/>
          <w:szCs w:val="20"/>
          <w:lang w:val="es-ES_tradnl"/>
        </w:rPr>
        <w:lastRenderedPageBreak/>
        <w:t>La superficie del corte debe quedar vertical, con una profundidad mínima de</w:t>
      </w:r>
      <w:r w:rsidRPr="00B0636E">
        <w:rPr>
          <w:rFonts w:ascii="Calibri" w:hAnsi="Calibri" w:cs="Calibri"/>
          <w:sz w:val="20"/>
          <w:szCs w:val="20"/>
        </w:rPr>
        <w:t xml:space="preserve"> 2/3 del espesor </w:t>
      </w:r>
      <w:r w:rsidRPr="00B0636E">
        <w:rPr>
          <w:rFonts w:ascii="Calibri" w:hAnsi="Calibri" w:cs="Calibri"/>
          <w:kern w:val="28"/>
          <w:sz w:val="20"/>
          <w:szCs w:val="20"/>
          <w:lang w:val="es-ES_tradnl"/>
        </w:rPr>
        <w:t>de la capa de rodadura (pavimento rígido), de igual manera harán cortes transversales cada metro, en toda la longitud del pavimento rígido a retirar.</w:t>
      </w:r>
    </w:p>
    <w:p w:rsidR="00B0636E" w:rsidRPr="00B0636E" w:rsidRDefault="00B0636E" w:rsidP="00B0636E">
      <w:pPr>
        <w:spacing w:before="100" w:beforeAutospacing="1" w:after="100" w:afterAutospacing="1"/>
        <w:jc w:val="both"/>
        <w:rPr>
          <w:rFonts w:ascii="Calibri" w:hAnsi="Calibri" w:cs="Calibri"/>
          <w:kern w:val="28"/>
          <w:sz w:val="20"/>
          <w:szCs w:val="20"/>
          <w:lang w:val="es-ES_tradnl"/>
        </w:rPr>
      </w:pPr>
      <w:r w:rsidRPr="00B0636E">
        <w:rPr>
          <w:rFonts w:ascii="Calibri" w:hAnsi="Calibri" w:cs="Calibri"/>
          <w:kern w:val="28"/>
          <w:sz w:val="20"/>
          <w:szCs w:val="20"/>
          <w:lang w:val="es-ES_tradnl"/>
        </w:rPr>
        <w:t>Posteriormente se procederá a la remoción de los escombros y se acopiarán para su retiro de la obra, en un sitio que no perjudique el tránsito vehicular.</w:t>
      </w:r>
    </w:p>
    <w:p w:rsidR="00B0636E" w:rsidRPr="00B0636E" w:rsidRDefault="00B0636E" w:rsidP="00B0636E">
      <w:pPr>
        <w:spacing w:before="100" w:beforeAutospacing="1" w:after="100" w:afterAutospacing="1"/>
        <w:jc w:val="both"/>
        <w:rPr>
          <w:rFonts w:ascii="Calibri" w:hAnsi="Calibri" w:cs="Calibri"/>
          <w:kern w:val="28"/>
          <w:sz w:val="20"/>
          <w:szCs w:val="20"/>
          <w:lang w:val="es-ES_tradnl"/>
        </w:rPr>
      </w:pPr>
      <w:r w:rsidRPr="00B0636E">
        <w:rPr>
          <w:rFonts w:ascii="Calibri" w:hAnsi="Calibri" w:cs="Calibr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B0636E" w:rsidRPr="00B0636E" w:rsidRDefault="00B0636E" w:rsidP="00B0636E">
      <w:pPr>
        <w:spacing w:before="100" w:beforeAutospacing="1" w:after="100" w:afterAutospacing="1"/>
        <w:jc w:val="both"/>
        <w:rPr>
          <w:rFonts w:ascii="Calibri" w:hAnsi="Calibri" w:cs="Calibri"/>
          <w:kern w:val="28"/>
          <w:sz w:val="20"/>
          <w:szCs w:val="20"/>
          <w:lang w:val="es-ES_tradnl"/>
        </w:rPr>
      </w:pPr>
      <w:r w:rsidRPr="00B0636E">
        <w:rPr>
          <w:rFonts w:ascii="Calibri" w:hAnsi="Calibri" w:cs="Calibri"/>
          <w:kern w:val="28"/>
          <w:sz w:val="20"/>
          <w:szCs w:val="20"/>
          <w:lang w:val="es-ES_tradnl"/>
        </w:rPr>
        <w:t xml:space="preserve">El uso del Combo en la remoción de pavimento rígido y cunetas de hormigón queda terminantemente PROHIBIDO. </w:t>
      </w:r>
    </w:p>
    <w:p w:rsidR="00B0636E" w:rsidRPr="00B0636E" w:rsidRDefault="00B0636E" w:rsidP="00B0636E">
      <w:pPr>
        <w:spacing w:before="100" w:beforeAutospacing="1" w:after="100" w:afterAutospacing="1"/>
        <w:jc w:val="both"/>
        <w:rPr>
          <w:rFonts w:ascii="Calibri" w:hAnsi="Calibri" w:cs="Calibri"/>
          <w:kern w:val="28"/>
          <w:sz w:val="20"/>
          <w:szCs w:val="20"/>
          <w:lang w:val="es-ES_tradnl"/>
        </w:rPr>
      </w:pPr>
      <w:r w:rsidRPr="00B0636E">
        <w:rPr>
          <w:rFonts w:ascii="Calibri" w:hAnsi="Calibri" w:cs="Calibr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B0636E" w:rsidRPr="00B0636E" w:rsidRDefault="00B0636E" w:rsidP="00B0636E">
      <w:pPr>
        <w:spacing w:before="100" w:beforeAutospacing="1" w:after="100" w:afterAutospacing="1"/>
        <w:jc w:val="both"/>
        <w:rPr>
          <w:rFonts w:ascii="Calibri" w:hAnsi="Calibri" w:cs="Calibri"/>
          <w:kern w:val="28"/>
          <w:sz w:val="20"/>
          <w:szCs w:val="20"/>
          <w:lang w:val="es-ES_tradnl"/>
        </w:rPr>
      </w:pPr>
      <w:r w:rsidRPr="00B0636E">
        <w:rPr>
          <w:rFonts w:ascii="Calibri" w:hAnsi="Calibri" w:cs="Calibr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B0636E" w:rsidRPr="00B0636E" w:rsidRDefault="00B0636E" w:rsidP="00B0636E">
      <w:pPr>
        <w:spacing w:before="100" w:beforeAutospacing="1" w:after="100" w:afterAutospacing="1"/>
        <w:jc w:val="both"/>
        <w:rPr>
          <w:rFonts w:ascii="Calibri" w:hAnsi="Calibri" w:cs="Calibri"/>
          <w:kern w:val="28"/>
          <w:sz w:val="20"/>
          <w:szCs w:val="20"/>
          <w:lang w:val="es-ES_tradnl"/>
        </w:rPr>
      </w:pPr>
      <w:r w:rsidRPr="00B0636E">
        <w:rPr>
          <w:rFonts w:ascii="Calibri" w:hAnsi="Calibri" w:cs="Calibr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B0636E" w:rsidRPr="00B0636E" w:rsidRDefault="00B0636E" w:rsidP="00B0636E">
      <w:pPr>
        <w:spacing w:before="100" w:beforeAutospacing="1" w:after="100" w:afterAutospacing="1"/>
        <w:jc w:val="both"/>
        <w:rPr>
          <w:rFonts w:ascii="Calibri" w:hAnsi="Calibri" w:cs="Calibri"/>
          <w:sz w:val="20"/>
          <w:szCs w:val="20"/>
        </w:rPr>
      </w:pPr>
      <w:r w:rsidRPr="00B0636E">
        <w:rPr>
          <w:rFonts w:ascii="Calibri" w:hAnsi="Calibri" w:cs="Calibri"/>
          <w:kern w:val="28"/>
          <w:sz w:val="20"/>
          <w:szCs w:val="20"/>
          <w:lang w:val="es-ES_tradnl"/>
        </w:rPr>
        <w:t xml:space="preserve">El CONTRATISTA, en todo el periodo que dure la obra tiene la obligación de </w:t>
      </w:r>
      <w:r w:rsidRPr="00B0636E">
        <w:rPr>
          <w:rFonts w:ascii="Calibri" w:hAnsi="Calibri" w:cs="Calibri"/>
          <w:sz w:val="20"/>
          <w:szCs w:val="20"/>
        </w:rPr>
        <w:t>realizar la señalización preventiva y colocación de medidas de seguridad que garanticen la perfecta identificación de la zona afectada y otorguen una total seguridad a los eventuales transeúntes.</w:t>
      </w:r>
    </w:p>
    <w:p w:rsidR="00B0636E" w:rsidRPr="00B0636E" w:rsidRDefault="00B0636E" w:rsidP="001B43F2">
      <w:pPr>
        <w:numPr>
          <w:ilvl w:val="1"/>
          <w:numId w:val="29"/>
        </w:numPr>
        <w:spacing w:before="120" w:after="120" w:line="276" w:lineRule="auto"/>
        <w:contextualSpacing/>
        <w:jc w:val="both"/>
        <w:rPr>
          <w:rFonts w:ascii="Calibri" w:hAnsi="Calibri" w:cs="Calibri"/>
          <w:b/>
          <w:sz w:val="20"/>
          <w:szCs w:val="20"/>
        </w:rPr>
      </w:pPr>
      <w:r w:rsidRPr="00B0636E">
        <w:rPr>
          <w:rFonts w:ascii="Calibri" w:hAnsi="Calibri" w:cs="Calibri"/>
          <w:b/>
          <w:sz w:val="20"/>
          <w:szCs w:val="20"/>
        </w:rPr>
        <w:t>MEDIDAS DE MITIGACION AMBIENTAL</w:t>
      </w:r>
    </w:p>
    <w:p w:rsidR="00B0636E" w:rsidRPr="00B0636E" w:rsidRDefault="00B0636E" w:rsidP="00B0636E">
      <w:pPr>
        <w:jc w:val="both"/>
        <w:rPr>
          <w:rFonts w:ascii="Calibri" w:hAnsi="Calibri" w:cs="Calibri"/>
          <w:kern w:val="28"/>
          <w:sz w:val="20"/>
          <w:szCs w:val="20"/>
        </w:rPr>
      </w:pPr>
      <w:r w:rsidRPr="00B0636E">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0636E" w:rsidRPr="00B0636E" w:rsidRDefault="00B0636E" w:rsidP="00B0636E">
      <w:pPr>
        <w:jc w:val="both"/>
        <w:rPr>
          <w:rFonts w:ascii="Calibri" w:hAnsi="Calibri" w:cs="Calibri"/>
          <w:kern w:val="28"/>
          <w:sz w:val="20"/>
          <w:szCs w:val="20"/>
        </w:rPr>
      </w:pPr>
    </w:p>
    <w:p w:rsidR="00B0636E" w:rsidRPr="00B0636E" w:rsidRDefault="00B0636E" w:rsidP="00B0636E">
      <w:pPr>
        <w:jc w:val="both"/>
        <w:rPr>
          <w:rFonts w:ascii="Calibri" w:hAnsi="Calibri" w:cs="Calibri"/>
          <w:kern w:val="28"/>
          <w:sz w:val="20"/>
          <w:szCs w:val="20"/>
        </w:rPr>
      </w:pPr>
      <w:r w:rsidRPr="00B0636E">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B0636E">
        <w:rPr>
          <w:rFonts w:ascii="Calibri" w:hAnsi="Calibri" w:cs="Calibr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B0636E" w:rsidRPr="00B0636E" w:rsidRDefault="00B0636E" w:rsidP="00B0636E">
      <w:pPr>
        <w:jc w:val="both"/>
        <w:rPr>
          <w:rFonts w:ascii="Calibri" w:hAnsi="Calibri" w:cs="Calibri"/>
          <w:kern w:val="28"/>
          <w:sz w:val="20"/>
          <w:szCs w:val="20"/>
        </w:rPr>
      </w:pPr>
    </w:p>
    <w:p w:rsidR="00B0636E" w:rsidRPr="00B0636E" w:rsidRDefault="00B0636E" w:rsidP="00B0636E">
      <w:pPr>
        <w:jc w:val="both"/>
        <w:rPr>
          <w:rFonts w:ascii="Calibri" w:hAnsi="Calibri" w:cs="Calibri"/>
          <w:kern w:val="28"/>
          <w:sz w:val="20"/>
          <w:szCs w:val="20"/>
        </w:rPr>
      </w:pPr>
      <w:r w:rsidRPr="00B0636E">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0636E" w:rsidRPr="00B0636E" w:rsidRDefault="00B0636E" w:rsidP="00B0636E">
      <w:pPr>
        <w:jc w:val="both"/>
        <w:rPr>
          <w:rFonts w:ascii="Calibri" w:hAnsi="Calibri" w:cs="Calibri"/>
          <w:kern w:val="28"/>
          <w:sz w:val="20"/>
          <w:szCs w:val="20"/>
        </w:rPr>
      </w:pPr>
    </w:p>
    <w:p w:rsidR="00B0636E" w:rsidRPr="00B0636E" w:rsidRDefault="00B0636E" w:rsidP="00B0636E">
      <w:pPr>
        <w:jc w:val="both"/>
        <w:rPr>
          <w:rFonts w:ascii="Calibri" w:hAnsi="Calibri" w:cs="Calibri"/>
          <w:kern w:val="28"/>
          <w:sz w:val="20"/>
          <w:szCs w:val="20"/>
        </w:rPr>
      </w:pPr>
      <w:r w:rsidRPr="00B0636E">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B0636E" w:rsidRPr="00B0636E" w:rsidRDefault="00B0636E" w:rsidP="001B43F2">
      <w:pPr>
        <w:numPr>
          <w:ilvl w:val="1"/>
          <w:numId w:val="29"/>
        </w:numPr>
        <w:spacing w:before="120" w:after="120" w:line="276" w:lineRule="auto"/>
        <w:contextualSpacing/>
        <w:jc w:val="both"/>
        <w:rPr>
          <w:rFonts w:ascii="Calibri" w:hAnsi="Calibri" w:cs="Calibri"/>
          <w:b/>
          <w:sz w:val="20"/>
          <w:szCs w:val="20"/>
        </w:rPr>
      </w:pPr>
      <w:r w:rsidRPr="00B0636E">
        <w:rPr>
          <w:rFonts w:ascii="Calibri" w:hAnsi="Calibri" w:cs="Calibri"/>
          <w:b/>
          <w:sz w:val="20"/>
          <w:szCs w:val="20"/>
        </w:rPr>
        <w:t>MEDICIÓN  Y FORMA DE PAGO</w:t>
      </w:r>
    </w:p>
    <w:p w:rsidR="00B0636E" w:rsidRPr="00B0636E" w:rsidRDefault="00B0636E" w:rsidP="00B0636E">
      <w:pPr>
        <w:spacing w:before="120" w:after="120"/>
        <w:jc w:val="both"/>
        <w:rPr>
          <w:rFonts w:ascii="Calibri" w:hAnsi="Calibri" w:cs="Calibri"/>
          <w:sz w:val="20"/>
          <w:szCs w:val="20"/>
        </w:rPr>
      </w:pPr>
      <w:r w:rsidRPr="00B0636E">
        <w:rPr>
          <w:rFonts w:ascii="Calibri" w:hAnsi="Calibri" w:cs="Calibri"/>
          <w:sz w:val="20"/>
          <w:szCs w:val="20"/>
        </w:rPr>
        <w:t>El corte, rotura y remoción descritas se medirán en metros cuadrados, tomando en cuenta únicamente las superficies netas ejecutadas con un ancho no mayor a los 0.40 metros.</w:t>
      </w:r>
    </w:p>
    <w:p w:rsidR="00B0636E" w:rsidRPr="00B0636E" w:rsidRDefault="00B0636E" w:rsidP="00B0636E">
      <w:pPr>
        <w:spacing w:before="100" w:beforeAutospacing="1" w:after="100" w:afterAutospacing="1"/>
        <w:contextualSpacing/>
        <w:jc w:val="both"/>
        <w:rPr>
          <w:rFonts w:ascii="Calibri" w:hAnsi="Calibri" w:cs="Calibri"/>
          <w:kern w:val="28"/>
          <w:sz w:val="20"/>
          <w:szCs w:val="20"/>
          <w:lang w:val="es-ES_tradnl"/>
        </w:rPr>
      </w:pPr>
      <w:r w:rsidRPr="00B0636E">
        <w:rPr>
          <w:rFonts w:ascii="Calibri" w:hAnsi="Calibri" w:cs="Calibri"/>
          <w:kern w:val="28"/>
          <w:sz w:val="20"/>
          <w:szCs w:val="20"/>
          <w:lang w:val="es-ES_tradnl"/>
        </w:rPr>
        <w:t xml:space="preserve">El ítem de corte y rotura del pavimento </w:t>
      </w:r>
      <w:r w:rsidR="00D12134">
        <w:rPr>
          <w:rFonts w:ascii="Calibri" w:hAnsi="Calibri" w:cs="Calibri"/>
          <w:kern w:val="28"/>
          <w:sz w:val="20"/>
          <w:szCs w:val="20"/>
          <w:lang w:val="es-ES_tradnl"/>
        </w:rPr>
        <w:t>rígido</w:t>
      </w:r>
      <w:r w:rsidRPr="00B0636E">
        <w:rPr>
          <w:rFonts w:ascii="Calibri" w:hAnsi="Calibri" w:cs="Calibri"/>
          <w:kern w:val="28"/>
          <w:sz w:val="20"/>
          <w:szCs w:val="20"/>
          <w:lang w:val="es-ES_tradnl"/>
        </w:rPr>
        <w:t xml:space="preserv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B0636E" w:rsidRDefault="00B0636E"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B0636E" w:rsidRDefault="00B0636E"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B0636E" w:rsidRDefault="00B0636E"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B0636E" w:rsidRDefault="00B0636E"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B0636E" w:rsidRDefault="00B0636E"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B0636E" w:rsidRDefault="00B0636E"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6B2E64">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920A4F" w:rsidRDefault="009113B2" w:rsidP="006B2E64">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6B2E64">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6B2E64">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6B2E64">
      <w:pPr>
        <w:pStyle w:val="Prrafodelista"/>
        <w:numPr>
          <w:ilvl w:val="1"/>
          <w:numId w:val="27"/>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6B2E64">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1A51EF" w:rsidRDefault="001A51EF" w:rsidP="009113B2">
      <w:pPr>
        <w:jc w:val="both"/>
        <w:rPr>
          <w:rFonts w:asciiTheme="minorHAnsi" w:eastAsia="Arial Unicode MS" w:hAnsiTheme="minorHAnsi" w:cstheme="minorHAnsi"/>
          <w:sz w:val="20"/>
          <w:szCs w:val="20"/>
          <w:lang w:val="es-ES_tradnl"/>
        </w:rPr>
      </w:pPr>
    </w:p>
    <w:p w:rsidR="009113B2" w:rsidRPr="00920A4F" w:rsidRDefault="009113B2" w:rsidP="00313BD3">
      <w:pPr>
        <w:pStyle w:val="Ttulo2"/>
        <w:numPr>
          <w:ilvl w:val="0"/>
          <w:numId w:val="3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920A4F" w:rsidRDefault="009B6795" w:rsidP="00C37F61">
      <w:pPr>
        <w:pStyle w:val="Estilo1"/>
        <w:spacing w:before="100" w:beforeAutospacing="1" w:line="276" w:lineRule="auto"/>
        <w:rPr>
          <w:rFonts w:asciiTheme="minorHAnsi" w:hAnsiTheme="minorHAnsi" w:cstheme="minorHAnsi"/>
          <w:sz w:val="20"/>
          <w:szCs w:val="20"/>
        </w:rPr>
      </w:pPr>
      <w:r>
        <w:rPr>
          <w:rFonts w:asciiTheme="minorHAnsi" w:hAnsiTheme="minorHAnsi" w:cstheme="minorHAnsi"/>
          <w:sz w:val="20"/>
          <w:szCs w:val="20"/>
        </w:rPr>
        <w:t>8</w:t>
      </w:r>
      <w:r w:rsidR="009113B2" w:rsidRPr="00920A4F">
        <w:rPr>
          <w:rFonts w:asciiTheme="minorHAnsi" w:hAnsiTheme="minorHAnsi" w:cstheme="minorHAnsi"/>
          <w:sz w:val="20"/>
          <w:szCs w:val="20"/>
        </w:rPr>
        <w:t>.1 DEFINICIÓN.</w:t>
      </w:r>
    </w:p>
    <w:p w:rsidR="009113B2" w:rsidRPr="00920A4F" w:rsidRDefault="009113B2" w:rsidP="00C37F61">
      <w:pPr>
        <w:spacing w:after="100" w:afterAutospacing="1"/>
        <w:jc w:val="both"/>
        <w:rPr>
          <w:rFonts w:asciiTheme="minorHAnsi" w:hAnsiTheme="minorHAnsi" w:cstheme="minorHAnsi"/>
          <w:iCs/>
          <w:sz w:val="20"/>
          <w:szCs w:val="20"/>
          <w:lang w:val="es-ES_tradnl"/>
        </w:rPr>
      </w:pPr>
      <w:bookmarkStart w:id="2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920A4F" w:rsidRDefault="009113B2" w:rsidP="00313BD3">
      <w:pPr>
        <w:pStyle w:val="Estilo1"/>
        <w:numPr>
          <w:ilvl w:val="1"/>
          <w:numId w:val="40"/>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Default="009113B2" w:rsidP="00E87BEB">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920A4F" w:rsidRDefault="0028443B" w:rsidP="00313BD3">
      <w:pPr>
        <w:pStyle w:val="Estilo1"/>
        <w:numPr>
          <w:ilvl w:val="1"/>
          <w:numId w:val="40"/>
        </w:numPr>
        <w:spacing w:before="100" w:beforeAutospacing="1" w:line="276" w:lineRule="auto"/>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E87BEB">
      <w:pPr>
        <w:spacing w:after="100" w:afterAutospacing="1"/>
        <w:jc w:val="both"/>
        <w:rPr>
          <w:rFonts w:asciiTheme="minorHAnsi" w:eastAsia="Arial Unicode MS" w:hAnsiTheme="minorHAnsi" w:cstheme="minorHAnsi"/>
          <w:sz w:val="20"/>
          <w:szCs w:val="20"/>
          <w:lang w:val="es-ES_tradnl"/>
        </w:rPr>
      </w:pPr>
      <w:bookmarkStart w:id="22"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920A4F" w:rsidRDefault="009113B2" w:rsidP="00313BD3">
      <w:pPr>
        <w:pStyle w:val="Estilo1"/>
        <w:numPr>
          <w:ilvl w:val="1"/>
          <w:numId w:val="40"/>
        </w:numPr>
        <w:spacing w:before="100" w:before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7890" w:rsidRDefault="00037890" w:rsidP="009113B2">
      <w:pPr>
        <w:contextualSpacing/>
        <w:jc w:val="both"/>
        <w:rPr>
          <w:rFonts w:asciiTheme="minorHAnsi" w:hAnsiTheme="minorHAnsi" w:cstheme="minorHAnsi"/>
          <w:kern w:val="28"/>
          <w:sz w:val="20"/>
          <w:szCs w:val="20"/>
        </w:rPr>
      </w:pPr>
    </w:p>
    <w:p w:rsidR="009113B2" w:rsidRPr="00920A4F" w:rsidRDefault="009113B2" w:rsidP="00313BD3">
      <w:pPr>
        <w:pStyle w:val="Estilo1"/>
        <w:numPr>
          <w:ilvl w:val="1"/>
          <w:numId w:val="40"/>
        </w:numPr>
        <w:spacing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25" w:name="_Toc314666527"/>
      <w:r w:rsidRPr="00920A4F">
        <w:rPr>
          <w:rFonts w:asciiTheme="minorHAnsi" w:hAnsiTheme="minorHAnsi" w:cstheme="minorHAnsi"/>
          <w:sz w:val="20"/>
          <w:szCs w:val="20"/>
        </w:rPr>
        <w:t>.</w:t>
      </w:r>
      <w:bookmarkEnd w:id="25"/>
    </w:p>
    <w:p w:rsidR="009113B2" w:rsidRDefault="009113B2" w:rsidP="0069558A">
      <w:pPr>
        <w:pStyle w:val="Estilo1"/>
        <w:spacing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E264F6" w:rsidRDefault="00E264F6" w:rsidP="0069558A">
      <w:pPr>
        <w:pStyle w:val="Estilo1"/>
        <w:spacing w:after="100" w:afterAutospacing="1" w:line="276" w:lineRule="auto"/>
        <w:rPr>
          <w:rFonts w:asciiTheme="minorHAnsi" w:hAnsiTheme="minorHAnsi" w:cstheme="minorHAnsi"/>
          <w:b w:val="0"/>
          <w:kern w:val="28"/>
          <w:sz w:val="20"/>
          <w:szCs w:val="20"/>
        </w:rPr>
      </w:pPr>
    </w:p>
    <w:p w:rsidR="00E264F6" w:rsidRDefault="00E264F6" w:rsidP="0069558A">
      <w:pPr>
        <w:pStyle w:val="Estilo1"/>
        <w:spacing w:after="100" w:afterAutospacing="1" w:line="276" w:lineRule="auto"/>
        <w:rPr>
          <w:rFonts w:asciiTheme="minorHAnsi" w:hAnsiTheme="minorHAnsi" w:cstheme="minorHAnsi"/>
          <w:b w:val="0"/>
          <w:kern w:val="28"/>
          <w:sz w:val="20"/>
          <w:szCs w:val="20"/>
        </w:rPr>
      </w:pPr>
    </w:p>
    <w:p w:rsidR="00E264F6" w:rsidRDefault="00E264F6" w:rsidP="00313BD3">
      <w:pPr>
        <w:pStyle w:val="Ttulo2"/>
        <w:numPr>
          <w:ilvl w:val="0"/>
          <w:numId w:val="40"/>
        </w:numPr>
        <w:spacing w:before="200" w:line="276" w:lineRule="auto"/>
        <w:jc w:val="both"/>
        <w:rPr>
          <w:rFonts w:asciiTheme="minorHAnsi" w:hAnsiTheme="minorHAnsi" w:cstheme="minorHAnsi"/>
          <w:b/>
          <w:sz w:val="20"/>
          <w:szCs w:val="20"/>
        </w:rPr>
      </w:pPr>
      <w:r>
        <w:rPr>
          <w:rFonts w:asciiTheme="minorHAnsi" w:hAnsiTheme="minorHAnsi" w:cstheme="minorHAnsi"/>
          <w:b/>
          <w:sz w:val="20"/>
          <w:szCs w:val="20"/>
        </w:rPr>
        <w:t>EXCAVACIÓN DE ZANJA TERRENO SEMI DURO</w:t>
      </w:r>
    </w:p>
    <w:p w:rsidR="00E264F6" w:rsidRDefault="00E264F6" w:rsidP="00E264F6">
      <w:pPr>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Cubico (m3)</w:t>
      </w:r>
    </w:p>
    <w:p w:rsidR="00E264F6" w:rsidRDefault="00E264F6" w:rsidP="00313BD3">
      <w:pPr>
        <w:pStyle w:val="Estilo1"/>
        <w:numPr>
          <w:ilvl w:val="1"/>
          <w:numId w:val="41"/>
        </w:numPr>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DEFINICIÓN.</w:t>
      </w:r>
    </w:p>
    <w:p w:rsidR="00E264F6" w:rsidRDefault="00E264F6" w:rsidP="00E264F6">
      <w:pPr>
        <w:jc w:val="both"/>
        <w:rPr>
          <w:rFonts w:asciiTheme="minorHAnsi" w:hAnsiTheme="minorHAnsi" w:cstheme="minorHAnsi"/>
          <w:kern w:val="28"/>
          <w:sz w:val="20"/>
          <w:szCs w:val="20"/>
          <w:lang w:val="es-ES_tradnl"/>
        </w:rPr>
      </w:pPr>
      <w:r>
        <w:rPr>
          <w:rFonts w:asciiTheme="minorHAnsi" w:eastAsia="Arial Unicode MS" w:hAnsiTheme="minorHAnsi" w:cstheme="minorHAnsi"/>
          <w:sz w:val="20"/>
          <w:szCs w:val="20"/>
          <w:lang w:val="es-ES_tradnl"/>
        </w:rPr>
        <w:t>Este ítem comprende los trabajos necesarios para</w:t>
      </w:r>
      <w:r>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Pr>
          <w:rFonts w:asciiTheme="minorHAnsi" w:eastAsia="Arial Unicode MS" w:hAnsiTheme="minorHAnsi" w:cstheme="minorHAnsi"/>
          <w:sz w:val="20"/>
          <w:szCs w:val="20"/>
          <w:lang w:val="es-ES_tradnl"/>
        </w:rPr>
        <w:t>y/o</w:t>
      </w:r>
      <w:r>
        <w:rPr>
          <w:rFonts w:asciiTheme="minorHAnsi" w:eastAsia="Arial Unicode MS" w:hAnsiTheme="minorHAnsi" w:cstheme="minorHAnsi"/>
          <w:b/>
          <w:sz w:val="20"/>
          <w:szCs w:val="20"/>
          <w:lang w:val="es-ES_tradnl"/>
        </w:rPr>
        <w:t xml:space="preserve"> instrucciones emitidas por el SUPERVISOR DE OBRA</w:t>
      </w:r>
      <w:r>
        <w:rPr>
          <w:rFonts w:asciiTheme="minorHAnsi" w:hAnsiTheme="minorHAnsi" w:cstheme="minorHAnsi"/>
          <w:kern w:val="28"/>
          <w:sz w:val="20"/>
          <w:szCs w:val="20"/>
          <w:lang w:val="es-ES_tradnl"/>
        </w:rPr>
        <w:t xml:space="preserve">, utilizando medios mecánicos o manuales. En este ítem se incluye cualquier desbroce superficial </w:t>
      </w:r>
    </w:p>
    <w:p w:rsidR="00E264F6" w:rsidRDefault="00E264F6" w:rsidP="00E264F6">
      <w:pPr>
        <w:jc w:val="both"/>
        <w:rPr>
          <w:rFonts w:asciiTheme="minorHAnsi" w:hAnsiTheme="minorHAnsi" w:cstheme="minorHAnsi"/>
          <w:sz w:val="20"/>
          <w:szCs w:val="20"/>
        </w:rPr>
      </w:pPr>
      <w:r>
        <w:rPr>
          <w:rFonts w:asciiTheme="minorHAnsi" w:hAnsiTheme="minorHAnsi" w:cstheme="minorHAnsi"/>
          <w:sz w:val="20"/>
          <w:szCs w:val="20"/>
        </w:rPr>
        <w:t>De acuerdo a la naturaleza y características del suelo a excavarse durante el Proyecto, se establece en este ítem el tipo de suelo:</w:t>
      </w:r>
    </w:p>
    <w:p w:rsidR="00E264F6" w:rsidRDefault="00E264F6" w:rsidP="00E264F6">
      <w:pPr>
        <w:pStyle w:val="PARRAFO"/>
        <w:rPr>
          <w:sz w:val="20"/>
          <w:szCs w:val="20"/>
          <w:u w:val="single"/>
          <w:lang w:val="es-BO"/>
        </w:rPr>
      </w:pPr>
      <w:r>
        <w:rPr>
          <w:sz w:val="20"/>
          <w:szCs w:val="20"/>
          <w:u w:val="single"/>
          <w:lang w:val="es-BO"/>
        </w:rPr>
        <w:t xml:space="preserve">Terreno Semiduro a Duro Tipo II: Terreno arcilloso, ripioso, maicillo disgregable con la mano y en general terrenos agrícolas compactos. </w:t>
      </w:r>
    </w:p>
    <w:p w:rsidR="00E264F6" w:rsidRDefault="00E264F6" w:rsidP="00313BD3">
      <w:pPr>
        <w:pStyle w:val="Estilo1"/>
        <w:numPr>
          <w:ilvl w:val="1"/>
          <w:numId w:val="41"/>
        </w:numPr>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 MATERIALES, HERRAMIENTAS Y EQUIPO.</w:t>
      </w:r>
    </w:p>
    <w:p w:rsidR="00E264F6" w:rsidRDefault="00E264F6" w:rsidP="00E264F6">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264F6" w:rsidRDefault="00E264F6" w:rsidP="00313BD3">
      <w:pPr>
        <w:pStyle w:val="Estilo1"/>
        <w:numPr>
          <w:ilvl w:val="1"/>
          <w:numId w:val="41"/>
        </w:numPr>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t>PROCEDIMIENTO PARA LA EJECUCIÓN.</w:t>
      </w:r>
      <w:r>
        <w:rPr>
          <w:rFonts w:asciiTheme="minorHAnsi" w:hAnsiTheme="minorHAnsi" w:cstheme="minorHAnsi"/>
          <w:kern w:val="28"/>
          <w:sz w:val="20"/>
          <w:szCs w:val="20"/>
        </w:rPr>
        <w:br/>
      </w:r>
    </w:p>
    <w:p w:rsidR="00E264F6" w:rsidRDefault="00E264F6" w:rsidP="00E264F6">
      <w:pPr>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lastRenderedPageBreak/>
        <w:t xml:space="preserve">Realizado el correspondiente replanteo topográfico en Obra, el SUPERVISOR DE OBRA evaluara y aprobara cambios en el trazo del tendido. </w:t>
      </w:r>
    </w:p>
    <w:p w:rsidR="00E264F6" w:rsidRDefault="00E264F6" w:rsidP="00E264F6">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264F6" w:rsidRDefault="00E264F6" w:rsidP="00E264F6">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E264F6" w:rsidRDefault="00E264F6" w:rsidP="00E264F6">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E264F6" w:rsidRDefault="00E264F6" w:rsidP="00E264F6">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E264F6" w:rsidRDefault="00E264F6" w:rsidP="00313BD3">
      <w:pPr>
        <w:pStyle w:val="Prrafodelista"/>
        <w:numPr>
          <w:ilvl w:val="0"/>
          <w:numId w:val="32"/>
        </w:numPr>
        <w:spacing w:line="276" w:lineRule="auto"/>
        <w:ind w:left="644"/>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E264F6" w:rsidRDefault="00E264F6" w:rsidP="00E264F6">
      <w:pPr>
        <w:tabs>
          <w:tab w:val="left" w:pos="8190"/>
        </w:tabs>
        <w:jc w:val="both"/>
        <w:rPr>
          <w:rFonts w:asciiTheme="minorHAnsi" w:hAnsiTheme="minorHAnsi" w:cstheme="minorHAnsi"/>
          <w:kern w:val="28"/>
          <w:sz w:val="20"/>
          <w:szCs w:val="20"/>
          <w:lang w:val="es-ES_tradnl"/>
        </w:rPr>
      </w:pPr>
    </w:p>
    <w:p w:rsidR="00E264F6" w:rsidRDefault="00E264F6" w:rsidP="00E264F6">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E264F6" w:rsidRDefault="00E264F6" w:rsidP="00E264F6">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E264F6" w:rsidRDefault="00E264F6" w:rsidP="00E264F6">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264F6" w:rsidRDefault="00E264F6" w:rsidP="00E264F6">
      <w:pPr>
        <w:pStyle w:val="PARRAFO"/>
        <w:rPr>
          <w:sz w:val="20"/>
          <w:szCs w:val="20"/>
          <w:lang w:val="es-ES_tradnl"/>
        </w:rPr>
      </w:pPr>
      <w:r>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w:t>
      </w:r>
      <w:r>
        <w:rPr>
          <w:sz w:val="20"/>
          <w:szCs w:val="20"/>
          <w:lang w:val="es-ES_tradnl"/>
        </w:rPr>
        <w:lastRenderedPageBreak/>
        <w:t xml:space="preserve">afectado (Pudiendo ser este el vecino o bien una empresa privada o estatal). </w:t>
      </w:r>
    </w:p>
    <w:p w:rsidR="00E264F6" w:rsidRDefault="00E264F6" w:rsidP="00E264F6">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Todas las excavaciones serán hechas a cielo abierto </w:t>
      </w:r>
      <w:r>
        <w:rPr>
          <w:rFonts w:asciiTheme="minorHAnsi" w:eastAsia="Arial Unicode MS" w:hAnsiTheme="minorHAnsi" w:cstheme="minorHAnsi"/>
          <w:iCs/>
          <w:sz w:val="20"/>
          <w:szCs w:val="20"/>
          <w:lang w:val="es-ES_tradnl"/>
        </w:rPr>
        <w:t>de acuerdo a los planos del proyecto y según el replanteo autorizado por el SUPERVISOR DE OBRA</w:t>
      </w:r>
      <w:r>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E264F6" w:rsidRDefault="00E264F6" w:rsidP="00E264F6">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264F6" w:rsidRDefault="00E264F6" w:rsidP="00E264F6">
      <w:pPr>
        <w:jc w:val="both"/>
        <w:rPr>
          <w:rFonts w:asciiTheme="minorHAnsi" w:eastAsia="Arial Unicode MS" w:hAnsiTheme="minorHAnsi" w:cstheme="minorHAnsi"/>
          <w:iCs/>
          <w:sz w:val="20"/>
          <w:szCs w:val="20"/>
          <w:lang w:val="es-ES_tradnl"/>
        </w:rPr>
      </w:pPr>
      <w:r>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C11AE" w:rsidRDefault="003C11AE" w:rsidP="00E264F6">
      <w:pPr>
        <w:jc w:val="both"/>
        <w:rPr>
          <w:rFonts w:asciiTheme="minorHAnsi" w:hAnsiTheme="minorHAnsi" w:cstheme="minorHAnsi"/>
          <w:kern w:val="28"/>
          <w:sz w:val="20"/>
          <w:szCs w:val="20"/>
          <w:lang w:val="es-ES_tradnl"/>
        </w:rPr>
      </w:pPr>
    </w:p>
    <w:p w:rsidR="00E264F6" w:rsidRDefault="00E264F6" w:rsidP="00E264F6">
      <w:pPr>
        <w:pStyle w:val="Estilo1"/>
        <w:spacing w:line="276" w:lineRule="auto"/>
        <w:rPr>
          <w:rFonts w:asciiTheme="minorHAnsi" w:eastAsia="Times New Roman" w:hAnsiTheme="minorHAnsi" w:cstheme="minorHAnsi"/>
          <w:bCs/>
          <w:sz w:val="20"/>
          <w:szCs w:val="20"/>
        </w:rPr>
      </w:pPr>
      <w:r>
        <w:rPr>
          <w:rFonts w:asciiTheme="minorHAnsi" w:hAnsiTheme="minorHAnsi" w:cstheme="minorHAnsi"/>
          <w:sz w:val="20"/>
          <w:szCs w:val="20"/>
        </w:rPr>
        <w:t>P</w:t>
      </w:r>
      <w:r>
        <w:rPr>
          <w:rFonts w:asciiTheme="minorHAnsi" w:eastAsia="Times New Roman" w:hAnsiTheme="minorHAnsi" w:cstheme="minorHAnsi"/>
          <w:bCs/>
          <w:sz w:val="20"/>
          <w:szCs w:val="20"/>
        </w:rPr>
        <w:t>revisiones aplicables a la excavación</w:t>
      </w:r>
    </w:p>
    <w:p w:rsidR="00E264F6" w:rsidRDefault="00E264F6" w:rsidP="00E264F6">
      <w:pPr>
        <w:pStyle w:val="Estilo1"/>
        <w:spacing w:line="276" w:lineRule="auto"/>
        <w:rPr>
          <w:rFonts w:asciiTheme="minorHAnsi" w:eastAsia="Times New Roman" w:hAnsiTheme="minorHAnsi" w:cstheme="minorHAnsi"/>
          <w:bCs/>
          <w:sz w:val="20"/>
          <w:szCs w:val="20"/>
        </w:rPr>
      </w:pPr>
    </w:p>
    <w:p w:rsidR="00E264F6" w:rsidRDefault="00E264F6" w:rsidP="00E264F6">
      <w:pPr>
        <w:tabs>
          <w:tab w:val="left" w:pos="2235"/>
        </w:tabs>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264F6" w:rsidRDefault="00E264F6" w:rsidP="00E264F6">
      <w:pPr>
        <w:pStyle w:val="Estilo1"/>
        <w:spacing w:line="276" w:lineRule="auto"/>
        <w:rPr>
          <w:rFonts w:asciiTheme="minorHAnsi" w:hAnsiTheme="minorHAnsi" w:cstheme="minorHAnsi"/>
          <w:sz w:val="20"/>
          <w:szCs w:val="20"/>
        </w:rPr>
      </w:pPr>
      <w:r>
        <w:rPr>
          <w:rFonts w:asciiTheme="minorHAnsi" w:hAnsiTheme="minorHAnsi" w:cstheme="minorHAnsi"/>
          <w:sz w:val="20"/>
          <w:szCs w:val="20"/>
        </w:rPr>
        <w:t>Sistemas Subterráneos.</w:t>
      </w:r>
    </w:p>
    <w:p w:rsidR="00E264F6" w:rsidRDefault="00E264F6" w:rsidP="00E264F6">
      <w:pPr>
        <w:pStyle w:val="Estilo1"/>
        <w:spacing w:line="276" w:lineRule="auto"/>
        <w:rPr>
          <w:rFonts w:asciiTheme="minorHAnsi" w:hAnsiTheme="minorHAnsi" w:cstheme="minorHAnsi"/>
          <w:sz w:val="20"/>
          <w:szCs w:val="20"/>
        </w:rPr>
      </w:pPr>
    </w:p>
    <w:p w:rsidR="00E264F6" w:rsidRDefault="00E264F6" w:rsidP="00313BD3">
      <w:pPr>
        <w:numPr>
          <w:ilvl w:val="0"/>
          <w:numId w:val="33"/>
        </w:numPr>
        <w:spacing w:line="276" w:lineRule="auto"/>
        <w:ind w:left="720"/>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Cruce con líneas enterradas existentes</w:t>
      </w:r>
    </w:p>
    <w:p w:rsidR="00E264F6" w:rsidRDefault="00E264F6" w:rsidP="00313BD3">
      <w:pPr>
        <w:numPr>
          <w:ilvl w:val="0"/>
          <w:numId w:val="34"/>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E264F6" w:rsidRDefault="00E264F6" w:rsidP="00313BD3">
      <w:pPr>
        <w:numPr>
          <w:ilvl w:val="0"/>
          <w:numId w:val="34"/>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realizará el cruce por debajo o encima del sistema existente bajo autorización del SUPERVISOR DE OBRA.</w:t>
      </w:r>
    </w:p>
    <w:p w:rsidR="00E264F6" w:rsidRDefault="00E264F6" w:rsidP="00313BD3">
      <w:pPr>
        <w:numPr>
          <w:ilvl w:val="0"/>
          <w:numId w:val="34"/>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E264F6" w:rsidRDefault="00E264F6" w:rsidP="00E264F6">
      <w:pPr>
        <w:ind w:left="720"/>
        <w:contextualSpacing/>
        <w:jc w:val="both"/>
        <w:rPr>
          <w:rFonts w:asciiTheme="minorHAnsi" w:hAnsiTheme="minorHAnsi" w:cstheme="minorHAnsi"/>
          <w:sz w:val="20"/>
          <w:szCs w:val="20"/>
          <w:lang w:val="es-ES_tradnl"/>
        </w:rPr>
      </w:pPr>
    </w:p>
    <w:p w:rsidR="00E264F6" w:rsidRDefault="00E264F6" w:rsidP="00313BD3">
      <w:pPr>
        <w:numPr>
          <w:ilvl w:val="0"/>
          <w:numId w:val="33"/>
        </w:numPr>
        <w:spacing w:line="276" w:lineRule="auto"/>
        <w:ind w:left="720"/>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Paralelismo con líneas enterradas existentes</w:t>
      </w:r>
    </w:p>
    <w:p w:rsidR="00E264F6" w:rsidRDefault="00E264F6" w:rsidP="00E264F6">
      <w:pPr>
        <w:ind w:left="720"/>
        <w:contextualSpacing/>
        <w:jc w:val="both"/>
        <w:rPr>
          <w:rFonts w:asciiTheme="minorHAnsi" w:hAnsiTheme="minorHAnsi" w:cstheme="minorHAnsi"/>
          <w:sz w:val="20"/>
          <w:szCs w:val="20"/>
          <w:lang w:val="es-ES_tradnl"/>
        </w:rPr>
      </w:pPr>
    </w:p>
    <w:p w:rsidR="00E264F6" w:rsidRDefault="00E264F6" w:rsidP="00313BD3">
      <w:pPr>
        <w:numPr>
          <w:ilvl w:val="0"/>
          <w:numId w:val="34"/>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sz w:val="20"/>
          <w:szCs w:val="20"/>
          <w:lang w:val="es-ES_tradnl"/>
        </w:rPr>
        <w:t xml:space="preserve">Cuando el tendido se realice de </w:t>
      </w:r>
      <w:r>
        <w:rPr>
          <w:rFonts w:asciiTheme="minorHAnsi" w:hAnsiTheme="minorHAnsi" w:cstheme="minorHAnsi"/>
          <w:sz w:val="20"/>
          <w:szCs w:val="20"/>
          <w:lang w:val="es-ES_tradnl"/>
        </w:rPr>
        <w:t>forma paralela a otros sistemas subterráneos</w:t>
      </w:r>
      <w:r>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E264F6" w:rsidRDefault="00E264F6" w:rsidP="00313BD3">
      <w:pPr>
        <w:numPr>
          <w:ilvl w:val="0"/>
          <w:numId w:val="34"/>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sz w:val="20"/>
          <w:szCs w:val="20"/>
          <w:lang w:val="es-ES_tradnl"/>
        </w:rPr>
        <w:lastRenderedPageBreak/>
        <w:t xml:space="preserve">La separación mínima que se genere con el tendido de red secundaria de forma paralela a otros servicios deberá ser de 30 cm y/o bajo evaluación del SUPERVISOR DE OBRA. </w:t>
      </w:r>
    </w:p>
    <w:p w:rsidR="00E264F6" w:rsidRDefault="00E264F6" w:rsidP="00313BD3">
      <w:pPr>
        <w:numPr>
          <w:ilvl w:val="0"/>
          <w:numId w:val="34"/>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E264F6" w:rsidRDefault="00E264F6" w:rsidP="00E264F6">
      <w:pPr>
        <w:ind w:left="709"/>
        <w:jc w:val="both"/>
        <w:rPr>
          <w:rFonts w:asciiTheme="minorHAnsi" w:eastAsia="Arial Unicode MS" w:hAnsiTheme="minorHAnsi" w:cstheme="minorHAnsi"/>
          <w:b/>
          <w:sz w:val="20"/>
          <w:szCs w:val="20"/>
          <w:lang w:val="es-ES_tradnl"/>
        </w:rPr>
      </w:pPr>
    </w:p>
    <w:p w:rsidR="00E264F6" w:rsidRDefault="00E264F6" w:rsidP="00E264F6">
      <w:pPr>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Excavación para interconexiones</w:t>
      </w:r>
    </w:p>
    <w:p w:rsidR="00E264F6" w:rsidRDefault="00E264F6" w:rsidP="00E264F6">
      <w:pPr>
        <w:jc w:val="both"/>
        <w:rPr>
          <w:rFonts w:asciiTheme="minorHAnsi" w:eastAsia="Arial Unicode MS" w:hAnsiTheme="minorHAnsi" w:cstheme="minorHAnsi"/>
          <w:b/>
          <w:sz w:val="20"/>
          <w:szCs w:val="20"/>
          <w:lang w:val="es-ES_tradnl"/>
        </w:rPr>
      </w:pPr>
    </w:p>
    <w:p w:rsidR="00E264F6" w:rsidRDefault="00E264F6" w:rsidP="00313BD3">
      <w:pPr>
        <w:numPr>
          <w:ilvl w:val="0"/>
          <w:numId w:val="35"/>
        </w:numPr>
        <w:tabs>
          <w:tab w:val="num" w:pos="709"/>
        </w:tabs>
        <w:spacing w:line="276" w:lineRule="auto"/>
        <w:ind w:left="709" w:hanging="283"/>
        <w:jc w:val="both"/>
        <w:rPr>
          <w:rFonts w:asciiTheme="minorHAnsi" w:hAnsiTheme="minorHAnsi" w:cstheme="minorHAnsi"/>
          <w:bCs/>
          <w:sz w:val="20"/>
          <w:szCs w:val="20"/>
        </w:rPr>
      </w:pPr>
      <w:r>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E264F6" w:rsidRDefault="00E264F6" w:rsidP="00313BD3">
      <w:pPr>
        <w:pStyle w:val="Estilo1"/>
        <w:numPr>
          <w:ilvl w:val="1"/>
          <w:numId w:val="41"/>
        </w:numPr>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 xml:space="preserve"> MEDIDAS DE MITIGACION AMBIENTAL</w:t>
      </w:r>
    </w:p>
    <w:p w:rsidR="00E264F6" w:rsidRDefault="00E264F6" w:rsidP="00E264F6">
      <w:pPr>
        <w:jc w:val="both"/>
        <w:rPr>
          <w:rFonts w:asciiTheme="minorHAnsi" w:hAnsiTheme="minorHAnsi" w:cstheme="minorHAnsi"/>
          <w:kern w:val="28"/>
          <w:sz w:val="20"/>
          <w:szCs w:val="20"/>
        </w:rPr>
      </w:pPr>
      <w:r>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64F6" w:rsidRDefault="00E264F6" w:rsidP="00E264F6">
      <w:pPr>
        <w:jc w:val="both"/>
        <w:rPr>
          <w:rFonts w:asciiTheme="minorHAnsi" w:hAnsiTheme="minorHAnsi" w:cstheme="minorHAnsi"/>
          <w:kern w:val="28"/>
          <w:sz w:val="20"/>
          <w:szCs w:val="20"/>
        </w:rPr>
      </w:pPr>
    </w:p>
    <w:p w:rsidR="00E264F6" w:rsidRDefault="00E264F6" w:rsidP="00E264F6">
      <w:pPr>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264F6" w:rsidRDefault="00E264F6" w:rsidP="00E264F6">
      <w:pPr>
        <w:jc w:val="both"/>
        <w:rPr>
          <w:rFonts w:asciiTheme="minorHAnsi" w:hAnsiTheme="minorHAnsi" w:cstheme="minorHAnsi"/>
          <w:kern w:val="28"/>
          <w:sz w:val="20"/>
          <w:szCs w:val="20"/>
        </w:rPr>
      </w:pPr>
    </w:p>
    <w:p w:rsidR="00E264F6" w:rsidRDefault="00E264F6" w:rsidP="00E264F6">
      <w:pPr>
        <w:jc w:val="both"/>
        <w:rPr>
          <w:rFonts w:asciiTheme="minorHAnsi" w:hAnsiTheme="minorHAnsi" w:cstheme="minorHAnsi"/>
          <w:kern w:val="28"/>
          <w:sz w:val="20"/>
          <w:szCs w:val="20"/>
        </w:rPr>
      </w:pPr>
      <w:r>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264F6" w:rsidRDefault="00E264F6" w:rsidP="00E264F6">
      <w:pPr>
        <w:jc w:val="both"/>
        <w:rPr>
          <w:rFonts w:asciiTheme="minorHAnsi" w:hAnsiTheme="minorHAnsi" w:cstheme="minorHAnsi"/>
          <w:kern w:val="28"/>
          <w:sz w:val="20"/>
          <w:szCs w:val="20"/>
        </w:rPr>
      </w:pPr>
    </w:p>
    <w:p w:rsidR="00E264F6" w:rsidRDefault="00E264F6" w:rsidP="00E264F6">
      <w:pPr>
        <w:jc w:val="both"/>
        <w:rPr>
          <w:rFonts w:asciiTheme="minorHAnsi" w:hAnsiTheme="minorHAnsi" w:cstheme="minorHAnsi"/>
          <w:kern w:val="28"/>
          <w:sz w:val="20"/>
          <w:szCs w:val="20"/>
        </w:rPr>
      </w:pPr>
      <w:r>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264F6" w:rsidRDefault="00E264F6" w:rsidP="00313BD3">
      <w:pPr>
        <w:pStyle w:val="Estilo1"/>
        <w:numPr>
          <w:ilvl w:val="1"/>
          <w:numId w:val="41"/>
        </w:numPr>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t>MEDICIÓN Y FORMA DE PAGO.</w:t>
      </w:r>
    </w:p>
    <w:p w:rsidR="00E264F6" w:rsidRDefault="00E264F6" w:rsidP="00E264F6">
      <w:pPr>
        <w:spacing w:before="120" w:after="120"/>
        <w:jc w:val="both"/>
        <w:rPr>
          <w:rFonts w:asciiTheme="minorHAnsi" w:hAnsiTheme="minorHAnsi" w:cstheme="minorHAnsi"/>
          <w:sz w:val="20"/>
          <w:szCs w:val="20"/>
        </w:rPr>
      </w:pPr>
      <w:r>
        <w:rPr>
          <w:rFonts w:asciiTheme="minorHAnsi" w:hAnsiTheme="minorHAnsi" w:cstheme="minorHAnsi"/>
          <w:sz w:val="20"/>
          <w:szCs w:val="20"/>
        </w:rPr>
        <w:lastRenderedPageBreak/>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E264F6" w:rsidRDefault="00E264F6" w:rsidP="00E264F6">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E264F6" w:rsidRDefault="00E264F6" w:rsidP="00E264F6">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264F6" w:rsidRDefault="00E264F6" w:rsidP="0069558A">
      <w:pPr>
        <w:pStyle w:val="Estilo1"/>
        <w:spacing w:after="100" w:afterAutospacing="1" w:line="276" w:lineRule="auto"/>
        <w:rPr>
          <w:rFonts w:asciiTheme="minorHAnsi" w:hAnsiTheme="minorHAnsi" w:cstheme="minorHAnsi"/>
          <w:b w:val="0"/>
          <w:kern w:val="28"/>
          <w:sz w:val="20"/>
          <w:szCs w:val="20"/>
        </w:rPr>
      </w:pPr>
    </w:p>
    <w:p w:rsidR="003C11AE" w:rsidRDefault="003C11AE" w:rsidP="0069558A">
      <w:pPr>
        <w:pStyle w:val="Estilo1"/>
        <w:spacing w:after="100" w:afterAutospacing="1" w:line="276" w:lineRule="auto"/>
        <w:rPr>
          <w:rFonts w:asciiTheme="minorHAnsi" w:hAnsiTheme="minorHAnsi" w:cstheme="minorHAnsi"/>
          <w:b w:val="0"/>
          <w:kern w:val="28"/>
          <w:sz w:val="20"/>
          <w:szCs w:val="20"/>
        </w:rPr>
      </w:pPr>
    </w:p>
    <w:p w:rsidR="009113B2" w:rsidRPr="00920A4F" w:rsidRDefault="009113B2" w:rsidP="00313BD3">
      <w:pPr>
        <w:pStyle w:val="Ttulo2"/>
        <w:numPr>
          <w:ilvl w:val="0"/>
          <w:numId w:val="4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EXCAVACIÓN DE ZANJA TERRENO DURO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w:t>
      </w:r>
      <w:r w:rsidRPr="00920A4F">
        <w:rPr>
          <w:rFonts w:asciiTheme="minorHAnsi" w:hAnsiTheme="minorHAnsi" w:cstheme="minorHAnsi"/>
          <w:b/>
          <w:sz w:val="20"/>
          <w:szCs w:val="20"/>
          <w:vertAlign w:val="superscript"/>
        </w:rPr>
        <w:t>3</w:t>
      </w:r>
    </w:p>
    <w:p w:rsidR="009113B2" w:rsidRPr="00920A4F" w:rsidRDefault="009113B2" w:rsidP="009113B2">
      <w:pPr>
        <w:jc w:val="both"/>
        <w:rPr>
          <w:rFonts w:asciiTheme="minorHAnsi" w:hAnsiTheme="minorHAnsi" w:cstheme="minorHAnsi"/>
          <w:b/>
          <w:sz w:val="20"/>
          <w:szCs w:val="20"/>
          <w:vertAlign w:val="superscript"/>
        </w:rPr>
      </w:pPr>
    </w:p>
    <w:p w:rsidR="009113B2" w:rsidRPr="00920A4F" w:rsidRDefault="0028443B" w:rsidP="00313BD3">
      <w:pPr>
        <w:pStyle w:val="Estilo1"/>
        <w:numPr>
          <w:ilvl w:val="1"/>
          <w:numId w:val="41"/>
        </w:numPr>
        <w:spacing w:line="276" w:lineRule="auto"/>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r w:rsidRPr="00920A4F">
        <w:rPr>
          <w:rFonts w:asciiTheme="minorHAnsi" w:hAnsiTheme="minorHAnsi" w:cstheme="minorHAnsi"/>
          <w:sz w:val="20"/>
          <w:szCs w:val="20"/>
        </w:rPr>
        <w:t>.</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9113B2" w:rsidRPr="00920A4F" w:rsidRDefault="009113B2" w:rsidP="009113B2">
      <w:pPr>
        <w:pStyle w:val="Estilo1"/>
        <w:spacing w:line="276" w:lineRule="auto"/>
        <w:rPr>
          <w:rFonts w:asciiTheme="minorHAnsi" w:eastAsia="Times New Roman" w:hAnsiTheme="minorHAnsi" w:cstheme="minorHAnsi"/>
          <w:b w:val="0"/>
          <w:sz w:val="20"/>
          <w:szCs w:val="20"/>
          <w:u w:val="single"/>
          <w:lang w:val="es-BO"/>
        </w:rPr>
      </w:pPr>
    </w:p>
    <w:p w:rsidR="009113B2" w:rsidRPr="00920A4F" w:rsidRDefault="0028443B" w:rsidP="00313BD3">
      <w:pPr>
        <w:pStyle w:val="Estilo1"/>
        <w:numPr>
          <w:ilvl w:val="1"/>
          <w:numId w:val="41"/>
        </w:numPr>
        <w:spacing w:line="276" w:lineRule="auto"/>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3409AC" w:rsidRDefault="003409AC" w:rsidP="009113B2">
      <w:pPr>
        <w:jc w:val="both"/>
        <w:rPr>
          <w:rFonts w:asciiTheme="minorHAnsi" w:hAnsiTheme="minorHAnsi" w:cstheme="minorHAnsi"/>
          <w:kern w:val="28"/>
          <w:sz w:val="20"/>
          <w:szCs w:val="20"/>
          <w:lang w:val="es-ES_tradnl"/>
        </w:rPr>
      </w:pPr>
    </w:p>
    <w:p w:rsidR="009113B2" w:rsidRPr="00920A4F" w:rsidRDefault="009113B2" w:rsidP="00313BD3">
      <w:pPr>
        <w:pStyle w:val="Estilo1"/>
        <w:numPr>
          <w:ilvl w:val="1"/>
          <w:numId w:val="41"/>
        </w:numPr>
        <w:spacing w:line="276" w:lineRule="auto"/>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de Excavación de zanja serán ejecutados una vez que los Ítems de replanteo, corte y remoción de coberturas correspondientes hayan sido ejecutados de acuerdo a las especificaciones técnicas. Se dará </w:t>
      </w:r>
      <w:r w:rsidRPr="00920A4F">
        <w:rPr>
          <w:rFonts w:asciiTheme="minorHAnsi" w:hAnsiTheme="minorHAnsi" w:cstheme="minorHAnsi"/>
          <w:kern w:val="28"/>
          <w:sz w:val="20"/>
          <w:szCs w:val="20"/>
          <w:lang w:val="es-ES_tradnl"/>
        </w:rPr>
        <w:lastRenderedPageBreak/>
        <w:t>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w:t>
      </w:r>
      <w:r w:rsidRPr="00920A4F">
        <w:rPr>
          <w:rFonts w:asciiTheme="minorHAnsi" w:hAnsiTheme="minorHAnsi" w:cstheme="minorHAnsi"/>
          <w:kern w:val="28"/>
          <w:sz w:val="20"/>
          <w:szCs w:val="20"/>
          <w:lang w:val="es-ES_tradnl"/>
        </w:rPr>
        <w:lastRenderedPageBreak/>
        <w:t xml:space="preserve">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Default="009113B2" w:rsidP="009113B2">
      <w:pPr>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B97CB6">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B97CB6">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B97CB6">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B97CB6">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B97CB6">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B97CB6">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B97CB6">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69558A" w:rsidRDefault="009113B2" w:rsidP="00B97CB6">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777545" w:rsidRDefault="009113B2" w:rsidP="00B97CB6">
      <w:pPr>
        <w:numPr>
          <w:ilvl w:val="0"/>
          <w:numId w:val="10"/>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lastRenderedPageBreak/>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777545" w:rsidRDefault="00777545" w:rsidP="00777545">
      <w:pPr>
        <w:tabs>
          <w:tab w:val="num" w:pos="709"/>
        </w:tabs>
        <w:spacing w:line="276" w:lineRule="auto"/>
        <w:jc w:val="both"/>
        <w:rPr>
          <w:rFonts w:asciiTheme="minorHAnsi" w:eastAsia="Arial Unicode MS" w:hAnsiTheme="minorHAnsi" w:cstheme="minorHAnsi"/>
          <w:sz w:val="20"/>
          <w:szCs w:val="20"/>
          <w:lang w:val="es-ES_tradnl"/>
        </w:rPr>
      </w:pPr>
    </w:p>
    <w:p w:rsidR="00777545" w:rsidRDefault="00777545" w:rsidP="00777545">
      <w:pPr>
        <w:tabs>
          <w:tab w:val="num" w:pos="709"/>
        </w:tabs>
        <w:spacing w:line="276" w:lineRule="auto"/>
        <w:jc w:val="both"/>
        <w:rPr>
          <w:rFonts w:asciiTheme="minorHAnsi" w:eastAsia="Arial Unicode MS" w:hAnsiTheme="minorHAnsi" w:cstheme="minorHAnsi"/>
          <w:sz w:val="20"/>
          <w:szCs w:val="20"/>
          <w:lang w:val="es-ES_tradnl"/>
        </w:rPr>
      </w:pPr>
    </w:p>
    <w:p w:rsidR="00777545" w:rsidRPr="00920A4F" w:rsidRDefault="00777545" w:rsidP="00777545">
      <w:pPr>
        <w:tabs>
          <w:tab w:val="num" w:pos="709"/>
        </w:tabs>
        <w:spacing w:line="276" w:lineRule="auto"/>
        <w:jc w:val="both"/>
        <w:rPr>
          <w:rFonts w:asciiTheme="minorHAnsi" w:hAnsiTheme="minorHAnsi" w:cstheme="minorHAnsi"/>
          <w:bCs/>
          <w:sz w:val="20"/>
          <w:szCs w:val="20"/>
        </w:rPr>
      </w:pPr>
    </w:p>
    <w:p w:rsidR="009113B2" w:rsidRPr="00DA6C66" w:rsidRDefault="00E264F6" w:rsidP="00313BD3">
      <w:pPr>
        <w:pStyle w:val="Estilo1"/>
        <w:numPr>
          <w:ilvl w:val="1"/>
          <w:numId w:val="41"/>
        </w:numPr>
        <w:spacing w:line="276" w:lineRule="auto"/>
        <w:jc w:val="left"/>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DA6C66">
        <w:rPr>
          <w:rFonts w:asciiTheme="minorHAnsi" w:hAnsiTheme="minorHAnsi" w:cstheme="minorHAnsi"/>
          <w:iCs/>
          <w:sz w:val="20"/>
          <w:szCs w:val="20"/>
        </w:rPr>
        <w:t>MEDIDAS DE MITIGACION AMBIENTAL</w:t>
      </w:r>
    </w:p>
    <w:p w:rsidR="009113B2" w:rsidRPr="00DA6C66"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DA6C66" w:rsidRDefault="009113B2" w:rsidP="009113B2">
      <w:pPr>
        <w:pStyle w:val="Prrafodelista"/>
        <w:ind w:left="420"/>
        <w:contextualSpacing/>
        <w:jc w:val="both"/>
        <w:rPr>
          <w:rFonts w:asciiTheme="minorHAnsi" w:hAnsiTheme="minorHAnsi" w:cstheme="minorHAnsi"/>
          <w:sz w:val="20"/>
          <w:szCs w:val="20"/>
        </w:rPr>
      </w:pPr>
    </w:p>
    <w:p w:rsidR="009113B2" w:rsidRPr="00DA6C66"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DA6C66" w:rsidRDefault="009113B2" w:rsidP="009113B2">
      <w:pPr>
        <w:pStyle w:val="Prrafodelista"/>
        <w:ind w:left="420"/>
        <w:contextualSpacing/>
        <w:jc w:val="both"/>
        <w:rPr>
          <w:rFonts w:asciiTheme="minorHAnsi" w:hAnsiTheme="minorHAnsi" w:cstheme="minorHAnsi"/>
          <w:sz w:val="20"/>
          <w:szCs w:val="20"/>
        </w:rPr>
      </w:pPr>
    </w:p>
    <w:p w:rsidR="009113B2" w:rsidRPr="00DA6C66" w:rsidRDefault="009113B2" w:rsidP="009113B2">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DA6C66" w:rsidRDefault="009113B2" w:rsidP="009113B2">
      <w:pPr>
        <w:pStyle w:val="Prrafodelista"/>
        <w:ind w:left="420"/>
        <w:contextualSpacing/>
        <w:jc w:val="both"/>
        <w:rPr>
          <w:rFonts w:asciiTheme="minorHAnsi" w:hAnsiTheme="minorHAnsi" w:cstheme="minorHAnsi"/>
          <w:sz w:val="20"/>
          <w:szCs w:val="20"/>
        </w:rPr>
      </w:pPr>
    </w:p>
    <w:p w:rsidR="009113B2" w:rsidRDefault="009113B2" w:rsidP="0069558A">
      <w:pPr>
        <w:spacing w:after="240"/>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E264F6" w:rsidP="00313BD3">
      <w:pPr>
        <w:pStyle w:val="Estilo1"/>
        <w:numPr>
          <w:ilvl w:val="1"/>
          <w:numId w:val="41"/>
        </w:numPr>
        <w:spacing w:line="276" w:lineRule="auto"/>
        <w:jc w:val="left"/>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69558A">
      <w:pPr>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777545" w:rsidRDefault="00777545" w:rsidP="009113B2">
      <w:pPr>
        <w:jc w:val="both"/>
        <w:rPr>
          <w:rFonts w:asciiTheme="minorHAnsi" w:hAnsiTheme="minorHAnsi" w:cstheme="minorHAnsi"/>
          <w:kern w:val="28"/>
          <w:sz w:val="20"/>
          <w:szCs w:val="20"/>
          <w:lang w:val="es-ES_tradnl"/>
        </w:rPr>
      </w:pPr>
    </w:p>
    <w:p w:rsidR="00777545" w:rsidRDefault="00777545" w:rsidP="009113B2">
      <w:pPr>
        <w:jc w:val="both"/>
        <w:rPr>
          <w:rFonts w:asciiTheme="minorHAnsi" w:hAnsiTheme="minorHAnsi" w:cstheme="minorHAnsi"/>
          <w:kern w:val="28"/>
          <w:sz w:val="20"/>
          <w:szCs w:val="20"/>
          <w:lang w:val="es-ES_tradnl"/>
        </w:rPr>
      </w:pPr>
    </w:p>
    <w:p w:rsidR="00777545" w:rsidRDefault="00777545" w:rsidP="009113B2">
      <w:pPr>
        <w:jc w:val="both"/>
        <w:rPr>
          <w:rFonts w:asciiTheme="minorHAnsi" w:hAnsiTheme="minorHAnsi" w:cstheme="minorHAnsi"/>
          <w:kern w:val="28"/>
          <w:sz w:val="20"/>
          <w:szCs w:val="20"/>
          <w:lang w:val="es-ES_tradnl"/>
        </w:rPr>
      </w:pPr>
    </w:p>
    <w:p w:rsidR="00777545" w:rsidRDefault="00777545" w:rsidP="009113B2">
      <w:pPr>
        <w:jc w:val="both"/>
        <w:rPr>
          <w:rFonts w:asciiTheme="minorHAnsi" w:hAnsiTheme="minorHAnsi" w:cstheme="minorHAnsi"/>
          <w:kern w:val="28"/>
          <w:sz w:val="20"/>
          <w:szCs w:val="20"/>
          <w:lang w:val="es-ES_tradnl"/>
        </w:rPr>
      </w:pPr>
    </w:p>
    <w:p w:rsidR="00777545" w:rsidRDefault="00777545" w:rsidP="009113B2">
      <w:pPr>
        <w:jc w:val="both"/>
        <w:rPr>
          <w:rFonts w:asciiTheme="minorHAnsi" w:hAnsiTheme="minorHAnsi" w:cstheme="minorHAnsi"/>
          <w:kern w:val="28"/>
          <w:sz w:val="20"/>
          <w:szCs w:val="20"/>
          <w:lang w:val="es-ES_tradnl"/>
        </w:rPr>
      </w:pPr>
    </w:p>
    <w:p w:rsidR="00777545" w:rsidRDefault="00777545" w:rsidP="009113B2">
      <w:pPr>
        <w:jc w:val="both"/>
        <w:rPr>
          <w:rFonts w:asciiTheme="minorHAnsi" w:hAnsiTheme="minorHAnsi" w:cstheme="minorHAnsi"/>
          <w:kern w:val="28"/>
          <w:sz w:val="20"/>
          <w:szCs w:val="20"/>
          <w:lang w:val="es-ES_tradnl"/>
        </w:rPr>
      </w:pPr>
    </w:p>
    <w:p w:rsidR="00777545" w:rsidRPr="00920A4F" w:rsidRDefault="00777545" w:rsidP="009113B2">
      <w:pPr>
        <w:jc w:val="both"/>
        <w:rPr>
          <w:rFonts w:asciiTheme="minorHAnsi" w:hAnsiTheme="minorHAnsi" w:cstheme="minorHAnsi"/>
          <w:kern w:val="28"/>
          <w:sz w:val="20"/>
          <w:szCs w:val="20"/>
          <w:lang w:val="es-ES_tradnl"/>
        </w:rPr>
      </w:pPr>
    </w:p>
    <w:p w:rsidR="009113B2" w:rsidRPr="00920A4F" w:rsidRDefault="009113B2" w:rsidP="00313BD3">
      <w:pPr>
        <w:pStyle w:val="Ttulo2"/>
        <w:numPr>
          <w:ilvl w:val="0"/>
          <w:numId w:val="4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EXCAVACIÓN DE ZANJA TERRENO  ROCOSO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E264F6" w:rsidP="00E50D8B">
      <w:pPr>
        <w:pStyle w:val="PARRAFO"/>
        <w:spacing w:after="0" w:afterAutospacing="0"/>
        <w:rPr>
          <w:b/>
          <w:sz w:val="20"/>
          <w:szCs w:val="20"/>
          <w:lang w:val="es-ES_tradnl"/>
        </w:rPr>
      </w:pPr>
      <w:r>
        <w:rPr>
          <w:b/>
          <w:sz w:val="20"/>
          <w:szCs w:val="20"/>
          <w:lang w:val="es-ES_tradnl"/>
        </w:rPr>
        <w:t>1</w:t>
      </w:r>
      <w:r w:rsidR="009B6795">
        <w:rPr>
          <w:b/>
          <w:sz w:val="20"/>
          <w:szCs w:val="20"/>
          <w:lang w:val="es-ES_tradnl"/>
        </w:rPr>
        <w:t>1</w:t>
      </w:r>
      <w:r w:rsidR="003A6719">
        <w:rPr>
          <w:b/>
          <w:sz w:val="20"/>
          <w:szCs w:val="20"/>
          <w:lang w:val="es-ES_tradnl"/>
        </w:rPr>
        <w:t>.</w:t>
      </w:r>
      <w:r w:rsidR="009113B2" w:rsidRPr="00920A4F">
        <w:rPr>
          <w:b/>
          <w:sz w:val="20"/>
          <w:szCs w:val="20"/>
          <w:lang w:val="es-ES_tradnl"/>
        </w:rPr>
        <w:t>1   DEFINICIÓN DE LA ACTIVIDAD</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rocoso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r w:rsidRPr="00920A4F">
        <w:rPr>
          <w:rFonts w:asciiTheme="minorHAnsi" w:hAnsiTheme="minorHAnsi" w:cstheme="minorHAnsi"/>
          <w:sz w:val="20"/>
          <w:szCs w:val="20"/>
        </w:rPr>
        <w:t>Asimismo comprende las excavaciones para la construcción de diferentes obras,  construcción de cámaras de válvulas y otras estructuras.</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Default="009113B2" w:rsidP="009113B2">
      <w:pPr>
        <w:pStyle w:val="PARRAFO"/>
        <w:rPr>
          <w:sz w:val="20"/>
          <w:szCs w:val="20"/>
          <w:u w:val="single"/>
          <w:lang w:val="es-BO"/>
        </w:rPr>
      </w:pPr>
      <w:r w:rsidRPr="00920A4F">
        <w:rPr>
          <w:sz w:val="20"/>
          <w:szCs w:val="20"/>
          <w:u w:val="single"/>
          <w:lang w:val="es-BO"/>
        </w:rPr>
        <w:t>Terreno Roca: Roca, Greda seca, tosca, maicillo endurecido no disgregable con la mano, roca blanda. Empleo de martillo neumático o eléctrico, pala, chuzo, picota y combo.</w:t>
      </w:r>
    </w:p>
    <w:p w:rsidR="009113B2" w:rsidRPr="00920A4F" w:rsidRDefault="00E264F6" w:rsidP="00E87BEB">
      <w:pPr>
        <w:pStyle w:val="PARRAFO"/>
        <w:spacing w:after="0" w:afterAutospacing="0"/>
        <w:rPr>
          <w:b/>
          <w:sz w:val="20"/>
          <w:szCs w:val="20"/>
          <w:lang w:val="es-ES_tradnl"/>
        </w:rPr>
      </w:pPr>
      <w:r>
        <w:rPr>
          <w:b/>
          <w:sz w:val="20"/>
          <w:szCs w:val="20"/>
          <w:lang w:val="es-ES_tradnl"/>
        </w:rPr>
        <w:t>1</w:t>
      </w:r>
      <w:r w:rsidR="009B6795">
        <w:rPr>
          <w:b/>
          <w:sz w:val="20"/>
          <w:szCs w:val="20"/>
          <w:lang w:val="es-ES_tradnl"/>
        </w:rPr>
        <w:t>1</w:t>
      </w:r>
      <w:r w:rsidR="009113B2" w:rsidRPr="00920A4F">
        <w:rPr>
          <w:b/>
          <w:sz w:val="20"/>
          <w:szCs w:val="20"/>
          <w:lang w:val="es-ES_tradnl"/>
        </w:rPr>
        <w:t>.2     MATERIALES, HERRAMIENTAS Y EQUIPO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Pr>
          <w:rFonts w:asciiTheme="minorHAnsi" w:hAnsiTheme="minorHAnsi" w:cstheme="minorHAnsi"/>
          <w:kern w:val="28"/>
          <w:sz w:val="20"/>
          <w:szCs w:val="20"/>
          <w:lang w:val="es-ES_tradnl"/>
        </w:rPr>
        <w:t>.</w:t>
      </w:r>
    </w:p>
    <w:p w:rsidR="003409AC" w:rsidRDefault="003409AC" w:rsidP="009113B2">
      <w:pPr>
        <w:jc w:val="both"/>
        <w:rPr>
          <w:rFonts w:asciiTheme="minorHAnsi" w:hAnsiTheme="minorHAnsi" w:cstheme="minorHAnsi"/>
          <w:kern w:val="28"/>
          <w:sz w:val="20"/>
          <w:szCs w:val="20"/>
          <w:lang w:val="es-ES_tradnl"/>
        </w:rPr>
      </w:pPr>
    </w:p>
    <w:p w:rsidR="009113B2" w:rsidRPr="00920A4F" w:rsidRDefault="00E264F6" w:rsidP="00E87BEB">
      <w:pPr>
        <w:pStyle w:val="PARRAFO"/>
        <w:spacing w:after="0" w:afterAutospacing="0"/>
        <w:rPr>
          <w:b/>
          <w:sz w:val="20"/>
          <w:szCs w:val="20"/>
          <w:lang w:val="es-ES_tradnl"/>
        </w:rPr>
      </w:pPr>
      <w:r>
        <w:rPr>
          <w:b/>
          <w:sz w:val="20"/>
          <w:szCs w:val="20"/>
          <w:lang w:val="es-ES_tradnl"/>
        </w:rPr>
        <w:t>1</w:t>
      </w:r>
      <w:r w:rsidR="009B6795">
        <w:rPr>
          <w:b/>
          <w:sz w:val="20"/>
          <w:szCs w:val="20"/>
          <w:lang w:val="es-ES_tradnl"/>
        </w:rPr>
        <w:t>1</w:t>
      </w:r>
      <w:r w:rsidR="009113B2" w:rsidRPr="00920A4F">
        <w:rPr>
          <w:b/>
          <w:sz w:val="20"/>
          <w:szCs w:val="20"/>
          <w:lang w:val="es-ES_tradnl"/>
        </w:rPr>
        <w:t>.3   PROCEDIMIENTO PARA LA EJECUCIÓN</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w:t>
      </w:r>
      <w:r w:rsidRPr="00920A4F">
        <w:rPr>
          <w:rFonts w:asciiTheme="minorHAnsi" w:hAnsiTheme="minorHAnsi" w:cstheme="minorHAnsi"/>
          <w:kern w:val="28"/>
          <w:sz w:val="20"/>
          <w:szCs w:val="20"/>
          <w:lang w:val="es-ES_tradnl"/>
        </w:rPr>
        <w:lastRenderedPageBreak/>
        <w:t>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entubamientos (apuntalamientos y soportes) que sean necesarios para sostener los lados de la excavación deberán estar colocados para impedir cualquier desmoronamiento que afectara la sección de </w:t>
      </w:r>
      <w:r w:rsidRPr="00920A4F">
        <w:rPr>
          <w:rFonts w:asciiTheme="minorHAnsi" w:hAnsiTheme="minorHAnsi" w:cstheme="minorHAnsi"/>
          <w:kern w:val="28"/>
          <w:sz w:val="20"/>
          <w:szCs w:val="20"/>
          <w:lang w:val="es-ES_tradnl"/>
        </w:rPr>
        <w:lastRenderedPageBreak/>
        <w:t>trabajo o ponga en riesgo la seguridad del personal, estructuras o propiedades adyacentes. No se hará ningún pago adicional por razón de entibados.</w:t>
      </w:r>
    </w:p>
    <w:p w:rsidR="009113B2" w:rsidRDefault="009113B2" w:rsidP="009113B2">
      <w:pPr>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28443B" w:rsidRDefault="0028443B" w:rsidP="009113B2">
      <w:pPr>
        <w:tabs>
          <w:tab w:val="left" w:pos="2235"/>
        </w:tabs>
        <w:jc w:val="both"/>
        <w:rPr>
          <w:rFonts w:asciiTheme="minorHAnsi" w:eastAsia="Arial Unicode MS" w:hAnsiTheme="minorHAnsi" w:cstheme="minorHAnsi"/>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B97CB6">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B97CB6">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B97CB6">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Default="009113B2" w:rsidP="00B97CB6">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B97CB6">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B97CB6">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B97CB6">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B97CB6">
      <w:pPr>
        <w:numPr>
          <w:ilvl w:val="0"/>
          <w:numId w:val="10"/>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920A4F" w:rsidRDefault="009113B2" w:rsidP="009113B2">
      <w:pPr>
        <w:ind w:left="709"/>
        <w:jc w:val="both"/>
        <w:rPr>
          <w:rFonts w:asciiTheme="minorHAnsi" w:hAnsiTheme="minorHAnsi" w:cstheme="minorHAnsi"/>
          <w:bCs/>
          <w:sz w:val="20"/>
          <w:szCs w:val="20"/>
        </w:rPr>
      </w:pPr>
    </w:p>
    <w:p w:rsidR="009113B2" w:rsidRPr="00920A4F" w:rsidRDefault="009113B2" w:rsidP="009113B2">
      <w:pPr>
        <w:pStyle w:val="PARRAFO"/>
        <w:rPr>
          <w:sz w:val="20"/>
          <w:szCs w:val="20"/>
          <w:lang w:val="es-ES_tradnl"/>
        </w:rPr>
      </w:pPr>
      <w:r w:rsidRPr="00920A4F">
        <w:rPr>
          <w:sz w:val="20"/>
          <w:szCs w:val="20"/>
          <w:lang w:val="es-ES_tradnl"/>
        </w:rPr>
        <w:lastRenderedPageBreak/>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9113B2" w:rsidRPr="00920A4F" w:rsidRDefault="009113B2" w:rsidP="009113B2">
      <w:pPr>
        <w:pStyle w:val="PARRAFO"/>
        <w:rPr>
          <w:sz w:val="20"/>
          <w:szCs w:val="20"/>
          <w:lang w:val="es-ES_tradnl"/>
        </w:rPr>
      </w:pPr>
      <w:r w:rsidRPr="00920A4F">
        <w:rPr>
          <w:sz w:val="20"/>
          <w:szCs w:val="20"/>
          <w:lang w:val="es-ES_tradnl"/>
        </w:rPr>
        <w:t xml:space="preserve">Todas las excavaciones serán hechas a cielo abierto y no se permitirá hacer túneles, sino donde éstos se especifiquen o cuando el SUPERVISOR DE OBRA lo autorice por escrito, los cuales serán removidas para la compactación. </w:t>
      </w:r>
    </w:p>
    <w:p w:rsidR="009113B2" w:rsidRPr="00920A4F" w:rsidRDefault="009113B2" w:rsidP="009113B2">
      <w:pPr>
        <w:pStyle w:val="PARRAFO"/>
        <w:rPr>
          <w:sz w:val="20"/>
          <w:szCs w:val="20"/>
          <w:lang w:val="es-ES_tradnl"/>
        </w:rPr>
      </w:pPr>
      <w:r w:rsidRPr="00920A4F">
        <w:rPr>
          <w:sz w:val="20"/>
          <w:szCs w:val="20"/>
          <w:lang w:val="es-ES_tradnl"/>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w:t>
      </w:r>
      <w:r>
        <w:rPr>
          <w:sz w:val="20"/>
          <w:szCs w:val="20"/>
          <w:lang w:val="es-ES_tradnl"/>
        </w:rPr>
        <w:t xml:space="preserve">gún pago adicional por razón de </w:t>
      </w:r>
      <w:r w:rsidRPr="00920A4F">
        <w:rPr>
          <w:sz w:val="20"/>
          <w:szCs w:val="20"/>
          <w:lang w:val="es-ES_tradnl"/>
        </w:rPr>
        <w:t>entibados o apuntalamientos que se dejen en sitio.</w:t>
      </w:r>
    </w:p>
    <w:p w:rsidR="009113B2" w:rsidRPr="00920A4F" w:rsidRDefault="009113B2" w:rsidP="009113B2">
      <w:pPr>
        <w:pStyle w:val="PARRAFO"/>
        <w:rPr>
          <w:sz w:val="20"/>
          <w:szCs w:val="20"/>
          <w:lang w:val="es-ES_tradnl"/>
        </w:rPr>
      </w:pPr>
      <w:r w:rsidRPr="00920A4F">
        <w:rPr>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9113B2" w:rsidRPr="00920A4F" w:rsidRDefault="009113B2" w:rsidP="009113B2">
      <w:pPr>
        <w:pStyle w:val="PARRAFO"/>
        <w:rPr>
          <w:sz w:val="20"/>
          <w:szCs w:val="20"/>
          <w:lang w:val="es-ES_tradnl"/>
        </w:rPr>
      </w:pPr>
      <w:r w:rsidRPr="00920A4F">
        <w:rPr>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9113B2" w:rsidRPr="00920A4F" w:rsidRDefault="009113B2" w:rsidP="009113B2">
      <w:pPr>
        <w:pStyle w:val="PARRAFO"/>
        <w:rPr>
          <w:sz w:val="20"/>
          <w:szCs w:val="20"/>
          <w:lang w:val="es-ES_tradnl"/>
        </w:rPr>
      </w:pPr>
      <w:r w:rsidRPr="00920A4F">
        <w:rPr>
          <w:sz w:val="20"/>
          <w:szCs w:val="20"/>
          <w:lang w:val="es-ES_tradnl"/>
        </w:rPr>
        <w:t>El CONTRATISTA deberá notificar al SUPERVISOR DE OBRA con 48 horas de anticipación el comienzo de cualquier excavación, a objeto de que éste pueda verificar perfiles y efectuar las mediciones del terreno natural.</w:t>
      </w:r>
    </w:p>
    <w:p w:rsidR="009113B2" w:rsidRPr="00920A4F" w:rsidRDefault="009113B2" w:rsidP="00E50D8B">
      <w:pPr>
        <w:pStyle w:val="PARRAFO"/>
        <w:spacing w:after="0" w:afterAutospacing="0"/>
        <w:rPr>
          <w:sz w:val="20"/>
          <w:szCs w:val="20"/>
          <w:lang w:val="es-ES_tradnl"/>
        </w:rPr>
      </w:pPr>
      <w:r w:rsidRPr="00920A4F">
        <w:rPr>
          <w:sz w:val="20"/>
          <w:szCs w:val="20"/>
          <w:lang w:val="es-ES_tradnl"/>
        </w:rPr>
        <w:t>Autorizadas las excavaciones, éstas se efectuarán de acuerdo con los planos del proyecto y según el replanteo autorizado por el SUPERVISOR DE OBRA de Y.P.F.B.</w:t>
      </w:r>
    </w:p>
    <w:p w:rsidR="009113B2" w:rsidRPr="00920A4F" w:rsidRDefault="009113B2" w:rsidP="009113B2">
      <w:pPr>
        <w:pStyle w:val="PARRAFO"/>
        <w:rPr>
          <w:sz w:val="20"/>
          <w:szCs w:val="20"/>
          <w:lang w:val="es-ES_tradnl"/>
        </w:rPr>
      </w:pPr>
      <w:r w:rsidRPr="00920A4F">
        <w:rPr>
          <w:sz w:val="20"/>
          <w:szCs w:val="20"/>
          <w:lang w:val="es-ES_tradnl"/>
        </w:rPr>
        <w:t>Durante la apertura de la zanja, el CONTRATISTA será responsable de todo lo que encuentre en su interior y a su propio costo, así como de la señalización de toda la senda.</w:t>
      </w:r>
    </w:p>
    <w:p w:rsidR="009113B2" w:rsidRPr="00920A4F" w:rsidRDefault="009113B2" w:rsidP="009113B2">
      <w:pPr>
        <w:pStyle w:val="PARRAFO"/>
        <w:rPr>
          <w:sz w:val="20"/>
          <w:szCs w:val="20"/>
          <w:lang w:val="es-ES_tradnl"/>
        </w:rPr>
      </w:pPr>
      <w:r w:rsidRPr="00920A4F">
        <w:rPr>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C83748" w:rsidRDefault="0028443B" w:rsidP="00313BD3">
      <w:pPr>
        <w:pStyle w:val="Estilo1"/>
        <w:numPr>
          <w:ilvl w:val="1"/>
          <w:numId w:val="42"/>
        </w:numPr>
        <w:spacing w:line="276" w:lineRule="auto"/>
        <w:rPr>
          <w:rFonts w:asciiTheme="minorHAnsi" w:hAnsiTheme="minorHAnsi" w:cstheme="minorHAnsi"/>
          <w:iCs/>
          <w:sz w:val="20"/>
          <w:szCs w:val="20"/>
        </w:rPr>
      </w:pPr>
      <w:r>
        <w:rPr>
          <w:rFonts w:asciiTheme="minorHAnsi" w:hAnsiTheme="minorHAnsi" w:cstheme="minorHAnsi"/>
          <w:sz w:val="20"/>
          <w:szCs w:val="20"/>
        </w:rPr>
        <w:lastRenderedPageBreak/>
        <w:t xml:space="preserve"> </w:t>
      </w:r>
      <w:r w:rsidR="009113B2">
        <w:rPr>
          <w:rFonts w:asciiTheme="minorHAnsi" w:hAnsiTheme="minorHAnsi" w:cstheme="minorHAnsi"/>
          <w:sz w:val="20"/>
          <w:szCs w:val="20"/>
        </w:rPr>
        <w:t xml:space="preserve"> </w:t>
      </w:r>
      <w:r w:rsidR="009113B2" w:rsidRPr="00C83748">
        <w:rPr>
          <w:rFonts w:asciiTheme="minorHAnsi" w:hAnsiTheme="minorHAnsi" w:cstheme="minorHAnsi"/>
          <w:iCs/>
          <w:sz w:val="20"/>
          <w:szCs w:val="20"/>
        </w:rPr>
        <w:t>MEDIDAS DE MITIGACION AMBIENTAL</w:t>
      </w:r>
    </w:p>
    <w:p w:rsidR="009113B2" w:rsidRPr="00C83748" w:rsidRDefault="009113B2" w:rsidP="009113B2">
      <w:pPr>
        <w:contextualSpacing/>
        <w:jc w:val="both"/>
        <w:rPr>
          <w:rFonts w:asciiTheme="minorHAnsi" w:hAnsiTheme="minorHAnsi" w:cstheme="minorHAnsi"/>
          <w:kern w:val="28"/>
          <w:sz w:val="20"/>
          <w:szCs w:val="20"/>
        </w:rPr>
      </w:pPr>
      <w:r w:rsidRPr="00C8374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3748" w:rsidRDefault="009113B2" w:rsidP="009113B2">
      <w:pPr>
        <w:contextualSpacing/>
        <w:jc w:val="both"/>
        <w:rPr>
          <w:rFonts w:asciiTheme="minorHAnsi" w:hAnsiTheme="minorHAnsi" w:cstheme="minorHAnsi"/>
          <w:kern w:val="28"/>
          <w:sz w:val="20"/>
          <w:szCs w:val="20"/>
        </w:rPr>
      </w:pPr>
    </w:p>
    <w:p w:rsidR="009113B2" w:rsidRPr="00C83748" w:rsidRDefault="009113B2" w:rsidP="009113B2">
      <w:pPr>
        <w:contextualSpacing/>
        <w:jc w:val="both"/>
        <w:rPr>
          <w:rFonts w:asciiTheme="minorHAnsi" w:hAnsiTheme="minorHAnsi" w:cstheme="minorHAnsi"/>
          <w:kern w:val="28"/>
          <w:sz w:val="20"/>
          <w:szCs w:val="20"/>
        </w:rPr>
      </w:pPr>
      <w:r w:rsidRPr="00C8374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3748" w:rsidRDefault="009113B2" w:rsidP="009113B2">
      <w:pPr>
        <w:contextualSpacing/>
        <w:jc w:val="both"/>
        <w:rPr>
          <w:rFonts w:asciiTheme="minorHAnsi" w:hAnsiTheme="minorHAnsi" w:cstheme="minorHAnsi"/>
          <w:kern w:val="28"/>
          <w:sz w:val="20"/>
          <w:szCs w:val="20"/>
        </w:rPr>
      </w:pPr>
    </w:p>
    <w:p w:rsidR="009113B2" w:rsidRPr="00C83748" w:rsidRDefault="009113B2" w:rsidP="009113B2">
      <w:pPr>
        <w:contextualSpacing/>
        <w:jc w:val="both"/>
        <w:rPr>
          <w:rFonts w:asciiTheme="minorHAnsi" w:hAnsiTheme="minorHAnsi" w:cstheme="minorHAnsi"/>
          <w:kern w:val="28"/>
          <w:sz w:val="20"/>
          <w:szCs w:val="20"/>
        </w:rPr>
      </w:pPr>
      <w:r w:rsidRPr="00C8374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3748"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C8374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09AC" w:rsidRPr="00C83748" w:rsidRDefault="003409AC" w:rsidP="009113B2">
      <w:pPr>
        <w:contextualSpacing/>
        <w:jc w:val="both"/>
        <w:rPr>
          <w:rFonts w:asciiTheme="minorHAnsi" w:hAnsiTheme="minorHAnsi" w:cstheme="minorHAnsi"/>
          <w:kern w:val="28"/>
          <w:sz w:val="20"/>
          <w:szCs w:val="20"/>
        </w:rPr>
      </w:pPr>
    </w:p>
    <w:p w:rsidR="009113B2" w:rsidRPr="00920A4F" w:rsidRDefault="00E264F6" w:rsidP="00313BD3">
      <w:pPr>
        <w:pStyle w:val="Estilo1"/>
        <w:numPr>
          <w:ilvl w:val="1"/>
          <w:numId w:val="42"/>
        </w:numPr>
        <w:spacing w:line="276" w:lineRule="auto"/>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E87BEB">
      <w:pPr>
        <w:spacing w:after="120"/>
        <w:jc w:val="both"/>
        <w:rPr>
          <w:rFonts w:asciiTheme="minorHAnsi" w:hAnsiTheme="minorHAnsi" w:cstheme="minorHAnsi"/>
          <w:sz w:val="20"/>
          <w:szCs w:val="20"/>
        </w:rPr>
      </w:pPr>
      <w:r w:rsidRPr="00920A4F">
        <w:rPr>
          <w:rFonts w:asciiTheme="minorHAnsi" w:hAnsiTheme="minorHAnsi"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8443B" w:rsidRDefault="0028443B" w:rsidP="009113B2">
      <w:pPr>
        <w:jc w:val="both"/>
        <w:rPr>
          <w:rFonts w:asciiTheme="minorHAnsi" w:hAnsiTheme="minorHAnsi" w:cstheme="minorHAnsi"/>
          <w:kern w:val="28"/>
          <w:sz w:val="20"/>
          <w:szCs w:val="20"/>
          <w:lang w:val="es-ES_tradnl"/>
        </w:rPr>
      </w:pPr>
    </w:p>
    <w:p w:rsidR="0028443B" w:rsidRDefault="0028443B" w:rsidP="009113B2">
      <w:pPr>
        <w:jc w:val="both"/>
        <w:rPr>
          <w:rFonts w:asciiTheme="minorHAnsi" w:hAnsiTheme="minorHAnsi" w:cstheme="minorHAnsi"/>
          <w:kern w:val="28"/>
          <w:sz w:val="20"/>
          <w:szCs w:val="20"/>
          <w:lang w:val="es-ES_tradnl"/>
        </w:rPr>
      </w:pPr>
    </w:p>
    <w:p w:rsidR="0028443B" w:rsidRDefault="0028443B" w:rsidP="009113B2">
      <w:pPr>
        <w:jc w:val="both"/>
        <w:rPr>
          <w:rFonts w:asciiTheme="minorHAnsi" w:hAnsiTheme="minorHAnsi" w:cstheme="minorHAnsi"/>
          <w:kern w:val="28"/>
          <w:sz w:val="20"/>
          <w:szCs w:val="20"/>
          <w:lang w:val="es-ES_tradnl"/>
        </w:rPr>
      </w:pPr>
    </w:p>
    <w:p w:rsidR="0028443B" w:rsidRDefault="0028443B" w:rsidP="009113B2">
      <w:pPr>
        <w:jc w:val="both"/>
        <w:rPr>
          <w:rFonts w:asciiTheme="minorHAnsi" w:hAnsiTheme="minorHAnsi" w:cstheme="minorHAnsi"/>
          <w:kern w:val="28"/>
          <w:sz w:val="20"/>
          <w:szCs w:val="20"/>
          <w:lang w:val="es-ES_tradnl"/>
        </w:rPr>
      </w:pPr>
    </w:p>
    <w:p w:rsidR="0028443B" w:rsidRDefault="0028443B" w:rsidP="009113B2">
      <w:pPr>
        <w:jc w:val="both"/>
        <w:rPr>
          <w:rFonts w:asciiTheme="minorHAnsi" w:hAnsiTheme="minorHAnsi" w:cstheme="minorHAnsi"/>
          <w:kern w:val="28"/>
          <w:sz w:val="20"/>
          <w:szCs w:val="20"/>
          <w:lang w:val="es-ES_tradnl"/>
        </w:rPr>
      </w:pPr>
    </w:p>
    <w:p w:rsidR="0028443B" w:rsidRDefault="0028443B" w:rsidP="009113B2">
      <w:pPr>
        <w:jc w:val="both"/>
        <w:rPr>
          <w:rFonts w:asciiTheme="minorHAnsi" w:hAnsiTheme="minorHAnsi" w:cstheme="minorHAnsi"/>
          <w:kern w:val="28"/>
          <w:sz w:val="20"/>
          <w:szCs w:val="20"/>
          <w:lang w:val="es-ES_tradnl"/>
        </w:rPr>
      </w:pPr>
    </w:p>
    <w:p w:rsidR="0028443B" w:rsidRDefault="0028443B" w:rsidP="009113B2">
      <w:pPr>
        <w:jc w:val="both"/>
        <w:rPr>
          <w:rFonts w:asciiTheme="minorHAnsi" w:hAnsiTheme="minorHAnsi" w:cstheme="minorHAnsi"/>
          <w:kern w:val="28"/>
          <w:sz w:val="20"/>
          <w:szCs w:val="20"/>
          <w:lang w:val="es-ES_tradnl"/>
        </w:rPr>
      </w:pPr>
    </w:p>
    <w:p w:rsidR="0028443B" w:rsidRDefault="0028443B" w:rsidP="009113B2">
      <w:pPr>
        <w:jc w:val="both"/>
        <w:rPr>
          <w:rFonts w:asciiTheme="minorHAnsi" w:hAnsiTheme="minorHAnsi" w:cstheme="minorHAnsi"/>
          <w:kern w:val="28"/>
          <w:sz w:val="20"/>
          <w:szCs w:val="20"/>
          <w:lang w:val="es-ES_tradnl"/>
        </w:rPr>
      </w:pPr>
    </w:p>
    <w:p w:rsidR="0028443B" w:rsidRDefault="0028443B" w:rsidP="009113B2">
      <w:pPr>
        <w:jc w:val="both"/>
        <w:rPr>
          <w:rFonts w:asciiTheme="minorHAnsi" w:hAnsiTheme="minorHAnsi" w:cstheme="minorHAnsi"/>
          <w:kern w:val="28"/>
          <w:sz w:val="20"/>
          <w:szCs w:val="20"/>
          <w:lang w:val="es-ES_tradnl"/>
        </w:rPr>
      </w:pPr>
    </w:p>
    <w:p w:rsidR="0028443B" w:rsidRDefault="0028443B" w:rsidP="009113B2">
      <w:pPr>
        <w:jc w:val="both"/>
        <w:rPr>
          <w:rFonts w:asciiTheme="minorHAnsi" w:hAnsiTheme="minorHAnsi" w:cstheme="minorHAnsi"/>
          <w:kern w:val="28"/>
          <w:sz w:val="20"/>
          <w:szCs w:val="20"/>
          <w:lang w:val="es-ES_tradnl"/>
        </w:rPr>
      </w:pPr>
    </w:p>
    <w:p w:rsidR="009113B2" w:rsidRPr="00920A4F" w:rsidRDefault="009113B2" w:rsidP="00313BD3">
      <w:pPr>
        <w:pStyle w:val="Ttulo2"/>
        <w:numPr>
          <w:ilvl w:val="0"/>
          <w:numId w:val="42"/>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TRA</w:t>
      </w:r>
      <w:r w:rsidR="008345E5">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920A4F" w:rsidRDefault="009113B2" w:rsidP="00E87BEB">
      <w:pPr>
        <w:pStyle w:val="Prrafodelista"/>
        <w:spacing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1</w:t>
      </w:r>
      <w:r w:rsidR="009B6795">
        <w:rPr>
          <w:rFonts w:asciiTheme="minorHAnsi" w:eastAsia="Arial Unicode MS" w:hAnsiTheme="minorHAnsi" w:cstheme="minorHAnsi"/>
          <w:b/>
          <w:sz w:val="20"/>
          <w:szCs w:val="20"/>
        </w:rPr>
        <w:t>2</w:t>
      </w:r>
      <w:r w:rsidRPr="00920A4F">
        <w:rPr>
          <w:rFonts w:asciiTheme="minorHAnsi" w:eastAsia="Arial Unicode MS" w:hAnsiTheme="minorHAnsi" w:cstheme="minorHAnsi"/>
          <w:b/>
          <w:sz w:val="20"/>
          <w:szCs w:val="20"/>
        </w:rPr>
        <w:t xml:space="preserve">.1 DEFINICIÓN. </w:t>
      </w:r>
    </w:p>
    <w:p w:rsidR="009113B2" w:rsidRDefault="009113B2" w:rsidP="009113B2">
      <w:pPr>
        <w:pStyle w:val="Prrafodelista"/>
        <w:spacing w:before="100" w:beforeAutospacing="1" w:after="100" w:afterAutospacing="1"/>
        <w:ind w:left="0"/>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920A4F" w:rsidRDefault="009113B2" w:rsidP="00AB2A3E">
      <w:pPr>
        <w:spacing w:before="100" w:before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1</w:t>
      </w:r>
      <w:r w:rsidR="009B6795">
        <w:rPr>
          <w:rFonts w:asciiTheme="minorHAnsi" w:eastAsia="Arial Unicode MS" w:hAnsiTheme="minorHAnsi" w:cstheme="minorHAnsi"/>
          <w:b/>
          <w:sz w:val="20"/>
          <w:szCs w:val="20"/>
        </w:rPr>
        <w:t>2</w:t>
      </w:r>
      <w:r w:rsidRPr="00920A4F">
        <w:rPr>
          <w:rFonts w:asciiTheme="minorHAnsi" w:eastAsia="Arial Unicode MS" w:hAnsiTheme="minorHAnsi" w:cstheme="minorHAnsi"/>
          <w:b/>
          <w:sz w:val="20"/>
          <w:szCs w:val="20"/>
        </w:rPr>
        <w:t>.2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061FA2" w:rsidRDefault="009113B2" w:rsidP="008345E5">
            <w:pPr>
              <w:spacing w:before="100" w:beforeAutospacing="1" w:after="100" w:afterAutospacing="1"/>
              <w:jc w:val="both"/>
              <w:rPr>
                <w:rFonts w:asciiTheme="minorHAnsi" w:hAnsiTheme="minorHAnsi" w:cstheme="minorHAnsi"/>
                <w:sz w:val="20"/>
                <w:szCs w:val="20"/>
                <w:lang w:val="es-ES_tradnl"/>
              </w:rPr>
            </w:pPr>
            <w:r w:rsidRPr="00061FA2">
              <w:rPr>
                <w:rFonts w:asciiTheme="minorHAnsi" w:hAnsiTheme="minorHAnsi" w:cstheme="minorHAnsi"/>
                <w:sz w:val="20"/>
                <w:szCs w:val="20"/>
                <w:lang w:val="es-ES_tradnl"/>
              </w:rPr>
              <w:t>1</w:t>
            </w:r>
          </w:p>
        </w:tc>
        <w:tc>
          <w:tcPr>
            <w:tcW w:w="3198" w:type="dxa"/>
            <w:shd w:val="clear" w:color="auto" w:fill="auto"/>
            <w:vAlign w:val="center"/>
          </w:tcPr>
          <w:p w:rsidR="009113B2" w:rsidRPr="00061FA2" w:rsidRDefault="009113B2" w:rsidP="008345E5">
            <w:pPr>
              <w:spacing w:before="100" w:beforeAutospacing="1" w:after="100" w:afterAutospacing="1"/>
              <w:jc w:val="both"/>
              <w:rPr>
                <w:rFonts w:asciiTheme="minorHAnsi" w:hAnsiTheme="minorHAnsi" w:cstheme="minorHAnsi"/>
                <w:sz w:val="20"/>
                <w:szCs w:val="20"/>
                <w:lang w:val="es-ES_tradnl"/>
              </w:rPr>
            </w:pPr>
            <w:r w:rsidRPr="00061FA2">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061FA2" w:rsidRDefault="009B6795" w:rsidP="009B679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3472</w:t>
            </w:r>
            <w:r w:rsidR="00233B03" w:rsidRPr="00061FA2">
              <w:rPr>
                <w:rFonts w:asciiTheme="minorHAnsi" w:hAnsiTheme="minorHAnsi" w:cstheme="minorHAnsi"/>
                <w:sz w:val="20"/>
                <w:szCs w:val="20"/>
                <w:lang w:val="es-ES_tradnl"/>
              </w:rPr>
              <w:t>,</w:t>
            </w:r>
            <w:r>
              <w:rPr>
                <w:rFonts w:asciiTheme="minorHAnsi" w:hAnsiTheme="minorHAnsi" w:cstheme="minorHAnsi"/>
                <w:sz w:val="20"/>
                <w:szCs w:val="20"/>
                <w:lang w:val="es-ES_tradnl"/>
              </w:rPr>
              <w:t>50</w:t>
            </w:r>
            <w:r w:rsidR="00716E98" w:rsidRPr="00061FA2">
              <w:rPr>
                <w:rFonts w:asciiTheme="minorHAnsi" w:hAnsiTheme="minorHAnsi" w:cstheme="minorHAnsi"/>
                <w:sz w:val="20"/>
                <w:szCs w:val="20"/>
                <w:lang w:val="es-ES_tradnl"/>
              </w:rPr>
              <w:t xml:space="preserve"> </w:t>
            </w:r>
            <w:r w:rsidR="009113B2" w:rsidRPr="00061FA2">
              <w:rPr>
                <w:rFonts w:asciiTheme="minorHAnsi" w:hAnsiTheme="minorHAnsi" w:cstheme="minorHAnsi"/>
                <w:sz w:val="20"/>
                <w:szCs w:val="20"/>
                <w:lang w:val="es-ES_tradnl"/>
              </w:rPr>
              <w:t>[m]</w:t>
            </w:r>
          </w:p>
        </w:tc>
        <w:tc>
          <w:tcPr>
            <w:tcW w:w="1809" w:type="dxa"/>
            <w:shd w:val="clear" w:color="auto" w:fill="auto"/>
            <w:vAlign w:val="center"/>
          </w:tcPr>
          <w:p w:rsidR="009113B2" w:rsidRPr="00061FA2" w:rsidRDefault="009B6795" w:rsidP="009B679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061FA2" w:rsidRPr="00061FA2">
              <w:rPr>
                <w:rFonts w:asciiTheme="minorHAnsi" w:hAnsiTheme="minorHAnsi" w:cstheme="minorHAnsi"/>
                <w:sz w:val="20"/>
                <w:szCs w:val="20"/>
                <w:lang w:val="es-ES_tradnl"/>
              </w:rPr>
              <w:t>8</w:t>
            </w:r>
            <w:r w:rsidR="00716E98" w:rsidRPr="00061FA2">
              <w:rPr>
                <w:rFonts w:asciiTheme="minorHAnsi" w:hAnsiTheme="minorHAnsi" w:cstheme="minorHAnsi"/>
                <w:sz w:val="20"/>
                <w:szCs w:val="20"/>
                <w:lang w:val="es-ES_tradnl"/>
              </w:rPr>
              <w:t xml:space="preserve"> </w:t>
            </w:r>
            <w:r w:rsidR="009113B2" w:rsidRPr="00061FA2">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061FA2" w:rsidRDefault="009113B2" w:rsidP="008345E5">
            <w:pPr>
              <w:spacing w:before="100" w:beforeAutospacing="1" w:after="100" w:afterAutospacing="1"/>
              <w:jc w:val="both"/>
              <w:rPr>
                <w:rFonts w:asciiTheme="minorHAnsi" w:hAnsiTheme="minorHAnsi" w:cstheme="minorHAnsi"/>
                <w:sz w:val="20"/>
                <w:szCs w:val="20"/>
                <w:lang w:val="es-ES_tradnl"/>
              </w:rPr>
            </w:pPr>
            <w:r w:rsidRPr="00061FA2">
              <w:rPr>
                <w:rFonts w:asciiTheme="minorHAnsi" w:hAnsiTheme="minorHAnsi" w:cstheme="minorHAnsi"/>
                <w:sz w:val="20"/>
                <w:szCs w:val="20"/>
                <w:lang w:val="es-ES_tradnl"/>
              </w:rPr>
              <w:t>2</w:t>
            </w:r>
          </w:p>
        </w:tc>
        <w:tc>
          <w:tcPr>
            <w:tcW w:w="3198" w:type="dxa"/>
            <w:shd w:val="clear" w:color="auto" w:fill="auto"/>
            <w:vAlign w:val="center"/>
          </w:tcPr>
          <w:p w:rsidR="009113B2" w:rsidRPr="00061FA2" w:rsidRDefault="009113B2" w:rsidP="008345E5">
            <w:pPr>
              <w:spacing w:before="100" w:beforeAutospacing="1" w:after="100" w:afterAutospacing="1"/>
              <w:jc w:val="both"/>
              <w:rPr>
                <w:rFonts w:asciiTheme="minorHAnsi" w:hAnsiTheme="minorHAnsi" w:cstheme="minorHAnsi"/>
                <w:sz w:val="20"/>
                <w:szCs w:val="20"/>
                <w:lang w:val="es-ES_tradnl"/>
              </w:rPr>
            </w:pPr>
            <w:r w:rsidRPr="00061FA2">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061FA2" w:rsidRDefault="009B6795" w:rsidP="009B679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614</w:t>
            </w:r>
            <w:r w:rsidR="00233B03" w:rsidRPr="00061FA2">
              <w:rPr>
                <w:rFonts w:asciiTheme="minorHAnsi" w:hAnsiTheme="minorHAnsi" w:cstheme="minorHAnsi"/>
                <w:sz w:val="20"/>
                <w:szCs w:val="20"/>
                <w:lang w:val="es-ES_tradnl"/>
              </w:rPr>
              <w:t>,</w:t>
            </w:r>
            <w:r>
              <w:rPr>
                <w:rFonts w:asciiTheme="minorHAnsi" w:hAnsiTheme="minorHAnsi" w:cstheme="minorHAnsi"/>
                <w:sz w:val="20"/>
                <w:szCs w:val="20"/>
                <w:lang w:val="es-ES_tradnl"/>
              </w:rPr>
              <w:t>00</w:t>
            </w:r>
            <w:r w:rsidR="00CA0888" w:rsidRPr="00061FA2">
              <w:rPr>
                <w:rFonts w:asciiTheme="minorHAnsi" w:hAnsiTheme="minorHAnsi" w:cstheme="minorHAnsi"/>
                <w:sz w:val="20"/>
                <w:szCs w:val="20"/>
                <w:lang w:val="es-ES_tradnl"/>
              </w:rPr>
              <w:t xml:space="preserve"> </w:t>
            </w:r>
            <w:r w:rsidR="009113B2" w:rsidRPr="00061FA2">
              <w:rPr>
                <w:rFonts w:asciiTheme="minorHAnsi" w:hAnsiTheme="minorHAnsi" w:cstheme="minorHAnsi"/>
                <w:sz w:val="20"/>
                <w:szCs w:val="20"/>
                <w:lang w:val="es-ES_tradnl"/>
              </w:rPr>
              <w:t>[m]</w:t>
            </w:r>
          </w:p>
        </w:tc>
        <w:tc>
          <w:tcPr>
            <w:tcW w:w="1809" w:type="dxa"/>
            <w:shd w:val="clear" w:color="auto" w:fill="auto"/>
            <w:vAlign w:val="center"/>
          </w:tcPr>
          <w:p w:rsidR="009113B2" w:rsidRPr="00061FA2" w:rsidRDefault="00233B03" w:rsidP="00233B03">
            <w:pPr>
              <w:spacing w:before="100" w:beforeAutospacing="1" w:after="100" w:afterAutospacing="1"/>
              <w:jc w:val="center"/>
              <w:rPr>
                <w:rFonts w:asciiTheme="minorHAnsi" w:hAnsiTheme="minorHAnsi" w:cstheme="minorHAnsi"/>
                <w:sz w:val="20"/>
                <w:szCs w:val="20"/>
                <w:lang w:val="es-ES_tradnl"/>
              </w:rPr>
            </w:pPr>
            <w:r w:rsidRPr="00061FA2">
              <w:rPr>
                <w:rFonts w:asciiTheme="minorHAnsi" w:hAnsiTheme="minorHAnsi" w:cstheme="minorHAnsi"/>
                <w:sz w:val="20"/>
                <w:szCs w:val="20"/>
                <w:lang w:val="es-ES_tradnl"/>
              </w:rPr>
              <w:t>7</w:t>
            </w:r>
            <w:r w:rsidR="00716E98" w:rsidRPr="00061FA2">
              <w:rPr>
                <w:rFonts w:asciiTheme="minorHAnsi" w:hAnsiTheme="minorHAnsi" w:cstheme="minorHAnsi"/>
                <w:sz w:val="20"/>
                <w:szCs w:val="20"/>
                <w:lang w:val="es-ES_tradnl"/>
              </w:rPr>
              <w:t xml:space="preserve"> </w:t>
            </w:r>
            <w:r w:rsidR="009113B2" w:rsidRPr="00061FA2">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061FA2" w:rsidRDefault="009113B2" w:rsidP="008345E5">
            <w:pPr>
              <w:spacing w:before="100" w:beforeAutospacing="1" w:after="100" w:afterAutospacing="1"/>
              <w:jc w:val="both"/>
              <w:rPr>
                <w:rFonts w:asciiTheme="minorHAnsi" w:hAnsiTheme="minorHAnsi" w:cstheme="minorHAnsi"/>
                <w:sz w:val="20"/>
                <w:szCs w:val="20"/>
                <w:lang w:val="es-ES_tradnl"/>
              </w:rPr>
            </w:pPr>
            <w:r w:rsidRPr="00061FA2">
              <w:rPr>
                <w:rFonts w:asciiTheme="minorHAnsi" w:hAnsiTheme="minorHAnsi" w:cstheme="minorHAnsi"/>
                <w:sz w:val="20"/>
                <w:szCs w:val="20"/>
                <w:lang w:val="es-ES_tradnl"/>
              </w:rPr>
              <w:t>3</w:t>
            </w:r>
          </w:p>
        </w:tc>
        <w:tc>
          <w:tcPr>
            <w:tcW w:w="3198" w:type="dxa"/>
            <w:shd w:val="clear" w:color="auto" w:fill="auto"/>
            <w:vAlign w:val="center"/>
          </w:tcPr>
          <w:p w:rsidR="009113B2" w:rsidRPr="00061FA2" w:rsidRDefault="009113B2" w:rsidP="008345E5">
            <w:pPr>
              <w:spacing w:before="100" w:beforeAutospacing="1" w:after="100" w:afterAutospacing="1"/>
              <w:jc w:val="both"/>
              <w:rPr>
                <w:rFonts w:asciiTheme="minorHAnsi" w:hAnsiTheme="minorHAnsi" w:cstheme="minorHAnsi"/>
                <w:sz w:val="20"/>
                <w:szCs w:val="20"/>
                <w:lang w:val="es-ES_tradnl"/>
              </w:rPr>
            </w:pPr>
            <w:r w:rsidRPr="00061FA2">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061FA2" w:rsidRDefault="009B6795" w:rsidP="009B679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299</w:t>
            </w:r>
            <w:r w:rsidR="00233B03" w:rsidRPr="00061FA2">
              <w:rPr>
                <w:rFonts w:asciiTheme="minorHAnsi" w:hAnsiTheme="minorHAnsi" w:cstheme="minorHAnsi"/>
                <w:sz w:val="20"/>
                <w:szCs w:val="20"/>
                <w:lang w:val="es-ES_tradnl"/>
              </w:rPr>
              <w:t>,</w:t>
            </w:r>
            <w:r w:rsidR="00061FA2" w:rsidRPr="00061FA2">
              <w:rPr>
                <w:rFonts w:asciiTheme="minorHAnsi" w:hAnsiTheme="minorHAnsi" w:cstheme="minorHAnsi"/>
                <w:sz w:val="20"/>
                <w:szCs w:val="20"/>
                <w:lang w:val="es-ES_tradnl"/>
              </w:rPr>
              <w:t>0</w:t>
            </w:r>
            <w:r>
              <w:rPr>
                <w:rFonts w:asciiTheme="minorHAnsi" w:hAnsiTheme="minorHAnsi" w:cstheme="minorHAnsi"/>
                <w:sz w:val="20"/>
                <w:szCs w:val="20"/>
                <w:lang w:val="es-ES_tradnl"/>
              </w:rPr>
              <w:t>0</w:t>
            </w:r>
            <w:r w:rsidR="009113B2" w:rsidRPr="00061FA2">
              <w:rPr>
                <w:rFonts w:asciiTheme="minorHAnsi" w:hAnsiTheme="minorHAnsi" w:cstheme="minorHAnsi"/>
                <w:sz w:val="20"/>
                <w:szCs w:val="20"/>
                <w:lang w:val="es-ES_tradnl"/>
              </w:rPr>
              <w:t>[m]</w:t>
            </w:r>
          </w:p>
        </w:tc>
        <w:tc>
          <w:tcPr>
            <w:tcW w:w="1809" w:type="dxa"/>
            <w:shd w:val="clear" w:color="auto" w:fill="auto"/>
            <w:vAlign w:val="center"/>
          </w:tcPr>
          <w:p w:rsidR="009113B2" w:rsidRPr="00061FA2" w:rsidRDefault="009B6795" w:rsidP="00061FA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w:t>
            </w:r>
            <w:r w:rsidR="00716E98" w:rsidRPr="00061FA2">
              <w:rPr>
                <w:rFonts w:asciiTheme="minorHAnsi" w:hAnsiTheme="minorHAnsi" w:cstheme="minorHAnsi"/>
                <w:sz w:val="20"/>
                <w:szCs w:val="20"/>
                <w:lang w:val="es-ES_tradnl"/>
              </w:rPr>
              <w:t xml:space="preserve"> </w:t>
            </w:r>
            <w:r w:rsidR="009113B2" w:rsidRPr="00061FA2">
              <w:rPr>
                <w:rFonts w:asciiTheme="minorHAnsi" w:hAnsiTheme="minorHAnsi" w:cstheme="minorHAnsi"/>
                <w:sz w:val="20"/>
                <w:szCs w:val="20"/>
                <w:lang w:val="es-ES_tradnl"/>
              </w:rPr>
              <w:t>Rollos</w:t>
            </w:r>
          </w:p>
        </w:tc>
      </w:tr>
      <w:tr w:rsidR="00CA0888" w:rsidRPr="00920A4F" w:rsidTr="008345E5">
        <w:trPr>
          <w:jc w:val="center"/>
        </w:trPr>
        <w:tc>
          <w:tcPr>
            <w:tcW w:w="392" w:type="dxa"/>
            <w:shd w:val="clear" w:color="auto" w:fill="auto"/>
            <w:vAlign w:val="center"/>
          </w:tcPr>
          <w:p w:rsidR="00CA0888" w:rsidRPr="00061FA2" w:rsidRDefault="00CA0888" w:rsidP="00CA0888">
            <w:pPr>
              <w:spacing w:before="100" w:beforeAutospacing="1" w:after="100" w:afterAutospacing="1"/>
              <w:jc w:val="both"/>
              <w:rPr>
                <w:rFonts w:asciiTheme="minorHAnsi" w:hAnsiTheme="minorHAnsi" w:cstheme="minorHAnsi"/>
                <w:sz w:val="20"/>
                <w:szCs w:val="20"/>
                <w:lang w:val="es-ES_tradnl"/>
              </w:rPr>
            </w:pPr>
            <w:r w:rsidRPr="00061FA2">
              <w:rPr>
                <w:rFonts w:asciiTheme="minorHAnsi" w:hAnsiTheme="minorHAnsi" w:cstheme="minorHAnsi"/>
                <w:sz w:val="20"/>
                <w:szCs w:val="20"/>
                <w:lang w:val="es-ES_tradnl"/>
              </w:rPr>
              <w:t>4</w:t>
            </w:r>
          </w:p>
        </w:tc>
        <w:tc>
          <w:tcPr>
            <w:tcW w:w="3198" w:type="dxa"/>
            <w:shd w:val="clear" w:color="auto" w:fill="auto"/>
            <w:vAlign w:val="center"/>
          </w:tcPr>
          <w:p w:rsidR="00CA0888" w:rsidRPr="00061FA2" w:rsidRDefault="00CA0888" w:rsidP="00CA0888">
            <w:pPr>
              <w:spacing w:before="100" w:beforeAutospacing="1" w:after="100" w:afterAutospacing="1"/>
              <w:jc w:val="both"/>
              <w:rPr>
                <w:rFonts w:asciiTheme="minorHAnsi" w:hAnsiTheme="minorHAnsi" w:cstheme="minorHAnsi"/>
                <w:sz w:val="20"/>
                <w:szCs w:val="20"/>
                <w:lang w:val="es-ES_tradnl"/>
              </w:rPr>
            </w:pPr>
            <w:r w:rsidRPr="00061FA2">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CA0888" w:rsidRPr="00061FA2" w:rsidRDefault="009B6795" w:rsidP="009B679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1.146</w:t>
            </w:r>
            <w:r w:rsidR="00CA0888" w:rsidRPr="00061FA2">
              <w:rPr>
                <w:rFonts w:asciiTheme="minorHAnsi" w:hAnsiTheme="minorHAnsi" w:cstheme="minorHAnsi"/>
                <w:sz w:val="20"/>
                <w:szCs w:val="20"/>
                <w:lang w:val="es-ES_tradnl"/>
              </w:rPr>
              <w:t>,</w:t>
            </w:r>
            <w:r>
              <w:rPr>
                <w:rFonts w:asciiTheme="minorHAnsi" w:hAnsiTheme="minorHAnsi" w:cstheme="minorHAnsi"/>
                <w:sz w:val="20"/>
                <w:szCs w:val="20"/>
                <w:lang w:val="es-ES_tradnl"/>
              </w:rPr>
              <w:t>67</w:t>
            </w:r>
            <w:r w:rsidR="00CA0888" w:rsidRPr="00061FA2">
              <w:rPr>
                <w:rFonts w:asciiTheme="minorHAnsi" w:hAnsiTheme="minorHAnsi" w:cstheme="minorHAnsi"/>
                <w:sz w:val="20"/>
                <w:szCs w:val="20"/>
                <w:lang w:val="es-ES_tradnl"/>
              </w:rPr>
              <w:t>[m]</w:t>
            </w:r>
          </w:p>
        </w:tc>
        <w:tc>
          <w:tcPr>
            <w:tcW w:w="1809" w:type="dxa"/>
            <w:shd w:val="clear" w:color="auto" w:fill="auto"/>
            <w:vAlign w:val="center"/>
          </w:tcPr>
          <w:p w:rsidR="00CA0888" w:rsidRPr="00061FA2" w:rsidRDefault="009B6795" w:rsidP="009B679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96</w:t>
            </w:r>
            <w:r w:rsidR="005A1ACD">
              <w:rPr>
                <w:rFonts w:asciiTheme="minorHAnsi" w:hAnsiTheme="minorHAnsi" w:cstheme="minorHAnsi"/>
                <w:sz w:val="20"/>
                <w:szCs w:val="20"/>
                <w:lang w:val="es-ES_tradnl"/>
              </w:rPr>
              <w:t xml:space="preserve"> Barras</w:t>
            </w:r>
          </w:p>
        </w:tc>
      </w:tr>
    </w:tbl>
    <w:p w:rsidR="009113B2" w:rsidRPr="00920A4F" w:rsidRDefault="009113B2" w:rsidP="0069558A">
      <w:pPr>
        <w:spacing w:before="100" w:before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1</w:t>
      </w:r>
      <w:r w:rsidR="00AF3C6D">
        <w:rPr>
          <w:rFonts w:asciiTheme="minorHAnsi" w:eastAsia="Arial Unicode MS" w:hAnsiTheme="minorHAnsi" w:cstheme="minorHAnsi"/>
          <w:b/>
          <w:sz w:val="20"/>
          <w:szCs w:val="20"/>
        </w:rPr>
        <w:t>2</w:t>
      </w:r>
      <w:r w:rsidRPr="00920A4F">
        <w:rPr>
          <w:rFonts w:asciiTheme="minorHAnsi" w:eastAsia="Arial Unicode MS" w:hAnsiTheme="minorHAnsi" w:cstheme="minorHAnsi"/>
          <w:b/>
          <w:sz w:val="20"/>
          <w:szCs w:val="20"/>
        </w:rPr>
        <w:t>.3 PROCEDIMIENTO PARA LA EJECUCIÓN.</w:t>
      </w:r>
    </w:p>
    <w:p w:rsidR="009113B2" w:rsidRDefault="009113B2" w:rsidP="0069558A">
      <w:pPr>
        <w:tabs>
          <w:tab w:val="left" w:pos="2235"/>
        </w:tabs>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6B2E64">
      <w:pPr>
        <w:pStyle w:val="Prrafodelista"/>
        <w:numPr>
          <w:ilvl w:val="0"/>
          <w:numId w:val="22"/>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6B2E64">
      <w:pPr>
        <w:pStyle w:val="Prrafodelista"/>
        <w:numPr>
          <w:ilvl w:val="0"/>
          <w:numId w:val="22"/>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9113B2" w:rsidRPr="00920A4F" w:rsidRDefault="009113B2" w:rsidP="0069558A">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6B2E64">
      <w:pPr>
        <w:numPr>
          <w:ilvl w:val="0"/>
          <w:numId w:val="21"/>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6B2E64">
      <w:pPr>
        <w:numPr>
          <w:ilvl w:val="0"/>
          <w:numId w:val="21"/>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6B2E64">
      <w:pPr>
        <w:numPr>
          <w:ilvl w:val="0"/>
          <w:numId w:val="21"/>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6B2E64">
      <w:pPr>
        <w:numPr>
          <w:ilvl w:val="0"/>
          <w:numId w:val="21"/>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6B2E64">
      <w:pPr>
        <w:pStyle w:val="Prrafodelista"/>
        <w:numPr>
          <w:ilvl w:val="0"/>
          <w:numId w:val="22"/>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69558A">
      <w:pPr>
        <w:spacing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6B2E64">
      <w:pPr>
        <w:numPr>
          <w:ilvl w:val="0"/>
          <w:numId w:val="21"/>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6B2E64">
      <w:pPr>
        <w:numPr>
          <w:ilvl w:val="0"/>
          <w:numId w:val="21"/>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6B2E64">
      <w:pPr>
        <w:numPr>
          <w:ilvl w:val="0"/>
          <w:numId w:val="21"/>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6B2E64">
      <w:pPr>
        <w:numPr>
          <w:ilvl w:val="0"/>
          <w:numId w:val="21"/>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6B2E64">
      <w:pPr>
        <w:pStyle w:val="Prrafodelista"/>
        <w:numPr>
          <w:ilvl w:val="0"/>
          <w:numId w:val="22"/>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C83748" w:rsidRDefault="009113B2" w:rsidP="00E50D8B">
      <w:pPr>
        <w:spacing w:before="100" w:before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1</w:t>
      </w:r>
      <w:r w:rsidR="00AF3C6D">
        <w:rPr>
          <w:rFonts w:asciiTheme="minorHAnsi" w:hAnsiTheme="minorHAnsi" w:cstheme="minorHAnsi"/>
          <w:b/>
          <w:iCs/>
          <w:sz w:val="20"/>
          <w:szCs w:val="20"/>
          <w:lang w:val="es-ES_tradnl"/>
        </w:rPr>
        <w:t>2</w:t>
      </w:r>
      <w:r>
        <w:rPr>
          <w:rFonts w:asciiTheme="minorHAnsi" w:hAnsiTheme="minorHAnsi" w:cstheme="minorHAnsi"/>
          <w:b/>
          <w:iCs/>
          <w:sz w:val="20"/>
          <w:szCs w:val="20"/>
          <w:lang w:val="es-ES_tradnl"/>
        </w:rPr>
        <w:t xml:space="preserve">.4 </w:t>
      </w:r>
      <w:r w:rsidRPr="00C83748">
        <w:rPr>
          <w:rFonts w:asciiTheme="minorHAnsi" w:hAnsiTheme="minorHAnsi" w:cstheme="minorHAnsi"/>
          <w:b/>
          <w:iCs/>
          <w:sz w:val="20"/>
          <w:szCs w:val="20"/>
          <w:lang w:val="es-ES_tradnl"/>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50D8B">
      <w:pPr>
        <w:spacing w:before="100" w:beforeAutospacing="1"/>
        <w:jc w:val="both"/>
        <w:rPr>
          <w:rFonts w:asciiTheme="minorHAnsi" w:hAnsiTheme="minorHAnsi" w:cstheme="minorHAnsi"/>
          <w:sz w:val="20"/>
          <w:szCs w:val="20"/>
        </w:rPr>
      </w:pPr>
      <w:r w:rsidRPr="00920A4F">
        <w:rPr>
          <w:rFonts w:asciiTheme="minorHAnsi" w:eastAsia="Arial Unicode MS" w:hAnsiTheme="minorHAnsi" w:cstheme="minorHAnsi"/>
          <w:b/>
          <w:bCs/>
          <w:sz w:val="20"/>
          <w:szCs w:val="20"/>
        </w:rPr>
        <w:t xml:space="preserve"> </w:t>
      </w:r>
      <w:r>
        <w:rPr>
          <w:rFonts w:asciiTheme="minorHAnsi" w:eastAsia="Arial Unicode MS" w:hAnsiTheme="minorHAnsi" w:cstheme="minorHAnsi"/>
          <w:b/>
          <w:bCs/>
          <w:sz w:val="20"/>
          <w:szCs w:val="20"/>
        </w:rPr>
        <w:t>1</w:t>
      </w:r>
      <w:r w:rsidR="00AF3C6D">
        <w:rPr>
          <w:rFonts w:asciiTheme="minorHAnsi" w:eastAsia="Arial Unicode MS" w:hAnsiTheme="minorHAnsi" w:cstheme="minorHAnsi"/>
          <w:b/>
          <w:bCs/>
          <w:sz w:val="20"/>
          <w:szCs w:val="20"/>
        </w:rPr>
        <w:t>2</w:t>
      </w:r>
      <w:r>
        <w:rPr>
          <w:rFonts w:asciiTheme="minorHAnsi" w:eastAsia="Arial Unicode MS" w:hAnsiTheme="minorHAnsi" w:cstheme="minorHAnsi"/>
          <w:b/>
          <w:bCs/>
          <w:sz w:val="20"/>
          <w:szCs w:val="20"/>
        </w:rPr>
        <w:t xml:space="preserve">.5 </w:t>
      </w:r>
      <w:r w:rsidRPr="00920A4F">
        <w:rPr>
          <w:rFonts w:asciiTheme="minorHAnsi" w:eastAsia="Arial Unicode MS" w:hAnsiTheme="minorHAnsi" w:cstheme="minorHAnsi"/>
          <w:b/>
          <w:sz w:val="20"/>
          <w:szCs w:val="20"/>
        </w:rPr>
        <w:t>MEDICIÓN Y FORMA DE PAGO.</w:t>
      </w:r>
    </w:p>
    <w:p w:rsidR="009113B2" w:rsidRPr="00920A4F" w:rsidRDefault="009113B2" w:rsidP="00E50D8B">
      <w:pPr>
        <w:tabs>
          <w:tab w:val="left" w:pos="2235"/>
        </w:tabs>
        <w:spacing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28443B" w:rsidRPr="00920A4F" w:rsidRDefault="0028443B" w:rsidP="009113B2">
      <w:pPr>
        <w:spacing w:before="100" w:beforeAutospacing="1" w:after="100" w:afterAutospacing="1"/>
        <w:jc w:val="both"/>
        <w:rPr>
          <w:rFonts w:asciiTheme="minorHAnsi" w:eastAsia="Arial Unicode MS" w:hAnsiTheme="minorHAnsi" w:cstheme="minorHAnsi"/>
          <w:bCs/>
          <w:sz w:val="20"/>
          <w:szCs w:val="20"/>
        </w:rPr>
      </w:pPr>
    </w:p>
    <w:p w:rsidR="009113B2" w:rsidRPr="00920A4F" w:rsidRDefault="009113B2" w:rsidP="00313BD3">
      <w:pPr>
        <w:pStyle w:val="Ttulo2"/>
        <w:numPr>
          <w:ilvl w:val="0"/>
          <w:numId w:val="42"/>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PROVISIÓN Y COLOCADO DE</w:t>
      </w:r>
      <w:r w:rsidR="008345E5">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3A6719" w:rsidP="00313BD3">
      <w:pPr>
        <w:pStyle w:val="Estilo1"/>
        <w:numPr>
          <w:ilvl w:val="1"/>
          <w:numId w:val="43"/>
        </w:numPr>
        <w:spacing w:before="100" w:beforeAutospacing="1" w:line="276" w:lineRule="auto"/>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3A6719" w:rsidP="00313BD3">
      <w:pPr>
        <w:pStyle w:val="Estilo1"/>
        <w:numPr>
          <w:ilvl w:val="1"/>
          <w:numId w:val="43"/>
        </w:numPr>
        <w:spacing w:before="100" w:beforeAutospacing="1" w:line="276" w:lineRule="auto"/>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313BD3">
      <w:pPr>
        <w:pStyle w:val="Estilo1"/>
        <w:numPr>
          <w:ilvl w:val="1"/>
          <w:numId w:val="43"/>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3409AC" w:rsidRPr="00920A4F" w:rsidRDefault="003409AC"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AF7720" w:rsidP="00313BD3">
      <w:pPr>
        <w:pStyle w:val="Estilo1"/>
        <w:numPr>
          <w:ilvl w:val="1"/>
          <w:numId w:val="43"/>
        </w:numPr>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13BD3">
      <w:pPr>
        <w:pStyle w:val="Estilo1"/>
        <w:numPr>
          <w:ilvl w:val="1"/>
          <w:numId w:val="43"/>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8443B" w:rsidRDefault="0028443B" w:rsidP="009113B2">
      <w:pPr>
        <w:widowControl w:val="0"/>
        <w:autoSpaceDE w:val="0"/>
        <w:autoSpaceDN w:val="0"/>
        <w:adjustRightInd w:val="0"/>
        <w:jc w:val="both"/>
        <w:rPr>
          <w:rFonts w:asciiTheme="minorHAnsi" w:hAnsiTheme="minorHAnsi" w:cstheme="minorHAnsi"/>
          <w:sz w:val="20"/>
          <w:szCs w:val="20"/>
        </w:rPr>
      </w:pPr>
    </w:p>
    <w:p w:rsidR="009113B2" w:rsidRPr="00920A4F" w:rsidRDefault="008345E5" w:rsidP="00313BD3">
      <w:pPr>
        <w:pStyle w:val="Ttulo2"/>
        <w:numPr>
          <w:ilvl w:val="0"/>
          <w:numId w:val="43"/>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313BD3">
      <w:pPr>
        <w:pStyle w:val="Estilo1"/>
        <w:numPr>
          <w:ilvl w:val="1"/>
          <w:numId w:val="43"/>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313BD3">
      <w:pPr>
        <w:pStyle w:val="Estilo1"/>
        <w:numPr>
          <w:ilvl w:val="1"/>
          <w:numId w:val="43"/>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313BD3">
      <w:pPr>
        <w:pStyle w:val="Estilo1"/>
        <w:numPr>
          <w:ilvl w:val="1"/>
          <w:numId w:val="43"/>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313BD3">
      <w:pPr>
        <w:pStyle w:val="Estilo1"/>
        <w:numPr>
          <w:ilvl w:val="1"/>
          <w:numId w:val="43"/>
        </w:numPr>
        <w:spacing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13BD3">
      <w:pPr>
        <w:pStyle w:val="Estilo1"/>
        <w:numPr>
          <w:ilvl w:val="1"/>
          <w:numId w:val="43"/>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8443B" w:rsidRDefault="0028443B" w:rsidP="009113B2">
      <w:pPr>
        <w:widowControl w:val="0"/>
        <w:autoSpaceDE w:val="0"/>
        <w:autoSpaceDN w:val="0"/>
        <w:adjustRightInd w:val="0"/>
        <w:jc w:val="both"/>
        <w:rPr>
          <w:rFonts w:asciiTheme="minorHAnsi" w:hAnsiTheme="minorHAnsi" w:cstheme="minorHAnsi"/>
          <w:sz w:val="20"/>
          <w:szCs w:val="20"/>
        </w:rPr>
      </w:pPr>
    </w:p>
    <w:p w:rsidR="0028443B" w:rsidRDefault="0028443B" w:rsidP="009113B2">
      <w:pPr>
        <w:widowControl w:val="0"/>
        <w:autoSpaceDE w:val="0"/>
        <w:autoSpaceDN w:val="0"/>
        <w:adjustRightInd w:val="0"/>
        <w:jc w:val="both"/>
        <w:rPr>
          <w:rFonts w:asciiTheme="minorHAnsi" w:hAnsiTheme="minorHAnsi" w:cstheme="minorHAnsi"/>
          <w:sz w:val="20"/>
          <w:szCs w:val="20"/>
        </w:rPr>
      </w:pPr>
    </w:p>
    <w:p w:rsidR="0028443B" w:rsidRDefault="0028443B" w:rsidP="009113B2">
      <w:pPr>
        <w:widowControl w:val="0"/>
        <w:autoSpaceDE w:val="0"/>
        <w:autoSpaceDN w:val="0"/>
        <w:adjustRightInd w:val="0"/>
        <w:jc w:val="both"/>
        <w:rPr>
          <w:rFonts w:asciiTheme="minorHAnsi" w:hAnsiTheme="minorHAnsi" w:cstheme="minorHAnsi"/>
          <w:sz w:val="20"/>
          <w:szCs w:val="20"/>
        </w:rPr>
      </w:pPr>
    </w:p>
    <w:p w:rsidR="0028443B" w:rsidRDefault="0028443B" w:rsidP="009113B2">
      <w:pPr>
        <w:widowControl w:val="0"/>
        <w:autoSpaceDE w:val="0"/>
        <w:autoSpaceDN w:val="0"/>
        <w:adjustRightInd w:val="0"/>
        <w:jc w:val="both"/>
        <w:rPr>
          <w:rFonts w:asciiTheme="minorHAnsi" w:hAnsiTheme="minorHAnsi" w:cstheme="minorHAnsi"/>
          <w:sz w:val="20"/>
          <w:szCs w:val="20"/>
        </w:rPr>
      </w:pPr>
    </w:p>
    <w:p w:rsidR="0028443B" w:rsidRDefault="0028443B" w:rsidP="009113B2">
      <w:pPr>
        <w:widowControl w:val="0"/>
        <w:autoSpaceDE w:val="0"/>
        <w:autoSpaceDN w:val="0"/>
        <w:adjustRightInd w:val="0"/>
        <w:jc w:val="both"/>
        <w:rPr>
          <w:rFonts w:asciiTheme="minorHAnsi" w:hAnsiTheme="minorHAnsi" w:cstheme="minorHAnsi"/>
          <w:sz w:val="20"/>
          <w:szCs w:val="20"/>
        </w:rPr>
      </w:pPr>
    </w:p>
    <w:p w:rsidR="0028443B" w:rsidRDefault="0028443B" w:rsidP="009113B2">
      <w:pPr>
        <w:widowControl w:val="0"/>
        <w:autoSpaceDE w:val="0"/>
        <w:autoSpaceDN w:val="0"/>
        <w:adjustRightInd w:val="0"/>
        <w:jc w:val="both"/>
        <w:rPr>
          <w:rFonts w:asciiTheme="minorHAnsi" w:hAnsiTheme="minorHAnsi" w:cstheme="minorHAnsi"/>
          <w:sz w:val="20"/>
          <w:szCs w:val="20"/>
        </w:rPr>
      </w:pPr>
    </w:p>
    <w:p w:rsidR="0028443B" w:rsidRDefault="0028443B" w:rsidP="009113B2">
      <w:pPr>
        <w:widowControl w:val="0"/>
        <w:autoSpaceDE w:val="0"/>
        <w:autoSpaceDN w:val="0"/>
        <w:adjustRightInd w:val="0"/>
        <w:jc w:val="both"/>
        <w:rPr>
          <w:rFonts w:asciiTheme="minorHAnsi" w:hAnsiTheme="minorHAnsi" w:cstheme="minorHAnsi"/>
          <w:sz w:val="20"/>
          <w:szCs w:val="20"/>
        </w:rPr>
      </w:pPr>
    </w:p>
    <w:p w:rsidR="0028443B" w:rsidRDefault="0028443B" w:rsidP="009113B2">
      <w:pPr>
        <w:widowControl w:val="0"/>
        <w:autoSpaceDE w:val="0"/>
        <w:autoSpaceDN w:val="0"/>
        <w:adjustRightInd w:val="0"/>
        <w:jc w:val="both"/>
        <w:rPr>
          <w:rFonts w:asciiTheme="minorHAnsi" w:hAnsiTheme="minorHAnsi" w:cstheme="minorHAnsi"/>
          <w:sz w:val="20"/>
          <w:szCs w:val="20"/>
        </w:rPr>
      </w:pPr>
    </w:p>
    <w:p w:rsidR="0028443B" w:rsidRDefault="0028443B" w:rsidP="009113B2">
      <w:pPr>
        <w:widowControl w:val="0"/>
        <w:autoSpaceDE w:val="0"/>
        <w:autoSpaceDN w:val="0"/>
        <w:adjustRightInd w:val="0"/>
        <w:jc w:val="both"/>
        <w:rPr>
          <w:rFonts w:asciiTheme="minorHAnsi" w:hAnsiTheme="minorHAnsi" w:cstheme="minorHAnsi"/>
          <w:sz w:val="20"/>
          <w:szCs w:val="20"/>
        </w:rPr>
      </w:pPr>
    </w:p>
    <w:p w:rsidR="0028443B" w:rsidRDefault="0028443B" w:rsidP="009113B2">
      <w:pPr>
        <w:widowControl w:val="0"/>
        <w:autoSpaceDE w:val="0"/>
        <w:autoSpaceDN w:val="0"/>
        <w:adjustRightInd w:val="0"/>
        <w:jc w:val="both"/>
        <w:rPr>
          <w:rFonts w:asciiTheme="minorHAnsi" w:hAnsiTheme="minorHAnsi" w:cstheme="minorHAnsi"/>
          <w:sz w:val="20"/>
          <w:szCs w:val="20"/>
        </w:rPr>
      </w:pPr>
    </w:p>
    <w:p w:rsidR="0028443B" w:rsidRPr="00920A4F" w:rsidRDefault="0028443B" w:rsidP="00313BD3">
      <w:pPr>
        <w:pStyle w:val="Ttulo2"/>
        <w:numPr>
          <w:ilvl w:val="0"/>
          <w:numId w:val="43"/>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DE PVC DN-6”</w:t>
      </w:r>
    </w:p>
    <w:p w:rsidR="0028443B" w:rsidRPr="00920A4F" w:rsidRDefault="0028443B" w:rsidP="0028443B">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28443B" w:rsidRPr="00920A4F" w:rsidRDefault="0028443B" w:rsidP="00313BD3">
      <w:pPr>
        <w:pStyle w:val="Estilo1"/>
        <w:numPr>
          <w:ilvl w:val="1"/>
          <w:numId w:val="43"/>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 xml:space="preserve">DEFINICIÓN </w:t>
      </w:r>
    </w:p>
    <w:p w:rsidR="0028443B" w:rsidRPr="00920A4F" w:rsidRDefault="0028443B" w:rsidP="0028443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se refiere a la provisión y colocación de tubería PVC SCH E-40 DN-6”, que protegerá la red de gas a construir.</w:t>
      </w:r>
    </w:p>
    <w:p w:rsidR="0028443B" w:rsidRPr="00920A4F" w:rsidRDefault="0028443B" w:rsidP="00313BD3">
      <w:pPr>
        <w:pStyle w:val="Estilo1"/>
        <w:numPr>
          <w:ilvl w:val="1"/>
          <w:numId w:val="4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8443B" w:rsidRPr="00920A4F" w:rsidRDefault="0028443B" w:rsidP="0028443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28443B" w:rsidRPr="00920A4F" w:rsidRDefault="0028443B" w:rsidP="00313BD3">
      <w:pPr>
        <w:pStyle w:val="Estilo1"/>
        <w:numPr>
          <w:ilvl w:val="1"/>
          <w:numId w:val="4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8443B" w:rsidRPr="00920A4F" w:rsidRDefault="0028443B" w:rsidP="0028443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28443B" w:rsidRPr="00920A4F" w:rsidRDefault="0028443B" w:rsidP="0028443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28443B" w:rsidRPr="00920A4F" w:rsidTr="0028443B">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28443B" w:rsidRPr="00920A4F" w:rsidRDefault="0028443B" w:rsidP="0028443B">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28443B" w:rsidRPr="00920A4F" w:rsidTr="0028443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8443B" w:rsidRPr="00920A4F" w:rsidRDefault="0028443B" w:rsidP="0028443B">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28443B" w:rsidRPr="00920A4F" w:rsidRDefault="0028443B" w:rsidP="0028443B">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28443B" w:rsidRPr="00920A4F" w:rsidTr="0028443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8443B" w:rsidRPr="00920A4F" w:rsidRDefault="0028443B" w:rsidP="0028443B">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28443B" w:rsidRPr="00920A4F" w:rsidRDefault="0028443B" w:rsidP="0028443B">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28443B" w:rsidRPr="00920A4F" w:rsidTr="0028443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8443B" w:rsidRPr="00920A4F" w:rsidRDefault="0028443B" w:rsidP="0028443B">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28443B" w:rsidRPr="00920A4F" w:rsidRDefault="0028443B" w:rsidP="0028443B">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28443B" w:rsidRPr="00C83748" w:rsidRDefault="0028443B" w:rsidP="00313BD3">
      <w:pPr>
        <w:pStyle w:val="Estilo1"/>
        <w:numPr>
          <w:ilvl w:val="1"/>
          <w:numId w:val="43"/>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28443B" w:rsidRPr="00920A4F" w:rsidRDefault="0028443B" w:rsidP="0028443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8443B" w:rsidRPr="00920A4F" w:rsidRDefault="0028443B" w:rsidP="0028443B">
      <w:pPr>
        <w:contextualSpacing/>
        <w:jc w:val="both"/>
        <w:rPr>
          <w:rFonts w:asciiTheme="minorHAnsi" w:hAnsiTheme="minorHAnsi" w:cstheme="minorHAnsi"/>
          <w:kern w:val="28"/>
          <w:sz w:val="20"/>
          <w:szCs w:val="20"/>
        </w:rPr>
      </w:pPr>
    </w:p>
    <w:p w:rsidR="0028443B" w:rsidRPr="00920A4F" w:rsidRDefault="0028443B" w:rsidP="0028443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8443B" w:rsidRPr="00920A4F" w:rsidRDefault="0028443B" w:rsidP="0028443B">
      <w:pPr>
        <w:contextualSpacing/>
        <w:jc w:val="both"/>
        <w:rPr>
          <w:rFonts w:asciiTheme="minorHAnsi" w:hAnsiTheme="minorHAnsi" w:cstheme="minorHAnsi"/>
          <w:kern w:val="28"/>
          <w:sz w:val="20"/>
          <w:szCs w:val="20"/>
        </w:rPr>
      </w:pPr>
    </w:p>
    <w:p w:rsidR="0028443B" w:rsidRPr="00920A4F" w:rsidRDefault="0028443B" w:rsidP="0028443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28443B" w:rsidRPr="00920A4F" w:rsidRDefault="0028443B" w:rsidP="0028443B">
      <w:pPr>
        <w:contextualSpacing/>
        <w:jc w:val="both"/>
        <w:rPr>
          <w:rFonts w:asciiTheme="minorHAnsi" w:hAnsiTheme="minorHAnsi" w:cstheme="minorHAnsi"/>
          <w:kern w:val="28"/>
          <w:sz w:val="20"/>
          <w:szCs w:val="20"/>
        </w:rPr>
      </w:pPr>
    </w:p>
    <w:p w:rsidR="0028443B" w:rsidRDefault="0028443B" w:rsidP="0028443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8443B" w:rsidRPr="00920A4F" w:rsidRDefault="0028443B" w:rsidP="00313BD3">
      <w:pPr>
        <w:pStyle w:val="Estilo1"/>
        <w:numPr>
          <w:ilvl w:val="1"/>
          <w:numId w:val="4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8443B" w:rsidRPr="00920A4F" w:rsidRDefault="0028443B" w:rsidP="0028443B">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28443B" w:rsidRPr="00920A4F" w:rsidRDefault="0028443B" w:rsidP="0028443B">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8443B" w:rsidRDefault="0028443B"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037890" w:rsidRDefault="00037890"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313BD3">
      <w:pPr>
        <w:pStyle w:val="Ttulo2"/>
        <w:numPr>
          <w:ilvl w:val="0"/>
          <w:numId w:val="43"/>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313BD3">
      <w:pPr>
        <w:pStyle w:val="Estilo1"/>
        <w:numPr>
          <w:ilvl w:val="1"/>
          <w:numId w:val="43"/>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2E2A8D" w:rsidRPr="002E2A8D" w:rsidRDefault="002E2A8D" w:rsidP="002E2A8D">
      <w:pPr>
        <w:jc w:val="both"/>
        <w:rPr>
          <w:rFonts w:asciiTheme="minorHAnsi" w:hAnsiTheme="minorHAnsi" w:cstheme="minorHAnsi"/>
          <w:sz w:val="20"/>
          <w:szCs w:val="20"/>
        </w:rPr>
      </w:pPr>
      <w:r w:rsidRPr="002E2A8D">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2E2A8D" w:rsidRDefault="002E2A8D" w:rsidP="002E2A8D">
      <w:pPr>
        <w:jc w:val="both"/>
        <w:rPr>
          <w:rFonts w:asciiTheme="minorHAnsi" w:hAnsiTheme="minorHAnsi" w:cstheme="minorHAnsi"/>
          <w:sz w:val="20"/>
          <w:szCs w:val="20"/>
        </w:rPr>
      </w:pPr>
      <w:r w:rsidRPr="002E2A8D">
        <w:rPr>
          <w:rFonts w:asciiTheme="minorHAnsi" w:hAnsiTheme="minorHAnsi" w:cstheme="minorHAnsi"/>
          <w:sz w:val="20"/>
          <w:szCs w:val="20"/>
        </w:rPr>
        <w:t>Será por cuenta del CONTRATISTA el traslado del material desde las instalaciones del almacén hasta el lugar del tendido de la obra</w:t>
      </w:r>
    </w:p>
    <w:p w:rsidR="002E2A8D" w:rsidRPr="00920A4F" w:rsidRDefault="002E2A8D" w:rsidP="002E2A8D">
      <w:pPr>
        <w:jc w:val="both"/>
        <w:rPr>
          <w:rFonts w:asciiTheme="minorHAnsi" w:hAnsiTheme="minorHAnsi" w:cstheme="minorHAnsi"/>
          <w:sz w:val="20"/>
          <w:szCs w:val="20"/>
        </w:rPr>
      </w:pPr>
    </w:p>
    <w:p w:rsidR="009113B2" w:rsidRPr="00920A4F" w:rsidRDefault="009113B2" w:rsidP="00313BD3">
      <w:pPr>
        <w:pStyle w:val="Estilo1"/>
        <w:numPr>
          <w:ilvl w:val="1"/>
          <w:numId w:val="43"/>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2E2A8D" w:rsidRPr="002E2A8D" w:rsidRDefault="002E2A8D" w:rsidP="002E2A8D">
      <w:pPr>
        <w:jc w:val="both"/>
        <w:rPr>
          <w:rFonts w:asciiTheme="minorHAnsi" w:hAnsiTheme="minorHAnsi" w:cstheme="minorHAnsi"/>
          <w:sz w:val="20"/>
          <w:szCs w:val="20"/>
        </w:rPr>
      </w:pPr>
      <w:r w:rsidRPr="002E2A8D">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2E2A8D" w:rsidRDefault="002E2A8D" w:rsidP="002E2A8D">
      <w:pPr>
        <w:jc w:val="both"/>
        <w:rPr>
          <w:rFonts w:asciiTheme="minorHAnsi" w:hAnsiTheme="minorHAnsi" w:cstheme="minorHAnsi"/>
          <w:sz w:val="20"/>
          <w:szCs w:val="20"/>
        </w:rPr>
      </w:pPr>
      <w:r w:rsidRPr="002E2A8D">
        <w:rPr>
          <w:rFonts w:asciiTheme="minorHAnsi" w:hAnsiTheme="minorHAnsi" w:cstheme="minorHAnsi"/>
          <w:sz w:val="20"/>
          <w:szCs w:val="20"/>
        </w:rPr>
        <w:t>Las tuberías para la construcción de redes serán provistas por YPFB. Bajo el siguiente detalle:</w:t>
      </w:r>
    </w:p>
    <w:p w:rsidR="009113B2" w:rsidRPr="00920A4F" w:rsidRDefault="009113B2" w:rsidP="00313BD3">
      <w:pPr>
        <w:pStyle w:val="Estilo1"/>
        <w:numPr>
          <w:ilvl w:val="1"/>
          <w:numId w:val="43"/>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2E2A8D" w:rsidRPr="002E2A8D" w:rsidRDefault="002E2A8D" w:rsidP="002E2A8D">
      <w:pPr>
        <w:spacing w:before="120" w:after="120"/>
        <w:jc w:val="both"/>
        <w:rPr>
          <w:rFonts w:asciiTheme="minorHAnsi" w:hAnsiTheme="minorHAnsi" w:cstheme="minorHAnsi"/>
          <w:sz w:val="20"/>
          <w:szCs w:val="20"/>
        </w:rPr>
      </w:pP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Los trabajos de Tendido de tubería comprenden las siguientes operaciones:</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 xml:space="preserve">La carga, transporte y descarga hasta el lugar de su instalación. </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Las maniobras y acarreos locales, para distribuirlas a lo largo de las zanjas.</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Colocado de la tubería a las zanjas.</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Su alineación correcta, vertical y horizontal y la verificación de las mismas.</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El tendido de la tubería, se efectuara previa autorización del SUPERVISOR DE OBRA.</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Almacenamiento temporal en obra.</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Cuando no sea posible, distribuir la tubería paralelamente a lo largo de la zanja, el CONTRATISTA podrá almacenar en sitios y en la forma que autorice el SUPERVISOR DE OBRA.</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 xml:space="preserve">Previo a su instalación la tubería deberá estar libre de tierra, polvo o cualquier otro material que se encuentre en su interior, para ello,  los extremos deben estar protegidos.    </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Entre las tareas principales, para el tendido de las tuberías, se observarán las siguientes normas:</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Una vez verificada que la zanja, cumpla con las especificaciones de excavación,  se tendrá que cubrir el fondo de la misma con una manto de 15 cm  de espesor con material fino, libre de piedras, cascotes y desperdicios.</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Una vez bajada la tubería al fondo de la zanja, deberá ser alineada.</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Las piezas de dispositivos mecánicos o de cualquier otra índole usada para remover las tuberías que se pongan en contacto con ellas, deberán ser de madera, cuero, o lona, para evitar que la dañe.</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lastRenderedPageBreak/>
        <w:t>Al proceder a su instalación, se evitará que penetre en su interior cualquier substancia indeseable y se limpiarán las partes interiores de las juntas y de la tubería en su totalidad de acuerdo a norma.</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El SUPERVISOR DE OBRA, comprobará mediante procedimiento, que tanto en planta como en perfil la tubería quede instalada con el alineamiento correcto.</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2E2A8D" w:rsidRPr="002E2A8D" w:rsidRDefault="002E2A8D" w:rsidP="002E2A8D">
      <w:pPr>
        <w:spacing w:before="120" w:after="120"/>
        <w:jc w:val="both"/>
        <w:rPr>
          <w:rFonts w:asciiTheme="minorHAnsi" w:hAnsiTheme="minorHAnsi" w:cstheme="minorHAnsi"/>
          <w:sz w:val="20"/>
          <w:szCs w:val="20"/>
        </w:rPr>
      </w:pPr>
      <w:r w:rsidRPr="002E2A8D">
        <w:rPr>
          <w:rFonts w:asciiTheme="minorHAnsi" w:hAnsiTheme="minorHAnsi" w:cstheme="minorHAnsi"/>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E2A8D" w:rsidRPr="002E2A8D" w:rsidRDefault="002E2A8D" w:rsidP="002E2A8D">
      <w:pPr>
        <w:spacing w:before="120" w:after="120"/>
        <w:jc w:val="both"/>
        <w:rPr>
          <w:rFonts w:asciiTheme="minorHAnsi" w:hAnsiTheme="minorHAnsi" w:cstheme="minorHAnsi"/>
          <w:color w:val="FF0000"/>
          <w:sz w:val="20"/>
          <w:szCs w:val="20"/>
        </w:rPr>
      </w:pPr>
      <w:r w:rsidRPr="002E2A8D">
        <w:rPr>
          <w:rFonts w:asciiTheme="minorHAnsi" w:hAnsiTheme="minorHAnsi" w:cstheme="minorHAnsi"/>
          <w:color w:val="FF0000"/>
          <w:sz w:val="20"/>
          <w:szCs w:val="20"/>
        </w:rPr>
        <w:t xml:space="preserve">Para la devolución de materiales solo se aceptaran longitudes de tubería PE mayores o iguales a 20 metros en diámetros de 90 mm, 63 mm, 40 mm; para diámetros de tubería PE de 110 mm y 125 mm no  se aceptara ningún remanente. </w:t>
      </w:r>
    </w:p>
    <w:p w:rsidR="002E2A8D" w:rsidRDefault="002E2A8D" w:rsidP="002E2A8D">
      <w:pPr>
        <w:spacing w:before="120" w:after="120"/>
        <w:jc w:val="both"/>
        <w:rPr>
          <w:rFonts w:cstheme="minorHAnsi"/>
          <w:sz w:val="20"/>
          <w:szCs w:val="20"/>
        </w:rPr>
      </w:pPr>
      <w:r w:rsidRPr="002E2A8D">
        <w:rPr>
          <w:rFonts w:asciiTheme="minorHAnsi" w:hAnsiTheme="minorHAnsi" w:cstheme="minorHAnsi"/>
          <w:sz w:val="20"/>
          <w:szCs w:val="20"/>
        </w:rPr>
        <w:t>El CONTRATISTA, ejecutará el tendido de la tubería con el número de frentes necesarios, coordinando las actividades para el tendido de la tubería con las obras civiles para cumplir los plazos establecidos.</w:t>
      </w:r>
    </w:p>
    <w:p w:rsidR="009113B2" w:rsidRPr="00C83748" w:rsidRDefault="00C15B8D" w:rsidP="00313BD3">
      <w:pPr>
        <w:pStyle w:val="Estilo1"/>
        <w:numPr>
          <w:ilvl w:val="1"/>
          <w:numId w:val="43"/>
        </w:numPr>
        <w:spacing w:before="100" w:before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2E2A8D" w:rsidRPr="002E2A8D" w:rsidRDefault="002E2A8D" w:rsidP="002E2A8D">
      <w:pPr>
        <w:contextualSpacing/>
        <w:jc w:val="both"/>
        <w:rPr>
          <w:rFonts w:asciiTheme="minorHAnsi" w:hAnsiTheme="minorHAnsi" w:cstheme="minorHAnsi"/>
          <w:kern w:val="28"/>
          <w:sz w:val="20"/>
          <w:szCs w:val="20"/>
        </w:rPr>
      </w:pPr>
      <w:r w:rsidRPr="002E2A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2A8D" w:rsidRPr="002E2A8D" w:rsidRDefault="002E2A8D" w:rsidP="002E2A8D">
      <w:pPr>
        <w:contextualSpacing/>
        <w:jc w:val="both"/>
        <w:rPr>
          <w:rFonts w:asciiTheme="minorHAnsi" w:hAnsiTheme="minorHAnsi" w:cstheme="minorHAnsi"/>
          <w:kern w:val="28"/>
          <w:sz w:val="20"/>
          <w:szCs w:val="20"/>
        </w:rPr>
      </w:pPr>
    </w:p>
    <w:p w:rsidR="002E2A8D" w:rsidRPr="002E2A8D" w:rsidRDefault="002E2A8D" w:rsidP="002E2A8D">
      <w:pPr>
        <w:contextualSpacing/>
        <w:jc w:val="both"/>
        <w:rPr>
          <w:rFonts w:asciiTheme="minorHAnsi" w:hAnsiTheme="minorHAnsi" w:cstheme="minorHAnsi"/>
          <w:kern w:val="28"/>
          <w:sz w:val="20"/>
          <w:szCs w:val="20"/>
        </w:rPr>
      </w:pPr>
      <w:r w:rsidRPr="002E2A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2E2A8D">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2A8D" w:rsidRPr="002E2A8D" w:rsidRDefault="002E2A8D" w:rsidP="002E2A8D">
      <w:pPr>
        <w:contextualSpacing/>
        <w:jc w:val="both"/>
        <w:rPr>
          <w:rFonts w:asciiTheme="minorHAnsi" w:hAnsiTheme="minorHAnsi" w:cstheme="minorHAnsi"/>
          <w:kern w:val="28"/>
          <w:sz w:val="20"/>
          <w:szCs w:val="20"/>
        </w:rPr>
      </w:pPr>
    </w:p>
    <w:p w:rsidR="002E2A8D" w:rsidRPr="002E2A8D" w:rsidRDefault="002E2A8D" w:rsidP="002E2A8D">
      <w:pPr>
        <w:contextualSpacing/>
        <w:jc w:val="both"/>
        <w:rPr>
          <w:rFonts w:asciiTheme="minorHAnsi" w:hAnsiTheme="minorHAnsi" w:cstheme="minorHAnsi"/>
          <w:kern w:val="28"/>
          <w:sz w:val="20"/>
          <w:szCs w:val="20"/>
        </w:rPr>
      </w:pPr>
      <w:r w:rsidRPr="002E2A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2A8D" w:rsidRPr="002E2A8D" w:rsidRDefault="002E2A8D" w:rsidP="002E2A8D">
      <w:pPr>
        <w:contextualSpacing/>
        <w:jc w:val="both"/>
        <w:rPr>
          <w:rFonts w:asciiTheme="minorHAnsi" w:hAnsiTheme="minorHAnsi" w:cstheme="minorHAnsi"/>
          <w:kern w:val="28"/>
          <w:sz w:val="20"/>
          <w:szCs w:val="20"/>
        </w:rPr>
      </w:pPr>
    </w:p>
    <w:p w:rsidR="002E2A8D" w:rsidRDefault="002E2A8D" w:rsidP="002E2A8D">
      <w:pPr>
        <w:contextualSpacing/>
        <w:jc w:val="both"/>
        <w:rPr>
          <w:rFonts w:asciiTheme="minorHAnsi" w:hAnsiTheme="minorHAnsi" w:cstheme="minorHAnsi"/>
          <w:kern w:val="28"/>
          <w:sz w:val="20"/>
          <w:szCs w:val="20"/>
        </w:rPr>
      </w:pPr>
      <w:r w:rsidRPr="002E2A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13BD3">
      <w:pPr>
        <w:pStyle w:val="Estilo1"/>
        <w:numPr>
          <w:ilvl w:val="1"/>
          <w:numId w:val="43"/>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2A8D" w:rsidRPr="002E2A8D" w:rsidRDefault="002E2A8D" w:rsidP="002E2A8D">
      <w:pPr>
        <w:jc w:val="both"/>
        <w:rPr>
          <w:rFonts w:asciiTheme="minorHAnsi" w:hAnsiTheme="minorHAnsi" w:cstheme="minorHAnsi"/>
          <w:sz w:val="20"/>
          <w:szCs w:val="20"/>
        </w:rPr>
      </w:pPr>
      <w:r w:rsidRPr="002E2A8D">
        <w:rPr>
          <w:rFonts w:asciiTheme="minorHAnsi" w:hAnsiTheme="minorHAnsi" w:cstheme="minorHAnsi"/>
          <w:sz w:val="20"/>
          <w:szCs w:val="20"/>
        </w:rPr>
        <w:t>El ítem de tendido de tubería será medido en metros lineales de acuerdo a la tubería tendida según los planos y especificaciones técnicas. El pago se efectuara de acuerdo al precio unitario de la propuesta aceptada.</w:t>
      </w:r>
    </w:p>
    <w:p w:rsidR="002E2A8D" w:rsidRDefault="002E2A8D" w:rsidP="009113B2">
      <w:pPr>
        <w:jc w:val="both"/>
        <w:rPr>
          <w:rFonts w:asciiTheme="minorHAnsi" w:hAnsiTheme="minorHAnsi" w:cstheme="minorHAnsi"/>
          <w:sz w:val="20"/>
          <w:szCs w:val="20"/>
        </w:rPr>
      </w:pPr>
      <w:r w:rsidRPr="002E2A8D">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37890" w:rsidRDefault="00037890" w:rsidP="009113B2">
      <w:pPr>
        <w:jc w:val="both"/>
        <w:rPr>
          <w:rFonts w:asciiTheme="minorHAnsi" w:hAnsiTheme="minorHAnsi" w:cstheme="minorHAnsi"/>
          <w:sz w:val="20"/>
          <w:szCs w:val="20"/>
        </w:rPr>
      </w:pPr>
    </w:p>
    <w:p w:rsidR="00037890" w:rsidRDefault="00037890" w:rsidP="009113B2">
      <w:pPr>
        <w:jc w:val="both"/>
        <w:rPr>
          <w:rFonts w:asciiTheme="minorHAnsi" w:hAnsiTheme="minorHAnsi" w:cstheme="minorHAnsi"/>
          <w:sz w:val="20"/>
          <w:szCs w:val="20"/>
        </w:rPr>
      </w:pPr>
    </w:p>
    <w:p w:rsidR="00037890" w:rsidRDefault="00037890" w:rsidP="009113B2">
      <w:pPr>
        <w:jc w:val="both"/>
        <w:rPr>
          <w:rFonts w:asciiTheme="minorHAnsi" w:hAnsiTheme="minorHAnsi" w:cstheme="minorHAnsi"/>
          <w:sz w:val="20"/>
          <w:szCs w:val="20"/>
        </w:rPr>
      </w:pPr>
    </w:p>
    <w:p w:rsidR="00037890" w:rsidRDefault="00037890" w:rsidP="009113B2">
      <w:pPr>
        <w:jc w:val="both"/>
        <w:rPr>
          <w:rFonts w:asciiTheme="minorHAnsi" w:hAnsiTheme="minorHAnsi" w:cstheme="minorHAnsi"/>
          <w:sz w:val="20"/>
          <w:szCs w:val="20"/>
        </w:rPr>
      </w:pPr>
    </w:p>
    <w:p w:rsidR="002E2A8D" w:rsidRPr="00920A4F" w:rsidRDefault="002E2A8D" w:rsidP="009113B2">
      <w:pPr>
        <w:jc w:val="both"/>
        <w:rPr>
          <w:rFonts w:asciiTheme="minorHAnsi" w:hAnsiTheme="minorHAnsi" w:cstheme="minorHAnsi"/>
          <w:sz w:val="20"/>
          <w:szCs w:val="20"/>
        </w:rPr>
      </w:pPr>
    </w:p>
    <w:p w:rsidR="009113B2" w:rsidRPr="00920A4F" w:rsidRDefault="009113B2" w:rsidP="00313BD3">
      <w:pPr>
        <w:pStyle w:val="Ttulo2"/>
        <w:numPr>
          <w:ilvl w:val="0"/>
          <w:numId w:val="43"/>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AF7720" w:rsidP="00313BD3">
      <w:pPr>
        <w:pStyle w:val="Estilo1"/>
        <w:numPr>
          <w:ilvl w:val="1"/>
          <w:numId w:val="43"/>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C26FA2">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313BD3">
      <w:pPr>
        <w:pStyle w:val="Estilo1"/>
        <w:numPr>
          <w:ilvl w:val="1"/>
          <w:numId w:val="43"/>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604911">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B35112">
        <w:rPr>
          <w:rFonts w:asciiTheme="minorHAnsi" w:hAnsiTheme="minorHAnsi" w:cstheme="minorHAnsi"/>
          <w:sz w:val="20"/>
          <w:szCs w:val="20"/>
        </w:rPr>
        <w:t>YPFB</w:t>
      </w:r>
      <w:r w:rsidRPr="00920A4F">
        <w:rPr>
          <w:rFonts w:asciiTheme="minorHAnsi" w:hAnsiTheme="minorHAnsi" w:cstheme="minorHAnsi"/>
          <w:sz w:val="20"/>
          <w:szCs w:val="20"/>
        </w:rPr>
        <w:t xml:space="preserve">. </w:t>
      </w:r>
    </w:p>
    <w:p w:rsidR="009113B2" w:rsidRPr="00920A4F" w:rsidRDefault="009113B2" w:rsidP="00313BD3">
      <w:pPr>
        <w:pStyle w:val="Estilo1"/>
        <w:numPr>
          <w:ilvl w:val="1"/>
          <w:numId w:val="43"/>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C26FA2">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313BD3">
      <w:pPr>
        <w:pStyle w:val="Estilo1"/>
        <w:numPr>
          <w:ilvl w:val="1"/>
          <w:numId w:val="43"/>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13BD3">
      <w:pPr>
        <w:pStyle w:val="Estilo1"/>
        <w:numPr>
          <w:ilvl w:val="1"/>
          <w:numId w:val="43"/>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C26FA2">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w:t>
      </w:r>
      <w:r w:rsidRPr="00920A4F">
        <w:rPr>
          <w:rFonts w:asciiTheme="minorHAnsi" w:hAnsiTheme="minorHAnsi" w:cstheme="minorHAnsi"/>
          <w:sz w:val="20"/>
          <w:szCs w:val="20"/>
        </w:rPr>
        <w:lastRenderedPageBreak/>
        <w:t>herramientas, equipo y otros gastos que sean necesarios para la adecuada y correcta ejecución de los trabajos.</w:t>
      </w:r>
    </w:p>
    <w:p w:rsidR="008424D5" w:rsidRDefault="008424D5" w:rsidP="00C26FA2">
      <w:pPr>
        <w:spacing w:after="100" w:afterAutospacing="1"/>
        <w:jc w:val="both"/>
        <w:rPr>
          <w:rFonts w:asciiTheme="minorHAnsi" w:hAnsiTheme="minorHAnsi" w:cstheme="minorHAnsi"/>
          <w:sz w:val="20"/>
          <w:szCs w:val="20"/>
        </w:rPr>
      </w:pPr>
    </w:p>
    <w:p w:rsidR="00FC53D6" w:rsidRDefault="00FC53D6" w:rsidP="00C26FA2">
      <w:pPr>
        <w:spacing w:after="100" w:afterAutospacing="1"/>
        <w:jc w:val="both"/>
        <w:rPr>
          <w:rFonts w:asciiTheme="minorHAnsi" w:hAnsiTheme="minorHAnsi" w:cstheme="minorHAnsi"/>
          <w:sz w:val="20"/>
          <w:szCs w:val="20"/>
        </w:rPr>
      </w:pPr>
    </w:p>
    <w:p w:rsidR="00FC53D6" w:rsidRDefault="00FC53D6" w:rsidP="00C26FA2">
      <w:pPr>
        <w:spacing w:after="100" w:afterAutospacing="1"/>
        <w:jc w:val="both"/>
        <w:rPr>
          <w:rFonts w:asciiTheme="minorHAnsi" w:hAnsiTheme="minorHAnsi" w:cstheme="minorHAnsi"/>
          <w:sz w:val="20"/>
          <w:szCs w:val="20"/>
        </w:rPr>
      </w:pPr>
    </w:p>
    <w:p w:rsidR="00FC53D6" w:rsidRDefault="00FC53D6" w:rsidP="00C26FA2">
      <w:pPr>
        <w:spacing w:after="100" w:afterAutospacing="1"/>
        <w:jc w:val="both"/>
        <w:rPr>
          <w:rFonts w:asciiTheme="minorHAnsi" w:hAnsiTheme="minorHAnsi" w:cstheme="minorHAnsi"/>
          <w:sz w:val="20"/>
          <w:szCs w:val="20"/>
        </w:rPr>
      </w:pPr>
    </w:p>
    <w:p w:rsidR="00FC53D6" w:rsidRDefault="00FC53D6" w:rsidP="00C26FA2">
      <w:pPr>
        <w:spacing w:after="100" w:afterAutospacing="1"/>
        <w:jc w:val="both"/>
        <w:rPr>
          <w:rFonts w:asciiTheme="minorHAnsi" w:hAnsiTheme="minorHAnsi" w:cstheme="minorHAnsi"/>
          <w:sz w:val="20"/>
          <w:szCs w:val="20"/>
        </w:rPr>
      </w:pPr>
    </w:p>
    <w:p w:rsidR="00FC53D6" w:rsidRDefault="00FC53D6" w:rsidP="00C26FA2">
      <w:pPr>
        <w:spacing w:after="100" w:afterAutospacing="1"/>
        <w:jc w:val="both"/>
        <w:rPr>
          <w:rFonts w:asciiTheme="minorHAnsi" w:hAnsiTheme="minorHAnsi" w:cstheme="minorHAnsi"/>
          <w:sz w:val="20"/>
          <w:szCs w:val="20"/>
        </w:rPr>
      </w:pPr>
    </w:p>
    <w:p w:rsidR="00FC53D6" w:rsidRDefault="00FC53D6" w:rsidP="00C26FA2">
      <w:pPr>
        <w:spacing w:after="100" w:afterAutospacing="1"/>
        <w:jc w:val="both"/>
        <w:rPr>
          <w:rFonts w:asciiTheme="minorHAnsi" w:hAnsiTheme="minorHAnsi" w:cstheme="minorHAnsi"/>
          <w:sz w:val="20"/>
          <w:szCs w:val="20"/>
        </w:rPr>
      </w:pPr>
    </w:p>
    <w:p w:rsidR="00FC53D6" w:rsidRDefault="00FC53D6" w:rsidP="00C26FA2">
      <w:pPr>
        <w:spacing w:after="100" w:afterAutospacing="1"/>
        <w:jc w:val="both"/>
        <w:rPr>
          <w:rFonts w:asciiTheme="minorHAnsi" w:hAnsiTheme="minorHAnsi" w:cstheme="minorHAnsi"/>
          <w:sz w:val="20"/>
          <w:szCs w:val="20"/>
        </w:rPr>
      </w:pPr>
    </w:p>
    <w:p w:rsidR="00FC53D6" w:rsidRDefault="00FC53D6" w:rsidP="00C26FA2">
      <w:pPr>
        <w:spacing w:after="100" w:afterAutospacing="1"/>
        <w:jc w:val="both"/>
        <w:rPr>
          <w:rFonts w:asciiTheme="minorHAnsi" w:hAnsiTheme="minorHAnsi" w:cstheme="minorHAnsi"/>
          <w:sz w:val="20"/>
          <w:szCs w:val="20"/>
        </w:rPr>
      </w:pPr>
    </w:p>
    <w:p w:rsidR="008424D5" w:rsidRPr="00920A4F" w:rsidRDefault="008424D5" w:rsidP="00313BD3">
      <w:pPr>
        <w:pStyle w:val="Ttulo2"/>
        <w:numPr>
          <w:ilvl w:val="0"/>
          <w:numId w:val="43"/>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110 MM</w:t>
      </w:r>
    </w:p>
    <w:p w:rsidR="008424D5" w:rsidRPr="00920A4F" w:rsidRDefault="008424D5" w:rsidP="008424D5">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8424D5" w:rsidRPr="00920A4F" w:rsidRDefault="008424D5" w:rsidP="00313BD3">
      <w:pPr>
        <w:pStyle w:val="Estilo1"/>
        <w:numPr>
          <w:ilvl w:val="1"/>
          <w:numId w:val="4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424D5" w:rsidRPr="00920A4F" w:rsidRDefault="008424D5" w:rsidP="008424D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424D5" w:rsidRPr="00920A4F" w:rsidRDefault="008424D5" w:rsidP="00313BD3">
      <w:pPr>
        <w:pStyle w:val="Estilo1"/>
        <w:numPr>
          <w:ilvl w:val="1"/>
          <w:numId w:val="4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8424D5" w:rsidRPr="00920A4F" w:rsidRDefault="008424D5" w:rsidP="008424D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8424D5" w:rsidRPr="00920A4F" w:rsidRDefault="008424D5" w:rsidP="00313BD3">
      <w:pPr>
        <w:pStyle w:val="Estilo1"/>
        <w:numPr>
          <w:ilvl w:val="1"/>
          <w:numId w:val="4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424D5" w:rsidRPr="00920A4F" w:rsidRDefault="008424D5" w:rsidP="008424D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8424D5" w:rsidRPr="00920A4F" w:rsidRDefault="008424D5" w:rsidP="008424D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8424D5" w:rsidRPr="00920A4F" w:rsidRDefault="008424D5" w:rsidP="008424D5">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8424D5" w:rsidRPr="00C83748" w:rsidRDefault="008424D5" w:rsidP="00313BD3">
      <w:pPr>
        <w:pStyle w:val="Estilo1"/>
        <w:numPr>
          <w:ilvl w:val="1"/>
          <w:numId w:val="43"/>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8424D5" w:rsidRPr="00920A4F" w:rsidRDefault="008424D5" w:rsidP="008424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424D5" w:rsidRPr="00920A4F" w:rsidRDefault="008424D5" w:rsidP="008424D5">
      <w:pPr>
        <w:contextualSpacing/>
        <w:jc w:val="both"/>
        <w:rPr>
          <w:rFonts w:asciiTheme="minorHAnsi" w:hAnsiTheme="minorHAnsi" w:cstheme="minorHAnsi"/>
          <w:kern w:val="28"/>
          <w:sz w:val="20"/>
          <w:szCs w:val="20"/>
        </w:rPr>
      </w:pPr>
    </w:p>
    <w:p w:rsidR="008424D5" w:rsidRPr="00920A4F" w:rsidRDefault="008424D5" w:rsidP="008424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424D5" w:rsidRPr="00920A4F" w:rsidRDefault="008424D5" w:rsidP="008424D5">
      <w:pPr>
        <w:contextualSpacing/>
        <w:jc w:val="both"/>
        <w:rPr>
          <w:rFonts w:asciiTheme="minorHAnsi" w:hAnsiTheme="minorHAnsi" w:cstheme="minorHAnsi"/>
          <w:kern w:val="28"/>
          <w:sz w:val="20"/>
          <w:szCs w:val="20"/>
        </w:rPr>
      </w:pPr>
    </w:p>
    <w:p w:rsidR="008424D5" w:rsidRPr="00920A4F" w:rsidRDefault="008424D5" w:rsidP="008424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424D5" w:rsidRPr="00920A4F" w:rsidRDefault="008424D5" w:rsidP="008424D5">
      <w:pPr>
        <w:contextualSpacing/>
        <w:jc w:val="both"/>
        <w:rPr>
          <w:rFonts w:asciiTheme="minorHAnsi" w:hAnsiTheme="minorHAnsi" w:cstheme="minorHAnsi"/>
          <w:kern w:val="28"/>
          <w:sz w:val="20"/>
          <w:szCs w:val="20"/>
        </w:rPr>
      </w:pPr>
    </w:p>
    <w:p w:rsidR="008424D5" w:rsidRDefault="008424D5" w:rsidP="008424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424D5" w:rsidRPr="00920A4F" w:rsidRDefault="008424D5" w:rsidP="00313BD3">
      <w:pPr>
        <w:pStyle w:val="Estilo1"/>
        <w:numPr>
          <w:ilvl w:val="1"/>
          <w:numId w:val="4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424D5" w:rsidRPr="00920A4F" w:rsidRDefault="008424D5" w:rsidP="008424D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8424D5" w:rsidP="00AF7720">
      <w:pPr>
        <w:pStyle w:val="Ttulo2"/>
        <w:numPr>
          <w:ilvl w:val="0"/>
          <w:numId w:val="0"/>
        </w:numPr>
        <w:spacing w:before="200" w:line="276" w:lineRule="auto"/>
        <w:jc w:val="both"/>
        <w:rPr>
          <w:rFonts w:asciiTheme="minorHAnsi" w:hAnsiTheme="minorHAnsi" w:cstheme="minorHAnsi"/>
          <w:b/>
          <w:sz w:val="20"/>
          <w:szCs w:val="20"/>
        </w:rPr>
      </w:pPr>
      <w:r>
        <w:rPr>
          <w:rFonts w:asciiTheme="minorHAnsi" w:hAnsiTheme="minorHAnsi" w:cstheme="minorHAnsi"/>
          <w:b/>
          <w:sz w:val="20"/>
          <w:szCs w:val="20"/>
        </w:rPr>
        <w:t>19</w:t>
      </w:r>
      <w:r w:rsidR="00AF7720">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8424D5" w:rsidP="00050754">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050754">
        <w:rPr>
          <w:rFonts w:asciiTheme="minorHAnsi" w:eastAsia="Times New Roman" w:hAnsiTheme="minorHAnsi" w:cstheme="minorHAnsi"/>
          <w:sz w:val="20"/>
          <w:szCs w:val="20"/>
          <w:lang w:val="es-ES"/>
        </w:rPr>
        <w:t xml:space="preserve">.1 </w:t>
      </w:r>
      <w:r w:rsidR="00AB2A3E">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AB2A3E" w:rsidP="00313BD3">
      <w:pPr>
        <w:pStyle w:val="Estilo1"/>
        <w:numPr>
          <w:ilvl w:val="1"/>
          <w:numId w:val="44"/>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313BD3">
      <w:pPr>
        <w:pStyle w:val="Estilo1"/>
        <w:numPr>
          <w:ilvl w:val="1"/>
          <w:numId w:val="44"/>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B97CB6">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B97CB6">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B97CB6">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642C5F" w:rsidRDefault="009113B2" w:rsidP="003409AC">
      <w:pPr>
        <w:numPr>
          <w:ilvl w:val="2"/>
          <w:numId w:val="13"/>
        </w:numPr>
        <w:spacing w:line="276" w:lineRule="auto"/>
        <w:jc w:val="both"/>
        <w:rPr>
          <w:rFonts w:asciiTheme="minorHAnsi" w:hAnsiTheme="minorHAnsi" w:cstheme="minorHAnsi"/>
          <w:sz w:val="20"/>
          <w:szCs w:val="20"/>
        </w:rPr>
      </w:pPr>
      <w:r w:rsidRPr="00642C5F">
        <w:rPr>
          <w:rFonts w:asciiTheme="minorHAnsi" w:hAnsiTheme="minorHAnsi" w:cstheme="minorHAnsi"/>
          <w:sz w:val="20"/>
          <w:szCs w:val="20"/>
        </w:rPr>
        <w:t>Texto: PRECAUCIÓN! YPFB LÍNEA DE GAS.</w:t>
      </w:r>
    </w:p>
    <w:p w:rsidR="009113B2" w:rsidRPr="00920A4F" w:rsidRDefault="00642C5F" w:rsidP="00642C5F">
      <w:pPr>
        <w:tabs>
          <w:tab w:val="left" w:pos="1140"/>
        </w:tabs>
        <w:ind w:left="1108"/>
        <w:rPr>
          <w:rFonts w:asciiTheme="minorHAnsi" w:eastAsia="Arial Unicode MS" w:hAnsiTheme="minorHAnsi" w:cstheme="minorHAnsi"/>
          <w:b/>
          <w:bCs/>
          <w:sz w:val="20"/>
          <w:szCs w:val="20"/>
        </w:rPr>
      </w:pPr>
      <w:r>
        <w:rPr>
          <w:rFonts w:asciiTheme="minorHAnsi" w:eastAsia="Arial Unicode MS" w:hAnsiTheme="minorHAnsi" w:cstheme="minorHAnsi"/>
          <w:b/>
          <w:bCs/>
          <w:sz w:val="20"/>
          <w:szCs w:val="20"/>
        </w:rPr>
        <w:t xml:space="preserve">                                                  </w:t>
      </w:r>
      <w:r w:rsidR="009113B2" w:rsidRPr="00920A4F">
        <w:rPr>
          <w:rFonts w:asciiTheme="minorHAnsi" w:eastAsia="Arial Unicode MS" w:hAnsiTheme="minorHAnsi" w:cstheme="minorHAnsi"/>
          <w:b/>
          <w:bCs/>
          <w:sz w:val="20"/>
          <w:szCs w:val="20"/>
        </w:rPr>
        <w:t>GRAFICO 1 (Dimensiones)</w:t>
      </w:r>
    </w:p>
    <w:p w:rsidR="009113B2" w:rsidRPr="00920A4F" w:rsidRDefault="00642C5F" w:rsidP="00642C5F">
      <w:pPr>
        <w:tabs>
          <w:tab w:val="left" w:pos="3960"/>
        </w:tabs>
        <w:jc w:val="center"/>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704" behindDoc="0" locked="0" layoutInCell="1" allowOverlap="1" wp14:anchorId="32A60793" wp14:editId="267D62CD">
                <wp:simplePos x="0" y="0"/>
                <wp:positionH relativeFrom="column">
                  <wp:posOffset>4330065</wp:posOffset>
                </wp:positionH>
                <wp:positionV relativeFrom="paragraph">
                  <wp:posOffset>-3175</wp:posOffset>
                </wp:positionV>
                <wp:extent cx="0" cy="1418590"/>
                <wp:effectExtent l="76200" t="38100" r="76200" b="4826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185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426D9F" id="_x0000_t32" coordsize="21600,21600" o:spt="32" o:oned="t" path="m,l21600,21600e" filled="f">
                <v:path arrowok="t" fillok="f" o:connecttype="none"/>
                <o:lock v:ext="edit" shapetype="t"/>
              </v:shapetype>
              <v:shape id="Conector recto de flecha 6" o:spid="_x0000_s1026" type="#_x0000_t32" style="position:absolute;margin-left:340.95pt;margin-top:-.25pt;width:0;height:111.7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">
                <v:stroke startarrow="block" endarrow="block"/>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728" behindDoc="0" locked="0" layoutInCell="1" allowOverlap="1" wp14:anchorId="3344287E" wp14:editId="58D23154">
                <wp:simplePos x="0" y="0"/>
                <wp:positionH relativeFrom="column">
                  <wp:posOffset>4519930</wp:posOffset>
                </wp:positionH>
                <wp:positionV relativeFrom="paragraph">
                  <wp:posOffset>596900</wp:posOffset>
                </wp:positionV>
                <wp:extent cx="714375" cy="276225"/>
                <wp:effectExtent l="0" t="0" r="28575" b="1016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76225"/>
                        </a:xfrm>
                        <a:prstGeom prst="rect">
                          <a:avLst/>
                        </a:prstGeom>
                        <a:solidFill>
                          <a:srgbClr val="FFFFFF"/>
                        </a:solidFill>
                        <a:ln w="9525">
                          <a:solidFill>
                            <a:srgbClr val="FFFFFF"/>
                          </a:solidFill>
                          <a:miter lim="800000"/>
                          <a:headEnd/>
                          <a:tailEnd/>
                        </a:ln>
                      </wps:spPr>
                      <wps:txbx>
                        <w:txbxContent>
                          <w:p w:rsidR="00CD04D6" w:rsidRPr="00723B04" w:rsidRDefault="00CD04D6"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344287E" id="_x0000_t202" coordsize="21600,21600" o:spt="202" path="m,l,21600r21600,l21600,xe">
                <v:stroke joinstyle="miter"/>
                <v:path gradientshapeok="t" o:connecttype="rect"/>
              </v:shapetype>
              <v:shape id="Cuadro de texto 5" o:spid="_x0000_s1026" type="#_x0000_t202" style="position:absolute;left:0;text-align:left;margin-left:355.9pt;margin-top:47pt;width:56.25pt;height:21.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" strokecolor="white">
                <v:textbox style="mso-fit-shape-to-text:t">
                  <w:txbxContent>
                    <w:p w:rsidR="00CD04D6" w:rsidRPr="00723B04" w:rsidRDefault="00CD04D6" w:rsidP="009113B2">
                      <w:pPr>
                        <w:rPr>
                          <w:b/>
                          <w:lang w:val="es-BO"/>
                        </w:rPr>
                      </w:pPr>
                      <w:r w:rsidRPr="00723B04">
                        <w:rPr>
                          <w:b/>
                          <w:lang w:val="es-BO"/>
                        </w:rPr>
                        <w:t>35 (cm)</w:t>
                      </w:r>
                    </w:p>
                  </w:txbxContent>
                </v:textbox>
              </v:shape>
            </w:pict>
          </mc:Fallback>
        </mc:AlternateContent>
      </w:r>
      <w:r w:rsidR="009113B2" w:rsidRPr="00920A4F">
        <w:rPr>
          <w:rFonts w:asciiTheme="minorHAnsi" w:hAnsiTheme="minorHAnsi" w:cstheme="minorHAnsi"/>
          <w:b/>
          <w:noProof/>
          <w:sz w:val="20"/>
          <w:szCs w:val="20"/>
          <w:lang w:val="es-BO" w:eastAsia="es-BO"/>
        </w:rPr>
        <w:drawing>
          <wp:inline distT="0" distB="0" distL="0" distR="0" wp14:anchorId="12BB4F44" wp14:editId="36DC9ED3">
            <wp:extent cx="2695575" cy="1416618"/>
            <wp:effectExtent l="0" t="0" r="0" b="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695575" cy="1416618"/>
                    </a:xfrm>
                    <a:prstGeom prst="rect">
                      <a:avLst/>
                    </a:prstGeom>
                    <a:noFill/>
                    <a:ln>
                      <a:noFill/>
                    </a:ln>
                  </pic:spPr>
                </pic:pic>
              </a:graphicData>
            </a:graphic>
          </wp:inline>
        </w:drawing>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680" behindDoc="0" locked="0" layoutInCell="1" allowOverlap="1" wp14:anchorId="48C5C431" wp14:editId="660466D6">
                <wp:simplePos x="0" y="0"/>
                <wp:positionH relativeFrom="column">
                  <wp:posOffset>1424940</wp:posOffset>
                </wp:positionH>
                <wp:positionV relativeFrom="paragraph">
                  <wp:posOffset>104775</wp:posOffset>
                </wp:positionV>
                <wp:extent cx="2733675" cy="9526"/>
                <wp:effectExtent l="38100" t="76200" r="28575" b="8572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3675" cy="952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0B555C" id="Conector recto de flecha 7" o:spid="_x0000_s1026" type="#_x0000_t32" style="position:absolute;margin-left:112.2pt;margin-top:8.25pt;width:215.25pt;height:.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                                                                   </w:t>
      </w:r>
      <w:r w:rsidR="00642C5F">
        <w:rPr>
          <w:rFonts w:asciiTheme="minorHAnsi" w:hAnsiTheme="minorHAnsi" w:cstheme="minorHAnsi"/>
          <w:b/>
          <w:sz w:val="20"/>
          <w:szCs w:val="20"/>
        </w:rPr>
        <w:t xml:space="preserve">                     </w:t>
      </w:r>
      <w:r w:rsidRPr="00920A4F">
        <w:rPr>
          <w:rFonts w:asciiTheme="minorHAnsi" w:hAnsiTheme="minorHAnsi" w:cstheme="minorHAnsi"/>
          <w:b/>
          <w:sz w:val="20"/>
          <w:szCs w:val="20"/>
        </w:rPr>
        <w:t>500 metros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313BD3">
      <w:pPr>
        <w:pStyle w:val="Estilo1"/>
        <w:numPr>
          <w:ilvl w:val="1"/>
          <w:numId w:val="44"/>
        </w:numPr>
        <w:spacing w:before="100" w:before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13BD3">
      <w:pPr>
        <w:pStyle w:val="Estilo1"/>
        <w:numPr>
          <w:ilvl w:val="1"/>
          <w:numId w:val="44"/>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642C5F" w:rsidRDefault="00642C5F" w:rsidP="009113B2">
      <w:pPr>
        <w:pStyle w:val="Prrafodelista"/>
        <w:ind w:left="0"/>
        <w:jc w:val="both"/>
        <w:rPr>
          <w:rFonts w:asciiTheme="minorHAnsi" w:hAnsiTheme="minorHAnsi" w:cstheme="minorHAnsi"/>
          <w:sz w:val="20"/>
          <w:szCs w:val="20"/>
        </w:rPr>
      </w:pPr>
    </w:p>
    <w:p w:rsidR="009113B2" w:rsidRPr="00920A4F" w:rsidRDefault="00EA2F2E" w:rsidP="00313BD3">
      <w:pPr>
        <w:pStyle w:val="Ttulo2"/>
        <w:numPr>
          <w:ilvl w:val="0"/>
          <w:numId w:val="44"/>
        </w:numPr>
        <w:spacing w:before="200" w:line="276" w:lineRule="auto"/>
        <w:jc w:val="both"/>
        <w:rPr>
          <w:rFonts w:asciiTheme="minorHAnsi" w:hAnsiTheme="minorHAnsi" w:cstheme="minorHAnsi"/>
          <w:sz w:val="20"/>
          <w:szCs w:val="20"/>
        </w:rPr>
      </w:pPr>
      <w:r w:rsidRPr="00EA2F2E">
        <w:rPr>
          <w:rFonts w:asciiTheme="minorHAnsi" w:hAnsiTheme="minorHAnsi" w:cstheme="minorHAnsi"/>
          <w:b/>
          <w:sz w:val="20"/>
          <w:szCs w:val="20"/>
        </w:rPr>
        <w:t>OBRAS CIVILES PARA EL COLOCADO DE PLAQUETAS DE SEÑALIZACIÓN HORIZONTAL</w:t>
      </w:r>
      <w:r w:rsidR="009113B2" w:rsidRPr="00920A4F">
        <w:rPr>
          <w:rFonts w:asciiTheme="minorHAnsi" w:hAnsiTheme="minorHAnsi" w:cstheme="minorHAnsi"/>
          <w:sz w:val="20"/>
          <w:szCs w:val="20"/>
          <w:lang w:val="es-ES_tradnl"/>
        </w:rPr>
        <w:t xml:space="preserv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033C87" w:rsidRDefault="009113B2" w:rsidP="00313BD3">
      <w:pPr>
        <w:pStyle w:val="Ttulo2"/>
        <w:numPr>
          <w:ilvl w:val="1"/>
          <w:numId w:val="45"/>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lastRenderedPageBreak/>
        <w:t>DEFINICIÓN</w:t>
      </w:r>
    </w:p>
    <w:p w:rsidR="00EA2F2E" w:rsidRPr="00B94C18" w:rsidRDefault="00EA2F2E" w:rsidP="00EA2F2E">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para la construcción de la base de hormigón y el empotramiento de </w:t>
      </w:r>
      <w:r w:rsidRPr="00B94C18">
        <w:rPr>
          <w:rFonts w:asciiTheme="minorHAnsi" w:hAnsiTheme="minorHAnsi" w:cstheme="minorHAnsi"/>
          <w:sz w:val="20"/>
          <w:szCs w:val="20"/>
        </w:rPr>
        <w:t>las plaquetas de señalización horizontal solo en coberturas de tierra y empedrado que se presenten en el trazado del proyecto, de acuerdo a la tipología, dimensiones y materiales indicados.</w:t>
      </w:r>
    </w:p>
    <w:p w:rsidR="00EA2F2E" w:rsidRPr="00B94C18" w:rsidRDefault="00EA2F2E" w:rsidP="00EA2F2E">
      <w:pPr>
        <w:jc w:val="both"/>
        <w:rPr>
          <w:rFonts w:asciiTheme="minorHAnsi" w:hAnsiTheme="minorHAnsi" w:cstheme="minorHAnsi"/>
          <w:sz w:val="20"/>
          <w:szCs w:val="20"/>
        </w:rPr>
      </w:pPr>
    </w:p>
    <w:p w:rsidR="00EA2F2E" w:rsidRPr="00920A4F" w:rsidRDefault="00EA2F2E" w:rsidP="00EA2F2E">
      <w:pPr>
        <w:jc w:val="both"/>
        <w:rPr>
          <w:rFonts w:asciiTheme="minorHAnsi" w:hAnsiTheme="minorHAnsi" w:cstheme="minorHAnsi"/>
          <w:sz w:val="20"/>
          <w:szCs w:val="20"/>
        </w:rPr>
      </w:pPr>
      <w:r w:rsidRPr="00B94C18">
        <w:rPr>
          <w:rFonts w:asciiTheme="minorHAnsi" w:hAnsiTheme="minorHAnsi" w:cstheme="minorHAnsi"/>
          <w:sz w:val="20"/>
          <w:szCs w:val="20"/>
        </w:rPr>
        <w:t>Estas placas también</w:t>
      </w:r>
      <w:r w:rsidRPr="00920A4F">
        <w:rPr>
          <w:rFonts w:asciiTheme="minorHAnsi" w:hAnsiTheme="minorHAnsi" w:cstheme="minorHAnsi"/>
          <w:sz w:val="20"/>
          <w:szCs w:val="20"/>
        </w:rPr>
        <w:t xml:space="preserve">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033C87" w:rsidRDefault="009113B2" w:rsidP="00313BD3">
      <w:pPr>
        <w:pStyle w:val="Ttulo2"/>
        <w:numPr>
          <w:ilvl w:val="1"/>
          <w:numId w:val="45"/>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EA2F2E" w:rsidRPr="00920A4F" w:rsidRDefault="00EA2F2E" w:rsidP="00EA2F2E">
      <w:pPr>
        <w:jc w:val="both"/>
        <w:rPr>
          <w:rFonts w:asciiTheme="minorHAnsi" w:hAnsiTheme="minorHAnsi" w:cstheme="minorHAnsi"/>
          <w:sz w:val="20"/>
          <w:szCs w:val="20"/>
        </w:rPr>
      </w:pPr>
      <w:r w:rsidRPr="00920A4F">
        <w:rPr>
          <w:rFonts w:asciiTheme="minorHAnsi" w:hAnsiTheme="minorHAnsi" w:cstheme="minorHAnsi"/>
          <w:sz w:val="20"/>
          <w:szCs w:val="20"/>
        </w:rPr>
        <w:t xml:space="preserve">Las </w:t>
      </w:r>
      <w:r>
        <w:rPr>
          <w:rFonts w:asciiTheme="minorHAnsi" w:hAnsiTheme="minorHAnsi" w:cstheme="minorHAnsi"/>
          <w:sz w:val="20"/>
          <w:szCs w:val="20"/>
        </w:rPr>
        <w:t>plaquetas serán provistas por YPFB</w:t>
      </w:r>
      <w:r w:rsidRPr="00920A4F">
        <w:rPr>
          <w:rFonts w:asciiTheme="minorHAnsi" w:hAnsiTheme="minorHAnsi" w:cstheme="minorHAnsi"/>
          <w:sz w:val="20"/>
          <w:szCs w:val="20"/>
        </w:rPr>
        <w:t>. EL CONTRATISTA es quien suministrará todo el material necesario, personal y otros elementos necesarios para la ejecución de este ítem.</w:t>
      </w:r>
    </w:p>
    <w:p w:rsidR="00EA2F2E" w:rsidRDefault="00EA2F2E" w:rsidP="00EA2F2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313BD3">
      <w:pPr>
        <w:pStyle w:val="Ttulo2"/>
        <w:numPr>
          <w:ilvl w:val="1"/>
          <w:numId w:val="45"/>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EA2F2E" w:rsidRDefault="00EA2F2E" w:rsidP="00EA2F2E">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w:t>
      </w:r>
      <w:r>
        <w:rPr>
          <w:rFonts w:asciiTheme="minorHAnsi" w:hAnsiTheme="minorHAnsi" w:cstheme="minorHAnsi"/>
          <w:sz w:val="20"/>
          <w:szCs w:val="20"/>
        </w:rPr>
        <w:t>YPFB</w:t>
      </w:r>
      <w:r w:rsidRPr="00920A4F">
        <w:rPr>
          <w:rFonts w:asciiTheme="minorHAnsi" w:hAnsiTheme="minorHAnsi" w:cstheme="minorHAnsi"/>
          <w:sz w:val="20"/>
          <w:szCs w:val="20"/>
        </w:rPr>
        <w:t>, las qu</w:t>
      </w:r>
      <w:r>
        <w:rPr>
          <w:rFonts w:asciiTheme="minorHAnsi" w:hAnsiTheme="minorHAnsi" w:cstheme="minorHAnsi"/>
          <w:sz w:val="20"/>
          <w:szCs w:val="20"/>
        </w:rPr>
        <w:t>e deberán ser colocadas cada 50</w:t>
      </w:r>
      <w:r w:rsidRPr="00920A4F">
        <w:rPr>
          <w:rFonts w:asciiTheme="minorHAnsi" w:hAnsiTheme="minorHAnsi" w:cstheme="minorHAnsi"/>
          <w:sz w:val="20"/>
          <w:szCs w:val="20"/>
        </w:rPr>
        <w:t xml:space="preserve"> metros y/o en los puntos especificados por el SUPERVISOR DE OBRA de YPFB, en caso de presentarse terrenos de tierra, empedrado, etc., la empresa realizara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4x0.25</w:t>
      </w:r>
      <w:r w:rsidRPr="00920A4F">
        <w:rPr>
          <w:rFonts w:asciiTheme="minorHAnsi" w:hAnsiTheme="minorHAnsi" w:cstheme="minorHAnsi"/>
          <w:sz w:val="20"/>
          <w:szCs w:val="20"/>
        </w:rPr>
        <w:t xml:space="preserve"> m) para el colocado de las misma</w:t>
      </w:r>
      <w:r>
        <w:rPr>
          <w:rFonts w:asciiTheme="minorHAnsi" w:hAnsiTheme="minorHAnsi" w:cstheme="minorHAnsi"/>
          <w:sz w:val="20"/>
          <w:szCs w:val="20"/>
        </w:rPr>
        <w:t>s</w:t>
      </w:r>
      <w:r w:rsidRPr="00920A4F">
        <w:rPr>
          <w:rFonts w:asciiTheme="minorHAnsi" w:hAnsiTheme="minorHAnsi" w:cstheme="minorHAnsi"/>
          <w:sz w:val="20"/>
          <w:szCs w:val="20"/>
        </w:rPr>
        <w:t>, el cual será pagado dentro del presente Ítem.</w:t>
      </w:r>
    </w:p>
    <w:p w:rsidR="00EA2F2E" w:rsidRDefault="00EA2F2E" w:rsidP="00EA2F2E">
      <w:pPr>
        <w:jc w:val="both"/>
        <w:rPr>
          <w:rFonts w:asciiTheme="minorHAnsi" w:hAnsiTheme="minorHAnsi" w:cstheme="minorHAnsi"/>
          <w:sz w:val="20"/>
          <w:szCs w:val="20"/>
        </w:rPr>
      </w:pPr>
      <w:r w:rsidRPr="00920A4F">
        <w:rPr>
          <w:rFonts w:asciiTheme="minorHAnsi" w:hAnsiTheme="minorHAnsi" w:cstheme="minorHAnsi"/>
          <w:noProof/>
          <w:sz w:val="20"/>
          <w:szCs w:val="20"/>
          <w:lang w:val="es-BO" w:eastAsia="es-BO"/>
        </w:rPr>
        <w:drawing>
          <wp:anchor distT="0" distB="0" distL="114300" distR="114300" simplePos="0" relativeHeight="251658752" behindDoc="1" locked="0" layoutInCell="1" allowOverlap="1" wp14:anchorId="4566A66C" wp14:editId="0E0B46D1">
            <wp:simplePos x="0" y="0"/>
            <wp:positionH relativeFrom="column">
              <wp:posOffset>2009775</wp:posOffset>
            </wp:positionH>
            <wp:positionV relativeFrom="paragraph">
              <wp:posOffset>297815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sz w:val="20"/>
          <w:szCs w:val="20"/>
        </w:rPr>
        <w:t>Las plaquetas de señalización se presentan en cuatro modelos diferentes como se indica a continuación:</w:t>
      </w:r>
    </w:p>
    <w:p w:rsidR="00EA2F2E" w:rsidRDefault="00EA2F2E" w:rsidP="00EA2F2E">
      <w:pPr>
        <w:jc w:val="both"/>
        <w:rPr>
          <w:rFonts w:asciiTheme="minorHAnsi" w:hAnsiTheme="minorHAnsi" w:cstheme="minorHAnsi"/>
          <w:sz w:val="20"/>
          <w:szCs w:val="20"/>
        </w:rPr>
      </w:pPr>
    </w:p>
    <w:p w:rsidR="00EA2F2E" w:rsidRDefault="00EA2F2E" w:rsidP="00EA2F2E">
      <w:pPr>
        <w:jc w:val="both"/>
        <w:rPr>
          <w:rFonts w:asciiTheme="minorHAnsi" w:hAnsiTheme="minorHAnsi" w:cstheme="minorHAnsi"/>
          <w:sz w:val="20"/>
          <w:szCs w:val="20"/>
        </w:rPr>
      </w:pPr>
    </w:p>
    <w:p w:rsidR="00EA2F2E" w:rsidRDefault="00EA2F2E" w:rsidP="00EA2F2E">
      <w:pPr>
        <w:jc w:val="both"/>
        <w:rPr>
          <w:rFonts w:asciiTheme="minorHAnsi" w:hAnsiTheme="minorHAnsi" w:cstheme="minorHAnsi"/>
          <w:sz w:val="20"/>
          <w:szCs w:val="20"/>
        </w:rPr>
      </w:pPr>
    </w:p>
    <w:p w:rsidR="00EA2F2E" w:rsidRDefault="00EA2F2E" w:rsidP="00EA2F2E">
      <w:pPr>
        <w:jc w:val="both"/>
        <w:rPr>
          <w:rFonts w:asciiTheme="minorHAnsi" w:hAnsiTheme="minorHAnsi" w:cstheme="minorHAnsi"/>
          <w:sz w:val="20"/>
          <w:szCs w:val="20"/>
        </w:rPr>
      </w:pPr>
    </w:p>
    <w:p w:rsidR="00EA2F2E" w:rsidRPr="00920A4F" w:rsidRDefault="00EA2F2E" w:rsidP="00EA2F2E">
      <w:pPr>
        <w:jc w:val="both"/>
        <w:rPr>
          <w:rFonts w:asciiTheme="minorHAnsi" w:hAnsiTheme="minorHAnsi" w:cstheme="minorHAnsi"/>
          <w:sz w:val="20"/>
          <w:szCs w:val="20"/>
        </w:rPr>
      </w:pPr>
    </w:p>
    <w:p w:rsidR="00EA2F2E" w:rsidRPr="00920A4F" w:rsidRDefault="00EA2F2E" w:rsidP="00EA2F2E">
      <w:pPr>
        <w:jc w:val="both"/>
        <w:rPr>
          <w:rFonts w:asciiTheme="minorHAnsi" w:hAnsiTheme="minorHAnsi" w:cstheme="minorHAnsi"/>
          <w:bCs/>
          <w:color w:val="1D1B11"/>
          <w:sz w:val="20"/>
          <w:szCs w:val="20"/>
        </w:rPr>
      </w:pPr>
    </w:p>
    <w:p w:rsidR="00EA2F2E" w:rsidRPr="00920A4F" w:rsidRDefault="00EA2F2E" w:rsidP="00EA2F2E">
      <w:pPr>
        <w:jc w:val="both"/>
        <w:rPr>
          <w:rFonts w:asciiTheme="minorHAnsi" w:hAnsiTheme="minorHAnsi" w:cstheme="minorHAnsi"/>
          <w:bCs/>
          <w:color w:val="1D1B11"/>
          <w:sz w:val="20"/>
          <w:szCs w:val="20"/>
        </w:rPr>
      </w:pPr>
    </w:p>
    <w:p w:rsidR="00EA2F2E" w:rsidRPr="00920A4F" w:rsidRDefault="00EA2F2E" w:rsidP="00EA2F2E">
      <w:pPr>
        <w:jc w:val="both"/>
        <w:rPr>
          <w:rFonts w:asciiTheme="minorHAnsi" w:hAnsiTheme="minorHAnsi" w:cstheme="minorHAnsi"/>
          <w:bCs/>
          <w:color w:val="1D1B11"/>
          <w:sz w:val="20"/>
          <w:szCs w:val="20"/>
        </w:rPr>
      </w:pPr>
    </w:p>
    <w:p w:rsidR="00EA2F2E" w:rsidRPr="00920A4F" w:rsidRDefault="00EA2F2E" w:rsidP="00EA2F2E">
      <w:pPr>
        <w:jc w:val="both"/>
        <w:rPr>
          <w:rFonts w:asciiTheme="minorHAnsi" w:hAnsiTheme="minorHAnsi" w:cstheme="minorHAnsi"/>
          <w:bCs/>
          <w:color w:val="1D1B11"/>
          <w:sz w:val="20"/>
          <w:szCs w:val="20"/>
        </w:rPr>
      </w:pPr>
    </w:p>
    <w:p w:rsidR="00EA2F2E" w:rsidRPr="00920A4F" w:rsidRDefault="00EA2F2E" w:rsidP="00EA2F2E">
      <w:pPr>
        <w:ind w:left="721" w:hanging="1"/>
        <w:jc w:val="both"/>
        <w:rPr>
          <w:rFonts w:asciiTheme="minorHAnsi" w:hAnsiTheme="minorHAnsi" w:cstheme="minorHAnsi"/>
          <w:bCs/>
          <w:color w:val="1D1B11"/>
          <w:sz w:val="20"/>
          <w:szCs w:val="20"/>
        </w:rPr>
      </w:pPr>
    </w:p>
    <w:p w:rsidR="00EA2F2E" w:rsidRPr="00920A4F" w:rsidRDefault="00EA2F2E" w:rsidP="00EA2F2E">
      <w:pPr>
        <w:ind w:left="721" w:hanging="1"/>
        <w:jc w:val="both"/>
        <w:rPr>
          <w:rFonts w:asciiTheme="minorHAnsi" w:hAnsiTheme="minorHAnsi" w:cstheme="minorHAnsi"/>
          <w:bCs/>
          <w:color w:val="1D1B11"/>
          <w:sz w:val="20"/>
          <w:szCs w:val="20"/>
        </w:rPr>
      </w:pPr>
    </w:p>
    <w:p w:rsidR="00EA2F2E" w:rsidRPr="00917EF1" w:rsidRDefault="00EA2F2E" w:rsidP="00EA2F2E">
      <w:pPr>
        <w:pStyle w:val="Ttulo2"/>
        <w:numPr>
          <w:ilvl w:val="0"/>
          <w:numId w:val="0"/>
        </w:numPr>
        <w:spacing w:before="200" w:line="276" w:lineRule="auto"/>
        <w:jc w:val="both"/>
        <w:rPr>
          <w:rFonts w:asciiTheme="minorHAnsi" w:eastAsia="Times New Roman" w:hAnsiTheme="minorHAnsi" w:cstheme="minorHAnsi"/>
          <w:b/>
          <w:color w:val="auto"/>
          <w:sz w:val="20"/>
          <w:szCs w:val="20"/>
        </w:rPr>
      </w:pPr>
      <w:r w:rsidRPr="00917EF1">
        <w:rPr>
          <w:rFonts w:asciiTheme="minorHAnsi" w:eastAsia="Times New Roman" w:hAnsiTheme="minorHAnsi" w:cstheme="minorHAnsi"/>
          <w:b/>
          <w:color w:val="auto"/>
          <w:sz w:val="20"/>
          <w:szCs w:val="20"/>
        </w:rPr>
        <w:lastRenderedPageBreak/>
        <w:t>DIMENSIONES Y ESQUEMAS PLAQUETAS DE SEÑALIZACIÓN HORIZONTAL</w:t>
      </w:r>
    </w:p>
    <w:p w:rsidR="00EA2F2E" w:rsidRPr="00917EF1" w:rsidRDefault="00EA2F2E" w:rsidP="00EA2F2E">
      <w:pPr>
        <w:pStyle w:val="Ttulo2"/>
        <w:numPr>
          <w:ilvl w:val="0"/>
          <w:numId w:val="0"/>
        </w:numPr>
        <w:spacing w:before="200" w:line="276" w:lineRule="auto"/>
        <w:ind w:firstLine="708"/>
        <w:jc w:val="both"/>
        <w:rPr>
          <w:rFonts w:ascii="Century Gothic" w:hAnsi="Century Gothic"/>
          <w:b/>
          <w:color w:val="auto"/>
          <w:sz w:val="20"/>
          <w:szCs w:val="20"/>
        </w:rPr>
      </w:pPr>
      <w:r w:rsidRPr="00917EF1">
        <w:rPr>
          <w:rFonts w:asciiTheme="minorHAnsi" w:eastAsia="Times New Roman" w:hAnsiTheme="minorHAnsi" w:cstheme="minorHAnsi"/>
          <w:b/>
          <w:color w:val="auto"/>
          <w:sz w:val="20"/>
          <w:szCs w:val="20"/>
        </w:rPr>
        <w:t>BASE DE HORMIGÓN PARA SEÑALIZACIÓN HORIZONTAL DE EMPEDRADO Y TIERRA.</w:t>
      </w:r>
    </w:p>
    <w:p w:rsidR="00EA2F2E" w:rsidRPr="008F48AB" w:rsidRDefault="00EA2F2E" w:rsidP="00EA2F2E">
      <w:pPr>
        <w:autoSpaceDE w:val="0"/>
        <w:autoSpaceDN w:val="0"/>
        <w:adjustRightInd w:val="0"/>
        <w:spacing w:line="276" w:lineRule="auto"/>
        <w:jc w:val="center"/>
        <w:rPr>
          <w:rFonts w:ascii="Century Gothic" w:hAnsi="Century Gothic"/>
          <w:b/>
          <w:sz w:val="20"/>
          <w:szCs w:val="20"/>
        </w:rPr>
      </w:pPr>
      <w:r>
        <w:rPr>
          <w:rFonts w:ascii="Century Gothic" w:hAnsi="Century Gothic"/>
          <w:b/>
          <w:noProof/>
          <w:sz w:val="20"/>
          <w:szCs w:val="20"/>
          <w:lang w:val="es-BO" w:eastAsia="es-BO"/>
        </w:rPr>
        <w:drawing>
          <wp:inline distT="0" distB="0" distL="0" distR="0" wp14:anchorId="61A881A3" wp14:editId="18822F85">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EA2F2E" w:rsidRPr="00917EF1" w:rsidRDefault="00EA2F2E" w:rsidP="00EA2F2E">
      <w:pPr>
        <w:pStyle w:val="Ttulo2"/>
        <w:numPr>
          <w:ilvl w:val="0"/>
          <w:numId w:val="0"/>
        </w:numPr>
        <w:spacing w:before="200" w:line="276" w:lineRule="auto"/>
        <w:ind w:firstLine="708"/>
        <w:jc w:val="both"/>
        <w:rPr>
          <w:rFonts w:ascii="Century Gothic" w:hAnsi="Century Gothic"/>
          <w:b/>
          <w:color w:val="auto"/>
          <w:sz w:val="20"/>
          <w:szCs w:val="20"/>
        </w:rPr>
      </w:pPr>
      <w:r w:rsidRPr="00917EF1">
        <w:rPr>
          <w:rFonts w:asciiTheme="minorHAnsi" w:eastAsia="Times New Roman" w:hAnsiTheme="minorHAnsi" w:cstheme="minorHAnsi"/>
          <w:b/>
          <w:color w:val="auto"/>
          <w:sz w:val="20"/>
          <w:szCs w:val="20"/>
        </w:rPr>
        <w:t xml:space="preserve">PLAQUETAS DE SEÑALIZACIÓN HORIZONTAL EN COBERTURAS DE ACERA DE HORMIGÓN. </w:t>
      </w:r>
    </w:p>
    <w:p w:rsidR="00EA2F2E" w:rsidRDefault="00EA2F2E" w:rsidP="00EA2F2E">
      <w:pPr>
        <w:jc w:val="center"/>
        <w:rPr>
          <w:rFonts w:asciiTheme="minorHAnsi" w:eastAsia="Arial Unicode MS" w:hAnsiTheme="minorHAnsi" w:cstheme="minorHAnsi"/>
          <w:b/>
          <w:kern w:val="28"/>
          <w:sz w:val="20"/>
          <w:szCs w:val="20"/>
          <w:lang w:val="es-ES_tradnl"/>
        </w:rPr>
      </w:pPr>
      <w:r>
        <w:rPr>
          <w:rFonts w:ascii="Century Gothic" w:hAnsi="Century Gothic"/>
          <w:b/>
          <w:noProof/>
          <w:sz w:val="20"/>
          <w:szCs w:val="20"/>
          <w:lang w:val="es-BO" w:eastAsia="es-BO"/>
        </w:rPr>
        <w:drawing>
          <wp:inline distT="0" distB="0" distL="0" distR="0" wp14:anchorId="5565CAF8" wp14:editId="3D287B23">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EA2F2E" w:rsidRDefault="00EA2F2E" w:rsidP="00EA2F2E">
      <w:pPr>
        <w:jc w:val="center"/>
        <w:rPr>
          <w:rFonts w:asciiTheme="minorHAnsi" w:eastAsia="Arial Unicode MS" w:hAnsiTheme="minorHAnsi" w:cstheme="minorHAnsi"/>
          <w:b/>
          <w:kern w:val="28"/>
          <w:sz w:val="20"/>
          <w:szCs w:val="20"/>
          <w:lang w:val="es-ES_tradnl"/>
        </w:rPr>
      </w:pPr>
    </w:p>
    <w:p w:rsidR="009113B2" w:rsidRPr="001B1365" w:rsidRDefault="009113B2" w:rsidP="00313BD3">
      <w:pPr>
        <w:pStyle w:val="Ttulo2"/>
        <w:numPr>
          <w:ilvl w:val="1"/>
          <w:numId w:val="45"/>
        </w:numPr>
        <w:spacing w:before="200" w:line="276" w:lineRule="auto"/>
        <w:jc w:val="both"/>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313BD3">
      <w:pPr>
        <w:pStyle w:val="Ttulo2"/>
        <w:numPr>
          <w:ilvl w:val="1"/>
          <w:numId w:val="45"/>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EA2F2E" w:rsidRPr="00920A4F" w:rsidRDefault="00EA2F2E" w:rsidP="00642C5F">
      <w:pPr>
        <w:spacing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El </w:t>
      </w:r>
      <w:r w:rsidRPr="00920A4F">
        <w:rPr>
          <w:rFonts w:asciiTheme="minorHAnsi" w:hAnsiTheme="minorHAnsi" w:cstheme="minorHAnsi"/>
          <w:sz w:val="20"/>
          <w:szCs w:val="20"/>
        </w:rPr>
        <w:t xml:space="preserve">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EA2F2E" w:rsidRPr="00920A4F" w:rsidRDefault="00EA2F2E" w:rsidP="00EA2F2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EA2F2E" w:rsidRDefault="00EA2F2E" w:rsidP="00EA2F2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313BD3">
      <w:pPr>
        <w:pStyle w:val="Ttulo2"/>
        <w:numPr>
          <w:ilvl w:val="0"/>
          <w:numId w:val="45"/>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PROVISIÓN, RELLENO Y COMPACTADO DE ZANJA CON MATERIAL FINO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107C24" w:rsidRDefault="00037890" w:rsidP="00313BD3">
      <w:pPr>
        <w:pStyle w:val="Ttulo2"/>
        <w:numPr>
          <w:ilvl w:val="1"/>
          <w:numId w:val="45"/>
        </w:numPr>
        <w:spacing w:before="200" w:line="276" w:lineRule="auto"/>
        <w:jc w:val="both"/>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009113B2" w:rsidRPr="00107C24">
        <w:rPr>
          <w:rFonts w:asciiTheme="minorHAnsi" w:eastAsia="Times New Roman" w:hAnsiTheme="minorHAnsi" w:cstheme="minorHAnsi"/>
          <w:b/>
          <w:sz w:val="20"/>
          <w:szCs w:val="20"/>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AF7720" w:rsidRDefault="0028443B" w:rsidP="009113B2">
      <w:pPr>
        <w:pStyle w:val="Ttulo2"/>
        <w:numPr>
          <w:ilvl w:val="0"/>
          <w:numId w:val="0"/>
        </w:numPr>
        <w:spacing w:before="200" w:line="276" w:lineRule="auto"/>
        <w:ind w:left="576" w:hanging="576"/>
        <w:jc w:val="both"/>
        <w:rPr>
          <w:rFonts w:asciiTheme="minorHAnsi" w:eastAsia="Times New Roman" w:hAnsiTheme="minorHAnsi" w:cstheme="minorHAnsi"/>
          <w:b/>
          <w:sz w:val="20"/>
          <w:szCs w:val="20"/>
        </w:rPr>
      </w:pPr>
      <w:r>
        <w:rPr>
          <w:rFonts w:asciiTheme="minorHAnsi" w:eastAsia="Times New Roman" w:hAnsiTheme="minorHAnsi" w:cstheme="minorHAnsi"/>
          <w:b/>
          <w:sz w:val="20"/>
          <w:szCs w:val="20"/>
        </w:rPr>
        <w:t>2</w:t>
      </w:r>
      <w:r w:rsidR="00FC53D6">
        <w:rPr>
          <w:rFonts w:asciiTheme="minorHAnsi" w:eastAsia="Times New Roman" w:hAnsiTheme="minorHAnsi" w:cstheme="minorHAnsi"/>
          <w:b/>
          <w:sz w:val="20"/>
          <w:szCs w:val="20"/>
        </w:rPr>
        <w:t>1</w:t>
      </w:r>
      <w:r w:rsidR="00AF7720" w:rsidRPr="00AF7720">
        <w:rPr>
          <w:rFonts w:asciiTheme="minorHAnsi" w:eastAsia="Times New Roman" w:hAnsiTheme="minorHAnsi" w:cstheme="minorHAnsi"/>
          <w:b/>
          <w:sz w:val="20"/>
          <w:szCs w:val="20"/>
        </w:rPr>
        <w:t xml:space="preserve">.2 </w:t>
      </w:r>
      <w:r w:rsidR="009113B2" w:rsidRPr="00AF7720">
        <w:rPr>
          <w:rFonts w:asciiTheme="minorHAnsi" w:eastAsia="Times New Roman" w:hAnsiTheme="minorHAnsi" w:cstheme="minorHAnsi"/>
          <w:b/>
          <w:sz w:val="20"/>
          <w:szCs w:val="20"/>
        </w:rPr>
        <w:t xml:space="preserve">MATERIAL,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107C24" w:rsidRDefault="0028443B" w:rsidP="00AB2A3E">
      <w:pPr>
        <w:pStyle w:val="Ttulo2"/>
        <w:numPr>
          <w:ilvl w:val="0"/>
          <w:numId w:val="0"/>
        </w:numPr>
        <w:spacing w:before="200" w:line="276" w:lineRule="auto"/>
        <w:jc w:val="both"/>
        <w:rPr>
          <w:rFonts w:asciiTheme="minorHAnsi" w:eastAsia="Times New Roman" w:hAnsiTheme="minorHAnsi" w:cstheme="minorHAnsi"/>
          <w:b/>
          <w:sz w:val="20"/>
          <w:szCs w:val="20"/>
        </w:rPr>
      </w:pPr>
      <w:r>
        <w:rPr>
          <w:rFonts w:asciiTheme="minorHAnsi" w:eastAsia="Times New Roman" w:hAnsiTheme="minorHAnsi" w:cstheme="minorHAnsi"/>
          <w:b/>
          <w:sz w:val="20"/>
          <w:szCs w:val="20"/>
        </w:rPr>
        <w:t>2</w:t>
      </w:r>
      <w:r w:rsidR="00FC53D6">
        <w:rPr>
          <w:rFonts w:asciiTheme="minorHAnsi" w:eastAsia="Times New Roman" w:hAnsiTheme="minorHAnsi" w:cstheme="minorHAnsi"/>
          <w:b/>
          <w:sz w:val="20"/>
          <w:szCs w:val="20"/>
        </w:rPr>
        <w:t>1</w:t>
      </w:r>
      <w:r w:rsidR="00AB2A3E">
        <w:rPr>
          <w:rFonts w:asciiTheme="minorHAnsi" w:eastAsia="Times New Roman" w:hAnsiTheme="minorHAnsi" w:cstheme="minorHAnsi"/>
          <w:b/>
          <w:sz w:val="20"/>
          <w:szCs w:val="20"/>
        </w:rPr>
        <w:t xml:space="preserve">.3 </w:t>
      </w:r>
      <w:r w:rsidR="009113B2" w:rsidRPr="00107C24">
        <w:rPr>
          <w:rFonts w:asciiTheme="minorHAnsi" w:eastAsia="Times New Roman" w:hAnsiTheme="minorHAnsi" w:cstheme="minorHAnsi"/>
          <w:b/>
          <w:sz w:val="20"/>
          <w:szCs w:val="20"/>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107C24" w:rsidRDefault="00AB2A3E" w:rsidP="00313BD3">
      <w:pPr>
        <w:pStyle w:val="Ttulo2"/>
        <w:numPr>
          <w:ilvl w:val="1"/>
          <w:numId w:val="46"/>
        </w:numPr>
        <w:spacing w:before="200" w:line="276" w:lineRule="auto"/>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 xml:space="preserve"> </w:t>
      </w:r>
      <w:r w:rsidR="009113B2" w:rsidRPr="00107C24">
        <w:rPr>
          <w:rFonts w:asciiTheme="minorHAnsi" w:hAnsiTheme="minorHAnsi" w:cstheme="minorHAnsi"/>
          <w:b/>
          <w:iCs/>
          <w:sz w:val="20"/>
          <w:szCs w:val="20"/>
          <w:lang w:val="es-ES_tradnl"/>
        </w:rPr>
        <w:t>MEDIDAS DE MITIGACION AMBIENTAL</w:t>
      </w: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07C24" w:rsidRDefault="009113B2" w:rsidP="00313BD3">
      <w:pPr>
        <w:pStyle w:val="Ttulo2"/>
        <w:numPr>
          <w:ilvl w:val="1"/>
          <w:numId w:val="46"/>
        </w:numPr>
        <w:spacing w:before="200" w:line="276" w:lineRule="auto"/>
        <w:jc w:val="both"/>
        <w:rPr>
          <w:rFonts w:asciiTheme="minorHAnsi" w:eastAsia="Times New Roman" w:hAnsiTheme="minorHAnsi" w:cstheme="minorHAnsi"/>
          <w:b/>
          <w:sz w:val="20"/>
          <w:szCs w:val="20"/>
        </w:rPr>
      </w:pPr>
      <w:r w:rsidRPr="00107C24">
        <w:rPr>
          <w:rFonts w:asciiTheme="minorHAnsi" w:eastAsia="Times New Roman" w:hAnsiTheme="minorHAnsi" w:cstheme="minorHAnsi"/>
          <w:b/>
          <w:sz w:val="20"/>
          <w:szCs w:val="20"/>
        </w:rPr>
        <w:lastRenderedPageBreak/>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FC53D6" w:rsidRDefault="00FC53D6" w:rsidP="009113B2">
      <w:pPr>
        <w:tabs>
          <w:tab w:val="left" w:pos="0"/>
          <w:tab w:val="left" w:pos="142"/>
        </w:tabs>
        <w:autoSpaceDE w:val="0"/>
        <w:autoSpaceDN w:val="0"/>
        <w:adjustRightInd w:val="0"/>
        <w:jc w:val="both"/>
        <w:rPr>
          <w:rFonts w:asciiTheme="minorHAnsi" w:hAnsiTheme="minorHAnsi" w:cstheme="minorHAnsi"/>
          <w:sz w:val="20"/>
          <w:szCs w:val="20"/>
        </w:rPr>
      </w:pPr>
    </w:p>
    <w:p w:rsidR="0028443B" w:rsidRDefault="0028443B"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AB2A3E" w:rsidP="009113B2">
      <w:pPr>
        <w:pStyle w:val="Ttulo2"/>
        <w:numPr>
          <w:ilvl w:val="0"/>
          <w:numId w:val="0"/>
        </w:numPr>
        <w:spacing w:before="200" w:line="276" w:lineRule="auto"/>
        <w:ind w:left="576" w:hanging="576"/>
        <w:jc w:val="both"/>
        <w:rPr>
          <w:rFonts w:asciiTheme="minorHAnsi" w:hAnsiTheme="minorHAnsi" w:cstheme="minorHAnsi"/>
          <w:b/>
          <w:sz w:val="20"/>
          <w:szCs w:val="20"/>
        </w:rPr>
      </w:pPr>
      <w:r>
        <w:rPr>
          <w:rFonts w:asciiTheme="minorHAnsi" w:hAnsiTheme="minorHAnsi" w:cstheme="minorHAnsi"/>
          <w:b/>
          <w:sz w:val="20"/>
          <w:szCs w:val="20"/>
        </w:rPr>
        <w:t>2</w:t>
      </w:r>
      <w:r w:rsidR="00FC53D6">
        <w:rPr>
          <w:rFonts w:asciiTheme="minorHAnsi" w:hAnsiTheme="minorHAnsi" w:cstheme="minorHAnsi"/>
          <w:b/>
          <w:sz w:val="20"/>
          <w:szCs w:val="20"/>
        </w:rPr>
        <w:t>2</w:t>
      </w:r>
      <w:r w:rsidR="009113B2" w:rsidRPr="00920A4F">
        <w:rPr>
          <w:rFonts w:asciiTheme="minorHAnsi" w:hAnsiTheme="minorHAnsi" w:cstheme="minorHAnsi"/>
          <w:b/>
          <w:sz w:val="20"/>
          <w:szCs w:val="20"/>
        </w:rPr>
        <w:t xml:space="preserve">.   PROVISIÓN, RELLENO Y COMPACTADO DE ZANJA CON MATERIAL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AF7720" w:rsidP="00313BD3">
      <w:pPr>
        <w:pStyle w:val="Estilo1"/>
        <w:numPr>
          <w:ilvl w:val="1"/>
          <w:numId w:val="47"/>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642C5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Específicamente se refiere a la provisión y al empleo de tierra común o seleccionada, echada por capas, cada una debidamente compactada con máquina.</w:t>
      </w:r>
    </w:p>
    <w:p w:rsidR="009113B2" w:rsidRPr="00920A4F" w:rsidRDefault="00AB2A3E" w:rsidP="00313BD3">
      <w:pPr>
        <w:pStyle w:val="Estilo1"/>
        <w:numPr>
          <w:ilvl w:val="1"/>
          <w:numId w:val="47"/>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 HERRAMIENTAS Y EQUIPO.</w:t>
      </w:r>
    </w:p>
    <w:p w:rsidR="009113B2" w:rsidRPr="00920A4F" w:rsidRDefault="009113B2" w:rsidP="00642C5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9113B2" w:rsidRPr="00920A4F" w:rsidRDefault="009113B2" w:rsidP="00604911">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113B2" w:rsidRPr="00920A4F" w:rsidRDefault="009113B2" w:rsidP="00604911">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9113B2" w:rsidRPr="00920A4F" w:rsidRDefault="009113B2" w:rsidP="00313BD3">
      <w:pPr>
        <w:pStyle w:val="Estilo1"/>
        <w:numPr>
          <w:ilvl w:val="1"/>
          <w:numId w:val="47"/>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642C5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provisión,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cinta de señalización debe ser ubicada 40 cm antes del nivel superior de la zanja indicando la palabra "PRECAUCIÓN YPFB LÍNEA DE GAS",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B97CB6">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B97CB6">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B97CB6">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B97CB6">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B97CB6">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313BD3">
      <w:pPr>
        <w:pStyle w:val="Estilo1"/>
        <w:numPr>
          <w:ilvl w:val="1"/>
          <w:numId w:val="47"/>
        </w:numPr>
        <w:spacing w:before="100" w:before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13BD3">
      <w:pPr>
        <w:pStyle w:val="Estilo1"/>
        <w:numPr>
          <w:ilvl w:val="1"/>
          <w:numId w:val="47"/>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642C5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Default="009113B2" w:rsidP="00A60CE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w:t>
      </w:r>
      <w:r w:rsidR="00A60CE4">
        <w:rPr>
          <w:rFonts w:asciiTheme="minorHAnsi" w:hAnsiTheme="minorHAnsi" w:cstheme="minorHAnsi"/>
          <w:sz w:val="20"/>
          <w:szCs w:val="20"/>
        </w:rPr>
        <w:t>stalaciones para el agotamiento</w:t>
      </w:r>
    </w:p>
    <w:p w:rsidR="00FA48BC" w:rsidRPr="00920A4F" w:rsidRDefault="00FA48BC" w:rsidP="00A60CE4">
      <w:pPr>
        <w:spacing w:before="100" w:beforeAutospacing="1" w:after="100" w:afterAutospacing="1"/>
        <w:jc w:val="both"/>
        <w:rPr>
          <w:rFonts w:asciiTheme="minorHAnsi" w:hAnsiTheme="minorHAnsi" w:cstheme="minorHAnsi"/>
          <w:sz w:val="20"/>
          <w:szCs w:val="20"/>
        </w:rPr>
      </w:pPr>
    </w:p>
    <w:p w:rsidR="00FA48BC" w:rsidRPr="00FA48BC" w:rsidRDefault="00FA48BC" w:rsidP="00FA48BC">
      <w:pPr>
        <w:keepNext/>
        <w:keepLines/>
        <w:spacing w:before="200" w:line="276" w:lineRule="auto"/>
        <w:jc w:val="both"/>
        <w:outlineLvl w:val="1"/>
        <w:rPr>
          <w:rFonts w:ascii="Calibri" w:hAnsi="Calibri" w:cs="Calibri"/>
          <w:b/>
          <w:color w:val="2E74B5"/>
          <w:sz w:val="20"/>
          <w:szCs w:val="20"/>
        </w:rPr>
      </w:pPr>
      <w:r>
        <w:rPr>
          <w:rFonts w:ascii="Calibri" w:hAnsi="Calibri" w:cs="Calibri"/>
          <w:b/>
          <w:color w:val="2E74B5"/>
          <w:sz w:val="20"/>
          <w:szCs w:val="20"/>
        </w:rPr>
        <w:t>2</w:t>
      </w:r>
      <w:r w:rsidR="00FC53D6">
        <w:rPr>
          <w:rFonts w:ascii="Calibri" w:hAnsi="Calibri" w:cs="Calibri"/>
          <w:b/>
          <w:color w:val="2E74B5"/>
          <w:sz w:val="20"/>
          <w:szCs w:val="20"/>
        </w:rPr>
        <w:t>3</w:t>
      </w:r>
      <w:r>
        <w:rPr>
          <w:rFonts w:ascii="Calibri" w:hAnsi="Calibri" w:cs="Calibri"/>
          <w:b/>
          <w:color w:val="2E74B5"/>
          <w:sz w:val="20"/>
          <w:szCs w:val="20"/>
        </w:rPr>
        <w:t xml:space="preserve">. </w:t>
      </w:r>
      <w:r w:rsidRPr="00FA48BC">
        <w:rPr>
          <w:rFonts w:ascii="Calibri" w:hAnsi="Calibri" w:cs="Calibri"/>
          <w:b/>
          <w:color w:val="2E74B5"/>
          <w:sz w:val="20"/>
          <w:szCs w:val="20"/>
        </w:rPr>
        <w:t xml:space="preserve">RELLENO Y COMPACTADO DE ZANJA CON TIERRA CERNIDA </w:t>
      </w:r>
    </w:p>
    <w:p w:rsidR="00FA48BC" w:rsidRPr="00FA48BC" w:rsidRDefault="00FA48BC" w:rsidP="00FA48BC">
      <w:pPr>
        <w:rPr>
          <w:rFonts w:ascii="Calibri" w:hAnsi="Calibri" w:cs="Calibri"/>
          <w:b/>
          <w:sz w:val="20"/>
          <w:szCs w:val="20"/>
        </w:rPr>
      </w:pPr>
      <w:r w:rsidRPr="00FA48BC">
        <w:rPr>
          <w:rFonts w:ascii="Calibri" w:hAnsi="Calibri" w:cs="Calibri"/>
          <w:b/>
          <w:sz w:val="20"/>
          <w:szCs w:val="20"/>
        </w:rPr>
        <w:t>UNIDAD:   Metro Cubico (m3)</w:t>
      </w:r>
    </w:p>
    <w:p w:rsidR="00FA48BC" w:rsidRPr="00FC53D6" w:rsidRDefault="00FA48BC" w:rsidP="00313BD3">
      <w:pPr>
        <w:pStyle w:val="Prrafodelista"/>
        <w:numPr>
          <w:ilvl w:val="1"/>
          <w:numId w:val="48"/>
        </w:numPr>
        <w:spacing w:before="100" w:beforeAutospacing="1" w:after="100" w:afterAutospacing="1" w:line="276" w:lineRule="auto"/>
        <w:jc w:val="both"/>
        <w:rPr>
          <w:rFonts w:ascii="Calibri" w:hAnsi="Calibri" w:cs="Calibri"/>
          <w:b/>
          <w:sz w:val="20"/>
          <w:szCs w:val="20"/>
        </w:rPr>
      </w:pPr>
      <w:r w:rsidRPr="00FC53D6">
        <w:rPr>
          <w:rFonts w:ascii="Calibri" w:hAnsi="Calibri" w:cs="Calibri"/>
          <w:b/>
          <w:sz w:val="20"/>
          <w:szCs w:val="20"/>
        </w:rPr>
        <w:t xml:space="preserve"> DEFINICIÓN</w:t>
      </w:r>
    </w:p>
    <w:p w:rsidR="00FA48BC" w:rsidRPr="00FA48BC" w:rsidRDefault="00FA48BC" w:rsidP="00FA48BC">
      <w:pPr>
        <w:spacing w:before="120" w:after="120" w:line="276" w:lineRule="auto"/>
        <w:jc w:val="both"/>
        <w:rPr>
          <w:rFonts w:ascii="Calibri" w:hAnsi="Calibri" w:cs="Calibri"/>
          <w:sz w:val="20"/>
          <w:szCs w:val="20"/>
        </w:rPr>
      </w:pPr>
      <w:r w:rsidRPr="00FA48BC">
        <w:rPr>
          <w:rFonts w:ascii="Calibri" w:hAnsi="Calibri" w:cs="Calibr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FA48BC" w:rsidRPr="00FA48BC" w:rsidRDefault="00FA48BC" w:rsidP="00FA48BC">
      <w:pPr>
        <w:jc w:val="both"/>
        <w:rPr>
          <w:rFonts w:ascii="Calibri" w:hAnsi="Calibri" w:cs="Calibri"/>
          <w:sz w:val="20"/>
          <w:szCs w:val="20"/>
        </w:rPr>
      </w:pPr>
    </w:p>
    <w:p w:rsidR="00FA48BC" w:rsidRPr="00FA48BC" w:rsidRDefault="00FA48BC" w:rsidP="00FA48BC">
      <w:pPr>
        <w:jc w:val="both"/>
        <w:rPr>
          <w:rFonts w:ascii="Calibri" w:hAnsi="Calibri" w:cs="Calibri"/>
          <w:sz w:val="20"/>
          <w:szCs w:val="20"/>
        </w:rPr>
      </w:pPr>
      <w:bookmarkStart w:id="26" w:name="_Toc314666639"/>
      <w:r w:rsidRPr="00FA48BC">
        <w:rPr>
          <w:rFonts w:ascii="Calibri" w:hAnsi="Calibri" w:cs="Calibri"/>
          <w:sz w:val="20"/>
          <w:szCs w:val="20"/>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6"/>
    </w:p>
    <w:p w:rsidR="00FA48BC" w:rsidRPr="00FA48BC" w:rsidRDefault="00FA48BC" w:rsidP="00FA48BC">
      <w:pPr>
        <w:jc w:val="both"/>
        <w:rPr>
          <w:rFonts w:ascii="Calibri" w:hAnsi="Calibri" w:cs="Calibri"/>
          <w:sz w:val="20"/>
          <w:szCs w:val="20"/>
        </w:rPr>
      </w:pPr>
    </w:p>
    <w:p w:rsidR="00FA48BC" w:rsidRPr="00FA48BC" w:rsidRDefault="00FA48BC" w:rsidP="00FA48BC">
      <w:pPr>
        <w:spacing w:line="276" w:lineRule="auto"/>
        <w:jc w:val="both"/>
        <w:rPr>
          <w:rFonts w:ascii="Calibri" w:hAnsi="Calibri" w:cs="Calibri"/>
          <w:b/>
          <w:sz w:val="20"/>
          <w:szCs w:val="20"/>
        </w:rPr>
      </w:pPr>
      <w:r>
        <w:rPr>
          <w:rFonts w:ascii="Calibri" w:hAnsi="Calibri" w:cs="Calibri"/>
          <w:b/>
          <w:sz w:val="20"/>
          <w:szCs w:val="20"/>
        </w:rPr>
        <w:t>2</w:t>
      </w:r>
      <w:r w:rsidR="00FC53D6">
        <w:rPr>
          <w:rFonts w:ascii="Calibri" w:hAnsi="Calibri" w:cs="Calibri"/>
          <w:b/>
          <w:sz w:val="20"/>
          <w:szCs w:val="20"/>
        </w:rPr>
        <w:t>3</w:t>
      </w:r>
      <w:r w:rsidRPr="00FA48BC">
        <w:rPr>
          <w:rFonts w:ascii="Calibri" w:hAnsi="Calibri" w:cs="Calibri"/>
          <w:b/>
          <w:sz w:val="20"/>
          <w:szCs w:val="20"/>
        </w:rPr>
        <w:t>.2  MATERIAL, HERRAMIENTAS Y EQUIPO</w:t>
      </w:r>
    </w:p>
    <w:p w:rsidR="00FA48BC" w:rsidRPr="00FA48BC" w:rsidRDefault="00FA48BC" w:rsidP="00FA48BC">
      <w:pPr>
        <w:spacing w:before="100" w:beforeAutospacing="1" w:after="100" w:afterAutospacing="1"/>
        <w:jc w:val="both"/>
        <w:rPr>
          <w:rFonts w:ascii="Calibri" w:hAnsi="Calibri" w:cs="Calibri"/>
          <w:sz w:val="20"/>
          <w:szCs w:val="20"/>
        </w:rPr>
      </w:pPr>
      <w:r w:rsidRPr="00FA48BC">
        <w:rPr>
          <w:rFonts w:ascii="Calibri" w:hAnsi="Calibri" w:cs="Calibr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FA48BC" w:rsidRPr="00FA48BC" w:rsidRDefault="00FA48BC" w:rsidP="00FA48BC">
      <w:pPr>
        <w:spacing w:before="100" w:beforeAutospacing="1" w:after="100" w:afterAutospacing="1"/>
        <w:jc w:val="both"/>
        <w:rPr>
          <w:rFonts w:ascii="Calibri" w:hAnsi="Calibri" w:cs="Calibri"/>
          <w:sz w:val="20"/>
          <w:szCs w:val="20"/>
        </w:rPr>
      </w:pPr>
      <w:r w:rsidRPr="00FA48BC">
        <w:rPr>
          <w:rFonts w:ascii="Calibri" w:hAnsi="Calibri" w:cs="Calibr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A48BC" w:rsidRPr="00FA48BC" w:rsidRDefault="00FA48BC" w:rsidP="00FA48BC">
      <w:pPr>
        <w:spacing w:before="100" w:beforeAutospacing="1" w:after="100" w:afterAutospacing="1"/>
        <w:jc w:val="both"/>
        <w:rPr>
          <w:rFonts w:ascii="Calibri" w:hAnsi="Calibri" w:cs="Calibri"/>
          <w:sz w:val="20"/>
          <w:szCs w:val="20"/>
        </w:rPr>
      </w:pPr>
      <w:r w:rsidRPr="00FA48BC">
        <w:rPr>
          <w:rFonts w:ascii="Calibri" w:hAnsi="Calibri" w:cs="Calibri"/>
          <w:sz w:val="20"/>
          <w:szCs w:val="20"/>
        </w:rPr>
        <w:t>No se permitirá la utilización de suelos con excesivo contenido de humedad, considerándose como tales, aquéllos que igualen o sobrepasen  el límite plástico del suelo.</w:t>
      </w:r>
    </w:p>
    <w:p w:rsidR="00FA48BC" w:rsidRPr="00FA48BC" w:rsidRDefault="00FA48BC" w:rsidP="00FA48BC">
      <w:pPr>
        <w:spacing w:line="276" w:lineRule="auto"/>
        <w:jc w:val="both"/>
        <w:rPr>
          <w:rFonts w:ascii="Calibri" w:hAnsi="Calibri" w:cs="Calibri"/>
          <w:b/>
          <w:sz w:val="20"/>
          <w:szCs w:val="20"/>
        </w:rPr>
      </w:pPr>
      <w:r>
        <w:rPr>
          <w:rFonts w:ascii="Calibri" w:hAnsi="Calibri" w:cs="Calibri"/>
          <w:b/>
          <w:sz w:val="20"/>
          <w:szCs w:val="20"/>
        </w:rPr>
        <w:t>2</w:t>
      </w:r>
      <w:r w:rsidR="00FC53D6">
        <w:rPr>
          <w:rFonts w:ascii="Calibri" w:hAnsi="Calibri" w:cs="Calibri"/>
          <w:b/>
          <w:sz w:val="20"/>
          <w:szCs w:val="20"/>
        </w:rPr>
        <w:t>3</w:t>
      </w:r>
      <w:r w:rsidRPr="00FA48BC">
        <w:rPr>
          <w:rFonts w:ascii="Calibri" w:hAnsi="Calibri" w:cs="Calibri"/>
          <w:b/>
          <w:sz w:val="20"/>
          <w:szCs w:val="20"/>
        </w:rPr>
        <w:t>.3  PROCEDIMIENTO PARA LA EJECUCIÓN</w:t>
      </w:r>
    </w:p>
    <w:p w:rsidR="00FA48BC" w:rsidRPr="00FA48BC" w:rsidRDefault="00FA48BC" w:rsidP="00FA48BC">
      <w:pPr>
        <w:spacing w:before="100" w:beforeAutospacing="1" w:after="100" w:afterAutospacing="1"/>
        <w:jc w:val="both"/>
        <w:rPr>
          <w:rFonts w:ascii="Calibri" w:hAnsi="Calibri" w:cs="Calibri"/>
          <w:sz w:val="20"/>
          <w:szCs w:val="20"/>
        </w:rPr>
      </w:pPr>
      <w:r w:rsidRPr="00FA48BC">
        <w:rPr>
          <w:rFonts w:ascii="Calibri" w:hAnsi="Calibri" w:cs="Calibri"/>
          <w:sz w:val="20"/>
          <w:szCs w:val="20"/>
        </w:rPr>
        <w:t>Los trabajos de relleno y compactado de zanja serán autorizados por el SUPERVISOR DE OBRA, siempre y cuando se verifique en zanja lo siguiente:</w:t>
      </w:r>
    </w:p>
    <w:p w:rsidR="00FA48BC" w:rsidRPr="00FA48BC" w:rsidRDefault="00FA48BC" w:rsidP="00FA48BC">
      <w:pPr>
        <w:spacing w:before="100" w:beforeAutospacing="1" w:after="100" w:afterAutospacing="1"/>
        <w:contextualSpacing/>
        <w:jc w:val="both"/>
        <w:rPr>
          <w:rFonts w:ascii="Calibri" w:hAnsi="Calibri" w:cs="Calibri"/>
          <w:sz w:val="20"/>
          <w:szCs w:val="20"/>
        </w:rPr>
      </w:pPr>
      <w:r w:rsidRPr="00FA48BC">
        <w:rPr>
          <w:rFonts w:ascii="Calibri" w:hAnsi="Calibri" w:cs="Calibri"/>
          <w:sz w:val="20"/>
          <w:szCs w:val="20"/>
        </w:rPr>
        <w:t xml:space="preserve">La zanja deberá estar perfilada con un ancho constante de 40 cm en toda su profundidad, libre de cualquier escombro o cualquier otro elemento que pueda dañar la tubería. </w:t>
      </w:r>
    </w:p>
    <w:p w:rsidR="00FA48BC" w:rsidRPr="00FA48BC" w:rsidRDefault="00FA48BC" w:rsidP="00FA48BC">
      <w:pPr>
        <w:spacing w:before="100" w:beforeAutospacing="1" w:after="100" w:afterAutospacing="1"/>
        <w:contextualSpacing/>
        <w:jc w:val="both"/>
        <w:rPr>
          <w:rFonts w:ascii="Calibri" w:hAnsi="Calibri" w:cs="Calibri"/>
          <w:sz w:val="20"/>
          <w:szCs w:val="20"/>
        </w:rPr>
      </w:pPr>
    </w:p>
    <w:p w:rsidR="00FA48BC" w:rsidRPr="00FA48BC" w:rsidRDefault="00FA48BC" w:rsidP="00FA48BC">
      <w:pPr>
        <w:tabs>
          <w:tab w:val="left" w:pos="0"/>
          <w:tab w:val="left" w:pos="142"/>
        </w:tabs>
        <w:jc w:val="both"/>
        <w:rPr>
          <w:rFonts w:ascii="Calibri" w:hAnsi="Calibri" w:cs="Calibri"/>
          <w:sz w:val="20"/>
          <w:szCs w:val="20"/>
        </w:rPr>
      </w:pPr>
      <w:r w:rsidRPr="00FA48BC">
        <w:rPr>
          <w:rFonts w:ascii="Calibri" w:hAnsi="Calibri" w:cs="Calibr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FA48BC" w:rsidRPr="00FA48BC" w:rsidRDefault="00FA48BC" w:rsidP="00FA48BC">
      <w:pPr>
        <w:tabs>
          <w:tab w:val="left" w:pos="0"/>
          <w:tab w:val="left" w:pos="142"/>
        </w:tabs>
        <w:jc w:val="both"/>
        <w:rPr>
          <w:rFonts w:ascii="Calibri" w:hAnsi="Calibri" w:cs="Calibri"/>
          <w:sz w:val="20"/>
          <w:szCs w:val="20"/>
        </w:rPr>
      </w:pPr>
    </w:p>
    <w:p w:rsidR="00FA48BC" w:rsidRPr="00FA48BC" w:rsidRDefault="00FA48BC" w:rsidP="00FA48BC">
      <w:pPr>
        <w:tabs>
          <w:tab w:val="left" w:pos="0"/>
          <w:tab w:val="left" w:pos="142"/>
        </w:tabs>
        <w:autoSpaceDE w:val="0"/>
        <w:autoSpaceDN w:val="0"/>
        <w:adjustRightInd w:val="0"/>
        <w:spacing w:before="100" w:beforeAutospacing="1" w:after="100" w:afterAutospacing="1"/>
        <w:jc w:val="both"/>
        <w:rPr>
          <w:rFonts w:ascii="Calibri" w:hAnsi="Calibri" w:cs="Calibri"/>
          <w:sz w:val="20"/>
          <w:szCs w:val="20"/>
        </w:rPr>
      </w:pPr>
      <w:r w:rsidRPr="00FA48BC">
        <w:rPr>
          <w:rFonts w:ascii="Calibri" w:hAnsi="Calibri" w:cs="Calibr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A48BC" w:rsidRPr="00FA48BC" w:rsidRDefault="00FA48BC" w:rsidP="00FA48BC">
      <w:pPr>
        <w:tabs>
          <w:tab w:val="left" w:pos="0"/>
          <w:tab w:val="left" w:pos="142"/>
        </w:tabs>
        <w:jc w:val="both"/>
        <w:rPr>
          <w:rFonts w:ascii="Calibri" w:hAnsi="Calibri" w:cs="Calibri"/>
          <w:sz w:val="20"/>
          <w:szCs w:val="20"/>
        </w:rPr>
      </w:pPr>
      <w:r w:rsidRPr="00FA48BC">
        <w:rPr>
          <w:rFonts w:ascii="Calibri" w:hAnsi="Calibri" w:cs="Calibri"/>
          <w:sz w:val="20"/>
          <w:szCs w:val="20"/>
        </w:rPr>
        <w:t>Antes del tendido de las tuberías, el relleno se ejecutara con tierra cernida (zarandeada en malla cuadrada de 8 milímetros), previamente aprobado por el SUPERVISOR DE OBRA.</w:t>
      </w:r>
    </w:p>
    <w:p w:rsidR="00FA48BC" w:rsidRPr="00FA48BC" w:rsidRDefault="00FA48BC" w:rsidP="00FA48BC">
      <w:pPr>
        <w:tabs>
          <w:tab w:val="left" w:pos="0"/>
          <w:tab w:val="left" w:pos="142"/>
        </w:tabs>
        <w:jc w:val="both"/>
        <w:rPr>
          <w:rFonts w:ascii="Calibri" w:hAnsi="Calibri" w:cs="Calibri"/>
          <w:sz w:val="20"/>
          <w:szCs w:val="20"/>
        </w:rPr>
      </w:pPr>
    </w:p>
    <w:p w:rsidR="00FA48BC" w:rsidRPr="00FA48BC" w:rsidRDefault="00FA48BC" w:rsidP="00FA48BC">
      <w:pPr>
        <w:tabs>
          <w:tab w:val="left" w:pos="0"/>
          <w:tab w:val="left" w:pos="142"/>
        </w:tabs>
        <w:jc w:val="both"/>
        <w:rPr>
          <w:rFonts w:ascii="Calibri" w:hAnsi="Calibri" w:cs="Calibri"/>
          <w:sz w:val="20"/>
          <w:szCs w:val="20"/>
        </w:rPr>
      </w:pPr>
      <w:r w:rsidRPr="00FA48BC">
        <w:rPr>
          <w:rFonts w:ascii="Calibri" w:hAnsi="Calibri" w:cs="Calibri"/>
          <w:sz w:val="20"/>
          <w:szCs w:val="20"/>
        </w:rPr>
        <w:t xml:space="preserve">El relleno y compactado de material, se realizara en dos capas de material. La primera capa será </w:t>
      </w:r>
      <w:bookmarkStart w:id="27" w:name="_Toc314666646"/>
      <w:r w:rsidRPr="00FA48BC">
        <w:rPr>
          <w:rFonts w:ascii="Calibri" w:hAnsi="Calibri" w:cs="Calibri"/>
          <w:sz w:val="20"/>
          <w:szCs w:val="20"/>
        </w:rPr>
        <w:t xml:space="preserve">material fino (tierra cernida) que servirá de asiento para el confinamiento de la tubería. El espesor de la cama será de </w:t>
      </w:r>
      <w:r w:rsidRPr="00FA48BC">
        <w:rPr>
          <w:rFonts w:ascii="Calibri" w:hAnsi="Calibri" w:cs="Calibri"/>
          <w:sz w:val="20"/>
          <w:szCs w:val="20"/>
        </w:rPr>
        <w:lastRenderedPageBreak/>
        <w:t>15 cm</w:t>
      </w:r>
      <w:bookmarkEnd w:id="27"/>
      <w:r w:rsidRPr="00FA48BC">
        <w:rPr>
          <w:rFonts w:ascii="Calibri" w:hAnsi="Calibri" w:cs="Calibri"/>
          <w:sz w:val="20"/>
          <w:szCs w:val="20"/>
        </w:rPr>
        <w:t>, la cual será nivelada y asentada, la segunda capa será la de protección de tubería con un espesor de 20 cm en aceras y 25 cm en calzadas, las mismas que serán debidamente asen</w:t>
      </w:r>
      <w:bookmarkStart w:id="28" w:name="_Toc314666649"/>
      <w:r w:rsidRPr="00FA48BC">
        <w:rPr>
          <w:rFonts w:ascii="Calibri" w:hAnsi="Calibri" w:cs="Calibri"/>
          <w:sz w:val="20"/>
          <w:szCs w:val="20"/>
        </w:rPr>
        <w:t>tadas con apisonadores manuales, el control de compactación será realizado por el SUPERVISOR DE OBRA.</w:t>
      </w:r>
      <w:bookmarkEnd w:id="28"/>
    </w:p>
    <w:p w:rsidR="00FA48BC" w:rsidRPr="00FA48BC" w:rsidRDefault="00FA48BC" w:rsidP="00FA48BC">
      <w:pPr>
        <w:tabs>
          <w:tab w:val="left" w:pos="0"/>
          <w:tab w:val="left" w:pos="142"/>
        </w:tabs>
        <w:autoSpaceDE w:val="0"/>
        <w:autoSpaceDN w:val="0"/>
        <w:adjustRightInd w:val="0"/>
        <w:spacing w:before="100" w:beforeAutospacing="1" w:after="100" w:afterAutospacing="1"/>
        <w:jc w:val="both"/>
        <w:rPr>
          <w:rFonts w:ascii="Calibri" w:hAnsi="Calibri" w:cs="Calibri"/>
          <w:sz w:val="20"/>
          <w:szCs w:val="20"/>
        </w:rPr>
      </w:pPr>
      <w:r w:rsidRPr="00FA48BC">
        <w:rPr>
          <w:rFonts w:ascii="Calibri" w:hAnsi="Calibri" w:cs="Calibri"/>
          <w:sz w:val="20"/>
          <w:szCs w:val="20"/>
        </w:rPr>
        <w:t>Para la verificación de espesores se utilizara una varilla de medición.</w:t>
      </w:r>
    </w:p>
    <w:p w:rsidR="00FA48BC" w:rsidRPr="00FA48BC" w:rsidRDefault="00FA48BC" w:rsidP="00FA48BC">
      <w:pPr>
        <w:tabs>
          <w:tab w:val="left" w:pos="0"/>
          <w:tab w:val="left" w:pos="142"/>
        </w:tabs>
        <w:jc w:val="both"/>
        <w:rPr>
          <w:rFonts w:ascii="Calibri" w:hAnsi="Calibri" w:cs="Calibri"/>
          <w:sz w:val="20"/>
          <w:szCs w:val="20"/>
        </w:rPr>
      </w:pPr>
      <w:r w:rsidRPr="00FA48BC">
        <w:rPr>
          <w:rFonts w:ascii="Calibri" w:hAnsi="Calibri" w:cs="Calibr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FA48BC" w:rsidRPr="00FA48BC" w:rsidRDefault="00FA48BC" w:rsidP="00FA48BC">
      <w:pPr>
        <w:tabs>
          <w:tab w:val="left" w:pos="0"/>
          <w:tab w:val="left" w:pos="142"/>
        </w:tabs>
        <w:autoSpaceDE w:val="0"/>
        <w:autoSpaceDN w:val="0"/>
        <w:adjustRightInd w:val="0"/>
        <w:jc w:val="both"/>
        <w:rPr>
          <w:rFonts w:ascii="Calibri" w:hAnsi="Calibri" w:cs="Calibri"/>
          <w:sz w:val="20"/>
          <w:szCs w:val="20"/>
        </w:rPr>
      </w:pPr>
    </w:p>
    <w:p w:rsidR="00FA48BC" w:rsidRPr="00FA48BC" w:rsidRDefault="00FA48BC" w:rsidP="00FA48BC">
      <w:pPr>
        <w:tabs>
          <w:tab w:val="left" w:pos="0"/>
          <w:tab w:val="left" w:pos="142"/>
        </w:tabs>
        <w:autoSpaceDE w:val="0"/>
        <w:autoSpaceDN w:val="0"/>
        <w:adjustRightInd w:val="0"/>
        <w:jc w:val="both"/>
        <w:rPr>
          <w:rFonts w:ascii="Calibri" w:hAnsi="Calibri" w:cs="Calibri"/>
          <w:sz w:val="20"/>
          <w:szCs w:val="20"/>
        </w:rPr>
      </w:pPr>
      <w:r w:rsidRPr="00FA48BC">
        <w:rPr>
          <w:rFonts w:ascii="Calibri" w:hAnsi="Calibri" w:cs="Calibri"/>
          <w:sz w:val="20"/>
          <w:szCs w:val="20"/>
        </w:rPr>
        <w:t>En caso de ser necesaria la utilización de agua para la compactación del suelo, la operación deberá ser previamente autorizada por la Supervisión.</w:t>
      </w:r>
    </w:p>
    <w:p w:rsidR="00FA48BC" w:rsidRPr="00FA48BC" w:rsidRDefault="00FA48BC" w:rsidP="00FA48BC">
      <w:pPr>
        <w:tabs>
          <w:tab w:val="left" w:pos="0"/>
          <w:tab w:val="left" w:pos="142"/>
        </w:tabs>
        <w:contextualSpacing/>
        <w:jc w:val="both"/>
        <w:rPr>
          <w:rFonts w:ascii="Calibri" w:hAnsi="Calibri" w:cs="Calibri"/>
          <w:sz w:val="20"/>
          <w:szCs w:val="20"/>
        </w:rPr>
      </w:pPr>
    </w:p>
    <w:p w:rsidR="00FA48BC" w:rsidRPr="00FA48BC" w:rsidRDefault="00FA48BC" w:rsidP="00FA48BC">
      <w:pPr>
        <w:tabs>
          <w:tab w:val="left" w:pos="0"/>
        </w:tabs>
        <w:jc w:val="both"/>
        <w:rPr>
          <w:rFonts w:ascii="Calibri" w:hAnsi="Calibri" w:cs="Calibri"/>
          <w:sz w:val="20"/>
          <w:szCs w:val="20"/>
        </w:rPr>
      </w:pPr>
      <w:r w:rsidRPr="00FA48BC">
        <w:rPr>
          <w:rFonts w:ascii="Calibri" w:hAnsi="Calibri" w:cs="Calibr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FA48BC" w:rsidRPr="00FA48BC" w:rsidRDefault="00FA48BC" w:rsidP="00FA48BC">
      <w:pPr>
        <w:tabs>
          <w:tab w:val="left" w:pos="0"/>
        </w:tabs>
        <w:jc w:val="both"/>
        <w:rPr>
          <w:rFonts w:ascii="Calibri" w:hAnsi="Calibri" w:cs="Calibri"/>
          <w:sz w:val="20"/>
          <w:szCs w:val="20"/>
        </w:rPr>
      </w:pPr>
    </w:p>
    <w:p w:rsidR="00FA48BC" w:rsidRPr="00FA48BC" w:rsidRDefault="00FA48BC" w:rsidP="00FA48BC">
      <w:pPr>
        <w:numPr>
          <w:ilvl w:val="0"/>
          <w:numId w:val="10"/>
        </w:numPr>
        <w:spacing w:line="276" w:lineRule="auto"/>
        <w:ind w:firstLine="66"/>
        <w:jc w:val="both"/>
        <w:rPr>
          <w:rFonts w:ascii="Calibri" w:hAnsi="Calibri" w:cs="Calibri"/>
          <w:sz w:val="20"/>
          <w:szCs w:val="20"/>
        </w:rPr>
      </w:pPr>
      <w:r w:rsidRPr="00FA48BC">
        <w:rPr>
          <w:rFonts w:ascii="Calibri" w:hAnsi="Calibri" w:cs="Calibri"/>
          <w:sz w:val="20"/>
          <w:szCs w:val="20"/>
        </w:rPr>
        <w:t>Tan pronto como se haya terminado el relleno el CONTRATISTA deberá cumplir lo siguiente:</w:t>
      </w:r>
    </w:p>
    <w:p w:rsidR="00FA48BC" w:rsidRPr="00FA48BC" w:rsidRDefault="00FA48BC" w:rsidP="00FA48BC">
      <w:pPr>
        <w:tabs>
          <w:tab w:val="num" w:pos="2769"/>
        </w:tabs>
        <w:jc w:val="both"/>
        <w:rPr>
          <w:rFonts w:ascii="Calibri" w:hAnsi="Calibri" w:cs="Calibri"/>
          <w:sz w:val="20"/>
          <w:szCs w:val="20"/>
        </w:rPr>
      </w:pPr>
    </w:p>
    <w:p w:rsidR="00FA48BC" w:rsidRPr="00FA48BC" w:rsidRDefault="00FA48BC" w:rsidP="00313BD3">
      <w:pPr>
        <w:numPr>
          <w:ilvl w:val="0"/>
          <w:numId w:val="36"/>
        </w:numPr>
        <w:tabs>
          <w:tab w:val="num" w:pos="2769"/>
        </w:tabs>
        <w:spacing w:line="276" w:lineRule="auto"/>
        <w:ind w:left="1083" w:hanging="342"/>
        <w:jc w:val="both"/>
        <w:rPr>
          <w:rFonts w:ascii="Calibri" w:hAnsi="Calibri" w:cs="Calibri"/>
          <w:sz w:val="20"/>
          <w:szCs w:val="20"/>
        </w:rPr>
      </w:pPr>
      <w:r w:rsidRPr="00FA48BC">
        <w:rPr>
          <w:rFonts w:ascii="Calibri" w:hAnsi="Calibri" w:cs="Calibri"/>
          <w:sz w:val="20"/>
          <w:szCs w:val="20"/>
        </w:rPr>
        <w:t>Limpieza y retiro de todos los escombros incluyendo rocas de gran tamaño, equipos y materiales en exceso o rechazados, que serán llevados a sitios autorizados.</w:t>
      </w:r>
    </w:p>
    <w:p w:rsidR="00FA48BC" w:rsidRPr="00FA48BC" w:rsidRDefault="00FA48BC" w:rsidP="00313BD3">
      <w:pPr>
        <w:numPr>
          <w:ilvl w:val="0"/>
          <w:numId w:val="36"/>
        </w:numPr>
        <w:tabs>
          <w:tab w:val="num" w:pos="2769"/>
        </w:tabs>
        <w:spacing w:line="276" w:lineRule="auto"/>
        <w:ind w:left="1083" w:hanging="342"/>
        <w:jc w:val="both"/>
        <w:rPr>
          <w:rFonts w:ascii="Calibri" w:hAnsi="Calibri" w:cs="Calibri"/>
          <w:sz w:val="20"/>
          <w:szCs w:val="20"/>
        </w:rPr>
      </w:pPr>
      <w:r w:rsidRPr="00FA48BC">
        <w:rPr>
          <w:rFonts w:ascii="Calibri" w:hAnsi="Calibri" w:cs="Calibri"/>
          <w:sz w:val="20"/>
          <w:szCs w:val="20"/>
        </w:rPr>
        <w:t>Se debe restaurar todas las construcciones, hasta dejarlas en condiciones mejores a las iniciales, cualquier observación de las autoridades municipales, implicará que el CONTRATISTA resolverá los problemas y asumirá el costo</w:t>
      </w:r>
    </w:p>
    <w:p w:rsidR="00FA48BC" w:rsidRPr="00FA48BC" w:rsidRDefault="00FA48BC" w:rsidP="00FA48BC">
      <w:pPr>
        <w:jc w:val="both"/>
        <w:rPr>
          <w:rFonts w:ascii="Calibri" w:hAnsi="Calibri" w:cs="Calibri"/>
          <w:sz w:val="20"/>
          <w:szCs w:val="20"/>
        </w:rPr>
      </w:pPr>
    </w:p>
    <w:p w:rsidR="00FA48BC" w:rsidRPr="00FA48BC" w:rsidRDefault="00FA48BC" w:rsidP="00FA48BC">
      <w:pPr>
        <w:numPr>
          <w:ilvl w:val="0"/>
          <w:numId w:val="10"/>
        </w:numPr>
        <w:tabs>
          <w:tab w:val="num" w:pos="709"/>
        </w:tabs>
        <w:spacing w:line="276" w:lineRule="auto"/>
        <w:ind w:left="709" w:hanging="283"/>
        <w:jc w:val="both"/>
        <w:rPr>
          <w:rFonts w:ascii="Calibri" w:hAnsi="Calibri" w:cs="Calibri"/>
          <w:sz w:val="20"/>
          <w:szCs w:val="20"/>
        </w:rPr>
      </w:pPr>
      <w:r w:rsidRPr="00FA48BC">
        <w:rPr>
          <w:rFonts w:ascii="Calibri" w:hAnsi="Calibri" w:cs="Calibri"/>
          <w:sz w:val="20"/>
          <w:szCs w:val="20"/>
        </w:rPr>
        <w:t>Excepto cuando se estableciera lo contrario, deben ser eliminados o removidos todos los accesos, puentes,  alcantarillas, maderas y otras instalaciones provisorias, utilizadas en los trabajos.</w:t>
      </w:r>
    </w:p>
    <w:p w:rsidR="00FA48BC" w:rsidRPr="00FA48BC" w:rsidRDefault="00FA48BC" w:rsidP="00FA48BC">
      <w:pPr>
        <w:autoSpaceDE w:val="0"/>
        <w:autoSpaceDN w:val="0"/>
        <w:adjustRightInd w:val="0"/>
        <w:jc w:val="both"/>
        <w:rPr>
          <w:rFonts w:ascii="Calibri" w:hAnsi="Calibri" w:cs="Calibri"/>
          <w:b/>
          <w:iCs/>
          <w:sz w:val="20"/>
          <w:szCs w:val="20"/>
          <w:lang w:val="es-ES_tradnl"/>
        </w:rPr>
      </w:pPr>
      <w:r>
        <w:rPr>
          <w:rFonts w:ascii="Calibri" w:hAnsi="Calibri" w:cs="Calibri"/>
          <w:b/>
          <w:sz w:val="20"/>
          <w:szCs w:val="20"/>
        </w:rPr>
        <w:t>2</w:t>
      </w:r>
      <w:r w:rsidR="00FC53D6">
        <w:rPr>
          <w:rFonts w:ascii="Calibri" w:hAnsi="Calibri" w:cs="Calibri"/>
          <w:b/>
          <w:sz w:val="20"/>
          <w:szCs w:val="20"/>
        </w:rPr>
        <w:t>3</w:t>
      </w:r>
      <w:r w:rsidRPr="00FA48BC">
        <w:rPr>
          <w:rFonts w:ascii="Calibri" w:hAnsi="Calibri" w:cs="Calibri"/>
          <w:b/>
          <w:sz w:val="20"/>
          <w:szCs w:val="20"/>
        </w:rPr>
        <w:t xml:space="preserve">.4  </w:t>
      </w:r>
      <w:r w:rsidRPr="00FA48BC">
        <w:rPr>
          <w:rFonts w:ascii="Calibri" w:hAnsi="Calibri" w:cs="Calibri"/>
          <w:b/>
          <w:iCs/>
          <w:sz w:val="20"/>
          <w:szCs w:val="20"/>
          <w:lang w:val="es-ES_tradnl"/>
        </w:rPr>
        <w:t>MEDIDAS DE MITIGACION AMBIENTAL</w:t>
      </w:r>
    </w:p>
    <w:p w:rsidR="00FA48BC" w:rsidRPr="00FA48BC" w:rsidRDefault="00FA48BC" w:rsidP="00FA48BC">
      <w:pPr>
        <w:contextualSpacing/>
        <w:jc w:val="both"/>
        <w:rPr>
          <w:rFonts w:ascii="Calibri" w:hAnsi="Calibri" w:cs="Calibri"/>
          <w:kern w:val="28"/>
          <w:sz w:val="20"/>
          <w:szCs w:val="20"/>
        </w:rPr>
      </w:pPr>
      <w:r w:rsidRPr="00FA48BC">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48BC" w:rsidRPr="00FA48BC" w:rsidRDefault="00FA48BC" w:rsidP="00FA48BC">
      <w:pPr>
        <w:contextualSpacing/>
        <w:jc w:val="both"/>
        <w:rPr>
          <w:rFonts w:ascii="Calibri" w:hAnsi="Calibri" w:cs="Calibri"/>
          <w:kern w:val="28"/>
          <w:sz w:val="20"/>
          <w:szCs w:val="20"/>
        </w:rPr>
      </w:pPr>
    </w:p>
    <w:p w:rsidR="00FA48BC" w:rsidRPr="00FA48BC" w:rsidRDefault="00FA48BC" w:rsidP="00FA48BC">
      <w:pPr>
        <w:contextualSpacing/>
        <w:jc w:val="both"/>
        <w:rPr>
          <w:rFonts w:ascii="Calibri" w:hAnsi="Calibri" w:cs="Calibri"/>
          <w:kern w:val="28"/>
          <w:sz w:val="20"/>
          <w:szCs w:val="20"/>
        </w:rPr>
      </w:pPr>
      <w:r w:rsidRPr="00FA48BC">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A48BC">
        <w:rPr>
          <w:rFonts w:ascii="Calibri" w:hAnsi="Calibri" w:cs="Calibr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FA48BC" w:rsidRPr="00FA48BC" w:rsidRDefault="00FA48BC" w:rsidP="00FA48BC">
      <w:pPr>
        <w:contextualSpacing/>
        <w:jc w:val="both"/>
        <w:rPr>
          <w:rFonts w:ascii="Calibri" w:hAnsi="Calibri" w:cs="Calibri"/>
          <w:kern w:val="28"/>
          <w:sz w:val="20"/>
          <w:szCs w:val="20"/>
        </w:rPr>
      </w:pPr>
    </w:p>
    <w:p w:rsidR="00FA48BC" w:rsidRPr="00FA48BC" w:rsidRDefault="00FA48BC" w:rsidP="00FA48BC">
      <w:pPr>
        <w:contextualSpacing/>
        <w:jc w:val="both"/>
        <w:rPr>
          <w:rFonts w:ascii="Calibri" w:hAnsi="Calibri" w:cs="Calibri"/>
          <w:kern w:val="28"/>
          <w:sz w:val="20"/>
          <w:szCs w:val="20"/>
        </w:rPr>
      </w:pPr>
      <w:r w:rsidRPr="00FA48BC">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48BC" w:rsidRPr="00FA48BC" w:rsidRDefault="00FA48BC" w:rsidP="00FA48BC">
      <w:pPr>
        <w:contextualSpacing/>
        <w:jc w:val="both"/>
        <w:rPr>
          <w:rFonts w:ascii="Calibri" w:hAnsi="Calibri" w:cs="Calibri"/>
          <w:kern w:val="28"/>
          <w:sz w:val="20"/>
          <w:szCs w:val="20"/>
        </w:rPr>
      </w:pPr>
    </w:p>
    <w:p w:rsidR="00FA48BC" w:rsidRPr="00FA48BC" w:rsidRDefault="00FA48BC" w:rsidP="00FA48BC">
      <w:pPr>
        <w:contextualSpacing/>
        <w:jc w:val="both"/>
        <w:rPr>
          <w:rFonts w:ascii="Calibri" w:hAnsi="Calibri" w:cs="Calibri"/>
          <w:kern w:val="28"/>
          <w:sz w:val="20"/>
          <w:szCs w:val="20"/>
        </w:rPr>
      </w:pPr>
      <w:r w:rsidRPr="00FA48BC">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FA48BC" w:rsidRPr="00FA48BC" w:rsidRDefault="00FA48BC" w:rsidP="00FA48BC">
      <w:pPr>
        <w:autoSpaceDE w:val="0"/>
        <w:autoSpaceDN w:val="0"/>
        <w:adjustRightInd w:val="0"/>
        <w:jc w:val="both"/>
        <w:rPr>
          <w:rFonts w:ascii="Calibri" w:hAnsi="Calibri" w:cs="Calibri"/>
          <w:b/>
          <w:sz w:val="20"/>
          <w:szCs w:val="20"/>
        </w:rPr>
      </w:pPr>
    </w:p>
    <w:p w:rsidR="00FA48BC" w:rsidRPr="00FA48BC" w:rsidRDefault="00FA48BC" w:rsidP="00FA48BC">
      <w:pPr>
        <w:autoSpaceDE w:val="0"/>
        <w:autoSpaceDN w:val="0"/>
        <w:adjustRightInd w:val="0"/>
        <w:jc w:val="both"/>
        <w:rPr>
          <w:rFonts w:ascii="Calibri" w:hAnsi="Calibri" w:cs="Calibri"/>
          <w:b/>
          <w:sz w:val="20"/>
          <w:szCs w:val="20"/>
        </w:rPr>
      </w:pPr>
      <w:r>
        <w:rPr>
          <w:rFonts w:ascii="Calibri" w:hAnsi="Calibri" w:cs="Calibri"/>
          <w:b/>
          <w:sz w:val="20"/>
          <w:szCs w:val="20"/>
        </w:rPr>
        <w:t>2</w:t>
      </w:r>
      <w:r w:rsidR="00FC53D6">
        <w:rPr>
          <w:rFonts w:ascii="Calibri" w:hAnsi="Calibri" w:cs="Calibri"/>
          <w:b/>
          <w:sz w:val="20"/>
          <w:szCs w:val="20"/>
        </w:rPr>
        <w:t>3</w:t>
      </w:r>
      <w:r w:rsidRPr="00FA48BC">
        <w:rPr>
          <w:rFonts w:ascii="Calibri" w:hAnsi="Calibri" w:cs="Calibri"/>
          <w:b/>
          <w:sz w:val="20"/>
          <w:szCs w:val="20"/>
        </w:rPr>
        <w:t>.5  MEDICIÓN Y FORMA DE PAGO</w:t>
      </w:r>
    </w:p>
    <w:p w:rsidR="00FA48BC" w:rsidRPr="00FA48BC" w:rsidRDefault="00FA48BC" w:rsidP="00FA48BC">
      <w:pPr>
        <w:spacing w:before="120" w:after="120"/>
        <w:jc w:val="both"/>
        <w:rPr>
          <w:rFonts w:ascii="Calibri" w:hAnsi="Calibri" w:cs="Calibri"/>
          <w:sz w:val="20"/>
          <w:szCs w:val="20"/>
        </w:rPr>
      </w:pPr>
      <w:r w:rsidRPr="00FA48BC">
        <w:rPr>
          <w:rFonts w:ascii="Calibri" w:hAnsi="Calibri" w:cs="Calibri"/>
          <w:sz w:val="20"/>
          <w:szCs w:val="20"/>
        </w:rPr>
        <w:t xml:space="preserve">El relleno y compactado será medido y pagado en metros cúbicos compactados en su posición final de secciones autorizadas y reconocidas por el SUPERVISOR DE OBRA. </w:t>
      </w:r>
    </w:p>
    <w:p w:rsidR="00FA48BC" w:rsidRPr="00FA48BC" w:rsidRDefault="00FA48BC" w:rsidP="00FA48BC">
      <w:pPr>
        <w:spacing w:before="120" w:after="120"/>
        <w:jc w:val="both"/>
        <w:rPr>
          <w:rFonts w:ascii="Calibri" w:hAnsi="Calibri" w:cs="Calibri"/>
          <w:sz w:val="20"/>
          <w:szCs w:val="20"/>
        </w:rPr>
      </w:pPr>
      <w:r w:rsidRPr="00FA48BC">
        <w:rPr>
          <w:rFonts w:ascii="Calibri" w:hAnsi="Calibri" w:cs="Calibri"/>
          <w:sz w:val="20"/>
          <w:szCs w:val="20"/>
        </w:rPr>
        <w:t>La medición se efectuará sobre la geometría del espacio rellenado descontando el volumen de la red y de los fundas de seguridad, cámaras etc...</w:t>
      </w:r>
    </w:p>
    <w:p w:rsidR="00FA48BC" w:rsidRPr="00FA48BC" w:rsidRDefault="00FA48BC" w:rsidP="00FA48BC">
      <w:pPr>
        <w:jc w:val="both"/>
        <w:rPr>
          <w:rFonts w:ascii="Calibri" w:hAnsi="Calibri" w:cs="Calibri"/>
          <w:sz w:val="20"/>
          <w:szCs w:val="20"/>
        </w:rPr>
      </w:pPr>
      <w:r w:rsidRPr="00FA48BC">
        <w:rPr>
          <w:rFonts w:ascii="Calibri" w:hAnsi="Calibri" w:cs="Calibri"/>
          <w:sz w:val="20"/>
          <w:szCs w:val="20"/>
        </w:rPr>
        <w:t>Este ítem ejecutado en un todo de acuerdo con los planos de detalle a las presentes especificaciones, medido según lo señalado y aprobado por el SUPERVISOR DE OBRA, será cancelado al precio unitario de la propuesta aceptada.</w:t>
      </w:r>
    </w:p>
    <w:p w:rsidR="00FA48BC" w:rsidRDefault="00FA48BC" w:rsidP="00FA48BC">
      <w:pPr>
        <w:spacing w:before="120" w:after="120"/>
        <w:jc w:val="both"/>
        <w:rPr>
          <w:rFonts w:ascii="Calibri" w:hAnsi="Calibri" w:cs="Calibri"/>
          <w:sz w:val="20"/>
          <w:szCs w:val="20"/>
        </w:rPr>
      </w:pPr>
      <w:r w:rsidRPr="00FA48BC">
        <w:rPr>
          <w:rFonts w:ascii="Calibri" w:hAnsi="Calibri" w:cs="Calibri"/>
          <w:sz w:val="20"/>
          <w:szCs w:val="20"/>
        </w:rPr>
        <w:t>Dicho precio será compensación total por las materias, mano de obra herramientas, equipo y otros gastos que sean necesarios para la adecuada y correcta ejecución de los y trabajos</w:t>
      </w:r>
    </w:p>
    <w:p w:rsidR="006E2AD0" w:rsidRDefault="006E2AD0" w:rsidP="00FA48BC">
      <w:pPr>
        <w:spacing w:before="120" w:after="120"/>
        <w:jc w:val="both"/>
        <w:rPr>
          <w:rFonts w:ascii="Calibri" w:hAnsi="Calibri" w:cs="Calibri"/>
          <w:sz w:val="20"/>
          <w:szCs w:val="20"/>
        </w:rPr>
      </w:pPr>
    </w:p>
    <w:p w:rsidR="006E2AD0" w:rsidRDefault="006E2AD0" w:rsidP="00FA48BC">
      <w:pPr>
        <w:spacing w:before="120" w:after="120"/>
        <w:jc w:val="both"/>
        <w:rPr>
          <w:rFonts w:ascii="Calibri" w:hAnsi="Calibri" w:cs="Calibri"/>
          <w:sz w:val="20"/>
          <w:szCs w:val="20"/>
        </w:rPr>
      </w:pPr>
    </w:p>
    <w:p w:rsidR="006E2AD0" w:rsidRDefault="006E2AD0" w:rsidP="00FA48BC">
      <w:pPr>
        <w:spacing w:before="120" w:after="120"/>
        <w:jc w:val="both"/>
        <w:rPr>
          <w:rFonts w:ascii="Calibri" w:hAnsi="Calibri" w:cs="Calibri"/>
          <w:sz w:val="20"/>
          <w:szCs w:val="20"/>
        </w:rPr>
      </w:pPr>
    </w:p>
    <w:p w:rsidR="006E2AD0" w:rsidRDefault="006E2AD0" w:rsidP="00FA48BC">
      <w:pPr>
        <w:spacing w:before="120" w:after="120"/>
        <w:jc w:val="both"/>
        <w:rPr>
          <w:rFonts w:ascii="Calibri" w:hAnsi="Calibri" w:cs="Calibri"/>
          <w:sz w:val="20"/>
          <w:szCs w:val="20"/>
        </w:rPr>
      </w:pPr>
    </w:p>
    <w:p w:rsidR="006E2AD0" w:rsidRDefault="006E2AD0" w:rsidP="00FA48BC">
      <w:pPr>
        <w:spacing w:before="120" w:after="120"/>
        <w:jc w:val="both"/>
        <w:rPr>
          <w:rFonts w:ascii="Calibri" w:hAnsi="Calibri" w:cs="Calibri"/>
          <w:sz w:val="20"/>
          <w:szCs w:val="20"/>
        </w:rPr>
      </w:pPr>
    </w:p>
    <w:p w:rsidR="006E2AD0" w:rsidRDefault="006E2AD0" w:rsidP="00FA48BC">
      <w:pPr>
        <w:spacing w:before="120" w:after="120"/>
        <w:jc w:val="both"/>
        <w:rPr>
          <w:rFonts w:ascii="Calibri" w:hAnsi="Calibri" w:cs="Calibri"/>
          <w:sz w:val="20"/>
          <w:szCs w:val="20"/>
        </w:rPr>
      </w:pPr>
    </w:p>
    <w:p w:rsidR="006E2AD0" w:rsidRDefault="006E2AD0" w:rsidP="00FA48BC">
      <w:pPr>
        <w:spacing w:before="120" w:after="120"/>
        <w:jc w:val="both"/>
        <w:rPr>
          <w:rFonts w:ascii="Calibri" w:hAnsi="Calibri" w:cs="Calibri"/>
          <w:sz w:val="20"/>
          <w:szCs w:val="20"/>
        </w:rPr>
      </w:pPr>
    </w:p>
    <w:p w:rsidR="006E2AD0" w:rsidRDefault="006E2AD0" w:rsidP="00FA48BC">
      <w:pPr>
        <w:spacing w:before="120" w:after="120"/>
        <w:jc w:val="both"/>
        <w:rPr>
          <w:rFonts w:ascii="Calibri" w:hAnsi="Calibri" w:cs="Calibri"/>
          <w:sz w:val="20"/>
          <w:szCs w:val="20"/>
        </w:rPr>
      </w:pPr>
    </w:p>
    <w:p w:rsidR="006E2AD0" w:rsidRPr="00FA48BC" w:rsidRDefault="006E2AD0" w:rsidP="00FA48BC">
      <w:pPr>
        <w:spacing w:before="120" w:after="120"/>
        <w:jc w:val="both"/>
        <w:rPr>
          <w:rFonts w:ascii="Calibri" w:hAnsi="Calibri" w:cs="Calibri"/>
          <w:sz w:val="20"/>
          <w:szCs w:val="20"/>
        </w:rPr>
      </w:pPr>
    </w:p>
    <w:p w:rsidR="009113B2" w:rsidRPr="00920A4F" w:rsidRDefault="00AF7720" w:rsidP="009113B2">
      <w:pPr>
        <w:pStyle w:val="Ttulo2"/>
        <w:numPr>
          <w:ilvl w:val="0"/>
          <w:numId w:val="0"/>
        </w:numPr>
        <w:spacing w:before="200" w:line="276" w:lineRule="auto"/>
        <w:ind w:left="576" w:hanging="576"/>
        <w:jc w:val="both"/>
        <w:rPr>
          <w:rFonts w:asciiTheme="minorHAnsi" w:hAnsiTheme="minorHAnsi" w:cstheme="minorHAnsi"/>
          <w:b/>
          <w:sz w:val="20"/>
          <w:szCs w:val="20"/>
        </w:rPr>
      </w:pPr>
      <w:r>
        <w:rPr>
          <w:rFonts w:asciiTheme="minorHAnsi" w:hAnsiTheme="minorHAnsi" w:cstheme="minorHAnsi"/>
          <w:b/>
          <w:sz w:val="20"/>
          <w:szCs w:val="20"/>
        </w:rPr>
        <w:t>2</w:t>
      </w:r>
      <w:r w:rsidR="006E2AD0">
        <w:rPr>
          <w:rFonts w:asciiTheme="minorHAnsi" w:hAnsiTheme="minorHAnsi" w:cstheme="minorHAnsi"/>
          <w:b/>
          <w:sz w:val="20"/>
          <w:szCs w:val="20"/>
        </w:rPr>
        <w:t>4</w:t>
      </w:r>
      <w:r w:rsidR="009113B2" w:rsidRPr="00920A4F">
        <w:rPr>
          <w:rFonts w:asciiTheme="minorHAnsi" w:hAnsiTheme="minorHAnsi" w:cstheme="minorHAnsi"/>
          <w:b/>
          <w:sz w:val="20"/>
          <w:szCs w:val="20"/>
        </w:rPr>
        <w:t>.  REL</w:t>
      </w:r>
      <w:r w:rsidR="00892BF1">
        <w:rPr>
          <w:rFonts w:asciiTheme="minorHAnsi" w:hAnsiTheme="minorHAnsi" w:cstheme="minorHAnsi"/>
          <w:b/>
          <w:sz w:val="20"/>
          <w:szCs w:val="20"/>
        </w:rPr>
        <w:t>LENO Y COMPACTADO DE ZANJA CON TIERRA</w:t>
      </w:r>
      <w:r w:rsidR="009113B2" w:rsidRPr="00920A4F">
        <w:rPr>
          <w:rFonts w:asciiTheme="minorHAnsi" w:hAnsiTheme="minorHAnsi" w:cstheme="minorHAnsi"/>
          <w:b/>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AB2A3E" w:rsidP="00313BD3">
      <w:pPr>
        <w:pStyle w:val="Estilo1"/>
        <w:numPr>
          <w:ilvl w:val="1"/>
          <w:numId w:val="49"/>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9"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9"/>
    </w:p>
    <w:p w:rsidR="009113B2" w:rsidRPr="00920A4F" w:rsidRDefault="00AB2A3E" w:rsidP="00313BD3">
      <w:pPr>
        <w:pStyle w:val="Estilo1"/>
        <w:numPr>
          <w:ilvl w:val="1"/>
          <w:numId w:val="49"/>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 HERRAMIENTAS Y EQUIPO.</w:t>
      </w:r>
    </w:p>
    <w:p w:rsidR="009113B2" w:rsidRPr="00920A4F" w:rsidRDefault="009113B2" w:rsidP="004D032D">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0"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1"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2"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2"/>
    </w:p>
    <w:p w:rsidR="009113B2" w:rsidRPr="00920A4F" w:rsidRDefault="00AB2A3E" w:rsidP="00313BD3">
      <w:pPr>
        <w:pStyle w:val="Estilo1"/>
        <w:numPr>
          <w:ilvl w:val="1"/>
          <w:numId w:val="49"/>
        </w:numPr>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4D032D">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3"/>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5" w:name="_Toc314666671"/>
      <w:r w:rsidRPr="00920A4F">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w:t>
      </w:r>
      <w:r w:rsidRPr="00920A4F">
        <w:rPr>
          <w:rFonts w:asciiTheme="minorHAnsi" w:hAnsiTheme="minorHAnsi" w:cstheme="minorHAnsi"/>
          <w:sz w:val="20"/>
          <w:szCs w:val="20"/>
        </w:rPr>
        <w:lastRenderedPageBreak/>
        <w:t>pruebas. Asimismo, en caso de no satisfacer el grado de compactación requerido en más de tres puntos, el CONTRATISTA deberá repetir el trabajo por su cuenta y riesgo.</w:t>
      </w:r>
      <w:bookmarkEnd w:id="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1"/>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2"/>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B97CB6">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B97CB6">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B97CB6">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B97CB6">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B97CB6">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313BD3">
      <w:pPr>
        <w:pStyle w:val="Estilo1"/>
        <w:numPr>
          <w:ilvl w:val="1"/>
          <w:numId w:val="49"/>
        </w:numPr>
        <w:spacing w:before="100" w:before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13BD3">
      <w:pPr>
        <w:pStyle w:val="Estilo1"/>
        <w:numPr>
          <w:ilvl w:val="1"/>
          <w:numId w:val="49"/>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604911">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w:t>
      </w:r>
      <w:r w:rsidRPr="00920A4F">
        <w:rPr>
          <w:rFonts w:asciiTheme="minorHAnsi" w:hAnsiTheme="minorHAnsi" w:cstheme="minorHAnsi"/>
          <w:sz w:val="20"/>
          <w:szCs w:val="20"/>
        </w:rPr>
        <w:lastRenderedPageBreak/>
        <w:t xml:space="preserve">SUPERVISOR. Este Ítem será pagado de acuerdo al precio unitario de la propuesta aceptada. </w:t>
      </w:r>
      <w:bookmarkStart w:id="43" w:name="_Toc314666680"/>
      <w:r w:rsidRPr="00920A4F">
        <w:rPr>
          <w:rFonts w:asciiTheme="minorHAnsi" w:hAnsiTheme="minorHAnsi" w:cstheme="minorHAnsi"/>
          <w:sz w:val="20"/>
          <w:szCs w:val="20"/>
        </w:rPr>
        <w:t>En la medición se deberá  descontar los volúmenes de tierra que desplazan, estructuras y otros</w:t>
      </w:r>
      <w:bookmarkEnd w:id="43"/>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6"/>
    </w:p>
    <w:p w:rsidR="009113B2" w:rsidRPr="00920A4F" w:rsidRDefault="00AF7720" w:rsidP="009113B2">
      <w:pPr>
        <w:pStyle w:val="Ttulo2"/>
        <w:numPr>
          <w:ilvl w:val="0"/>
          <w:numId w:val="0"/>
        </w:numPr>
        <w:spacing w:before="200" w:line="276" w:lineRule="auto"/>
        <w:ind w:left="576" w:hanging="576"/>
        <w:jc w:val="both"/>
        <w:rPr>
          <w:rFonts w:asciiTheme="minorHAnsi" w:hAnsiTheme="minorHAnsi" w:cstheme="minorHAnsi"/>
          <w:sz w:val="20"/>
          <w:szCs w:val="20"/>
          <w:lang w:val="es-ES_tradnl"/>
        </w:rPr>
      </w:pPr>
      <w:bookmarkStart w:id="47" w:name="_Toc378236512"/>
      <w:bookmarkStart w:id="48" w:name="_Toc378667045"/>
      <w:bookmarkStart w:id="49" w:name="_Toc378667231"/>
      <w:bookmarkStart w:id="50" w:name="_Toc378667746"/>
      <w:bookmarkStart w:id="51" w:name="_Toc381213534"/>
      <w:bookmarkStart w:id="52" w:name="_Toc381214011"/>
      <w:bookmarkStart w:id="53" w:name="_Toc381214102"/>
      <w:bookmarkStart w:id="54" w:name="_Toc384130468"/>
      <w:bookmarkStart w:id="55" w:name="_Toc384130689"/>
      <w:bookmarkStart w:id="56" w:name="_Toc384130845"/>
      <w:bookmarkStart w:id="57" w:name="_Toc384131236"/>
      <w:bookmarkStart w:id="58" w:name="_Toc387785987"/>
      <w:bookmarkStart w:id="59" w:name="_Toc387788275"/>
      <w:bookmarkStart w:id="60" w:name="_Toc388648584"/>
      <w:bookmarkStart w:id="61" w:name="_Toc388648673"/>
      <w:bookmarkStart w:id="62" w:name="_Toc388693334"/>
      <w:bookmarkStart w:id="63" w:name="_Toc388702297"/>
      <w:bookmarkStart w:id="64" w:name="_Toc388724575"/>
      <w:bookmarkStart w:id="65" w:name="_Toc404098164"/>
      <w:r>
        <w:rPr>
          <w:rFonts w:asciiTheme="minorHAnsi" w:hAnsiTheme="minorHAnsi" w:cstheme="minorHAnsi"/>
          <w:b/>
          <w:sz w:val="20"/>
          <w:szCs w:val="20"/>
        </w:rPr>
        <w:t>2</w:t>
      </w:r>
      <w:r w:rsidR="003C647D">
        <w:rPr>
          <w:rFonts w:asciiTheme="minorHAnsi" w:hAnsiTheme="minorHAnsi" w:cstheme="minorHAnsi"/>
          <w:b/>
          <w:sz w:val="20"/>
          <w:szCs w:val="20"/>
        </w:rPr>
        <w:t>5</w:t>
      </w:r>
      <w:r w:rsidR="00854106">
        <w:rPr>
          <w:rFonts w:asciiTheme="minorHAnsi" w:hAnsiTheme="minorHAnsi" w:cstheme="minorHAnsi"/>
          <w:b/>
          <w:sz w:val="20"/>
          <w:szCs w:val="20"/>
        </w:rPr>
        <w:t xml:space="preserve">.  </w:t>
      </w:r>
      <w:r w:rsidR="00854106" w:rsidRPr="00854106">
        <w:rPr>
          <w:rFonts w:asciiTheme="minorHAnsi" w:hAnsiTheme="minorHAnsi" w:cstheme="minorHAnsi"/>
          <w:b/>
          <w:sz w:val="20"/>
          <w:szCs w:val="20"/>
        </w:rPr>
        <w:t>REPOSICIÓN Y AFINADO DE ACERAS Y/O CUNETAS</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AB2A3E" w:rsidP="00313BD3">
      <w:pPr>
        <w:pStyle w:val="Estilo1"/>
        <w:numPr>
          <w:ilvl w:val="1"/>
          <w:numId w:val="50"/>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una  dosificación 1:2:3 de </w:t>
      </w:r>
      <w:r w:rsidR="00EA0FE8">
        <w:rPr>
          <w:rFonts w:asciiTheme="minorHAnsi" w:hAnsiTheme="minorHAnsi" w:cstheme="minorHAnsi"/>
          <w:sz w:val="20"/>
          <w:szCs w:val="20"/>
        </w:rPr>
        <w:t>210</w:t>
      </w:r>
      <w:r w:rsidRPr="00920A4F">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66"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6"/>
    </w:p>
    <w:p w:rsidR="009113B2" w:rsidRPr="00920A4F" w:rsidRDefault="00AB2A3E" w:rsidP="00313BD3">
      <w:pPr>
        <w:pStyle w:val="Estilo1"/>
        <w:numPr>
          <w:ilvl w:val="1"/>
          <w:numId w:val="50"/>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4D032D">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313BD3">
      <w:pPr>
        <w:pStyle w:val="Estilo1"/>
        <w:numPr>
          <w:ilvl w:val="1"/>
          <w:numId w:val="50"/>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4D032D">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604911">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7"/>
    </w:p>
    <w:p w:rsidR="009113B2" w:rsidRPr="00920A4F" w:rsidRDefault="009113B2" w:rsidP="00604911">
      <w:pPr>
        <w:jc w:val="both"/>
        <w:rPr>
          <w:rFonts w:asciiTheme="minorHAnsi" w:hAnsiTheme="minorHAnsi" w:cstheme="minorHAnsi"/>
          <w:sz w:val="20"/>
          <w:szCs w:val="20"/>
        </w:rPr>
      </w:pPr>
      <w:bookmarkStart w:id="68" w:name="_Toc314666851"/>
      <w:r w:rsidRPr="00920A4F">
        <w:rPr>
          <w:rFonts w:asciiTheme="minorHAnsi" w:hAnsiTheme="minorHAnsi" w:cstheme="minorHAnsi"/>
          <w:sz w:val="20"/>
          <w:szCs w:val="20"/>
        </w:rPr>
        <w:t>Dosificación:</w:t>
      </w:r>
      <w:bookmarkEnd w:id="6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9" w:name="_Toc314666852"/>
      <w:r w:rsidRPr="00920A4F">
        <w:rPr>
          <w:rFonts w:asciiTheme="minorHAnsi" w:hAnsiTheme="minorHAnsi" w:cstheme="minorHAnsi"/>
          <w:sz w:val="20"/>
          <w:szCs w:val="20"/>
        </w:rPr>
        <w:t>1</w:t>
      </w:r>
      <w:bookmarkEnd w:id="69"/>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0" w:name="_Toc314666853"/>
      <w:r w:rsidRPr="00920A4F">
        <w:rPr>
          <w:rFonts w:asciiTheme="minorHAnsi" w:hAnsiTheme="minorHAnsi" w:cstheme="minorHAnsi"/>
          <w:sz w:val="20"/>
          <w:szCs w:val="20"/>
        </w:rPr>
        <w:t>2: Arena fina</w:t>
      </w:r>
      <w:bookmarkEnd w:id="7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1" w:name="_Toc314666854"/>
      <w:r w:rsidRPr="00920A4F">
        <w:rPr>
          <w:rFonts w:asciiTheme="minorHAnsi" w:hAnsiTheme="minorHAnsi" w:cstheme="minorHAnsi"/>
          <w:sz w:val="20"/>
          <w:szCs w:val="20"/>
        </w:rPr>
        <w:t>3: Grava común</w:t>
      </w:r>
      <w:bookmarkEnd w:id="71"/>
    </w:p>
    <w:p w:rsidR="009113B2" w:rsidRPr="00920A4F" w:rsidRDefault="009113B2" w:rsidP="00604911">
      <w:pPr>
        <w:spacing w:after="100" w:afterAutospacing="1"/>
        <w:jc w:val="both"/>
        <w:rPr>
          <w:rFonts w:asciiTheme="minorHAnsi" w:hAnsiTheme="minorHAnsi" w:cstheme="minorHAnsi"/>
          <w:sz w:val="20"/>
          <w:szCs w:val="20"/>
        </w:rPr>
      </w:pPr>
      <w:bookmarkStart w:id="7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w:t>
      </w:r>
      <w:r w:rsidRPr="00920A4F">
        <w:rPr>
          <w:rFonts w:asciiTheme="minorHAnsi" w:hAnsiTheme="minorHAnsi" w:cstheme="minorHAnsi"/>
          <w:sz w:val="20"/>
          <w:szCs w:val="20"/>
        </w:rPr>
        <w:lastRenderedPageBreak/>
        <w:t xml:space="preserve">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50451D">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50451D">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3"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w:t>
      </w:r>
      <w:r w:rsidR="00EA0FE8">
        <w:rPr>
          <w:rFonts w:asciiTheme="minorHAnsi" w:hAnsiTheme="minorHAnsi" w:cstheme="minorHAnsi"/>
          <w:sz w:val="20"/>
          <w:szCs w:val="20"/>
        </w:rPr>
        <w:t>210</w:t>
      </w:r>
      <w:r w:rsidRPr="00920A4F">
        <w:rPr>
          <w:rFonts w:asciiTheme="minorHAnsi" w:hAnsiTheme="minorHAnsi" w:cstheme="minorHAnsi"/>
          <w:sz w:val="20"/>
          <w:szCs w:val="20"/>
        </w:rPr>
        <w:t xml:space="preserve">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74" w:name="_Toc314666872"/>
      <w:r w:rsidRPr="00920A4F">
        <w:rPr>
          <w:rFonts w:asciiTheme="minorHAnsi" w:hAnsiTheme="minorHAnsi" w:cstheme="minorHAnsi"/>
          <w:b/>
          <w:sz w:val="20"/>
          <w:szCs w:val="20"/>
        </w:rPr>
        <w:t>Ensayos</w:t>
      </w:r>
      <w:bookmarkEnd w:id="74"/>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7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5"/>
    </w:p>
    <w:p w:rsidR="009113B2" w:rsidRPr="00920A4F" w:rsidRDefault="009113B2" w:rsidP="00B97CB6">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6"/>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B97CB6">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7" w:name="_Toc314666876"/>
      <w:r w:rsidRPr="00920A4F">
        <w:rPr>
          <w:rFonts w:asciiTheme="minorHAnsi" w:hAnsiTheme="minorHAnsi" w:cstheme="minorHAnsi"/>
          <w:b/>
          <w:sz w:val="20"/>
          <w:szCs w:val="20"/>
        </w:rPr>
        <w:lastRenderedPageBreak/>
        <w:t>Frecuencia de los ensayos</w:t>
      </w:r>
      <w:bookmarkEnd w:id="7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7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8"/>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0" w:name="_Toc314666879"/>
      <w:r w:rsidRPr="00920A4F">
        <w:rPr>
          <w:rFonts w:asciiTheme="minorHAnsi" w:hAnsiTheme="minorHAnsi" w:cstheme="minorHAnsi"/>
          <w:sz w:val="20"/>
          <w:szCs w:val="20"/>
        </w:rPr>
        <w:t>Se deberá individualizar cada probeta anotando la fecha y hora y el elemento estructural correspondiente.</w:t>
      </w:r>
      <w:bookmarkEnd w:id="80"/>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81" w:name="_Toc314666880"/>
      <w:r w:rsidRPr="00920A4F">
        <w:rPr>
          <w:rFonts w:asciiTheme="minorHAnsi" w:hAnsiTheme="minorHAnsi" w:cstheme="minorHAnsi"/>
          <w:sz w:val="20"/>
          <w:szCs w:val="20"/>
        </w:rPr>
        <w:t>Las probetas serán preparadas en presencia del SUPERVISOR DE OBRA.</w:t>
      </w:r>
      <w:bookmarkEnd w:id="8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3"/>
    </w:p>
    <w:p w:rsidR="009113B2" w:rsidRPr="00920A4F" w:rsidRDefault="009113B2" w:rsidP="00B97CB6">
      <w:pPr>
        <w:pStyle w:val="Prrafodelista"/>
        <w:numPr>
          <w:ilvl w:val="0"/>
          <w:numId w:val="16"/>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4" w:name="_Toc314666883"/>
      <w:r w:rsidRPr="00920A4F">
        <w:rPr>
          <w:rFonts w:asciiTheme="minorHAnsi" w:hAnsiTheme="minorHAnsi" w:cstheme="minorHAnsi"/>
          <w:b/>
          <w:sz w:val="20"/>
          <w:szCs w:val="20"/>
        </w:rPr>
        <w:t xml:space="preserve">Evaluación y aceptación del </w:t>
      </w:r>
      <w:bookmarkStart w:id="85" w:name="_Toc314666884"/>
      <w:bookmarkEnd w:id="8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5"/>
    </w:p>
    <w:p w:rsidR="009113B2" w:rsidRPr="00920A4F" w:rsidRDefault="009113B2" w:rsidP="00B97CB6">
      <w:pPr>
        <w:pStyle w:val="Prrafodelista"/>
        <w:numPr>
          <w:ilvl w:val="0"/>
          <w:numId w:val="16"/>
        </w:numPr>
        <w:autoSpaceDE w:val="0"/>
        <w:autoSpaceDN w:val="0"/>
        <w:adjustRightInd w:val="0"/>
        <w:spacing w:line="276" w:lineRule="auto"/>
        <w:ind w:left="426"/>
        <w:contextualSpacing/>
        <w:jc w:val="both"/>
        <w:rPr>
          <w:rFonts w:asciiTheme="minorHAnsi" w:hAnsiTheme="minorHAnsi" w:cstheme="minorHAnsi"/>
          <w:sz w:val="20"/>
          <w:szCs w:val="20"/>
        </w:rPr>
      </w:pPr>
      <w:bookmarkStart w:id="86" w:name="_Toc314666885"/>
      <w:r w:rsidRPr="00920A4F">
        <w:rPr>
          <w:rFonts w:asciiTheme="minorHAnsi" w:hAnsiTheme="minorHAnsi" w:cstheme="minorHAnsi"/>
          <w:b/>
          <w:sz w:val="20"/>
          <w:szCs w:val="20"/>
        </w:rPr>
        <w:t xml:space="preserve">Aceptación de la </w:t>
      </w:r>
      <w:bookmarkStart w:id="87" w:name="_Toc314666886"/>
      <w:bookmarkEnd w:id="8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8" w:name="_Toc314666887"/>
      <w:r w:rsidRPr="00920A4F">
        <w:rPr>
          <w:rFonts w:asciiTheme="minorHAnsi" w:hAnsiTheme="minorHAnsi" w:cstheme="minorHAnsi"/>
          <w:sz w:val="20"/>
          <w:szCs w:val="20"/>
        </w:rPr>
        <w:t>i) Resistencia del 80 a 90 %.</w:t>
      </w:r>
      <w:bookmarkStart w:id="89" w:name="_Toc314666888"/>
      <w:bookmarkEnd w:id="88"/>
      <w:r w:rsidRPr="00920A4F">
        <w:rPr>
          <w:rFonts w:asciiTheme="minorHAnsi" w:hAnsiTheme="minorHAnsi" w:cstheme="minorHAnsi"/>
          <w:sz w:val="20"/>
          <w:szCs w:val="20"/>
        </w:rPr>
        <w:t>Se procederá a:</w:t>
      </w:r>
      <w:bookmarkEnd w:id="8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0" w:name="_Toc314666889"/>
      <w:r w:rsidRPr="00920A4F">
        <w:rPr>
          <w:rFonts w:asciiTheme="minorHAnsi" w:hAnsiTheme="minorHAnsi" w:cstheme="minorHAnsi"/>
          <w:sz w:val="20"/>
          <w:szCs w:val="20"/>
        </w:rPr>
        <w:t>1. Ensayo con esclerómetro, senoscopio u otro no destructivo.</w:t>
      </w:r>
      <w:bookmarkEnd w:id="90"/>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9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2" w:name="_Toc314666891"/>
      <w:r w:rsidRPr="00920A4F">
        <w:rPr>
          <w:rFonts w:asciiTheme="minorHAnsi" w:hAnsiTheme="minorHAnsi" w:cstheme="minorHAnsi"/>
          <w:sz w:val="20"/>
          <w:szCs w:val="20"/>
        </w:rPr>
        <w:t>ii) Resistencia inferior al 60 %.</w:t>
      </w:r>
      <w:bookmarkEnd w:id="92"/>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3" w:name="_Toc314666892"/>
      <w:r w:rsidRPr="00920A4F">
        <w:rPr>
          <w:rFonts w:asciiTheme="minorHAnsi" w:hAnsiTheme="minorHAnsi" w:cstheme="minorHAnsi"/>
          <w:sz w:val="20"/>
          <w:szCs w:val="20"/>
        </w:rPr>
        <w:t>El CONTRATISTA procederá a la demolición y reemplazo del sector de vaciado afectado.</w:t>
      </w:r>
      <w:bookmarkEnd w:id="93"/>
    </w:p>
    <w:p w:rsidR="009113B2" w:rsidRPr="00920A4F" w:rsidRDefault="009113B2" w:rsidP="0050451D">
      <w:pPr>
        <w:spacing w:after="100" w:afterAutospacing="1"/>
        <w:jc w:val="both"/>
        <w:rPr>
          <w:rFonts w:asciiTheme="minorHAnsi" w:hAnsiTheme="minorHAnsi" w:cstheme="minorHAnsi"/>
          <w:sz w:val="20"/>
          <w:szCs w:val="20"/>
        </w:rPr>
      </w:pPr>
      <w:bookmarkStart w:id="94" w:name="_Toc314666893"/>
      <w:r w:rsidRPr="00920A4F">
        <w:rPr>
          <w:rFonts w:asciiTheme="minorHAnsi" w:hAnsiTheme="minorHAnsi" w:cstheme="minorHAnsi"/>
          <w:sz w:val="20"/>
          <w:szCs w:val="20"/>
        </w:rPr>
        <w:t>Todos los ensayos, pruebas, demoliciones, reemplazos necesarios serán cancelados por el CONTRATISTA.</w:t>
      </w:r>
      <w:bookmarkEnd w:id="94"/>
    </w:p>
    <w:p w:rsidR="009113B2" w:rsidRPr="00920A4F" w:rsidRDefault="009113B2" w:rsidP="009113B2">
      <w:pPr>
        <w:jc w:val="both"/>
        <w:rPr>
          <w:rFonts w:asciiTheme="minorHAnsi" w:hAnsiTheme="minorHAnsi" w:cstheme="minorHAnsi"/>
          <w:sz w:val="20"/>
          <w:szCs w:val="20"/>
        </w:rPr>
      </w:pPr>
      <w:bookmarkStart w:id="9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5"/>
    </w:p>
    <w:p w:rsidR="009113B2" w:rsidRPr="00920A4F" w:rsidRDefault="009113B2" w:rsidP="009113B2">
      <w:pPr>
        <w:jc w:val="both"/>
        <w:rPr>
          <w:rFonts w:asciiTheme="minorHAnsi" w:hAnsiTheme="minorHAnsi" w:cstheme="minorHAnsi"/>
          <w:sz w:val="20"/>
          <w:szCs w:val="20"/>
        </w:rPr>
      </w:pPr>
      <w:bookmarkStart w:id="9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6"/>
    </w:p>
    <w:p w:rsidR="009113B2" w:rsidRPr="00920A4F" w:rsidRDefault="009113B2" w:rsidP="009113B2">
      <w:pPr>
        <w:jc w:val="both"/>
        <w:rPr>
          <w:rFonts w:asciiTheme="minorHAnsi" w:hAnsiTheme="minorHAnsi" w:cstheme="minorHAnsi"/>
          <w:sz w:val="20"/>
          <w:szCs w:val="20"/>
        </w:rPr>
      </w:pPr>
      <w:bookmarkStart w:id="9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7"/>
    </w:p>
    <w:p w:rsidR="009113B2" w:rsidRPr="00920A4F" w:rsidRDefault="009113B2" w:rsidP="009113B2">
      <w:pPr>
        <w:jc w:val="both"/>
        <w:rPr>
          <w:rFonts w:asciiTheme="minorHAnsi" w:hAnsiTheme="minorHAnsi" w:cstheme="minorHAnsi"/>
          <w:sz w:val="20"/>
          <w:szCs w:val="20"/>
        </w:rPr>
      </w:pPr>
      <w:bookmarkStart w:id="98" w:name="_Toc314666897"/>
      <w:r w:rsidRPr="00920A4F">
        <w:rPr>
          <w:rFonts w:asciiTheme="minorHAnsi" w:hAnsiTheme="minorHAnsi" w:cstheme="minorHAnsi"/>
          <w:sz w:val="20"/>
          <w:szCs w:val="20"/>
        </w:rPr>
        <w:t>En esta forma no se requerirá el empleo adicional de agua una vez la superficie haya sido cubierta.</w:t>
      </w:r>
      <w:bookmarkEnd w:id="98"/>
    </w:p>
    <w:p w:rsidR="009113B2" w:rsidRPr="00920A4F" w:rsidRDefault="009113B2" w:rsidP="009113B2">
      <w:pPr>
        <w:jc w:val="both"/>
        <w:rPr>
          <w:rFonts w:asciiTheme="minorHAnsi" w:hAnsiTheme="minorHAnsi" w:cstheme="minorHAnsi"/>
          <w:sz w:val="20"/>
          <w:szCs w:val="20"/>
        </w:rPr>
      </w:pPr>
      <w:bookmarkStart w:id="99" w:name="_Toc314666898"/>
      <w:r w:rsidRPr="00920A4F">
        <w:rPr>
          <w:rFonts w:asciiTheme="minorHAnsi" w:hAnsiTheme="minorHAnsi" w:cstheme="minorHAnsi"/>
          <w:sz w:val="20"/>
          <w:szCs w:val="20"/>
        </w:rPr>
        <w:t>El tramo debe revisarse frecuentemente para asegurarse que si tenga la humedad requerida.</w:t>
      </w:r>
      <w:bookmarkEnd w:id="99"/>
    </w:p>
    <w:p w:rsidR="009113B2" w:rsidRPr="00920A4F" w:rsidRDefault="009113B2" w:rsidP="009113B2">
      <w:pPr>
        <w:jc w:val="both"/>
        <w:rPr>
          <w:rFonts w:asciiTheme="minorHAnsi" w:hAnsiTheme="minorHAnsi" w:cstheme="minorHAnsi"/>
          <w:sz w:val="20"/>
          <w:szCs w:val="20"/>
        </w:rPr>
      </w:pPr>
      <w:bookmarkStart w:id="10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0"/>
    </w:p>
    <w:p w:rsidR="009113B2" w:rsidRPr="00920A4F" w:rsidRDefault="009113B2" w:rsidP="009113B2">
      <w:pPr>
        <w:jc w:val="both"/>
        <w:rPr>
          <w:rFonts w:asciiTheme="minorHAnsi" w:hAnsiTheme="minorHAnsi" w:cstheme="minorHAnsi"/>
          <w:sz w:val="20"/>
          <w:szCs w:val="20"/>
        </w:rPr>
      </w:pPr>
      <w:bookmarkStart w:id="101" w:name="_Toc314666900"/>
      <w:r w:rsidRPr="00920A4F">
        <w:rPr>
          <w:rFonts w:asciiTheme="minorHAnsi" w:hAnsiTheme="minorHAnsi" w:cstheme="minorHAnsi"/>
          <w:sz w:val="20"/>
          <w:szCs w:val="20"/>
        </w:rPr>
        <w:lastRenderedPageBreak/>
        <w:t>La humedad del concreto debe permanecer intacta por lo menos durante los siete días posteriores a su colocación.</w:t>
      </w:r>
      <w:bookmarkEnd w:id="101"/>
    </w:p>
    <w:p w:rsidR="009113B2" w:rsidRPr="00920A4F" w:rsidRDefault="009113B2" w:rsidP="0050451D">
      <w:pPr>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0451D">
      <w:pPr>
        <w:numPr>
          <w:ilvl w:val="0"/>
          <w:numId w:val="15"/>
        </w:numPr>
        <w:spacing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B97CB6">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313BD3">
      <w:pPr>
        <w:pStyle w:val="Estilo1"/>
        <w:numPr>
          <w:ilvl w:val="1"/>
          <w:numId w:val="50"/>
        </w:numPr>
        <w:spacing w:before="100" w:before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13BD3">
      <w:pPr>
        <w:pStyle w:val="Estilo1"/>
        <w:numPr>
          <w:ilvl w:val="1"/>
          <w:numId w:val="50"/>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r w:rsidR="00854106">
        <w:rPr>
          <w:rFonts w:asciiTheme="minorHAnsi" w:hAnsiTheme="minorHAnsi" w:cstheme="minorHAnsi"/>
          <w:sz w:val="20"/>
          <w:szCs w:val="20"/>
        </w:rPr>
        <w:t>será</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Default="009113B2" w:rsidP="009113B2">
      <w:pPr>
        <w:jc w:val="both"/>
        <w:rPr>
          <w:rFonts w:asciiTheme="minorHAnsi" w:hAnsiTheme="minorHAnsi" w:cstheme="minorHAnsi"/>
          <w:sz w:val="20"/>
          <w:szCs w:val="20"/>
        </w:rPr>
      </w:pPr>
      <w:bookmarkStart w:id="102" w:name="_Toc314666902"/>
      <w:r w:rsidRPr="00920A4F">
        <w:rPr>
          <w:rFonts w:asciiTheme="minorHAnsi" w:hAnsiTheme="minorHAnsi" w:cstheme="minorHAnsi"/>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2"/>
    </w:p>
    <w:p w:rsidR="00D44C39" w:rsidRDefault="00D44C39"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p>
    <w:p w:rsidR="009113B2" w:rsidRPr="00920A4F" w:rsidRDefault="00AF7720" w:rsidP="009113B2">
      <w:pPr>
        <w:pStyle w:val="Ttulo2"/>
        <w:numPr>
          <w:ilvl w:val="0"/>
          <w:numId w:val="0"/>
        </w:numPr>
        <w:ind w:left="576" w:hanging="576"/>
        <w:jc w:val="both"/>
        <w:rPr>
          <w:rFonts w:asciiTheme="minorHAnsi" w:hAnsiTheme="minorHAnsi" w:cstheme="minorHAnsi"/>
          <w:b/>
          <w:sz w:val="20"/>
          <w:szCs w:val="20"/>
        </w:rPr>
      </w:pPr>
      <w:bookmarkStart w:id="103" w:name="_Toc378236510"/>
      <w:bookmarkStart w:id="104" w:name="_Toc378667043"/>
      <w:bookmarkStart w:id="105" w:name="_Toc378667229"/>
      <w:bookmarkStart w:id="106" w:name="_Toc378667744"/>
      <w:bookmarkStart w:id="107" w:name="_Toc381213535"/>
      <w:bookmarkStart w:id="108" w:name="_Toc381214012"/>
      <w:bookmarkStart w:id="109" w:name="_Toc381214103"/>
      <w:bookmarkStart w:id="110" w:name="_Toc384130469"/>
      <w:bookmarkStart w:id="111" w:name="_Toc384130690"/>
      <w:bookmarkStart w:id="112" w:name="_Toc384130846"/>
      <w:bookmarkStart w:id="113" w:name="_Toc384131237"/>
      <w:bookmarkStart w:id="114" w:name="_Toc387785988"/>
      <w:bookmarkStart w:id="115" w:name="_Toc387788276"/>
      <w:bookmarkStart w:id="116" w:name="_Toc388648585"/>
      <w:bookmarkStart w:id="117" w:name="_Toc388648674"/>
      <w:bookmarkStart w:id="118" w:name="_Toc388693335"/>
      <w:bookmarkStart w:id="119" w:name="_Toc388702298"/>
      <w:bookmarkStart w:id="120" w:name="_Toc388724576"/>
      <w:bookmarkStart w:id="121" w:name="_Toc404098165"/>
      <w:r>
        <w:rPr>
          <w:rFonts w:asciiTheme="minorHAnsi" w:hAnsiTheme="minorHAnsi" w:cstheme="minorHAnsi"/>
          <w:b/>
          <w:sz w:val="20"/>
          <w:szCs w:val="20"/>
        </w:rPr>
        <w:t>2</w:t>
      </w:r>
      <w:r w:rsidR="003C647D">
        <w:rPr>
          <w:rFonts w:asciiTheme="minorHAnsi" w:hAnsiTheme="minorHAnsi" w:cstheme="minorHAnsi"/>
          <w:b/>
          <w:sz w:val="20"/>
          <w:szCs w:val="20"/>
        </w:rPr>
        <w:t>6</w:t>
      </w:r>
      <w:r w:rsidR="009113B2" w:rsidRPr="00920A4F">
        <w:rPr>
          <w:rFonts w:asciiTheme="minorHAnsi" w:hAnsiTheme="minorHAnsi" w:cstheme="minorHAnsi"/>
          <w:b/>
          <w:sz w:val="20"/>
          <w:szCs w:val="20"/>
        </w:rPr>
        <w:t xml:space="preserve">.  REPOSICIÓN DE PAVIMENTO FLEXIBLE. </w:t>
      </w:r>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AB2A3E" w:rsidP="00313BD3">
      <w:pPr>
        <w:pStyle w:val="Estilo1"/>
        <w:numPr>
          <w:ilvl w:val="1"/>
          <w:numId w:val="51"/>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4D032D">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9113B2" w:rsidRPr="00920A4F" w:rsidRDefault="00AB2A3E" w:rsidP="00313BD3">
      <w:pPr>
        <w:pStyle w:val="Estilo1"/>
        <w:numPr>
          <w:ilvl w:val="1"/>
          <w:numId w:val="51"/>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4D032D">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22"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22"/>
    </w:p>
    <w:p w:rsidR="009113B2" w:rsidRPr="00920A4F" w:rsidRDefault="009113B2" w:rsidP="009113B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9113B2" w:rsidRPr="00920A4F" w:rsidRDefault="009113B2" w:rsidP="0050451D">
      <w:pPr>
        <w:pStyle w:val="WW-Textosinformato"/>
        <w:numPr>
          <w:ilvl w:val="0"/>
          <w:numId w:val="17"/>
        </w:numPr>
        <w:spacing w:before="100" w:before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9113B2" w:rsidRDefault="009113B2" w:rsidP="0050451D">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cemento asfáltico deberá estar de acuerdo con las exigencias establecidas a continuación:</w:t>
      </w:r>
    </w:p>
    <w:p w:rsidR="009113B2" w:rsidRPr="00920A4F" w:rsidRDefault="009113B2" w:rsidP="0050451D">
      <w:pPr>
        <w:pStyle w:val="WW-Textosinformato"/>
        <w:numPr>
          <w:ilvl w:val="0"/>
          <w:numId w:val="17"/>
        </w:numPr>
        <w:spacing w:before="100" w:before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9113B2" w:rsidRPr="00920A4F" w:rsidRDefault="009113B2" w:rsidP="0050451D">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AF7720" w:rsidRPr="00920A4F" w:rsidRDefault="009113B2" w:rsidP="0050451D">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9113B2" w:rsidRPr="00920A4F" w:rsidRDefault="009113B2" w:rsidP="0050451D">
      <w:pPr>
        <w:pStyle w:val="WW-Textosinformato"/>
        <w:spacing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9113B2" w:rsidRPr="00920A4F" w:rsidTr="008345E5">
        <w:trPr>
          <w:gridAfter w:val="1"/>
          <w:wAfter w:w="37" w:type="dxa"/>
          <w:trHeight w:val="283"/>
          <w:jc w:val="center"/>
        </w:trPr>
        <w:tc>
          <w:tcPr>
            <w:tcW w:w="2190" w:type="dxa"/>
            <w:vMerge w:val="restart"/>
            <w:shd w:val="clear" w:color="auto" w:fill="B4C6E7" w:themeFill="accent5" w:themeFillTint="66"/>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9113B2" w:rsidRPr="00920A4F" w:rsidTr="008345E5">
        <w:trPr>
          <w:trHeight w:val="227"/>
          <w:jc w:val="center"/>
        </w:trPr>
        <w:tc>
          <w:tcPr>
            <w:tcW w:w="2190" w:type="dxa"/>
            <w:vMerge/>
            <w:shd w:val="clear" w:color="auto" w:fill="B4C6E7" w:themeFill="accent5" w:themeFillTint="66"/>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9113B2" w:rsidRPr="00920A4F" w:rsidTr="008345E5">
        <w:trPr>
          <w:gridAfter w:val="1"/>
          <w:wAfter w:w="37" w:type="dxa"/>
          <w:trHeight w:val="227"/>
          <w:jc w:val="center"/>
        </w:trPr>
        <w:tc>
          <w:tcPr>
            <w:tcW w:w="2190"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9113B2" w:rsidRPr="00920A4F"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concreto asfáltico consistirá en una combinación de agregado grueso triturado, agregado fino y filler mineral, uniformemente mezclado en caliente con asfalto salido en la planta.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9113B2" w:rsidRPr="00920A4F" w:rsidRDefault="009113B2" w:rsidP="009113B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9113B2" w:rsidRPr="00920A4F" w:rsidRDefault="009113B2" w:rsidP="00B97CB6">
      <w:pPr>
        <w:numPr>
          <w:ilvl w:val="0"/>
          <w:numId w:val="17"/>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9113B2" w:rsidRPr="00920A4F" w:rsidRDefault="009113B2" w:rsidP="00313BD3">
      <w:pPr>
        <w:pStyle w:val="Estilo1"/>
        <w:numPr>
          <w:ilvl w:val="1"/>
          <w:numId w:val="5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4D032D">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w:t>
      </w:r>
      <w:r w:rsidRPr="00920A4F">
        <w:rPr>
          <w:rFonts w:asciiTheme="minorHAnsi" w:hAnsiTheme="minorHAnsi" w:cstheme="minorHAnsi"/>
          <w:sz w:val="20"/>
          <w:szCs w:val="20"/>
        </w:rPr>
        <w:lastRenderedPageBreak/>
        <w:t>asfáltica. Para el MC-70 la dosificación puede variar entre 1,0 y 2,0 litros por metro cuadrado; para el caso de emulsiones podrá variar entre 1,2 y 1,5 litros por metro cuadrado.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9113B2" w:rsidRPr="00B83344" w:rsidRDefault="009113B2" w:rsidP="00313BD3">
      <w:pPr>
        <w:pStyle w:val="Estilo1"/>
        <w:numPr>
          <w:ilvl w:val="1"/>
          <w:numId w:val="51"/>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13BD3">
      <w:pPr>
        <w:pStyle w:val="Estilo1"/>
        <w:numPr>
          <w:ilvl w:val="1"/>
          <w:numId w:val="5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50451D">
      <w:pPr>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sidR="00892BF1">
        <w:rPr>
          <w:rFonts w:asciiTheme="minorHAnsi" w:hAnsiTheme="minorHAnsi" w:cstheme="minorHAnsi"/>
          <w:sz w:val="20"/>
          <w:szCs w:val="20"/>
        </w:rPr>
        <w:t xml:space="preserve">sición de asfalto flexible, </w:t>
      </w:r>
      <w:r w:rsidR="00B148FD">
        <w:rPr>
          <w:rFonts w:asciiTheme="minorHAnsi" w:hAnsiTheme="minorHAnsi" w:cstheme="minorHAnsi"/>
          <w:sz w:val="20"/>
          <w:szCs w:val="20"/>
        </w:rPr>
        <w:t>será</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9113B2" w:rsidRPr="00920A4F" w:rsidRDefault="009113B2" w:rsidP="0050451D">
      <w:pPr>
        <w:autoSpaceDE w:val="0"/>
        <w:autoSpaceDN w:val="0"/>
        <w:adjustRightInd w:val="0"/>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9113B2" w:rsidRPr="00920A4F" w:rsidRDefault="009113B2" w:rsidP="005045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9113B2" w:rsidRPr="00920A4F" w:rsidRDefault="009113B2" w:rsidP="0050451D">
      <w:pPr>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9113B2" w:rsidRPr="00920A4F" w:rsidRDefault="00AF7720"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2</w:t>
      </w:r>
      <w:r w:rsidR="003C647D">
        <w:rPr>
          <w:rFonts w:asciiTheme="minorHAnsi" w:hAnsiTheme="minorHAnsi" w:cstheme="minorHAnsi"/>
          <w:b/>
          <w:sz w:val="20"/>
          <w:szCs w:val="20"/>
        </w:rPr>
        <w:t>7</w:t>
      </w:r>
      <w:r w:rsidR="009113B2" w:rsidRPr="00920A4F">
        <w:rPr>
          <w:rFonts w:asciiTheme="minorHAnsi" w:hAnsiTheme="minorHAnsi" w:cstheme="minorHAnsi"/>
          <w:b/>
          <w:sz w:val="20"/>
          <w:szCs w:val="20"/>
        </w:rPr>
        <w:t xml:space="preserve">. PROVISIÓN, RELLENO Y COMPACTADO DE CAPA BASE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AB2A3E" w:rsidP="00313BD3">
      <w:pPr>
        <w:pStyle w:val="Estilo1"/>
        <w:numPr>
          <w:ilvl w:val="1"/>
          <w:numId w:val="52"/>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4D032D">
      <w:pPr>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AB2A3E" w:rsidP="00313BD3">
      <w:pPr>
        <w:pStyle w:val="Estilo1"/>
        <w:numPr>
          <w:ilvl w:val="1"/>
          <w:numId w:val="52"/>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553A95" w:rsidRDefault="00553A95" w:rsidP="00553A95">
      <w:pPr>
        <w:pStyle w:val="Estilo1"/>
        <w:spacing w:before="100" w:beforeAutospacing="1" w:after="100" w:afterAutospacing="1" w:line="276" w:lineRule="auto"/>
        <w:ind w:left="375"/>
        <w:rPr>
          <w:rFonts w:asciiTheme="minorHAnsi" w:eastAsia="Times New Roman" w:hAnsiTheme="minorHAnsi" w:cstheme="minorHAnsi"/>
          <w:sz w:val="20"/>
          <w:szCs w:val="20"/>
          <w:lang w:val="es-ES"/>
        </w:rPr>
      </w:pPr>
    </w:p>
    <w:p w:rsidR="00553A95" w:rsidRDefault="00553A95" w:rsidP="00553A95">
      <w:pPr>
        <w:pStyle w:val="Estilo1"/>
        <w:spacing w:before="100" w:beforeAutospacing="1" w:after="100" w:afterAutospacing="1" w:line="276" w:lineRule="auto"/>
        <w:ind w:left="375"/>
        <w:rPr>
          <w:rFonts w:asciiTheme="minorHAnsi" w:eastAsia="Times New Roman" w:hAnsiTheme="minorHAnsi" w:cstheme="minorHAnsi"/>
          <w:sz w:val="20"/>
          <w:szCs w:val="20"/>
          <w:lang w:val="es-ES"/>
        </w:rPr>
      </w:pPr>
    </w:p>
    <w:p w:rsidR="009113B2" w:rsidRPr="00920A4F" w:rsidRDefault="009113B2" w:rsidP="00313BD3">
      <w:pPr>
        <w:pStyle w:val="Estilo1"/>
        <w:numPr>
          <w:ilvl w:val="1"/>
          <w:numId w:val="5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B83344" w:rsidRDefault="009113B2" w:rsidP="00313BD3">
      <w:pPr>
        <w:pStyle w:val="Estilo1"/>
        <w:numPr>
          <w:ilvl w:val="1"/>
          <w:numId w:val="52"/>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13BD3">
      <w:pPr>
        <w:pStyle w:val="Estilo1"/>
        <w:numPr>
          <w:ilvl w:val="1"/>
          <w:numId w:val="5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D342C5" w:rsidRPr="00D342C5" w:rsidRDefault="00D342C5" w:rsidP="00D342C5">
      <w:pPr>
        <w:keepNext/>
        <w:keepLines/>
        <w:spacing w:before="40"/>
        <w:ind w:left="576" w:hanging="576"/>
        <w:jc w:val="both"/>
        <w:outlineLvl w:val="1"/>
        <w:rPr>
          <w:rFonts w:ascii="Calibri" w:hAnsi="Calibri" w:cs="Calibri"/>
          <w:b/>
          <w:color w:val="2E74B5"/>
          <w:sz w:val="20"/>
          <w:szCs w:val="20"/>
        </w:rPr>
      </w:pPr>
      <w:r>
        <w:rPr>
          <w:rFonts w:ascii="Calibri" w:hAnsi="Calibri" w:cs="Calibri"/>
          <w:b/>
          <w:color w:val="2E74B5"/>
          <w:sz w:val="20"/>
          <w:szCs w:val="20"/>
        </w:rPr>
        <w:t>2</w:t>
      </w:r>
      <w:r w:rsidR="003C647D">
        <w:rPr>
          <w:rFonts w:ascii="Calibri" w:hAnsi="Calibri" w:cs="Calibri"/>
          <w:b/>
          <w:color w:val="2E74B5"/>
          <w:sz w:val="20"/>
          <w:szCs w:val="20"/>
        </w:rPr>
        <w:t>8</w:t>
      </w:r>
      <w:r>
        <w:rPr>
          <w:rFonts w:ascii="Calibri" w:hAnsi="Calibri" w:cs="Calibri"/>
          <w:b/>
          <w:color w:val="2E74B5"/>
          <w:sz w:val="20"/>
          <w:szCs w:val="20"/>
        </w:rPr>
        <w:t xml:space="preserve">. </w:t>
      </w:r>
      <w:r w:rsidRPr="00D342C5">
        <w:rPr>
          <w:rFonts w:ascii="Calibri" w:hAnsi="Calibri" w:cs="Calibri"/>
          <w:b/>
          <w:color w:val="2E74B5"/>
          <w:sz w:val="20"/>
          <w:szCs w:val="20"/>
        </w:rPr>
        <w:t>REPOSICIÓN DE PAVIMENTO RÍGIDO</w:t>
      </w:r>
      <w:r w:rsidR="00944776">
        <w:rPr>
          <w:rFonts w:ascii="Calibri" w:hAnsi="Calibri" w:cs="Calibri"/>
          <w:b/>
          <w:color w:val="2E74B5"/>
          <w:sz w:val="20"/>
          <w:szCs w:val="20"/>
        </w:rPr>
        <w:t xml:space="preserve"> </w:t>
      </w:r>
    </w:p>
    <w:p w:rsidR="00D342C5" w:rsidRPr="00D342C5" w:rsidRDefault="00D342C5" w:rsidP="00D342C5">
      <w:pPr>
        <w:rPr>
          <w:rFonts w:ascii="Calibri" w:hAnsi="Calibri" w:cs="Calibri"/>
          <w:b/>
          <w:sz w:val="20"/>
          <w:szCs w:val="20"/>
        </w:rPr>
      </w:pPr>
      <w:r w:rsidRPr="00D342C5">
        <w:rPr>
          <w:rFonts w:ascii="Calibri" w:hAnsi="Calibri" w:cs="Calibri"/>
          <w:b/>
          <w:sz w:val="20"/>
          <w:szCs w:val="20"/>
        </w:rPr>
        <w:t>UNIDAD: Metro Cuadrado (m2)</w:t>
      </w:r>
    </w:p>
    <w:p w:rsidR="00D342C5" w:rsidRPr="003C647D" w:rsidRDefault="00D342C5" w:rsidP="00313BD3">
      <w:pPr>
        <w:pStyle w:val="Prrafodelista"/>
        <w:numPr>
          <w:ilvl w:val="1"/>
          <w:numId w:val="53"/>
        </w:numPr>
        <w:spacing w:before="100" w:beforeAutospacing="1" w:after="100" w:afterAutospacing="1" w:line="276" w:lineRule="auto"/>
        <w:jc w:val="both"/>
        <w:rPr>
          <w:rFonts w:ascii="Calibri" w:hAnsi="Calibri" w:cs="Calibri"/>
          <w:b/>
          <w:sz w:val="20"/>
          <w:szCs w:val="20"/>
        </w:rPr>
      </w:pPr>
      <w:r w:rsidRPr="003C647D">
        <w:rPr>
          <w:rFonts w:ascii="Calibri" w:hAnsi="Calibri" w:cs="Calibri"/>
          <w:b/>
          <w:sz w:val="20"/>
          <w:szCs w:val="20"/>
        </w:rPr>
        <w:t xml:space="preserve"> DEFINICIÓN.</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 xml:space="preserve">Este ítem comprende los trabajos necesarios para la construcción de pavimentos constituidos por losas de concreto reforzado con estructura de fierro, de acuerdo con los planos y especificaciones. </w:t>
      </w:r>
    </w:p>
    <w:p w:rsidR="00D342C5" w:rsidRPr="003C647D" w:rsidRDefault="00D342C5" w:rsidP="00313BD3">
      <w:pPr>
        <w:pStyle w:val="Prrafodelista"/>
        <w:numPr>
          <w:ilvl w:val="1"/>
          <w:numId w:val="53"/>
        </w:numPr>
        <w:spacing w:before="100" w:beforeAutospacing="1" w:after="100" w:afterAutospacing="1" w:line="276" w:lineRule="auto"/>
        <w:jc w:val="both"/>
        <w:rPr>
          <w:rFonts w:ascii="Calibri" w:hAnsi="Calibri" w:cs="Calibri"/>
          <w:b/>
          <w:sz w:val="20"/>
          <w:szCs w:val="20"/>
        </w:rPr>
      </w:pPr>
      <w:r w:rsidRPr="003C647D">
        <w:rPr>
          <w:rFonts w:ascii="Calibri" w:hAnsi="Calibri" w:cs="Calibri"/>
          <w:b/>
          <w:sz w:val="20"/>
          <w:szCs w:val="20"/>
        </w:rPr>
        <w:t xml:space="preserve"> MATERIALES, HERRAMIENTAS Y EQUIPO.</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El CONTRATISTA proporcionará todos los materiales, herramientas y equipo necesarios para la ejecución de los trabajos, los mismos que deberán ser aprobados por el SUPERVISOR DE OBRA.</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El hormigón será elaborado de acuerdo a especificaciones técnicas correspondientes a morteros y hormigones bajo la norma CBH -87:</w:t>
      </w:r>
    </w:p>
    <w:p w:rsidR="00D342C5" w:rsidRPr="00D342C5" w:rsidRDefault="00D342C5" w:rsidP="00313BD3">
      <w:pPr>
        <w:numPr>
          <w:ilvl w:val="0"/>
          <w:numId w:val="37"/>
        </w:numPr>
        <w:spacing w:before="100" w:beforeAutospacing="1" w:after="100" w:afterAutospacing="1" w:line="276" w:lineRule="auto"/>
        <w:jc w:val="both"/>
        <w:rPr>
          <w:rFonts w:ascii="Calibri" w:hAnsi="Calibri" w:cs="Calibri"/>
          <w:sz w:val="20"/>
          <w:szCs w:val="20"/>
        </w:rPr>
      </w:pPr>
      <w:r w:rsidRPr="00D342C5">
        <w:rPr>
          <w:rFonts w:ascii="Calibri" w:hAnsi="Calibri" w:cs="Calibri"/>
          <w:b/>
          <w:sz w:val="20"/>
          <w:szCs w:val="20"/>
        </w:rPr>
        <w:t>Cemento</w:t>
      </w:r>
      <w:r w:rsidRPr="00D342C5">
        <w:rPr>
          <w:rFonts w:ascii="Calibri" w:hAnsi="Calibri" w:cs="Calibr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D342C5" w:rsidRPr="00D342C5" w:rsidRDefault="00D342C5" w:rsidP="00313BD3">
      <w:pPr>
        <w:numPr>
          <w:ilvl w:val="0"/>
          <w:numId w:val="37"/>
        </w:numPr>
        <w:spacing w:before="100" w:beforeAutospacing="1" w:after="100" w:afterAutospacing="1" w:line="276" w:lineRule="auto"/>
        <w:jc w:val="both"/>
        <w:rPr>
          <w:rFonts w:ascii="Calibri" w:hAnsi="Calibri" w:cs="Calibri"/>
          <w:sz w:val="20"/>
          <w:szCs w:val="20"/>
        </w:rPr>
      </w:pPr>
      <w:r w:rsidRPr="00D342C5">
        <w:rPr>
          <w:rFonts w:ascii="Calibri" w:hAnsi="Calibri" w:cs="Calibri"/>
          <w:b/>
          <w:sz w:val="20"/>
          <w:szCs w:val="20"/>
        </w:rPr>
        <w:lastRenderedPageBreak/>
        <w:t>Agua</w:t>
      </w:r>
      <w:r w:rsidRPr="00D342C5">
        <w:rPr>
          <w:rFonts w:ascii="Calibri" w:hAnsi="Calibri" w:cs="Calibr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D342C5" w:rsidRPr="00D342C5" w:rsidRDefault="00D342C5" w:rsidP="00313BD3">
      <w:pPr>
        <w:numPr>
          <w:ilvl w:val="0"/>
          <w:numId w:val="37"/>
        </w:numPr>
        <w:spacing w:before="100" w:beforeAutospacing="1" w:after="100" w:afterAutospacing="1" w:line="276" w:lineRule="auto"/>
        <w:jc w:val="both"/>
        <w:rPr>
          <w:rFonts w:ascii="Calibri" w:hAnsi="Calibri" w:cs="Calibri"/>
          <w:sz w:val="20"/>
          <w:szCs w:val="20"/>
        </w:rPr>
      </w:pPr>
      <w:r w:rsidRPr="00D342C5">
        <w:rPr>
          <w:rFonts w:ascii="Calibri" w:hAnsi="Calibri" w:cs="Calibri"/>
          <w:b/>
          <w:sz w:val="20"/>
          <w:szCs w:val="20"/>
        </w:rPr>
        <w:t>Agregado fino</w:t>
      </w:r>
      <w:r w:rsidRPr="00D342C5">
        <w:rPr>
          <w:rFonts w:ascii="Calibri" w:hAnsi="Calibri" w:cs="Calibri"/>
          <w:sz w:val="20"/>
          <w:szCs w:val="20"/>
        </w:rPr>
        <w:t>. Es todo aquel material granular mineral que pase por el tamiz No.4 (4,76mm). La granulometría del agregado fino deberá estar comprendida dentro de los límites señalados a continuación:</w:t>
      </w:r>
    </w:p>
    <w:p w:rsidR="00D342C5" w:rsidRPr="00D342C5" w:rsidRDefault="00D342C5" w:rsidP="00D342C5">
      <w:pPr>
        <w:spacing w:before="100" w:beforeAutospacing="1" w:after="100" w:afterAutospacing="1"/>
        <w:jc w:val="center"/>
        <w:rPr>
          <w:rFonts w:ascii="Calibri" w:hAnsi="Calibri" w:cs="Calibri"/>
          <w:kern w:val="28"/>
          <w:sz w:val="20"/>
          <w:szCs w:val="20"/>
        </w:rPr>
      </w:pPr>
      <w:r w:rsidRPr="00D342C5">
        <w:rPr>
          <w:rFonts w:ascii="Calibri" w:hAnsi="Calibri" w:cs="Calibri"/>
          <w:noProof/>
          <w:kern w:val="28"/>
          <w:sz w:val="20"/>
          <w:szCs w:val="20"/>
          <w:lang w:val="es-BO" w:eastAsia="es-BO"/>
        </w:rPr>
        <w:drawing>
          <wp:inline distT="0" distB="0" distL="0" distR="0" wp14:anchorId="1D7DB5B7" wp14:editId="7AB0F782">
            <wp:extent cx="3548958" cy="1384571"/>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D342C5" w:rsidRPr="00D342C5" w:rsidRDefault="00D342C5" w:rsidP="00313BD3">
      <w:pPr>
        <w:numPr>
          <w:ilvl w:val="0"/>
          <w:numId w:val="38"/>
        </w:numPr>
        <w:spacing w:before="100" w:beforeAutospacing="1" w:after="100" w:afterAutospacing="1" w:line="276" w:lineRule="auto"/>
        <w:jc w:val="both"/>
        <w:rPr>
          <w:rFonts w:ascii="Calibri" w:hAnsi="Calibri" w:cs="Calibri"/>
          <w:sz w:val="20"/>
          <w:szCs w:val="20"/>
        </w:rPr>
      </w:pPr>
      <w:r w:rsidRPr="00D342C5">
        <w:rPr>
          <w:rFonts w:ascii="Calibri" w:hAnsi="Calibri" w:cs="Calibri"/>
          <w:b/>
          <w:sz w:val="20"/>
          <w:szCs w:val="20"/>
        </w:rPr>
        <w:t>Agregado grueso</w:t>
      </w:r>
      <w:r w:rsidRPr="00D342C5">
        <w:rPr>
          <w:rFonts w:ascii="Calibri" w:hAnsi="Calibri" w:cs="Calibr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El equipo mínimo necesario para el vaciado de concreto (Mezcladora o Carro Hormigonero, Vibradora, etc) deberá ser tal que asegure, la colocación, vibración y terminado del mismo a un ritmo acorde al suministro.</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 xml:space="preserve">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w:t>
      </w:r>
      <w:r w:rsidR="00AA4D52" w:rsidRPr="00D342C5">
        <w:rPr>
          <w:rFonts w:ascii="Calibri" w:hAnsi="Calibri" w:cs="Calibri"/>
          <w:sz w:val="20"/>
          <w:szCs w:val="20"/>
        </w:rPr>
        <w:t>este. El</w:t>
      </w:r>
      <w:r w:rsidRPr="00D342C5">
        <w:rPr>
          <w:rFonts w:ascii="Calibri" w:hAnsi="Calibri" w:cs="Calibri"/>
          <w:sz w:val="20"/>
          <w:szCs w:val="20"/>
        </w:rPr>
        <w:t xml:space="preserve"> hormigón para la carpeta deberá tener una resistencia característica a 28 días de 28 MPA (mega pascales).</w:t>
      </w:r>
    </w:p>
    <w:p w:rsidR="00D342C5" w:rsidRPr="00D342C5" w:rsidRDefault="00D342C5" w:rsidP="00313BD3">
      <w:pPr>
        <w:numPr>
          <w:ilvl w:val="1"/>
          <w:numId w:val="53"/>
        </w:numPr>
        <w:spacing w:before="100" w:beforeAutospacing="1" w:after="100" w:afterAutospacing="1" w:line="276" w:lineRule="auto"/>
        <w:jc w:val="both"/>
        <w:rPr>
          <w:rFonts w:ascii="Calibri" w:hAnsi="Calibri" w:cs="Calibri"/>
          <w:b/>
          <w:sz w:val="20"/>
          <w:szCs w:val="20"/>
        </w:rPr>
      </w:pPr>
      <w:r w:rsidRPr="00D342C5">
        <w:rPr>
          <w:rFonts w:ascii="Calibri" w:hAnsi="Calibri" w:cs="Calibri"/>
          <w:b/>
          <w:sz w:val="20"/>
          <w:szCs w:val="20"/>
        </w:rPr>
        <w:t>PROCEDIMIENTO PARA LA EJECUCIÓN.</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Previo al inicio de la ejecución de trabajos el CONTRATISTA deberá presentar un procedimiento y especificaciones del hormigón a ser utilizado, el mismo será revisado y aprobado por el SUPERVISOR.</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D342C5">
        <w:rPr>
          <w:rFonts w:ascii="Calibri" w:hAnsi="Calibri" w:cs="Calibri"/>
          <w:sz w:val="20"/>
          <w:szCs w:val="20"/>
        </w:rPr>
        <w:cr/>
        <w:t xml:space="preserve">Para establecer la dosificación a emplear el CONTRATISTA deberá recurrir a ensayos previos a la ejecución </w:t>
      </w:r>
      <w:r w:rsidRPr="00D342C5">
        <w:rPr>
          <w:rFonts w:ascii="Calibri" w:hAnsi="Calibri" w:cs="Calibri"/>
          <w:sz w:val="20"/>
          <w:szCs w:val="20"/>
        </w:rPr>
        <w:lastRenderedPageBreak/>
        <w:t>de la obra con el objeto de determinar las proporciones de los materiales que hagan que el concreto resultante satisfaga todas las condiciones que se exigen.</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D342C5">
        <w:rPr>
          <w:rFonts w:ascii="Calibri" w:hAnsi="Calibri" w:cs="Calibri"/>
          <w:sz w:val="20"/>
          <w:szCs w:val="20"/>
        </w:rPr>
        <w:cr/>
        <w:t>No se debe permitir ningún método de manejo de los agregados que pueda causar segregación, degradación, mezcla de agregados de distintos tamaños o contaminación con el suelo.</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El tambor de la mezcladora deberá operar con una velocidad entre 14 y 20 revoluciones por minuto. Cuando la mezcladora haya estado detenida más de 30 minutos, se limpiará completamente antes de volver a utilizarla.</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Se prohíbe el mezclado manual del hormigón.</w:t>
      </w:r>
    </w:p>
    <w:p w:rsidR="00D342C5" w:rsidRPr="00D342C5" w:rsidRDefault="00D342C5" w:rsidP="00D342C5">
      <w:pPr>
        <w:spacing w:before="100" w:beforeAutospacing="1" w:after="100" w:afterAutospacing="1"/>
        <w:jc w:val="both"/>
        <w:rPr>
          <w:rFonts w:ascii="Calibri" w:hAnsi="Calibri" w:cs="Calibri"/>
          <w:sz w:val="20"/>
          <w:szCs w:val="20"/>
        </w:rPr>
      </w:pPr>
      <w:r w:rsidRPr="00D342C5">
        <w:rPr>
          <w:rFonts w:ascii="Calibri" w:hAnsi="Calibri" w:cs="Calibri"/>
          <w:sz w:val="20"/>
          <w:szCs w:val="20"/>
        </w:rPr>
        <w:t>Cuando el concreto vaya a ser suministrado por una planta de mezclas, deberá cumplir con todas las condiciones exigidas para el concreto mezclado en obra.</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El transporte entre la planta y la obra será lo más rápido posible, empleando medios de transporte que impidan la segregación, exudación, evaporación del agua o la contaminación de la mezcla.</w:t>
      </w:r>
      <w:r w:rsidRPr="00D342C5">
        <w:rPr>
          <w:rFonts w:ascii="Calibri" w:hAnsi="Calibri" w:cs="Calibri"/>
          <w:sz w:val="20"/>
          <w:szCs w:val="20"/>
        </w:rPr>
        <w:cr/>
        <w:t>Antes de empezar a vaciar el concreto se debe proceder a saturar la superficie de apoyo de la losa sin que se presenten charcos.</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lastRenderedPageBreak/>
        <w:t xml:space="preserve">El concreto se colocará y nivelará con los equipos y métodos que lo compacten por vibración y que produzca una superficie lisa, de textura uniforme y libre de irregularidades, marcas y porosidades. </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 xml:space="preserve">La reposición debe mantener las características de pendiente transversal y longitudinal de la capa original, y se deben considerar la aplicación de juntas de dilatación con sello de cemento asfaltico.  </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 xml:space="preserve">El espesor de la reposición deberá ser igual al de la capa de rodadura original, en ningún caso podrá ser menor a 10cm.       </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El concreto se deberá proteger durante el tiempo de fraguado contra el lavado por lluvias, la insolación directa, el viento y la humedad ambiente baja.</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El curado del concreto se debe hacer en todas las superficies libres, incluyendo los bordes de las losas, aplicando agua en forma de rocío fino y nunca en forma de riego.</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La superficie tendrá un acabado áspero  con rayado, frotachado y/o enlucido especial en toda la superficie de acuerdo al diseño original y según instrucciones del SUPERVISOR.</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b/>
          <w:sz w:val="20"/>
          <w:szCs w:val="20"/>
        </w:rPr>
      </w:pPr>
      <w:r w:rsidRPr="00D342C5">
        <w:rPr>
          <w:rFonts w:ascii="Calibri" w:hAnsi="Calibri" w:cs="Calibri"/>
          <w:b/>
          <w:sz w:val="20"/>
          <w:szCs w:val="20"/>
        </w:rPr>
        <w:t xml:space="preserve">Evaluación y aceptación del hormigón </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Toda capa que sea vaciada sin haber verificado su espesor, sin tomar muestras o sin autorización del SUPERVISOR deberá ser demolida.</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 xml:space="preserve">El CONTRATISTA deberá proveer los medios y mano de obra necesarios para realizar la toma de muestras, almacenamiento, traslado y ensayos de las probetas. </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lastRenderedPageBreak/>
        <w:t xml:space="preserve">Los resultados serán evaluados en forma separada para cada mezcla que estará representada por lo menos por 3 probetas por Cruce o Calzada. El SUPERVISOR podrá solicitar la toma de muestras adicionales para que sean evaluadas por YPFB. </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Todo el hormigón que cumpla las especificaciones será aceptado, si los resultados son menores a la resistencia especificada, se considerarán los siguientes casos:</w:t>
      </w:r>
    </w:p>
    <w:p w:rsidR="00D342C5" w:rsidRPr="00D342C5" w:rsidRDefault="00D342C5" w:rsidP="00D342C5">
      <w:pPr>
        <w:autoSpaceDE w:val="0"/>
        <w:autoSpaceDN w:val="0"/>
        <w:adjustRightInd w:val="0"/>
        <w:spacing w:before="100" w:beforeAutospacing="1" w:after="100" w:afterAutospacing="1"/>
        <w:ind w:firstLine="720"/>
        <w:jc w:val="both"/>
        <w:rPr>
          <w:rFonts w:ascii="Calibri" w:hAnsi="Calibri" w:cs="Calibri"/>
          <w:sz w:val="20"/>
          <w:szCs w:val="20"/>
        </w:rPr>
      </w:pPr>
      <w:r w:rsidRPr="00D342C5">
        <w:rPr>
          <w:rFonts w:ascii="Calibri" w:hAnsi="Calibri" w:cs="Calibri"/>
          <w:sz w:val="20"/>
          <w:szCs w:val="20"/>
        </w:rPr>
        <w:t>i) Resistencia igual o mayor a 90 %. Se procederá a:</w:t>
      </w:r>
    </w:p>
    <w:p w:rsidR="00D342C5" w:rsidRPr="00D342C5" w:rsidRDefault="00D342C5" w:rsidP="00D342C5">
      <w:pPr>
        <w:autoSpaceDE w:val="0"/>
        <w:autoSpaceDN w:val="0"/>
        <w:adjustRightInd w:val="0"/>
        <w:ind w:left="696" w:firstLine="720"/>
        <w:jc w:val="both"/>
        <w:rPr>
          <w:rFonts w:ascii="Calibri" w:hAnsi="Calibri" w:cs="Calibri"/>
          <w:sz w:val="20"/>
          <w:szCs w:val="20"/>
        </w:rPr>
      </w:pPr>
      <w:r w:rsidRPr="00D342C5">
        <w:rPr>
          <w:rFonts w:ascii="Calibri" w:hAnsi="Calibri" w:cs="Calibri"/>
          <w:sz w:val="20"/>
          <w:szCs w:val="20"/>
        </w:rPr>
        <w:t>1. Ensayo con esclerómetro u otro no destructivo.</w:t>
      </w:r>
    </w:p>
    <w:p w:rsidR="00D342C5" w:rsidRPr="00D342C5" w:rsidRDefault="00D342C5" w:rsidP="00D342C5">
      <w:pPr>
        <w:autoSpaceDE w:val="0"/>
        <w:autoSpaceDN w:val="0"/>
        <w:adjustRightInd w:val="0"/>
        <w:ind w:left="720" w:firstLine="696"/>
        <w:jc w:val="both"/>
        <w:rPr>
          <w:rFonts w:ascii="Calibri" w:hAnsi="Calibri" w:cs="Calibri"/>
          <w:sz w:val="20"/>
          <w:szCs w:val="20"/>
        </w:rPr>
      </w:pPr>
      <w:r w:rsidRPr="00D342C5">
        <w:rPr>
          <w:rFonts w:ascii="Calibri" w:hAnsi="Calibri" w:cs="Calibri"/>
          <w:sz w:val="20"/>
          <w:szCs w:val="20"/>
        </w:rPr>
        <w:t xml:space="preserve">2. Carga directa según normas y precauciones previstas. </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En caso de obtener resultados satisfactorios, será aceptada la estructura.</w:t>
      </w:r>
    </w:p>
    <w:p w:rsidR="00D342C5" w:rsidRPr="00D342C5" w:rsidRDefault="00D342C5" w:rsidP="00D342C5">
      <w:pPr>
        <w:autoSpaceDE w:val="0"/>
        <w:autoSpaceDN w:val="0"/>
        <w:adjustRightInd w:val="0"/>
        <w:spacing w:before="100" w:beforeAutospacing="1" w:after="100" w:afterAutospacing="1"/>
        <w:ind w:left="708" w:firstLine="12"/>
        <w:jc w:val="both"/>
        <w:rPr>
          <w:rFonts w:ascii="Calibri" w:hAnsi="Calibri" w:cs="Calibri"/>
          <w:sz w:val="20"/>
          <w:szCs w:val="20"/>
        </w:rPr>
      </w:pPr>
      <w:r w:rsidRPr="00D342C5">
        <w:rPr>
          <w:rFonts w:ascii="Calibri" w:hAnsi="Calibri" w:cs="Calibri"/>
          <w:sz w:val="20"/>
          <w:szCs w:val="20"/>
        </w:rPr>
        <w:t>ii) Resistencia inferior a 90 %. Se procederá a la demolición y reemplazo del sector de vaciado.</w:t>
      </w:r>
    </w:p>
    <w:p w:rsidR="00D342C5" w:rsidRPr="00D342C5" w:rsidRDefault="00D342C5" w:rsidP="00D342C5">
      <w:pPr>
        <w:autoSpaceDE w:val="0"/>
        <w:autoSpaceDN w:val="0"/>
        <w:adjustRightInd w:val="0"/>
        <w:spacing w:before="100" w:beforeAutospacing="1" w:after="100" w:afterAutospacing="1"/>
        <w:jc w:val="both"/>
        <w:rPr>
          <w:rFonts w:ascii="Calibri" w:hAnsi="Calibri" w:cs="Calibri"/>
          <w:sz w:val="20"/>
          <w:szCs w:val="20"/>
        </w:rPr>
      </w:pPr>
      <w:r w:rsidRPr="00D342C5">
        <w:rPr>
          <w:rFonts w:ascii="Calibri" w:hAnsi="Calibri" w:cs="Calibri"/>
          <w:sz w:val="20"/>
          <w:szCs w:val="20"/>
        </w:rPr>
        <w:t>Todos los ensayos, pruebas, demoliciones y nuevas reposiciones necesarias serán a costo del CONTRATISTA.</w:t>
      </w:r>
    </w:p>
    <w:p w:rsidR="00D342C5" w:rsidRPr="00D342C5" w:rsidRDefault="00D342C5" w:rsidP="00313BD3">
      <w:pPr>
        <w:numPr>
          <w:ilvl w:val="1"/>
          <w:numId w:val="53"/>
        </w:numPr>
        <w:spacing w:before="100" w:beforeAutospacing="1" w:after="100" w:afterAutospacing="1" w:line="276" w:lineRule="auto"/>
        <w:jc w:val="both"/>
        <w:rPr>
          <w:rFonts w:ascii="Calibri" w:eastAsia="Arial Unicode MS" w:hAnsi="Calibri" w:cs="Calibri"/>
          <w:b/>
          <w:iCs/>
          <w:sz w:val="20"/>
          <w:szCs w:val="20"/>
          <w:lang w:val="es-ES_tradnl"/>
        </w:rPr>
      </w:pPr>
      <w:r>
        <w:rPr>
          <w:rFonts w:ascii="Calibri" w:eastAsia="Arial Unicode MS" w:hAnsi="Calibri" w:cs="Calibri"/>
          <w:b/>
          <w:iCs/>
          <w:sz w:val="20"/>
          <w:szCs w:val="20"/>
          <w:lang w:val="es-ES_tradnl"/>
        </w:rPr>
        <w:t xml:space="preserve"> </w:t>
      </w:r>
      <w:r w:rsidRPr="00D342C5">
        <w:rPr>
          <w:rFonts w:ascii="Calibri" w:eastAsia="Arial Unicode MS" w:hAnsi="Calibri" w:cs="Calibri"/>
          <w:b/>
          <w:iCs/>
          <w:sz w:val="20"/>
          <w:szCs w:val="20"/>
          <w:lang w:val="es-ES_tradnl"/>
        </w:rPr>
        <w:t>MEDIDAS DE MITIGACION AMBIENTAL</w:t>
      </w:r>
    </w:p>
    <w:p w:rsidR="00D342C5" w:rsidRPr="00D342C5" w:rsidRDefault="00D342C5" w:rsidP="00D342C5">
      <w:pPr>
        <w:contextualSpacing/>
        <w:jc w:val="both"/>
        <w:rPr>
          <w:rFonts w:ascii="Calibri" w:hAnsi="Calibri" w:cs="Calibri"/>
          <w:kern w:val="28"/>
          <w:sz w:val="20"/>
          <w:szCs w:val="20"/>
        </w:rPr>
      </w:pPr>
      <w:r w:rsidRPr="00D342C5">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342C5" w:rsidRPr="00D342C5" w:rsidRDefault="00D342C5" w:rsidP="00D342C5">
      <w:pPr>
        <w:contextualSpacing/>
        <w:jc w:val="both"/>
        <w:rPr>
          <w:rFonts w:ascii="Calibri" w:hAnsi="Calibri" w:cs="Calibri"/>
          <w:kern w:val="28"/>
          <w:sz w:val="20"/>
          <w:szCs w:val="20"/>
        </w:rPr>
      </w:pPr>
    </w:p>
    <w:p w:rsidR="00D342C5" w:rsidRPr="00D342C5" w:rsidRDefault="00D342C5" w:rsidP="00D342C5">
      <w:pPr>
        <w:contextualSpacing/>
        <w:jc w:val="both"/>
        <w:rPr>
          <w:rFonts w:ascii="Calibri" w:hAnsi="Calibri" w:cs="Calibri"/>
          <w:kern w:val="28"/>
          <w:sz w:val="20"/>
          <w:szCs w:val="20"/>
        </w:rPr>
      </w:pPr>
      <w:r w:rsidRPr="00D342C5">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342C5" w:rsidRPr="00D342C5" w:rsidRDefault="00D342C5" w:rsidP="00D342C5">
      <w:pPr>
        <w:contextualSpacing/>
        <w:jc w:val="both"/>
        <w:rPr>
          <w:rFonts w:ascii="Calibri" w:hAnsi="Calibri" w:cs="Calibri"/>
          <w:kern w:val="28"/>
          <w:sz w:val="20"/>
          <w:szCs w:val="20"/>
        </w:rPr>
      </w:pPr>
    </w:p>
    <w:p w:rsidR="00D342C5" w:rsidRPr="00D342C5" w:rsidRDefault="00D342C5" w:rsidP="00D342C5">
      <w:pPr>
        <w:contextualSpacing/>
        <w:jc w:val="both"/>
        <w:rPr>
          <w:rFonts w:ascii="Calibri" w:hAnsi="Calibri" w:cs="Calibri"/>
          <w:kern w:val="28"/>
          <w:sz w:val="20"/>
          <w:szCs w:val="20"/>
        </w:rPr>
      </w:pPr>
      <w:r w:rsidRPr="00D342C5">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D342C5">
        <w:rPr>
          <w:rFonts w:ascii="Calibri" w:hAnsi="Calibri" w:cs="Calibr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D342C5" w:rsidRPr="00D342C5" w:rsidRDefault="00D342C5" w:rsidP="00D342C5">
      <w:pPr>
        <w:contextualSpacing/>
        <w:jc w:val="both"/>
        <w:rPr>
          <w:rFonts w:ascii="Calibri" w:hAnsi="Calibri" w:cs="Calibri"/>
          <w:kern w:val="28"/>
          <w:sz w:val="20"/>
          <w:szCs w:val="20"/>
        </w:rPr>
      </w:pPr>
    </w:p>
    <w:p w:rsidR="00D342C5" w:rsidRPr="00D342C5" w:rsidRDefault="00D342C5" w:rsidP="00D342C5">
      <w:pPr>
        <w:contextualSpacing/>
        <w:jc w:val="both"/>
        <w:rPr>
          <w:rFonts w:ascii="Calibri" w:hAnsi="Calibri" w:cs="Calibri"/>
          <w:kern w:val="28"/>
          <w:sz w:val="20"/>
          <w:szCs w:val="20"/>
        </w:rPr>
      </w:pPr>
      <w:r w:rsidRPr="00D342C5">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D342C5" w:rsidRPr="00D342C5" w:rsidRDefault="00D342C5" w:rsidP="00313BD3">
      <w:pPr>
        <w:numPr>
          <w:ilvl w:val="1"/>
          <w:numId w:val="53"/>
        </w:numPr>
        <w:spacing w:before="100" w:beforeAutospacing="1" w:after="100" w:afterAutospacing="1" w:line="276" w:lineRule="auto"/>
        <w:jc w:val="both"/>
        <w:rPr>
          <w:rFonts w:ascii="Calibri" w:hAnsi="Calibri" w:cs="Calibri"/>
          <w:b/>
          <w:sz w:val="20"/>
          <w:szCs w:val="20"/>
        </w:rPr>
      </w:pPr>
      <w:r w:rsidRPr="00D342C5">
        <w:rPr>
          <w:rFonts w:ascii="Calibri" w:hAnsi="Calibri" w:cs="Calibri"/>
          <w:b/>
          <w:sz w:val="20"/>
          <w:szCs w:val="20"/>
        </w:rPr>
        <w:t>MEDICIÓN Y FORMA DE PAGO.</w:t>
      </w:r>
    </w:p>
    <w:p w:rsidR="00D342C5" w:rsidRPr="00D342C5" w:rsidRDefault="00D342C5" w:rsidP="00D342C5">
      <w:pPr>
        <w:widowControl w:val="0"/>
        <w:autoSpaceDE w:val="0"/>
        <w:autoSpaceDN w:val="0"/>
        <w:adjustRightInd w:val="0"/>
        <w:spacing w:before="177"/>
        <w:jc w:val="both"/>
        <w:rPr>
          <w:rFonts w:ascii="Calibri" w:hAnsi="Calibri" w:cs="Calibri"/>
          <w:sz w:val="20"/>
          <w:szCs w:val="20"/>
        </w:rPr>
      </w:pPr>
      <w:r w:rsidRPr="00D342C5">
        <w:rPr>
          <w:rFonts w:ascii="Calibri" w:hAnsi="Calibri" w:cs="Calibri"/>
          <w:sz w:val="20"/>
          <w:szCs w:val="20"/>
        </w:rPr>
        <w:t>La Reposición de Pavimento Rígido y cunetas de hormigón serán medidos y pagados en metros cuadrados tomando en cuenta solamente el área construida de acuerdo con lo especificado y aprobada por el SUPERVISOR. El pago se efectuara de acuerdo al precio unitario de la propuesta aceptada.</w:t>
      </w:r>
    </w:p>
    <w:p w:rsidR="00D342C5" w:rsidRPr="00D342C5" w:rsidRDefault="00D342C5" w:rsidP="00D342C5">
      <w:pPr>
        <w:widowControl w:val="0"/>
        <w:autoSpaceDE w:val="0"/>
        <w:autoSpaceDN w:val="0"/>
        <w:adjustRightInd w:val="0"/>
        <w:spacing w:before="177"/>
        <w:jc w:val="both"/>
        <w:rPr>
          <w:rFonts w:ascii="Calibri" w:hAnsi="Calibri" w:cs="Calibri"/>
          <w:sz w:val="20"/>
          <w:szCs w:val="20"/>
        </w:rPr>
      </w:pPr>
      <w:r w:rsidRPr="00D342C5">
        <w:rPr>
          <w:rFonts w:ascii="Calibri" w:hAnsi="Calibri" w:cs="Calibri"/>
          <w:sz w:val="20"/>
          <w:szCs w:val="20"/>
        </w:rPr>
        <w:t>Dicho pago será la compensación total por los materiales, mano de obra, herramientas, equipo y otros gastos que sean necesarios para la adecuada y correcta ejecución de los trabajos.</w:t>
      </w:r>
    </w:p>
    <w:p w:rsidR="00D342C5" w:rsidRPr="00D342C5" w:rsidRDefault="00D342C5" w:rsidP="00D342C5">
      <w:pPr>
        <w:widowControl w:val="0"/>
        <w:autoSpaceDE w:val="0"/>
        <w:autoSpaceDN w:val="0"/>
        <w:adjustRightInd w:val="0"/>
        <w:spacing w:before="177"/>
        <w:jc w:val="both"/>
        <w:rPr>
          <w:rFonts w:ascii="Calibri" w:hAnsi="Calibri" w:cs="Calibri"/>
          <w:sz w:val="20"/>
          <w:szCs w:val="20"/>
        </w:rPr>
      </w:pPr>
      <w:bookmarkStart w:id="123" w:name="_Toc384130471"/>
      <w:bookmarkStart w:id="124" w:name="_Toc384130692"/>
      <w:bookmarkStart w:id="125" w:name="_Toc384130848"/>
      <w:bookmarkStart w:id="126" w:name="_Toc384131239"/>
      <w:bookmarkStart w:id="127" w:name="_Toc387785990"/>
      <w:bookmarkStart w:id="128" w:name="_Toc387788278"/>
      <w:bookmarkStart w:id="129" w:name="_Toc388648587"/>
      <w:r w:rsidRPr="00D342C5">
        <w:rPr>
          <w:rFonts w:ascii="Calibri" w:hAnsi="Calibri" w:cs="Calibri"/>
          <w:sz w:val="20"/>
          <w:szCs w:val="20"/>
        </w:rPr>
        <w:t>No serán pagados los trabajos que no tengan los respaldos correspondientes en Laboratorio de Hormigones.</w:t>
      </w:r>
      <w:bookmarkEnd w:id="123"/>
      <w:bookmarkEnd w:id="124"/>
      <w:bookmarkEnd w:id="125"/>
      <w:bookmarkEnd w:id="126"/>
      <w:bookmarkEnd w:id="127"/>
      <w:bookmarkEnd w:id="128"/>
      <w:bookmarkEnd w:id="129"/>
    </w:p>
    <w:p w:rsidR="00FA48BC" w:rsidRDefault="00FA48BC" w:rsidP="003C647D">
      <w:pPr>
        <w:keepNext/>
        <w:keepLines/>
        <w:spacing w:before="40"/>
        <w:jc w:val="both"/>
        <w:outlineLvl w:val="1"/>
        <w:rPr>
          <w:rFonts w:ascii="Calibri" w:hAnsi="Calibri" w:cs="Calibri"/>
          <w:sz w:val="20"/>
          <w:szCs w:val="20"/>
        </w:rPr>
      </w:pPr>
    </w:p>
    <w:p w:rsidR="009113B2" w:rsidRPr="00920A4F" w:rsidRDefault="003C647D" w:rsidP="009113B2">
      <w:pPr>
        <w:pStyle w:val="Ttulo2"/>
        <w:numPr>
          <w:ilvl w:val="0"/>
          <w:numId w:val="0"/>
        </w:numPr>
        <w:ind w:left="576" w:hanging="576"/>
        <w:jc w:val="both"/>
        <w:rPr>
          <w:rFonts w:asciiTheme="minorHAnsi" w:hAnsiTheme="minorHAnsi" w:cstheme="minorHAnsi"/>
          <w:b/>
          <w:sz w:val="20"/>
          <w:szCs w:val="20"/>
        </w:rPr>
      </w:pPr>
      <w:bookmarkStart w:id="130" w:name="_Toc381213533"/>
      <w:bookmarkStart w:id="131" w:name="_Toc381214010"/>
      <w:bookmarkStart w:id="132" w:name="_Toc381214101"/>
      <w:bookmarkStart w:id="133" w:name="_Toc384130467"/>
      <w:bookmarkStart w:id="134" w:name="_Toc384130688"/>
      <w:bookmarkStart w:id="135" w:name="_Toc384130844"/>
      <w:bookmarkStart w:id="136" w:name="_Toc384131235"/>
      <w:bookmarkStart w:id="137" w:name="_Toc387785986"/>
      <w:bookmarkStart w:id="138" w:name="_Toc387788274"/>
      <w:bookmarkStart w:id="139" w:name="_Toc388648583"/>
      <w:bookmarkStart w:id="140" w:name="_Toc388648672"/>
      <w:bookmarkStart w:id="141" w:name="_Toc388693333"/>
      <w:bookmarkStart w:id="142" w:name="_Toc388702296"/>
      <w:bookmarkStart w:id="143" w:name="_Toc388724574"/>
      <w:bookmarkStart w:id="144" w:name="_Toc404098163"/>
      <w:r>
        <w:rPr>
          <w:rFonts w:asciiTheme="minorHAnsi" w:hAnsiTheme="minorHAnsi" w:cstheme="minorHAnsi"/>
          <w:b/>
          <w:sz w:val="20"/>
          <w:szCs w:val="20"/>
        </w:rPr>
        <w:t>29</w:t>
      </w:r>
      <w:r w:rsidR="009113B2" w:rsidRPr="00920A4F">
        <w:rPr>
          <w:rFonts w:asciiTheme="minorHAnsi" w:hAnsiTheme="minorHAnsi" w:cstheme="minorHAnsi"/>
          <w:b/>
          <w:sz w:val="20"/>
          <w:szCs w:val="20"/>
        </w:rPr>
        <w:t>. REPOSICIÓN DE EMPEDRADO.</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009113B2" w:rsidRPr="00920A4F">
        <w:rPr>
          <w:rFonts w:asciiTheme="minorHAnsi" w:hAnsiTheme="minorHAnsi" w:cstheme="minorHAnsi"/>
          <w:b/>
          <w:sz w:val="20"/>
          <w:szCs w:val="20"/>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AB2A3E" w:rsidP="00313BD3">
      <w:pPr>
        <w:pStyle w:val="Estilo1"/>
        <w:numPr>
          <w:ilvl w:val="1"/>
          <w:numId w:val="54"/>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920A4F" w:rsidRDefault="003C647D" w:rsidP="00E35A50">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29</w:t>
      </w:r>
      <w:r w:rsidR="00E35A50">
        <w:rPr>
          <w:rFonts w:asciiTheme="minorHAnsi" w:eastAsia="Times New Roman" w:hAnsiTheme="minorHAnsi" w:cstheme="minorHAnsi"/>
          <w:sz w:val="20"/>
          <w:szCs w:val="20"/>
          <w:lang w:val="es-ES"/>
        </w:rPr>
        <w:t>.2</w:t>
      </w:r>
      <w:r w:rsidR="00AB2A3E">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 xml:space="preserve">MATERIAL HERRAMIENTAS Y EQUIPO.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bookmarkStart w:id="145"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45"/>
    </w:p>
    <w:p w:rsidR="009113B2" w:rsidRPr="00920A4F" w:rsidRDefault="00E35A50" w:rsidP="00313BD3">
      <w:pPr>
        <w:pStyle w:val="Estilo1"/>
        <w:numPr>
          <w:ilvl w:val="1"/>
          <w:numId w:val="5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B83344" w:rsidRDefault="009113B2" w:rsidP="00313BD3">
      <w:pPr>
        <w:pStyle w:val="Estilo1"/>
        <w:numPr>
          <w:ilvl w:val="1"/>
          <w:numId w:val="55"/>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13BD3">
      <w:pPr>
        <w:pStyle w:val="Estilo1"/>
        <w:numPr>
          <w:ilvl w:val="1"/>
          <w:numId w:val="55"/>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B40884">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E35A50"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3</w:t>
      </w:r>
      <w:r w:rsidR="003C647D">
        <w:rPr>
          <w:rFonts w:asciiTheme="minorHAnsi" w:hAnsiTheme="minorHAnsi" w:cstheme="minorHAnsi"/>
          <w:b/>
          <w:sz w:val="20"/>
          <w:szCs w:val="20"/>
        </w:rPr>
        <w:t>0</w:t>
      </w:r>
      <w:r w:rsidR="009113B2" w:rsidRPr="00920A4F">
        <w:rPr>
          <w:rFonts w:asciiTheme="minorHAnsi" w:hAnsiTheme="minorHAnsi" w:cstheme="minorHAnsi"/>
          <w:b/>
          <w:sz w:val="20"/>
          <w:szCs w:val="20"/>
        </w:rPr>
        <w:t>.  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E35A50" w:rsidP="00B40884">
      <w:pPr>
        <w:pStyle w:val="Estilo1"/>
        <w:spacing w:before="100" w:before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3</w:t>
      </w:r>
      <w:r w:rsidR="003C647D">
        <w:rPr>
          <w:rFonts w:asciiTheme="minorHAnsi" w:eastAsia="Times New Roman" w:hAnsiTheme="minorHAnsi" w:cstheme="minorHAnsi"/>
          <w:sz w:val="20"/>
          <w:szCs w:val="20"/>
          <w:lang w:val="es-ES"/>
        </w:rPr>
        <w:t>0</w:t>
      </w:r>
      <w:r w:rsidR="00AF7720">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AB2A3E" w:rsidP="00313BD3">
      <w:pPr>
        <w:pStyle w:val="Estilo1"/>
        <w:numPr>
          <w:ilvl w:val="1"/>
          <w:numId w:val="56"/>
        </w:numPr>
        <w:spacing w:before="100" w:before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AB2A3E" w:rsidP="00313BD3">
      <w:pPr>
        <w:pStyle w:val="Estilo1"/>
        <w:numPr>
          <w:ilvl w:val="1"/>
          <w:numId w:val="56"/>
        </w:numPr>
        <w:spacing w:before="100" w:before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w:t>
      </w:r>
      <w:r w:rsidRPr="00920A4F">
        <w:rPr>
          <w:rFonts w:asciiTheme="minorHAnsi" w:hAnsiTheme="minorHAnsi" w:cstheme="minorHAnsi"/>
          <w:sz w:val="20"/>
          <w:szCs w:val="20"/>
        </w:rPr>
        <w:lastRenderedPageBreak/>
        <w:t xml:space="preserve">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313BD3">
      <w:pPr>
        <w:pStyle w:val="Estilo1"/>
        <w:numPr>
          <w:ilvl w:val="1"/>
          <w:numId w:val="56"/>
        </w:numPr>
        <w:spacing w:before="100" w:before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C472C" w:rsidRDefault="006C472C" w:rsidP="009113B2">
      <w:pPr>
        <w:contextualSpacing/>
        <w:jc w:val="both"/>
        <w:rPr>
          <w:rFonts w:asciiTheme="minorHAnsi" w:hAnsiTheme="minorHAnsi" w:cstheme="minorHAnsi"/>
          <w:kern w:val="28"/>
          <w:sz w:val="20"/>
          <w:szCs w:val="20"/>
        </w:rPr>
      </w:pPr>
    </w:p>
    <w:p w:rsidR="009113B2" w:rsidRPr="00920A4F" w:rsidRDefault="009113B2" w:rsidP="00313BD3">
      <w:pPr>
        <w:pStyle w:val="Estilo1"/>
        <w:numPr>
          <w:ilvl w:val="1"/>
          <w:numId w:val="56"/>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44C39" w:rsidRDefault="00D44C39" w:rsidP="009113B2">
      <w:pPr>
        <w:tabs>
          <w:tab w:val="left" w:pos="0"/>
          <w:tab w:val="left" w:pos="142"/>
        </w:tabs>
        <w:autoSpaceDE w:val="0"/>
        <w:autoSpaceDN w:val="0"/>
        <w:adjustRightInd w:val="0"/>
        <w:jc w:val="both"/>
        <w:rPr>
          <w:rFonts w:asciiTheme="minorHAnsi" w:hAnsiTheme="minorHAnsi" w:cstheme="minorHAnsi"/>
          <w:sz w:val="20"/>
          <w:szCs w:val="20"/>
        </w:rPr>
      </w:pPr>
    </w:p>
    <w:p w:rsidR="00AD69D5" w:rsidRPr="00920A4F" w:rsidRDefault="00E35A50" w:rsidP="00AD69D5">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3</w:t>
      </w:r>
      <w:r w:rsidR="003C647D">
        <w:rPr>
          <w:rFonts w:asciiTheme="minorHAnsi" w:hAnsiTheme="minorHAnsi" w:cstheme="minorHAnsi"/>
          <w:b/>
          <w:sz w:val="20"/>
          <w:szCs w:val="20"/>
        </w:rPr>
        <w:t>1</w:t>
      </w:r>
      <w:r w:rsidR="00AD69D5" w:rsidRPr="00920A4F">
        <w:rPr>
          <w:rFonts w:asciiTheme="minorHAnsi" w:hAnsiTheme="minorHAnsi" w:cstheme="minorHAnsi"/>
          <w:b/>
          <w:sz w:val="20"/>
          <w:szCs w:val="20"/>
        </w:rPr>
        <w:t>. P</w:t>
      </w:r>
      <w:r w:rsidR="00D00E11">
        <w:rPr>
          <w:rFonts w:asciiTheme="minorHAnsi" w:hAnsiTheme="minorHAnsi" w:cstheme="minorHAnsi"/>
          <w:b/>
          <w:sz w:val="20"/>
          <w:szCs w:val="20"/>
        </w:rPr>
        <w:t xml:space="preserve">ERFORACION SUBTERRANEA CON TOPO </w:t>
      </w:r>
      <w:r>
        <w:rPr>
          <w:rFonts w:asciiTheme="minorHAnsi" w:hAnsiTheme="minorHAnsi" w:cstheme="minorHAnsi"/>
          <w:b/>
          <w:sz w:val="20"/>
          <w:szCs w:val="20"/>
        </w:rPr>
        <w:t>(Ø=</w:t>
      </w:r>
      <w:r w:rsidR="003C647D">
        <w:rPr>
          <w:rFonts w:asciiTheme="minorHAnsi" w:hAnsiTheme="minorHAnsi" w:cstheme="minorHAnsi"/>
          <w:b/>
          <w:sz w:val="20"/>
          <w:szCs w:val="20"/>
        </w:rPr>
        <w:t>11</w:t>
      </w:r>
      <w:r w:rsidR="00D00E11" w:rsidRPr="00D00E11">
        <w:rPr>
          <w:rFonts w:asciiTheme="minorHAnsi" w:hAnsiTheme="minorHAnsi" w:cstheme="minorHAnsi"/>
          <w:b/>
          <w:sz w:val="20"/>
          <w:szCs w:val="20"/>
        </w:rPr>
        <w:t xml:space="preserve">0mm) </w:t>
      </w:r>
      <w:r w:rsidR="00AD69D5" w:rsidRPr="00920A4F">
        <w:rPr>
          <w:rFonts w:asciiTheme="minorHAnsi" w:hAnsiTheme="minorHAnsi" w:cstheme="minorHAnsi"/>
          <w:b/>
          <w:sz w:val="20"/>
          <w:szCs w:val="20"/>
        </w:rPr>
        <w:t xml:space="preserve"> </w:t>
      </w:r>
    </w:p>
    <w:p w:rsidR="00AD69D5" w:rsidRPr="00920A4F" w:rsidRDefault="00AD69D5" w:rsidP="00AD69D5">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D69D5" w:rsidRPr="00920A4F" w:rsidRDefault="00AD69D5" w:rsidP="001B43F2">
      <w:pPr>
        <w:pStyle w:val="Prrafodelista"/>
        <w:numPr>
          <w:ilvl w:val="0"/>
          <w:numId w:val="28"/>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AD69D5" w:rsidRPr="00920A4F" w:rsidRDefault="00E35A50" w:rsidP="00313BD3">
      <w:pPr>
        <w:pStyle w:val="Estilo1"/>
        <w:numPr>
          <w:ilvl w:val="1"/>
          <w:numId w:val="57"/>
        </w:numPr>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AD69D5" w:rsidRPr="00920A4F">
        <w:rPr>
          <w:rFonts w:asciiTheme="minorHAnsi" w:eastAsia="Times New Roman" w:hAnsiTheme="minorHAnsi" w:cstheme="minorHAnsi"/>
          <w:sz w:val="20"/>
          <w:szCs w:val="20"/>
          <w:lang w:val="es-ES"/>
        </w:rPr>
        <w:t>DEFINICIÓN</w:t>
      </w:r>
    </w:p>
    <w:p w:rsidR="00AD69D5" w:rsidRPr="00920A4F" w:rsidRDefault="00AD69D5" w:rsidP="00AD69D5">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AD69D5" w:rsidRPr="00920A4F" w:rsidRDefault="00E35A50" w:rsidP="00313BD3">
      <w:pPr>
        <w:pStyle w:val="Estilo1"/>
        <w:numPr>
          <w:ilvl w:val="1"/>
          <w:numId w:val="57"/>
        </w:numPr>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AD69D5" w:rsidRPr="00920A4F">
        <w:rPr>
          <w:rFonts w:asciiTheme="minorHAnsi" w:eastAsia="Times New Roman" w:hAnsiTheme="minorHAnsi" w:cstheme="minorHAnsi"/>
          <w:sz w:val="20"/>
          <w:szCs w:val="20"/>
          <w:lang w:val="es-ES"/>
        </w:rPr>
        <w:t>MATERIALES, HERRAMIENTAS Y EQUIPO.</w:t>
      </w:r>
    </w:p>
    <w:p w:rsidR="00AD69D5" w:rsidRPr="00920A4F" w:rsidRDefault="00AD69D5" w:rsidP="00AD69D5">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AD69D5" w:rsidRPr="00920A4F" w:rsidRDefault="00AD69D5" w:rsidP="00AD69D5">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AD69D5" w:rsidRPr="00920A4F" w:rsidRDefault="00AD69D5" w:rsidP="00AD69D5">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AD69D5" w:rsidRPr="00920A4F" w:rsidRDefault="00AD69D5" w:rsidP="00313BD3">
      <w:pPr>
        <w:pStyle w:val="Estilo1"/>
        <w:numPr>
          <w:ilvl w:val="1"/>
          <w:numId w:val="5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AD69D5" w:rsidRPr="00920A4F" w:rsidRDefault="00AD69D5" w:rsidP="00AD69D5">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AD69D5" w:rsidRPr="00920A4F" w:rsidRDefault="00AD69D5" w:rsidP="00AD69D5">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AD69D5" w:rsidRDefault="00AD69D5" w:rsidP="00AD69D5">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AD69D5" w:rsidRPr="00B83344" w:rsidRDefault="00AD69D5" w:rsidP="00313BD3">
      <w:pPr>
        <w:pStyle w:val="Estilo1"/>
        <w:numPr>
          <w:ilvl w:val="1"/>
          <w:numId w:val="57"/>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AD69D5" w:rsidRPr="00920A4F" w:rsidRDefault="00AD69D5" w:rsidP="00AD69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69D5" w:rsidRPr="00920A4F" w:rsidRDefault="00AD69D5" w:rsidP="00AD69D5">
      <w:pPr>
        <w:contextualSpacing/>
        <w:jc w:val="both"/>
        <w:rPr>
          <w:rFonts w:asciiTheme="minorHAnsi" w:hAnsiTheme="minorHAnsi" w:cstheme="minorHAnsi"/>
          <w:kern w:val="28"/>
          <w:sz w:val="20"/>
          <w:szCs w:val="20"/>
        </w:rPr>
      </w:pPr>
    </w:p>
    <w:p w:rsidR="00AD69D5" w:rsidRPr="00920A4F" w:rsidRDefault="00AD69D5" w:rsidP="00AD69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69D5" w:rsidRPr="00920A4F" w:rsidRDefault="00AD69D5" w:rsidP="00AD69D5">
      <w:pPr>
        <w:contextualSpacing/>
        <w:jc w:val="both"/>
        <w:rPr>
          <w:rFonts w:asciiTheme="minorHAnsi" w:hAnsiTheme="minorHAnsi" w:cstheme="minorHAnsi"/>
          <w:kern w:val="28"/>
          <w:sz w:val="20"/>
          <w:szCs w:val="20"/>
        </w:rPr>
      </w:pPr>
    </w:p>
    <w:p w:rsidR="00AD69D5" w:rsidRPr="00920A4F" w:rsidRDefault="00AD69D5" w:rsidP="00AD69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69D5" w:rsidRPr="00920A4F" w:rsidRDefault="00AD69D5" w:rsidP="00AD69D5">
      <w:pPr>
        <w:contextualSpacing/>
        <w:jc w:val="both"/>
        <w:rPr>
          <w:rFonts w:asciiTheme="minorHAnsi" w:hAnsiTheme="minorHAnsi" w:cstheme="minorHAnsi"/>
          <w:kern w:val="28"/>
          <w:sz w:val="20"/>
          <w:szCs w:val="20"/>
        </w:rPr>
      </w:pPr>
    </w:p>
    <w:p w:rsidR="00AD69D5" w:rsidRDefault="00AD69D5" w:rsidP="00AD69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D69D5" w:rsidRPr="00920A4F" w:rsidRDefault="00AD69D5" w:rsidP="00313BD3">
      <w:pPr>
        <w:pStyle w:val="Estilo1"/>
        <w:numPr>
          <w:ilvl w:val="1"/>
          <w:numId w:val="5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AD69D5" w:rsidRPr="00920A4F" w:rsidRDefault="00AD69D5" w:rsidP="00AD69D5">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AD69D5" w:rsidRPr="00920A4F" w:rsidRDefault="00AD69D5" w:rsidP="00AD69D5">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D69D5" w:rsidRDefault="00AD69D5" w:rsidP="00AD69D5">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AD69D5" w:rsidRDefault="00AD69D5" w:rsidP="00AD69D5">
      <w:pPr>
        <w:spacing w:before="100" w:beforeAutospacing="1" w:after="100" w:afterAutospacing="1"/>
        <w:contextualSpacing/>
        <w:jc w:val="both"/>
        <w:rPr>
          <w:rFonts w:asciiTheme="minorHAnsi" w:hAnsiTheme="minorHAnsi" w:cstheme="minorHAnsi"/>
          <w:sz w:val="20"/>
          <w:szCs w:val="20"/>
        </w:rPr>
      </w:pPr>
    </w:p>
    <w:p w:rsidR="00C300E6" w:rsidRDefault="00C300E6" w:rsidP="00AD69D5">
      <w:pPr>
        <w:spacing w:before="100" w:beforeAutospacing="1" w:after="100" w:afterAutospacing="1"/>
        <w:contextualSpacing/>
        <w:jc w:val="both"/>
        <w:rPr>
          <w:rFonts w:asciiTheme="minorHAnsi" w:hAnsiTheme="minorHAnsi" w:cstheme="minorHAnsi"/>
          <w:sz w:val="20"/>
          <w:szCs w:val="20"/>
        </w:rPr>
      </w:pPr>
    </w:p>
    <w:p w:rsidR="00C300E6" w:rsidRDefault="00C300E6" w:rsidP="00AD69D5">
      <w:pPr>
        <w:spacing w:before="100" w:beforeAutospacing="1" w:after="100" w:afterAutospacing="1"/>
        <w:contextualSpacing/>
        <w:jc w:val="both"/>
        <w:rPr>
          <w:rFonts w:asciiTheme="minorHAnsi" w:hAnsiTheme="minorHAnsi" w:cstheme="minorHAnsi"/>
          <w:sz w:val="20"/>
          <w:szCs w:val="20"/>
        </w:rPr>
      </w:pPr>
    </w:p>
    <w:p w:rsidR="00C300E6" w:rsidRDefault="00C300E6" w:rsidP="00AD69D5">
      <w:pPr>
        <w:spacing w:before="100" w:beforeAutospacing="1" w:after="100" w:afterAutospacing="1"/>
        <w:contextualSpacing/>
        <w:jc w:val="both"/>
        <w:rPr>
          <w:rFonts w:asciiTheme="minorHAnsi" w:hAnsiTheme="minorHAnsi" w:cstheme="minorHAnsi"/>
          <w:sz w:val="20"/>
          <w:szCs w:val="20"/>
        </w:rPr>
      </w:pPr>
    </w:p>
    <w:p w:rsidR="00C300E6" w:rsidRDefault="00C300E6" w:rsidP="00AD69D5">
      <w:pPr>
        <w:spacing w:before="100" w:beforeAutospacing="1" w:after="100" w:afterAutospacing="1"/>
        <w:contextualSpacing/>
        <w:jc w:val="both"/>
        <w:rPr>
          <w:rFonts w:asciiTheme="minorHAnsi" w:hAnsiTheme="minorHAnsi" w:cstheme="minorHAnsi"/>
          <w:sz w:val="20"/>
          <w:szCs w:val="20"/>
        </w:rPr>
      </w:pPr>
    </w:p>
    <w:p w:rsidR="00C300E6" w:rsidRDefault="00C300E6" w:rsidP="00AD69D5">
      <w:pPr>
        <w:spacing w:before="100" w:beforeAutospacing="1" w:after="100" w:afterAutospacing="1"/>
        <w:contextualSpacing/>
        <w:jc w:val="both"/>
        <w:rPr>
          <w:rFonts w:asciiTheme="minorHAnsi" w:hAnsiTheme="minorHAnsi" w:cstheme="minorHAnsi"/>
          <w:sz w:val="20"/>
          <w:szCs w:val="20"/>
        </w:rPr>
      </w:pPr>
    </w:p>
    <w:p w:rsidR="00165F6E" w:rsidRPr="00E76E78" w:rsidRDefault="00165F6E" w:rsidP="00165F6E">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3</w:t>
      </w:r>
      <w:r w:rsidR="003C647D">
        <w:rPr>
          <w:rFonts w:asciiTheme="minorHAnsi" w:hAnsiTheme="minorHAnsi" w:cstheme="minorHAnsi"/>
          <w:b/>
          <w:sz w:val="20"/>
          <w:szCs w:val="20"/>
        </w:rPr>
        <w:t>2</w:t>
      </w:r>
      <w:r>
        <w:rPr>
          <w:rFonts w:asciiTheme="minorHAnsi" w:hAnsiTheme="minorHAnsi" w:cstheme="minorHAnsi"/>
          <w:b/>
          <w:sz w:val="20"/>
          <w:szCs w:val="20"/>
        </w:rPr>
        <w:t xml:space="preserve">. </w:t>
      </w:r>
      <w:r w:rsidRPr="00E76E78">
        <w:rPr>
          <w:rFonts w:asciiTheme="minorHAnsi" w:hAnsiTheme="minorHAnsi" w:cstheme="minorHAnsi"/>
          <w:b/>
          <w:sz w:val="20"/>
          <w:szCs w:val="20"/>
        </w:rPr>
        <w:t xml:space="preserve"> LASTRADO DE TUBERÍA </w:t>
      </w:r>
    </w:p>
    <w:p w:rsidR="00165F6E" w:rsidRDefault="00165F6E" w:rsidP="00165F6E">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3</w:t>
      </w:r>
    </w:p>
    <w:p w:rsidR="00165F6E" w:rsidRPr="001C4082" w:rsidRDefault="00165F6E" w:rsidP="00165F6E">
      <w:pPr>
        <w:contextualSpacing/>
        <w:jc w:val="both"/>
        <w:rPr>
          <w:rFonts w:asciiTheme="minorHAnsi" w:hAnsiTheme="minorHAnsi" w:cstheme="minorHAnsi"/>
          <w:b/>
          <w:kern w:val="28"/>
          <w:sz w:val="20"/>
          <w:szCs w:val="20"/>
        </w:rPr>
      </w:pPr>
    </w:p>
    <w:p w:rsidR="00165F6E" w:rsidRPr="001C4082" w:rsidRDefault="00165F6E" w:rsidP="00313BD3">
      <w:pPr>
        <w:pStyle w:val="Prrafodelista"/>
        <w:numPr>
          <w:ilvl w:val="0"/>
          <w:numId w:val="39"/>
        </w:numPr>
        <w:contextualSpacing/>
        <w:jc w:val="both"/>
        <w:rPr>
          <w:rFonts w:asciiTheme="minorHAnsi" w:eastAsiaTheme="minorHAnsi" w:hAnsiTheme="minorHAnsi" w:cstheme="minorHAnsi"/>
          <w:b/>
          <w:bCs/>
          <w:vanish/>
          <w:sz w:val="20"/>
          <w:szCs w:val="20"/>
          <w:lang w:val="es-BO" w:eastAsia="en-US"/>
        </w:rPr>
      </w:pPr>
    </w:p>
    <w:p w:rsidR="00165F6E" w:rsidRPr="001C4082" w:rsidRDefault="00165F6E" w:rsidP="00165F6E">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3</w:t>
      </w:r>
      <w:r w:rsidR="003C647D">
        <w:rPr>
          <w:rFonts w:asciiTheme="minorHAnsi" w:eastAsiaTheme="minorHAnsi" w:hAnsiTheme="minorHAnsi" w:cstheme="minorHAnsi"/>
          <w:bCs/>
          <w:sz w:val="20"/>
          <w:szCs w:val="20"/>
          <w:lang w:val="es-BO" w:eastAsia="en-US"/>
        </w:rPr>
        <w:t>2</w:t>
      </w:r>
      <w:r w:rsidRPr="001C4082">
        <w:rPr>
          <w:rFonts w:asciiTheme="minorHAnsi" w:eastAsiaTheme="minorHAnsi" w:hAnsiTheme="minorHAnsi" w:cstheme="minorHAnsi"/>
          <w:bCs/>
          <w:sz w:val="20"/>
          <w:szCs w:val="20"/>
          <w:lang w:val="es-BO" w:eastAsia="en-US"/>
        </w:rPr>
        <w:t>.1  DEFINICIÓN</w:t>
      </w:r>
    </w:p>
    <w:p w:rsidR="00165F6E"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consiste en agregar peso a la tubería mediante concr</w:t>
      </w:r>
      <w:r>
        <w:rPr>
          <w:rFonts w:asciiTheme="minorHAnsi" w:eastAsiaTheme="minorHAnsi" w:hAnsiTheme="minorHAnsi" w:cstheme="minorHAnsi"/>
          <w:sz w:val="20"/>
          <w:szCs w:val="20"/>
          <w:lang w:val="es-BO" w:eastAsia="en-US"/>
        </w:rPr>
        <w:t>eto en forma de camisa continua.</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p>
    <w:p w:rsidR="00165F6E" w:rsidRPr="00E76E78" w:rsidRDefault="00165F6E" w:rsidP="00165F6E">
      <w:pPr>
        <w:pStyle w:val="Estilo1"/>
        <w:contextualSpacing/>
        <w:rPr>
          <w:rFonts w:asciiTheme="minorHAnsi" w:eastAsiaTheme="minorHAnsi" w:hAnsiTheme="minorHAnsi" w:cstheme="minorHAnsi"/>
          <w:sz w:val="20"/>
          <w:szCs w:val="20"/>
          <w:lang w:val="es-BO" w:eastAsia="en-US"/>
        </w:rPr>
      </w:pPr>
      <w:r>
        <w:rPr>
          <w:rFonts w:asciiTheme="minorHAnsi" w:eastAsiaTheme="minorHAnsi" w:hAnsiTheme="minorHAnsi" w:cstheme="minorHAnsi"/>
          <w:bCs/>
          <w:sz w:val="20"/>
          <w:szCs w:val="20"/>
          <w:lang w:val="es-BO" w:eastAsia="en-US"/>
        </w:rPr>
        <w:t>3</w:t>
      </w:r>
      <w:r w:rsidR="003C647D">
        <w:rPr>
          <w:rFonts w:asciiTheme="minorHAnsi" w:eastAsiaTheme="minorHAnsi" w:hAnsiTheme="minorHAnsi" w:cstheme="minorHAnsi"/>
          <w:bCs/>
          <w:sz w:val="20"/>
          <w:szCs w:val="20"/>
          <w:lang w:val="es-BO" w:eastAsia="en-US"/>
        </w:rPr>
        <w:t>2</w:t>
      </w:r>
      <w:r>
        <w:rPr>
          <w:rFonts w:asciiTheme="minorHAnsi" w:eastAsiaTheme="minorHAnsi" w:hAnsiTheme="minorHAnsi" w:cstheme="minorHAnsi"/>
          <w:bCs/>
          <w:sz w:val="20"/>
          <w:szCs w:val="20"/>
          <w:lang w:val="es-BO" w:eastAsia="en-US"/>
        </w:rPr>
        <w:t xml:space="preserve">.2 </w:t>
      </w:r>
      <w:r w:rsidRPr="001C4082">
        <w:rPr>
          <w:rFonts w:asciiTheme="minorHAnsi" w:eastAsiaTheme="minorHAnsi" w:hAnsiTheme="minorHAnsi" w:cstheme="minorHAnsi"/>
          <w:bCs/>
          <w:sz w:val="20"/>
          <w:szCs w:val="20"/>
          <w:lang w:val="es-BO" w:eastAsia="en-US"/>
        </w:rPr>
        <w:t>MATERIALES, HERRAMIENTAS, EQUIPO Y PERSONAL</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(agregar peso a la tubería mediante concreto en forma de camisa continua), se efectuará después </w:t>
      </w:r>
      <w:r w:rsidRPr="00B94C18">
        <w:rPr>
          <w:rFonts w:asciiTheme="minorHAnsi" w:eastAsiaTheme="minorHAnsi" w:hAnsiTheme="minorHAnsi" w:cstheme="minorHAnsi"/>
          <w:sz w:val="20"/>
          <w:szCs w:val="20"/>
          <w:lang w:val="es-BO" w:eastAsia="en-US"/>
        </w:rPr>
        <w:t>del colocado de la funda de protección</w:t>
      </w:r>
      <w:r w:rsidRPr="001C4082">
        <w:rPr>
          <w:rFonts w:asciiTheme="minorHAnsi" w:eastAsiaTheme="minorHAnsi" w:hAnsiTheme="minorHAnsi" w:cstheme="minorHAnsi"/>
          <w:sz w:val="20"/>
          <w:szCs w:val="20"/>
          <w:lang w:val="es-BO" w:eastAsia="en-US"/>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proceso utilizado; </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b) método de aplicación; </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c) ensayos; </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d) inspección y reparaciones. </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p>
    <w:p w:rsidR="00165F6E" w:rsidRPr="001C4082" w:rsidRDefault="00165F6E" w:rsidP="00165F6E">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3</w:t>
      </w:r>
      <w:r w:rsidR="003C647D">
        <w:rPr>
          <w:rFonts w:asciiTheme="minorHAnsi" w:eastAsiaTheme="minorHAnsi" w:hAnsiTheme="minorHAnsi" w:cstheme="minorHAnsi"/>
          <w:bCs/>
          <w:sz w:val="20"/>
          <w:szCs w:val="20"/>
          <w:lang w:val="es-BO" w:eastAsia="en-US"/>
        </w:rPr>
        <w:t>2</w:t>
      </w:r>
      <w:r>
        <w:rPr>
          <w:rFonts w:asciiTheme="minorHAnsi" w:eastAsiaTheme="minorHAnsi" w:hAnsiTheme="minorHAnsi" w:cstheme="minorHAnsi"/>
          <w:bCs/>
          <w:sz w:val="20"/>
          <w:szCs w:val="20"/>
          <w:lang w:val="es-BO" w:eastAsia="en-US"/>
        </w:rPr>
        <w:t xml:space="preserve">.3 </w:t>
      </w:r>
      <w:r w:rsidRPr="001C4082">
        <w:rPr>
          <w:rFonts w:asciiTheme="minorHAnsi" w:eastAsiaTheme="minorHAnsi" w:hAnsiTheme="minorHAnsi" w:cstheme="minorHAnsi"/>
          <w:bCs/>
          <w:sz w:val="20"/>
          <w:szCs w:val="20"/>
          <w:lang w:val="es-BO" w:eastAsia="en-US"/>
        </w:rPr>
        <w:t>PROCEDIMIENTO PARA LA EJECUCIÓN</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Una vez presentado al SUPERVISOR DE OBRA, el</w:t>
      </w:r>
      <w:r>
        <w:rPr>
          <w:rFonts w:asciiTheme="minorHAnsi" w:eastAsiaTheme="minorHAnsi" w:hAnsiTheme="minorHAnsi" w:cstheme="minorHAnsi"/>
          <w:sz w:val="20"/>
          <w:szCs w:val="20"/>
          <w:lang w:val="es-BO" w:eastAsia="en-US"/>
        </w:rPr>
        <w:t xml:space="preserve"> procedimiento a realizar este s</w:t>
      </w:r>
      <w:r w:rsidRPr="001C4082">
        <w:rPr>
          <w:rFonts w:asciiTheme="minorHAnsi" w:eastAsiaTheme="minorHAnsi" w:hAnsiTheme="minorHAnsi" w:cstheme="minorHAnsi"/>
          <w:sz w:val="20"/>
          <w:szCs w:val="20"/>
          <w:lang w:val="es-BO" w:eastAsia="en-US"/>
        </w:rPr>
        <w:t>e</w:t>
      </w:r>
      <w:r>
        <w:rPr>
          <w:rFonts w:asciiTheme="minorHAnsi" w:eastAsiaTheme="minorHAnsi" w:hAnsiTheme="minorHAnsi" w:cstheme="minorHAnsi"/>
          <w:sz w:val="20"/>
          <w:szCs w:val="20"/>
          <w:lang w:val="es-BO" w:eastAsia="en-US"/>
        </w:rPr>
        <w:t>r</w:t>
      </w:r>
      <w:r w:rsidRPr="001C4082">
        <w:rPr>
          <w:rFonts w:asciiTheme="minorHAnsi" w:eastAsiaTheme="minorHAnsi" w:hAnsiTheme="minorHAnsi" w:cstheme="minorHAnsi"/>
          <w:sz w:val="20"/>
          <w:szCs w:val="20"/>
          <w:lang w:val="es-BO" w:eastAsia="en-US"/>
        </w:rPr>
        <w:t>a revisado y aprobado por el mismo antes de su ejecución.</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Teniendo en cuenta lo siguiente:</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p>
    <w:p w:rsidR="00165F6E" w:rsidRPr="00E00EAA" w:rsidRDefault="00165F6E" w:rsidP="00165F6E">
      <w:pPr>
        <w:pStyle w:val="Prrafodelista"/>
        <w:numPr>
          <w:ilvl w:val="0"/>
          <w:numId w:val="17"/>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del revestimiento </w:t>
      </w:r>
      <w:r>
        <w:rPr>
          <w:rFonts w:asciiTheme="minorHAnsi" w:eastAsiaTheme="minorHAnsi" w:hAnsiTheme="minorHAnsi" w:cstheme="minorHAnsi"/>
          <w:sz w:val="20"/>
          <w:szCs w:val="20"/>
          <w:lang w:val="es-BO" w:eastAsia="en-US"/>
        </w:rPr>
        <w:t xml:space="preserve">de </w:t>
      </w:r>
      <w:r w:rsidRPr="00E00EAA">
        <w:rPr>
          <w:rFonts w:asciiTheme="minorHAnsi" w:eastAsiaTheme="minorHAnsi" w:hAnsiTheme="minorHAnsi" w:cstheme="minorHAnsi"/>
          <w:sz w:val="20"/>
          <w:szCs w:val="20"/>
          <w:lang w:val="es-BO" w:eastAsia="en-US"/>
        </w:rPr>
        <w:t xml:space="preserve">PVC </w:t>
      </w:r>
    </w:p>
    <w:p w:rsidR="00165F6E" w:rsidRPr="001C4082" w:rsidRDefault="00165F6E" w:rsidP="00165F6E">
      <w:pPr>
        <w:pStyle w:val="Prrafodelista"/>
        <w:numPr>
          <w:ilvl w:val="0"/>
          <w:numId w:val="17"/>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165F6E" w:rsidRPr="001C4082" w:rsidRDefault="00165F6E" w:rsidP="00165F6E">
      <w:pPr>
        <w:pStyle w:val="Prrafodelista"/>
        <w:numPr>
          <w:ilvl w:val="0"/>
          <w:numId w:val="17"/>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165F6E" w:rsidRPr="001C4082" w:rsidRDefault="00165F6E" w:rsidP="00165F6E">
      <w:pPr>
        <w:pStyle w:val="Prrafodelista"/>
        <w:numPr>
          <w:ilvl w:val="0"/>
          <w:numId w:val="17"/>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165F6E" w:rsidRPr="001C4082" w:rsidRDefault="00165F6E" w:rsidP="00165F6E">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r>
        <w:rPr>
          <w:rFonts w:asciiTheme="minorHAnsi" w:eastAsiaTheme="minorHAnsi" w:hAnsiTheme="minorHAnsi" w:cstheme="minorHAnsi"/>
          <w:sz w:val="20"/>
          <w:szCs w:val="20"/>
          <w:lang w:val="es-BO" w:eastAsia="en-US"/>
        </w:rPr>
        <w:t xml:space="preserve"> (ver anexo 2 gráficos)</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p>
    <w:p w:rsidR="00165F6E" w:rsidRPr="00633D16" w:rsidRDefault="00165F6E" w:rsidP="00165F6E">
      <w:pPr>
        <w:pStyle w:val="Estilo1"/>
        <w:contextualSpacing/>
        <w:rPr>
          <w:rFonts w:asciiTheme="minorHAnsi" w:hAnsiTheme="minorHAnsi" w:cstheme="minorHAnsi"/>
          <w:sz w:val="20"/>
          <w:szCs w:val="20"/>
        </w:rPr>
      </w:pPr>
      <w:r>
        <w:rPr>
          <w:rFonts w:asciiTheme="minorHAnsi" w:hAnsiTheme="minorHAnsi" w:cstheme="minorHAnsi"/>
          <w:sz w:val="20"/>
          <w:szCs w:val="20"/>
        </w:rPr>
        <w:t>3</w:t>
      </w:r>
      <w:r w:rsidR="003C647D">
        <w:rPr>
          <w:rFonts w:asciiTheme="minorHAnsi" w:hAnsiTheme="minorHAnsi" w:cstheme="minorHAnsi"/>
          <w:sz w:val="20"/>
          <w:szCs w:val="20"/>
        </w:rPr>
        <w:t>2</w:t>
      </w:r>
      <w:r>
        <w:rPr>
          <w:rFonts w:asciiTheme="minorHAnsi" w:hAnsiTheme="minorHAnsi" w:cstheme="minorHAnsi"/>
          <w:sz w:val="20"/>
          <w:szCs w:val="20"/>
        </w:rPr>
        <w:t xml:space="preserve">.4 </w:t>
      </w:r>
      <w:r w:rsidRPr="001C4082">
        <w:rPr>
          <w:rFonts w:asciiTheme="minorHAnsi" w:hAnsiTheme="minorHAnsi" w:cstheme="minorHAnsi"/>
          <w:sz w:val="20"/>
          <w:szCs w:val="20"/>
        </w:rPr>
        <w:t>MEDIDAS DE MITIGACIÓN AMBIENTAL</w:t>
      </w:r>
    </w:p>
    <w:p w:rsidR="00165F6E" w:rsidRPr="001C4082" w:rsidRDefault="00165F6E" w:rsidP="00165F6E">
      <w:pPr>
        <w:pStyle w:val="Estilo1"/>
        <w:ind w:left="426"/>
        <w:contextualSpacing/>
        <w:rPr>
          <w:rFonts w:asciiTheme="minorHAnsi" w:hAnsiTheme="minorHAnsi" w:cstheme="minorHAnsi"/>
          <w:sz w:val="20"/>
          <w:szCs w:val="20"/>
        </w:rPr>
      </w:pPr>
    </w:p>
    <w:p w:rsidR="00165F6E" w:rsidRPr="001C4082" w:rsidRDefault="00165F6E" w:rsidP="00165F6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5F6E" w:rsidRPr="001C4082" w:rsidRDefault="00165F6E" w:rsidP="00165F6E">
      <w:pPr>
        <w:jc w:val="both"/>
        <w:rPr>
          <w:rFonts w:asciiTheme="minorHAnsi" w:hAnsiTheme="minorHAnsi" w:cstheme="minorHAnsi"/>
          <w:kern w:val="28"/>
          <w:sz w:val="20"/>
          <w:szCs w:val="20"/>
          <w:lang w:val="es-ES_tradnl"/>
        </w:rPr>
      </w:pPr>
    </w:p>
    <w:p w:rsidR="00165F6E" w:rsidRPr="001C4082" w:rsidRDefault="00165F6E" w:rsidP="00165F6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1C4082">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5F6E" w:rsidRPr="001C4082" w:rsidRDefault="00165F6E" w:rsidP="00165F6E">
      <w:pPr>
        <w:jc w:val="both"/>
        <w:rPr>
          <w:rFonts w:asciiTheme="minorHAnsi" w:hAnsiTheme="minorHAnsi" w:cstheme="minorHAnsi"/>
          <w:kern w:val="28"/>
          <w:sz w:val="20"/>
          <w:szCs w:val="20"/>
          <w:lang w:val="es-ES_tradnl"/>
        </w:rPr>
      </w:pPr>
    </w:p>
    <w:p w:rsidR="00165F6E" w:rsidRPr="001C4082" w:rsidRDefault="00165F6E" w:rsidP="00165F6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5F6E" w:rsidRPr="001C4082" w:rsidRDefault="00165F6E" w:rsidP="00165F6E">
      <w:pPr>
        <w:jc w:val="both"/>
        <w:rPr>
          <w:rFonts w:asciiTheme="minorHAnsi" w:hAnsiTheme="minorHAnsi" w:cstheme="minorHAnsi"/>
          <w:kern w:val="28"/>
          <w:sz w:val="20"/>
          <w:szCs w:val="20"/>
          <w:lang w:val="es-ES_tradnl"/>
        </w:rPr>
      </w:pPr>
    </w:p>
    <w:p w:rsidR="00165F6E" w:rsidRPr="001C4082" w:rsidRDefault="00165F6E" w:rsidP="00165F6E">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65F6E" w:rsidRDefault="00165F6E" w:rsidP="00165F6E">
      <w:pPr>
        <w:jc w:val="both"/>
        <w:rPr>
          <w:rFonts w:asciiTheme="minorHAnsi" w:eastAsiaTheme="minorHAnsi" w:hAnsiTheme="minorHAnsi" w:cstheme="minorHAnsi"/>
          <w:bCs/>
          <w:sz w:val="20"/>
          <w:szCs w:val="20"/>
          <w:lang w:eastAsia="en-US"/>
        </w:rPr>
      </w:pPr>
    </w:p>
    <w:p w:rsidR="00165F6E" w:rsidRPr="001C4082" w:rsidRDefault="00165F6E" w:rsidP="00165F6E">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3</w:t>
      </w:r>
      <w:r w:rsidR="003C647D">
        <w:rPr>
          <w:rFonts w:asciiTheme="minorHAnsi" w:eastAsiaTheme="minorHAnsi" w:hAnsiTheme="minorHAnsi" w:cstheme="minorHAnsi"/>
          <w:bCs/>
          <w:sz w:val="20"/>
          <w:szCs w:val="20"/>
          <w:lang w:val="es-BO" w:eastAsia="en-US"/>
        </w:rPr>
        <w:t>2</w:t>
      </w:r>
      <w:r>
        <w:rPr>
          <w:rFonts w:asciiTheme="minorHAnsi" w:eastAsiaTheme="minorHAnsi" w:hAnsiTheme="minorHAnsi" w:cstheme="minorHAnsi"/>
          <w:bCs/>
          <w:sz w:val="20"/>
          <w:szCs w:val="20"/>
          <w:lang w:val="es-BO" w:eastAsia="en-US"/>
        </w:rPr>
        <w:t xml:space="preserve">.5 </w:t>
      </w:r>
      <w:r w:rsidRPr="001C4082">
        <w:rPr>
          <w:rFonts w:asciiTheme="minorHAnsi" w:eastAsiaTheme="minorHAnsi" w:hAnsiTheme="minorHAnsi" w:cstheme="minorHAnsi"/>
          <w:bCs/>
          <w:sz w:val="20"/>
          <w:szCs w:val="20"/>
          <w:lang w:val="es-BO" w:eastAsia="en-US"/>
        </w:rPr>
        <w:t>MEDICIÓN Y FORMA DE PAGO</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165F6E" w:rsidRPr="001C4082"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p>
    <w:p w:rsidR="00165F6E" w:rsidRDefault="00165F6E" w:rsidP="00165F6E">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165F6E" w:rsidRDefault="00165F6E" w:rsidP="00165F6E">
      <w:pPr>
        <w:pStyle w:val="Ttulo2"/>
        <w:numPr>
          <w:ilvl w:val="0"/>
          <w:numId w:val="0"/>
        </w:numPr>
        <w:jc w:val="both"/>
        <w:rPr>
          <w:rFonts w:asciiTheme="minorHAnsi" w:hAnsiTheme="minorHAnsi" w:cstheme="minorHAnsi"/>
          <w:b/>
          <w:sz w:val="20"/>
          <w:szCs w:val="20"/>
        </w:rPr>
      </w:pPr>
    </w:p>
    <w:p w:rsidR="00165F6E" w:rsidRDefault="00165F6E" w:rsidP="00165F6E"/>
    <w:p w:rsidR="00165F6E" w:rsidRDefault="00165F6E" w:rsidP="00165F6E"/>
    <w:p w:rsidR="00165F6E" w:rsidRDefault="00165F6E" w:rsidP="00165F6E"/>
    <w:p w:rsidR="00C300E6" w:rsidRDefault="00C300E6" w:rsidP="00AD69D5">
      <w:pPr>
        <w:spacing w:before="100" w:beforeAutospacing="1" w:after="100" w:afterAutospacing="1"/>
        <w:contextualSpacing/>
        <w:jc w:val="both"/>
        <w:rPr>
          <w:rFonts w:asciiTheme="minorHAnsi" w:hAnsiTheme="minorHAnsi" w:cstheme="minorHAnsi"/>
          <w:sz w:val="20"/>
          <w:szCs w:val="20"/>
        </w:rPr>
      </w:pPr>
    </w:p>
    <w:p w:rsidR="00C300E6" w:rsidRDefault="00C300E6" w:rsidP="00AD69D5">
      <w:pPr>
        <w:spacing w:before="100" w:beforeAutospacing="1" w:after="100" w:afterAutospacing="1"/>
        <w:contextualSpacing/>
        <w:jc w:val="both"/>
        <w:rPr>
          <w:rFonts w:asciiTheme="minorHAnsi" w:hAnsiTheme="minorHAnsi" w:cstheme="minorHAnsi"/>
          <w:sz w:val="20"/>
          <w:szCs w:val="20"/>
        </w:rPr>
      </w:pPr>
    </w:p>
    <w:p w:rsidR="00C300E6" w:rsidRDefault="00C300E6" w:rsidP="00AD69D5">
      <w:pPr>
        <w:spacing w:before="100" w:beforeAutospacing="1" w:after="100" w:afterAutospacing="1"/>
        <w:contextualSpacing/>
        <w:jc w:val="both"/>
        <w:rPr>
          <w:rFonts w:asciiTheme="minorHAnsi" w:hAnsiTheme="minorHAnsi" w:cstheme="minorHAnsi"/>
          <w:sz w:val="20"/>
          <w:szCs w:val="20"/>
        </w:rPr>
      </w:pPr>
    </w:p>
    <w:p w:rsidR="00C300E6" w:rsidRDefault="00C300E6" w:rsidP="00AD69D5">
      <w:pPr>
        <w:spacing w:before="100" w:beforeAutospacing="1" w:after="100" w:afterAutospacing="1"/>
        <w:contextualSpacing/>
        <w:jc w:val="both"/>
        <w:rPr>
          <w:rFonts w:asciiTheme="minorHAnsi" w:hAnsiTheme="minorHAnsi" w:cstheme="minorHAnsi"/>
          <w:sz w:val="20"/>
          <w:szCs w:val="20"/>
        </w:rPr>
      </w:pPr>
    </w:p>
    <w:p w:rsidR="00C300E6" w:rsidRDefault="00C300E6" w:rsidP="00AD69D5">
      <w:pPr>
        <w:spacing w:before="100" w:beforeAutospacing="1" w:after="100" w:afterAutospacing="1"/>
        <w:contextualSpacing/>
        <w:jc w:val="both"/>
        <w:rPr>
          <w:rFonts w:asciiTheme="minorHAnsi" w:hAnsiTheme="minorHAnsi" w:cstheme="minorHAnsi"/>
          <w:sz w:val="20"/>
          <w:szCs w:val="20"/>
        </w:rPr>
      </w:pPr>
    </w:p>
    <w:p w:rsidR="00C300E6" w:rsidRDefault="00C300E6" w:rsidP="00AD69D5">
      <w:pPr>
        <w:spacing w:before="100" w:beforeAutospacing="1" w:after="100" w:afterAutospacing="1"/>
        <w:contextualSpacing/>
        <w:jc w:val="both"/>
        <w:rPr>
          <w:rFonts w:asciiTheme="minorHAnsi" w:hAnsiTheme="minorHAnsi" w:cstheme="minorHAnsi"/>
          <w:sz w:val="20"/>
          <w:szCs w:val="20"/>
        </w:rPr>
      </w:pPr>
    </w:p>
    <w:p w:rsidR="009113B2" w:rsidRPr="00920A4F" w:rsidRDefault="00165F6E" w:rsidP="009113B2">
      <w:pPr>
        <w:pStyle w:val="Ttulo2"/>
        <w:numPr>
          <w:ilvl w:val="0"/>
          <w:numId w:val="0"/>
        </w:numPr>
        <w:ind w:left="576" w:hanging="576"/>
        <w:jc w:val="both"/>
        <w:rPr>
          <w:rFonts w:asciiTheme="minorHAnsi" w:hAnsiTheme="minorHAnsi" w:cstheme="minorHAnsi"/>
          <w:b/>
          <w:sz w:val="20"/>
          <w:szCs w:val="20"/>
        </w:rPr>
      </w:pPr>
      <w:bookmarkStart w:id="146" w:name="_Toc378236514"/>
      <w:bookmarkStart w:id="147" w:name="_Toc378667047"/>
      <w:bookmarkStart w:id="148" w:name="_Toc378667233"/>
      <w:bookmarkStart w:id="149" w:name="_Toc378667748"/>
      <w:bookmarkStart w:id="150" w:name="_Toc381213541"/>
      <w:bookmarkStart w:id="151" w:name="_Toc381214018"/>
      <w:bookmarkStart w:id="152" w:name="_Toc381214109"/>
      <w:bookmarkStart w:id="153" w:name="_Toc384130477"/>
      <w:bookmarkStart w:id="154" w:name="_Toc384130698"/>
      <w:bookmarkStart w:id="155" w:name="_Toc384130854"/>
      <w:bookmarkStart w:id="156" w:name="_Toc384131245"/>
      <w:bookmarkStart w:id="157" w:name="_Toc387785996"/>
      <w:bookmarkStart w:id="158" w:name="_Toc387788284"/>
      <w:bookmarkStart w:id="159" w:name="_Toc388648593"/>
      <w:bookmarkStart w:id="160" w:name="_Toc388648681"/>
      <w:bookmarkStart w:id="161" w:name="_Toc388693342"/>
      <w:bookmarkStart w:id="162" w:name="_Toc388702304"/>
      <w:bookmarkStart w:id="163" w:name="_Toc388724582"/>
      <w:bookmarkStart w:id="164" w:name="_Toc404098170"/>
      <w:r>
        <w:rPr>
          <w:rFonts w:asciiTheme="minorHAnsi" w:hAnsiTheme="minorHAnsi" w:cstheme="minorHAnsi"/>
          <w:b/>
          <w:sz w:val="20"/>
          <w:szCs w:val="20"/>
        </w:rPr>
        <w:t>3</w:t>
      </w:r>
      <w:r w:rsidR="003C647D">
        <w:rPr>
          <w:rFonts w:asciiTheme="minorHAnsi" w:hAnsiTheme="minorHAnsi" w:cstheme="minorHAnsi"/>
          <w:b/>
          <w:sz w:val="20"/>
          <w:szCs w:val="20"/>
        </w:rPr>
        <w:t>3</w:t>
      </w:r>
      <w:r w:rsidR="009113B2" w:rsidRPr="00920A4F">
        <w:rPr>
          <w:rFonts w:asciiTheme="minorHAnsi" w:hAnsiTheme="minorHAnsi" w:cstheme="minorHAnsi"/>
          <w:b/>
          <w:sz w:val="20"/>
          <w:szCs w:val="20"/>
        </w:rPr>
        <w:t>.  LIMPIEZA Y RETIRO DE ESCOMBROS.</w:t>
      </w:r>
    </w:p>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3C647D" w:rsidP="003C647D">
      <w:pPr>
        <w:pStyle w:val="Estilo1"/>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33.1</w:t>
      </w:r>
      <w:r w:rsidR="00AB2A3E">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B40884">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w:t>
      </w:r>
      <w:r w:rsidRPr="00920A4F">
        <w:rPr>
          <w:rFonts w:asciiTheme="minorHAnsi" w:hAnsiTheme="minorHAnsi" w:cstheme="minorHAnsi"/>
          <w:sz w:val="20"/>
          <w:szCs w:val="20"/>
        </w:rPr>
        <w:lastRenderedPageBreak/>
        <w:t>finalidad de mantener la obra limpia y transitable</w:t>
      </w:r>
      <w:r w:rsidR="005D5405">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5"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65"/>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AB2A3E" w:rsidP="00313BD3">
      <w:pPr>
        <w:pStyle w:val="Estilo1"/>
        <w:numPr>
          <w:ilvl w:val="1"/>
          <w:numId w:val="58"/>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B40884">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313BD3">
      <w:pPr>
        <w:pStyle w:val="Estilo1"/>
        <w:numPr>
          <w:ilvl w:val="1"/>
          <w:numId w:val="58"/>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B40884">
      <w:pPr>
        <w:tabs>
          <w:tab w:val="left" w:pos="993"/>
        </w:tabs>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r w:rsidR="0065648D" w:rsidRPr="00920A4F">
        <w:rPr>
          <w:rFonts w:asciiTheme="minorHAnsi" w:hAnsiTheme="minorHAnsi" w:cstheme="minorHAnsi"/>
          <w:sz w:val="20"/>
          <w:szCs w:val="20"/>
        </w:rPr>
        <w:t>obra. A</w:t>
      </w:r>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C472C"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terminada la obra de acuerdo con el contrato y p</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reviamente a la recepción provisional de la misma, el CONTRATISTA estará obligado a ejecutar, además de la limpieza periódica, la limpieza general del lugar. </w:t>
      </w:r>
    </w:p>
    <w:p w:rsidR="009113B2" w:rsidRPr="00B83344" w:rsidRDefault="00165F6E" w:rsidP="00313BD3">
      <w:pPr>
        <w:pStyle w:val="Estilo1"/>
        <w:numPr>
          <w:ilvl w:val="1"/>
          <w:numId w:val="58"/>
        </w:numPr>
        <w:spacing w:before="100" w:before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165F6E" w:rsidP="00313BD3">
      <w:pPr>
        <w:pStyle w:val="Estilo1"/>
        <w:numPr>
          <w:ilvl w:val="1"/>
          <w:numId w:val="58"/>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B40884">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sectPr w:rsidR="00F3609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469" w:rsidRDefault="00167469" w:rsidP="0031499A">
      <w:r>
        <w:separator/>
      </w:r>
    </w:p>
  </w:endnote>
  <w:endnote w:type="continuationSeparator" w:id="0">
    <w:p w:rsidR="00167469" w:rsidRDefault="0016746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185" w:type="dxa"/>
      <w:tblInd w:w="-5" w:type="dxa"/>
      <w:tblLook w:val="04A0" w:firstRow="1" w:lastRow="0" w:firstColumn="1" w:lastColumn="0" w:noHBand="0" w:noVBand="1"/>
    </w:tblPr>
    <w:tblGrid>
      <w:gridCol w:w="2240"/>
      <w:gridCol w:w="3543"/>
      <w:gridCol w:w="3402"/>
    </w:tblGrid>
    <w:tr w:rsidR="00CD04D6" w:rsidRPr="000810BB" w:rsidTr="00187193">
      <w:tc>
        <w:tcPr>
          <w:tcW w:w="2240" w:type="dxa"/>
        </w:tcPr>
        <w:p w:rsidR="00CD04D6" w:rsidRPr="000810BB" w:rsidRDefault="00CD04D6" w:rsidP="0031499A">
          <w:pPr>
            <w:pStyle w:val="Piedepgina"/>
            <w:rPr>
              <w:rFonts w:ascii="Calibri" w:hAnsi="Calibri"/>
              <w:sz w:val="16"/>
              <w:szCs w:val="20"/>
            </w:rPr>
          </w:pPr>
          <w:r w:rsidRPr="000810BB">
            <w:rPr>
              <w:rFonts w:ascii="Calibri" w:hAnsi="Calibri"/>
              <w:sz w:val="16"/>
              <w:szCs w:val="20"/>
            </w:rPr>
            <w:t>Elaborado por:</w:t>
          </w:r>
        </w:p>
      </w:tc>
      <w:tc>
        <w:tcPr>
          <w:tcW w:w="3543" w:type="dxa"/>
        </w:tcPr>
        <w:p w:rsidR="00CD04D6" w:rsidRPr="000810BB" w:rsidRDefault="00CD04D6"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3402" w:type="dxa"/>
        </w:tcPr>
        <w:p w:rsidR="00CD04D6" w:rsidRPr="000810BB" w:rsidRDefault="00CD04D6" w:rsidP="0031499A">
          <w:pPr>
            <w:pStyle w:val="Piedepgina"/>
            <w:rPr>
              <w:rFonts w:ascii="Calibri" w:hAnsi="Calibri"/>
              <w:sz w:val="16"/>
              <w:szCs w:val="20"/>
            </w:rPr>
          </w:pPr>
          <w:r w:rsidRPr="000810BB">
            <w:rPr>
              <w:rFonts w:ascii="Calibri" w:hAnsi="Calibri"/>
              <w:sz w:val="16"/>
              <w:szCs w:val="20"/>
            </w:rPr>
            <w:t>Aprobado por:</w:t>
          </w:r>
        </w:p>
      </w:tc>
    </w:tr>
    <w:tr w:rsidR="00CD04D6" w:rsidRPr="000810BB" w:rsidTr="00187193">
      <w:tc>
        <w:tcPr>
          <w:tcW w:w="2240" w:type="dxa"/>
        </w:tcPr>
        <w:p w:rsidR="00CD04D6" w:rsidRDefault="00CD04D6" w:rsidP="0031499A">
          <w:pPr>
            <w:pStyle w:val="Piedepgina"/>
            <w:rPr>
              <w:rFonts w:ascii="Calibri" w:hAnsi="Calibri"/>
              <w:sz w:val="16"/>
              <w:szCs w:val="20"/>
            </w:rPr>
          </w:pPr>
        </w:p>
        <w:p w:rsidR="00CD04D6" w:rsidRDefault="00CD04D6" w:rsidP="0031499A">
          <w:pPr>
            <w:pStyle w:val="Piedepgina"/>
            <w:rPr>
              <w:rFonts w:ascii="Calibri" w:hAnsi="Calibri"/>
              <w:sz w:val="16"/>
              <w:szCs w:val="20"/>
            </w:rPr>
          </w:pPr>
        </w:p>
        <w:p w:rsidR="00CD04D6" w:rsidRDefault="00CD04D6" w:rsidP="0031499A">
          <w:pPr>
            <w:pStyle w:val="Piedepgina"/>
            <w:rPr>
              <w:rFonts w:ascii="Calibri" w:hAnsi="Calibri"/>
              <w:sz w:val="16"/>
              <w:szCs w:val="20"/>
            </w:rPr>
          </w:pPr>
        </w:p>
        <w:p w:rsidR="00CD04D6" w:rsidRDefault="00CD04D6" w:rsidP="0031499A">
          <w:pPr>
            <w:pStyle w:val="Piedepgina"/>
            <w:rPr>
              <w:rFonts w:ascii="Calibri" w:hAnsi="Calibri"/>
              <w:sz w:val="16"/>
              <w:szCs w:val="20"/>
            </w:rPr>
          </w:pPr>
        </w:p>
        <w:p w:rsidR="00CD04D6" w:rsidRDefault="00CD04D6" w:rsidP="0031499A">
          <w:pPr>
            <w:pStyle w:val="Piedepgina"/>
            <w:rPr>
              <w:rFonts w:ascii="Calibri" w:hAnsi="Calibri"/>
              <w:sz w:val="16"/>
              <w:szCs w:val="20"/>
            </w:rPr>
          </w:pPr>
        </w:p>
        <w:p w:rsidR="00CD04D6" w:rsidRPr="000810BB" w:rsidRDefault="00CD04D6" w:rsidP="0031499A">
          <w:pPr>
            <w:pStyle w:val="Piedepgina"/>
            <w:rPr>
              <w:rFonts w:ascii="Calibri" w:hAnsi="Calibri"/>
              <w:sz w:val="16"/>
              <w:szCs w:val="20"/>
            </w:rPr>
          </w:pPr>
        </w:p>
      </w:tc>
      <w:tc>
        <w:tcPr>
          <w:tcW w:w="3543" w:type="dxa"/>
        </w:tcPr>
        <w:p w:rsidR="00CD04D6" w:rsidRPr="000810BB" w:rsidRDefault="00CD04D6" w:rsidP="0031499A">
          <w:pPr>
            <w:pStyle w:val="Piedepgina"/>
            <w:rPr>
              <w:rFonts w:ascii="Calibri" w:hAnsi="Calibri"/>
              <w:sz w:val="16"/>
              <w:szCs w:val="20"/>
            </w:rPr>
          </w:pPr>
        </w:p>
      </w:tc>
      <w:tc>
        <w:tcPr>
          <w:tcW w:w="3402" w:type="dxa"/>
        </w:tcPr>
        <w:p w:rsidR="00CD04D6" w:rsidRPr="000810BB" w:rsidRDefault="00CD04D6" w:rsidP="0031499A">
          <w:pPr>
            <w:pStyle w:val="Piedepgina"/>
            <w:rPr>
              <w:rFonts w:ascii="Calibri" w:hAnsi="Calibri"/>
              <w:sz w:val="16"/>
              <w:szCs w:val="20"/>
            </w:rPr>
          </w:pPr>
        </w:p>
        <w:p w:rsidR="00CD04D6" w:rsidRPr="000810BB" w:rsidRDefault="00CD04D6" w:rsidP="0031499A">
          <w:pPr>
            <w:pStyle w:val="Piedepgina"/>
            <w:rPr>
              <w:rFonts w:ascii="Calibri" w:hAnsi="Calibri"/>
              <w:sz w:val="16"/>
              <w:szCs w:val="20"/>
            </w:rPr>
          </w:pPr>
        </w:p>
        <w:p w:rsidR="00CD04D6" w:rsidRPr="000810BB" w:rsidRDefault="00CD04D6" w:rsidP="0031499A">
          <w:pPr>
            <w:pStyle w:val="Piedepgina"/>
            <w:rPr>
              <w:rFonts w:ascii="Calibri" w:hAnsi="Calibri"/>
              <w:sz w:val="16"/>
              <w:szCs w:val="20"/>
            </w:rPr>
          </w:pPr>
        </w:p>
        <w:p w:rsidR="00CD04D6" w:rsidRPr="000810BB" w:rsidRDefault="00CD04D6" w:rsidP="0031499A">
          <w:pPr>
            <w:pStyle w:val="Piedepgina"/>
            <w:rPr>
              <w:rFonts w:ascii="Calibri" w:hAnsi="Calibri"/>
              <w:sz w:val="16"/>
              <w:szCs w:val="20"/>
            </w:rPr>
          </w:pPr>
        </w:p>
      </w:tc>
    </w:tr>
    <w:tr w:rsidR="00CD04D6" w:rsidRPr="007B1C32" w:rsidTr="00187193">
      <w:tc>
        <w:tcPr>
          <w:tcW w:w="2240" w:type="dxa"/>
          <w:vAlign w:val="center"/>
        </w:tcPr>
        <w:p w:rsidR="00CD04D6" w:rsidRPr="004010F5" w:rsidRDefault="00CD04D6" w:rsidP="004010F5">
          <w:pPr>
            <w:pStyle w:val="Piedepgina"/>
            <w:jc w:val="center"/>
            <w:rPr>
              <w:rFonts w:ascii="Calibri" w:hAnsi="Calibri"/>
              <w:b/>
              <w:sz w:val="16"/>
              <w:szCs w:val="20"/>
              <w:lang w:val="en-US"/>
            </w:rPr>
          </w:pPr>
        </w:p>
      </w:tc>
      <w:tc>
        <w:tcPr>
          <w:tcW w:w="3543" w:type="dxa"/>
          <w:vAlign w:val="center"/>
        </w:tcPr>
        <w:p w:rsidR="00CD04D6" w:rsidRPr="00160974" w:rsidRDefault="00CD04D6" w:rsidP="00160974">
          <w:pPr>
            <w:pStyle w:val="Piedepgina"/>
            <w:jc w:val="center"/>
            <w:rPr>
              <w:rFonts w:ascii="Calibri" w:hAnsi="Calibri"/>
              <w:b/>
              <w:sz w:val="16"/>
              <w:szCs w:val="20"/>
              <w:lang w:val="en-US"/>
            </w:rPr>
          </w:pPr>
        </w:p>
      </w:tc>
      <w:tc>
        <w:tcPr>
          <w:tcW w:w="3402" w:type="dxa"/>
        </w:tcPr>
        <w:p w:rsidR="00CD04D6" w:rsidRPr="00160974" w:rsidRDefault="00CD04D6" w:rsidP="00160974">
          <w:pPr>
            <w:pStyle w:val="Piedepgina"/>
            <w:jc w:val="center"/>
            <w:rPr>
              <w:rFonts w:asciiTheme="minorHAnsi" w:hAnsiTheme="minorHAnsi"/>
              <w:sz w:val="16"/>
              <w:szCs w:val="20"/>
              <w:lang w:val="en-US"/>
            </w:rPr>
          </w:pPr>
        </w:p>
      </w:tc>
    </w:tr>
  </w:tbl>
  <w:p w:rsidR="00CD04D6" w:rsidRPr="00160974" w:rsidRDefault="00CD04D6">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469" w:rsidRDefault="00167469" w:rsidP="0031499A">
      <w:r>
        <w:separator/>
      </w:r>
    </w:p>
  </w:footnote>
  <w:footnote w:type="continuationSeparator" w:id="0">
    <w:p w:rsidR="00167469" w:rsidRDefault="0016746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D04D6" w:rsidRPr="00FA0D94" w:rsidTr="008345E5">
      <w:tc>
        <w:tcPr>
          <w:tcW w:w="1446" w:type="dxa"/>
          <w:vMerge w:val="restart"/>
          <w:vAlign w:val="center"/>
        </w:tcPr>
        <w:p w:rsidR="00CD04D6" w:rsidRPr="00FA0D94" w:rsidRDefault="00CD04D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6245A861" wp14:editId="255979B1">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D04D6" w:rsidRDefault="00CD04D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D04D6" w:rsidRDefault="00CD04D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D04D6" w:rsidRPr="0076024C" w:rsidRDefault="00CD04D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CD04D6" w:rsidRPr="0076024C" w:rsidRDefault="00CD04D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D04D6" w:rsidRDefault="00CD04D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D04D6" w:rsidRPr="0076024C" w:rsidRDefault="00CD04D6" w:rsidP="0031499A">
          <w:pPr>
            <w:pStyle w:val="Encabezado"/>
            <w:jc w:val="center"/>
            <w:rPr>
              <w:rFonts w:ascii="Calibri" w:eastAsia="Arial Unicode MS" w:hAnsi="Calibri" w:cs="Arial"/>
              <w:b/>
              <w:sz w:val="14"/>
              <w:szCs w:val="14"/>
              <w:lang w:val="es-MX"/>
            </w:rPr>
          </w:pPr>
        </w:p>
      </w:tc>
    </w:tr>
    <w:tr w:rsidR="00CD04D6" w:rsidRPr="00FA0D94" w:rsidTr="008345E5">
      <w:trPr>
        <w:trHeight w:val="478"/>
      </w:trPr>
      <w:tc>
        <w:tcPr>
          <w:tcW w:w="1446" w:type="dxa"/>
          <w:vMerge/>
          <w:vAlign w:val="center"/>
        </w:tcPr>
        <w:p w:rsidR="00CD04D6" w:rsidRPr="00FA0D94" w:rsidRDefault="00CD04D6" w:rsidP="0031499A">
          <w:pPr>
            <w:pStyle w:val="Encabezado"/>
            <w:jc w:val="center"/>
            <w:rPr>
              <w:rFonts w:ascii="Arial Narrow" w:eastAsia="Arial Unicode MS" w:hAnsi="Arial Narrow"/>
              <w:szCs w:val="12"/>
              <w:lang w:val="es-MX"/>
            </w:rPr>
          </w:pPr>
        </w:p>
      </w:tc>
      <w:tc>
        <w:tcPr>
          <w:tcW w:w="6209" w:type="dxa"/>
          <w:vAlign w:val="center"/>
        </w:tcPr>
        <w:p w:rsidR="00CD04D6" w:rsidRPr="0076024C" w:rsidRDefault="00CD04D6" w:rsidP="003F0A1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w:t>
          </w:r>
          <w:r w:rsidRPr="00160974">
            <w:rPr>
              <w:rFonts w:ascii="Calibri" w:eastAsia="Arial Unicode MS" w:hAnsi="Calibri" w:cs="Calibri"/>
              <w:b/>
              <w:sz w:val="18"/>
              <w:szCs w:val="18"/>
              <w:lang w:val="es-MX"/>
            </w:rPr>
            <w:t xml:space="preserve">: </w:t>
          </w:r>
          <w:r w:rsidRPr="00ED3026">
            <w:rPr>
              <w:rFonts w:ascii="Calibri" w:eastAsia="Arial Unicode MS" w:hAnsi="Calibri" w:cs="Calibri"/>
              <w:b/>
              <w:sz w:val="18"/>
              <w:szCs w:val="18"/>
              <w:lang w:val="es-MX"/>
            </w:rPr>
            <w:t>OBRAS CIVILES CONSTRUCCION DE RED SECUNDARIA AMPLIACIONES MUNICIPIO DE CERCADO DISTRITO 8 SECTOR NORESTE</w:t>
          </w:r>
        </w:p>
      </w:tc>
      <w:tc>
        <w:tcPr>
          <w:tcW w:w="1276" w:type="dxa"/>
          <w:vAlign w:val="center"/>
        </w:tcPr>
        <w:p w:rsidR="00CD04D6" w:rsidRPr="0076024C" w:rsidRDefault="00CD04D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D04D6" w:rsidRPr="0076024C" w:rsidRDefault="00CD04D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17350">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17350">
            <w:rPr>
              <w:rStyle w:val="Nmerodepgina"/>
              <w:rFonts w:ascii="Calibri" w:eastAsiaTheme="majorEastAsia" w:hAnsi="Calibri"/>
              <w:noProof/>
              <w:sz w:val="16"/>
              <w:szCs w:val="16"/>
            </w:rPr>
            <w:t>87</w:t>
          </w:r>
          <w:r w:rsidRPr="0076024C">
            <w:rPr>
              <w:rStyle w:val="Nmerodepgina"/>
              <w:rFonts w:ascii="Calibri" w:eastAsiaTheme="majorEastAsia" w:hAnsi="Calibri"/>
              <w:sz w:val="16"/>
              <w:szCs w:val="16"/>
            </w:rPr>
            <w:fldChar w:fldCharType="end"/>
          </w:r>
        </w:p>
      </w:tc>
    </w:tr>
  </w:tbl>
  <w:p w:rsidR="00CD04D6" w:rsidRDefault="00CD04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16138"/>
    <w:multiLevelType w:val="multilevel"/>
    <w:tmpl w:val="CB9496D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192D94"/>
    <w:multiLevelType w:val="multilevel"/>
    <w:tmpl w:val="95D820FC"/>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6C3CF5"/>
    <w:multiLevelType w:val="multilevel"/>
    <w:tmpl w:val="9AD8F3A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1920D00"/>
    <w:multiLevelType w:val="multilevel"/>
    <w:tmpl w:val="B52E226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C93B78"/>
    <w:multiLevelType w:val="multilevel"/>
    <w:tmpl w:val="6D28286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8271BD7"/>
    <w:multiLevelType w:val="multilevel"/>
    <w:tmpl w:val="6E6A6534"/>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9474A0C"/>
    <w:multiLevelType w:val="multilevel"/>
    <w:tmpl w:val="C278198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5E67F1F"/>
    <w:multiLevelType w:val="multilevel"/>
    <w:tmpl w:val="2C76F2EE"/>
    <w:lvl w:ilvl="0">
      <w:start w:val="3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CB83106"/>
    <w:multiLevelType w:val="multilevel"/>
    <w:tmpl w:val="C79C61E8"/>
    <w:lvl w:ilvl="0">
      <w:start w:val="29"/>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6696A71"/>
    <w:multiLevelType w:val="multilevel"/>
    <w:tmpl w:val="7FE889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2E4207"/>
    <w:multiLevelType w:val="multilevel"/>
    <w:tmpl w:val="71706A24"/>
    <w:lvl w:ilvl="0">
      <w:start w:val="3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49CD0970"/>
    <w:multiLevelType w:val="multilevel"/>
    <w:tmpl w:val="6F2ED01A"/>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533B3D01"/>
    <w:multiLevelType w:val="multilevel"/>
    <w:tmpl w:val="4246CE28"/>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7D54BAC"/>
    <w:multiLevelType w:val="multilevel"/>
    <w:tmpl w:val="9ADC54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83F2141"/>
    <w:multiLevelType w:val="multilevel"/>
    <w:tmpl w:val="F6C6AEF0"/>
    <w:lvl w:ilvl="0">
      <w:start w:val="2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8892F6E"/>
    <w:multiLevelType w:val="multilevel"/>
    <w:tmpl w:val="94727B70"/>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D244818"/>
    <w:multiLevelType w:val="multilevel"/>
    <w:tmpl w:val="FA32F72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5">
    <w:nsid w:val="705D6D26"/>
    <w:multiLevelType w:val="multilevel"/>
    <w:tmpl w:val="4C4C7AD0"/>
    <w:lvl w:ilvl="0">
      <w:start w:val="1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8">
    <w:nsid w:val="7DC365CD"/>
    <w:multiLevelType w:val="multilevel"/>
    <w:tmpl w:val="73282BC0"/>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DC71961"/>
    <w:multiLevelType w:val="multilevel"/>
    <w:tmpl w:val="6CA0B2A0"/>
    <w:lvl w:ilvl="0">
      <w:start w:val="19"/>
      <w:numFmt w:val="decimal"/>
      <w:lvlText w:val="%1"/>
      <w:lvlJc w:val="left"/>
      <w:pPr>
        <w:ind w:left="375" w:hanging="375"/>
      </w:pPr>
      <w:rPr>
        <w:rFonts w:hint="default"/>
        <w:b/>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7"/>
  </w:num>
  <w:num w:numId="2">
    <w:abstractNumId w:val="11"/>
  </w:num>
  <w:num w:numId="3">
    <w:abstractNumId w:val="14"/>
  </w:num>
  <w:num w:numId="4">
    <w:abstractNumId w:val="44"/>
  </w:num>
  <w:num w:numId="5">
    <w:abstractNumId w:val="47"/>
  </w:num>
  <w:num w:numId="6">
    <w:abstractNumId w:val="37"/>
  </w:num>
  <w:num w:numId="7">
    <w:abstractNumId w:val="9"/>
  </w:num>
  <w:num w:numId="8">
    <w:abstractNumId w:val="28"/>
  </w:num>
  <w:num w:numId="9">
    <w:abstractNumId w:val="22"/>
  </w:num>
  <w:num w:numId="10">
    <w:abstractNumId w:val="3"/>
  </w:num>
  <w:num w:numId="11">
    <w:abstractNumId w:val="1"/>
  </w:num>
  <w:num w:numId="12">
    <w:abstractNumId w:val="15"/>
  </w:num>
  <w:num w:numId="13">
    <w:abstractNumId w:val="46"/>
  </w:num>
  <w:num w:numId="14">
    <w:abstractNumId w:val="7"/>
  </w:num>
  <w:num w:numId="15">
    <w:abstractNumId w:val="21"/>
  </w:num>
  <w:num w:numId="16">
    <w:abstractNumId w:val="10"/>
  </w:num>
  <w:num w:numId="17">
    <w:abstractNumId w:val="12"/>
  </w:num>
  <w:num w:numId="18">
    <w:abstractNumId w:val="16"/>
  </w:num>
  <w:num w:numId="19">
    <w:abstractNumId w:val="26"/>
  </w:num>
  <w:num w:numId="20">
    <w:abstractNumId w:val="52"/>
    <w:lvlOverride w:ilvl="0">
      <w:startOverride w:val="1"/>
    </w:lvlOverride>
  </w:num>
  <w:num w:numId="21">
    <w:abstractNumId w:val="31"/>
  </w:num>
  <w:num w:numId="22">
    <w:abstractNumId w:val="36"/>
  </w:num>
  <w:num w:numId="23">
    <w:abstractNumId w:val="25"/>
  </w:num>
  <w:num w:numId="24">
    <w:abstractNumId w:val="20"/>
  </w:num>
  <w:num w:numId="25">
    <w:abstractNumId w:val="50"/>
  </w:num>
  <w:num w:numId="26">
    <w:abstractNumId w:val="42"/>
  </w:num>
  <w:num w:numId="27">
    <w:abstractNumId w:val="34"/>
  </w:num>
  <w:num w:numId="28">
    <w:abstractNumId w:val="51"/>
  </w:num>
  <w:num w:numId="29">
    <w:abstractNumId w:val="34"/>
  </w:num>
  <w:num w:numId="30">
    <w:abstractNumId w:val="28"/>
  </w:num>
  <w:num w:numId="31">
    <w:abstractNumId w:val="6"/>
  </w:num>
  <w:num w:numId="32">
    <w:abstractNumId w:val="8"/>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2"/>
  </w:num>
  <w:num w:numId="37">
    <w:abstractNumId w:val="24"/>
  </w:num>
  <w:num w:numId="38">
    <w:abstractNumId w:val="40"/>
  </w:num>
  <w:num w:numId="39">
    <w:abstractNumId w:val="5"/>
  </w:num>
  <w:num w:numId="40">
    <w:abstractNumId w:val="0"/>
  </w:num>
  <w:num w:numId="41">
    <w:abstractNumId w:val="30"/>
  </w:num>
  <w:num w:numId="42">
    <w:abstractNumId w:val="45"/>
  </w:num>
  <w:num w:numId="43">
    <w:abstractNumId w:val="43"/>
  </w:num>
  <w:num w:numId="44">
    <w:abstractNumId w:val="49"/>
  </w:num>
  <w:num w:numId="45">
    <w:abstractNumId w:val="4"/>
  </w:num>
  <w:num w:numId="46">
    <w:abstractNumId w:val="39"/>
  </w:num>
  <w:num w:numId="47">
    <w:abstractNumId w:val="41"/>
  </w:num>
  <w:num w:numId="48">
    <w:abstractNumId w:val="38"/>
  </w:num>
  <w:num w:numId="49">
    <w:abstractNumId w:val="19"/>
  </w:num>
  <w:num w:numId="50">
    <w:abstractNumId w:val="35"/>
  </w:num>
  <w:num w:numId="51">
    <w:abstractNumId w:val="33"/>
  </w:num>
  <w:num w:numId="52">
    <w:abstractNumId w:val="48"/>
  </w:num>
  <w:num w:numId="53">
    <w:abstractNumId w:val="18"/>
  </w:num>
  <w:num w:numId="54">
    <w:abstractNumId w:val="17"/>
  </w:num>
  <w:num w:numId="55">
    <w:abstractNumId w:val="29"/>
  </w:num>
  <w:num w:numId="56">
    <w:abstractNumId w:val="23"/>
  </w:num>
  <w:num w:numId="57">
    <w:abstractNumId w:val="13"/>
  </w:num>
  <w:num w:numId="58">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32449"/>
    <w:rsid w:val="00037890"/>
    <w:rsid w:val="00050754"/>
    <w:rsid w:val="00061FA2"/>
    <w:rsid w:val="00093856"/>
    <w:rsid w:val="00095DCB"/>
    <w:rsid w:val="00114D25"/>
    <w:rsid w:val="00160974"/>
    <w:rsid w:val="00165F6E"/>
    <w:rsid w:val="00167469"/>
    <w:rsid w:val="00187193"/>
    <w:rsid w:val="001A51EF"/>
    <w:rsid w:val="001B43F2"/>
    <w:rsid w:val="001E0636"/>
    <w:rsid w:val="001E38B6"/>
    <w:rsid w:val="0022015D"/>
    <w:rsid w:val="0023015C"/>
    <w:rsid w:val="00233B03"/>
    <w:rsid w:val="002429F4"/>
    <w:rsid w:val="0028175A"/>
    <w:rsid w:val="0028443B"/>
    <w:rsid w:val="002900AB"/>
    <w:rsid w:val="0029486C"/>
    <w:rsid w:val="002E2A8D"/>
    <w:rsid w:val="002E464F"/>
    <w:rsid w:val="002E6F7B"/>
    <w:rsid w:val="00313BD3"/>
    <w:rsid w:val="0031499A"/>
    <w:rsid w:val="003409AC"/>
    <w:rsid w:val="00377AD5"/>
    <w:rsid w:val="003847E9"/>
    <w:rsid w:val="00395C8B"/>
    <w:rsid w:val="003A6719"/>
    <w:rsid w:val="003B188F"/>
    <w:rsid w:val="003C11AE"/>
    <w:rsid w:val="003C647D"/>
    <w:rsid w:val="003E482B"/>
    <w:rsid w:val="003F0A13"/>
    <w:rsid w:val="004010F5"/>
    <w:rsid w:val="004312D3"/>
    <w:rsid w:val="00472AE0"/>
    <w:rsid w:val="004D032D"/>
    <w:rsid w:val="004E426C"/>
    <w:rsid w:val="0050451D"/>
    <w:rsid w:val="00517350"/>
    <w:rsid w:val="00523480"/>
    <w:rsid w:val="00553A95"/>
    <w:rsid w:val="00572D88"/>
    <w:rsid w:val="00576E67"/>
    <w:rsid w:val="005A1ACD"/>
    <w:rsid w:val="005A5D95"/>
    <w:rsid w:val="005D5405"/>
    <w:rsid w:val="005E48E8"/>
    <w:rsid w:val="005F28CA"/>
    <w:rsid w:val="00604911"/>
    <w:rsid w:val="00642C5F"/>
    <w:rsid w:val="0065648D"/>
    <w:rsid w:val="0068146B"/>
    <w:rsid w:val="0069558A"/>
    <w:rsid w:val="006B2E64"/>
    <w:rsid w:val="006B5B83"/>
    <w:rsid w:val="006C472C"/>
    <w:rsid w:val="006D5E32"/>
    <w:rsid w:val="006E2AD0"/>
    <w:rsid w:val="006F0CC3"/>
    <w:rsid w:val="00711A78"/>
    <w:rsid w:val="00716E98"/>
    <w:rsid w:val="007441DC"/>
    <w:rsid w:val="00777545"/>
    <w:rsid w:val="0078305D"/>
    <w:rsid w:val="007A3EA4"/>
    <w:rsid w:val="007B1C32"/>
    <w:rsid w:val="007F6237"/>
    <w:rsid w:val="007F7B37"/>
    <w:rsid w:val="008345E5"/>
    <w:rsid w:val="00840C47"/>
    <w:rsid w:val="008424D5"/>
    <w:rsid w:val="00854106"/>
    <w:rsid w:val="008731DC"/>
    <w:rsid w:val="00892BF1"/>
    <w:rsid w:val="008A63E9"/>
    <w:rsid w:val="009113B2"/>
    <w:rsid w:val="0091351C"/>
    <w:rsid w:val="00944776"/>
    <w:rsid w:val="00966788"/>
    <w:rsid w:val="00973213"/>
    <w:rsid w:val="00974605"/>
    <w:rsid w:val="00980786"/>
    <w:rsid w:val="009B6795"/>
    <w:rsid w:val="009D5A43"/>
    <w:rsid w:val="009F1C56"/>
    <w:rsid w:val="00A03B0A"/>
    <w:rsid w:val="00A0643F"/>
    <w:rsid w:val="00A21006"/>
    <w:rsid w:val="00A4065D"/>
    <w:rsid w:val="00A50F8F"/>
    <w:rsid w:val="00A570A3"/>
    <w:rsid w:val="00A60CE4"/>
    <w:rsid w:val="00A83A20"/>
    <w:rsid w:val="00A8623E"/>
    <w:rsid w:val="00AA4D52"/>
    <w:rsid w:val="00AB2A3E"/>
    <w:rsid w:val="00AD69D5"/>
    <w:rsid w:val="00AF3C6D"/>
    <w:rsid w:val="00AF7720"/>
    <w:rsid w:val="00B0636E"/>
    <w:rsid w:val="00B148FD"/>
    <w:rsid w:val="00B349C4"/>
    <w:rsid w:val="00B35112"/>
    <w:rsid w:val="00B40884"/>
    <w:rsid w:val="00B63961"/>
    <w:rsid w:val="00B63AD7"/>
    <w:rsid w:val="00B66FEE"/>
    <w:rsid w:val="00B77422"/>
    <w:rsid w:val="00B97CB6"/>
    <w:rsid w:val="00BC179E"/>
    <w:rsid w:val="00C15B8D"/>
    <w:rsid w:val="00C23D60"/>
    <w:rsid w:val="00C26FA2"/>
    <w:rsid w:val="00C300E6"/>
    <w:rsid w:val="00C37F61"/>
    <w:rsid w:val="00C62D1E"/>
    <w:rsid w:val="00C66E28"/>
    <w:rsid w:val="00C97E7A"/>
    <w:rsid w:val="00CA0888"/>
    <w:rsid w:val="00CD04D6"/>
    <w:rsid w:val="00CD31D9"/>
    <w:rsid w:val="00D00E11"/>
    <w:rsid w:val="00D12134"/>
    <w:rsid w:val="00D21D74"/>
    <w:rsid w:val="00D249B1"/>
    <w:rsid w:val="00D342C5"/>
    <w:rsid w:val="00D44C39"/>
    <w:rsid w:val="00D527B0"/>
    <w:rsid w:val="00D62449"/>
    <w:rsid w:val="00D82D09"/>
    <w:rsid w:val="00DA1FD4"/>
    <w:rsid w:val="00DD5456"/>
    <w:rsid w:val="00DE6F59"/>
    <w:rsid w:val="00E00F93"/>
    <w:rsid w:val="00E01A95"/>
    <w:rsid w:val="00E213C5"/>
    <w:rsid w:val="00E264F6"/>
    <w:rsid w:val="00E35A50"/>
    <w:rsid w:val="00E50D8B"/>
    <w:rsid w:val="00E87BEB"/>
    <w:rsid w:val="00E95376"/>
    <w:rsid w:val="00EA0FE8"/>
    <w:rsid w:val="00EA2F2E"/>
    <w:rsid w:val="00EA725B"/>
    <w:rsid w:val="00EB2EB3"/>
    <w:rsid w:val="00EC0AFD"/>
    <w:rsid w:val="00EC0EC2"/>
    <w:rsid w:val="00ED3026"/>
    <w:rsid w:val="00F3609F"/>
    <w:rsid w:val="00F46824"/>
    <w:rsid w:val="00F604A9"/>
    <w:rsid w:val="00F706CE"/>
    <w:rsid w:val="00FA48BC"/>
    <w:rsid w:val="00FC53D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578CCF8-3BD5-4C30-A5BB-33F18323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9"/>
      </w:numPr>
      <w:jc w:val="both"/>
    </w:pPr>
    <w:rPr>
      <w:rFonts w:ascii="Arial" w:hAnsi="Arial"/>
      <w:sz w:val="18"/>
      <w:szCs w:val="20"/>
    </w:rPr>
  </w:style>
  <w:style w:type="paragraph" w:styleId="Listaconvietas">
    <w:name w:val="List Bullet"/>
    <w:basedOn w:val="Normal"/>
    <w:autoRedefine/>
    <w:semiHidden/>
    <w:rsid w:val="0031499A"/>
    <w:pPr>
      <w:numPr>
        <w:ilvl w:val="3"/>
        <w:numId w:val="1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6052054">
      <w:bodyDiv w:val="1"/>
      <w:marLeft w:val="0"/>
      <w:marRight w:val="0"/>
      <w:marTop w:val="0"/>
      <w:marBottom w:val="0"/>
      <w:divBdr>
        <w:top w:val="none" w:sz="0" w:space="0" w:color="auto"/>
        <w:left w:val="none" w:sz="0" w:space="0" w:color="auto"/>
        <w:bottom w:val="none" w:sz="0" w:space="0" w:color="auto"/>
        <w:right w:val="none" w:sz="0" w:space="0" w:color="auto"/>
      </w:divBdr>
    </w:div>
    <w:div w:id="1324120814">
      <w:bodyDiv w:val="1"/>
      <w:marLeft w:val="0"/>
      <w:marRight w:val="0"/>
      <w:marTop w:val="0"/>
      <w:marBottom w:val="0"/>
      <w:divBdr>
        <w:top w:val="none" w:sz="0" w:space="0" w:color="auto"/>
        <w:left w:val="none" w:sz="0" w:space="0" w:color="auto"/>
        <w:bottom w:val="none" w:sz="0" w:space="0" w:color="auto"/>
        <w:right w:val="none" w:sz="0" w:space="0" w:color="auto"/>
      </w:divBdr>
    </w:div>
    <w:div w:id="173784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585</TotalTime>
  <Pages>87</Pages>
  <Words>35454</Words>
  <Characters>195002</Characters>
  <Application>Microsoft Office Word</Application>
  <DocSecurity>0</DocSecurity>
  <Lines>1625</Lines>
  <Paragraphs>459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Marco Antonio Zambrana Delgadillo</cp:lastModifiedBy>
  <cp:revision>110</cp:revision>
  <cp:lastPrinted>2017-05-08T15:23:00Z</cp:lastPrinted>
  <dcterms:created xsi:type="dcterms:W3CDTF">2016-02-25T18:34:00Z</dcterms:created>
  <dcterms:modified xsi:type="dcterms:W3CDTF">2017-10-20T15:04:00Z</dcterms:modified>
</cp:coreProperties>
</file>