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A8" w:rsidRPr="008D71A8" w:rsidRDefault="008D71A8" w:rsidP="008D71A8">
      <w:pPr>
        <w:tabs>
          <w:tab w:val="left" w:pos="426"/>
        </w:tabs>
        <w:ind w:right="-1"/>
        <w:jc w:val="center"/>
        <w:rPr>
          <w:rFonts w:asciiTheme="minorHAnsi" w:hAnsiTheme="minorHAnsi" w:cstheme="minorHAnsi"/>
          <w:b/>
          <w:sz w:val="22"/>
          <w:szCs w:val="22"/>
          <w:u w:val="single"/>
        </w:rPr>
      </w:pPr>
      <w:r w:rsidRPr="008D71A8">
        <w:rPr>
          <w:rFonts w:asciiTheme="minorHAnsi" w:hAnsiTheme="minorHAnsi" w:cstheme="minorHAnsi"/>
          <w:b/>
          <w:sz w:val="22"/>
          <w:szCs w:val="22"/>
          <w:u w:val="single"/>
        </w:rPr>
        <w:t>VALIDACIONES</w:t>
      </w:r>
    </w:p>
    <w:p w:rsidR="008D71A8" w:rsidRPr="008D71A8" w:rsidRDefault="008D71A8" w:rsidP="008D71A8">
      <w:pPr>
        <w:tabs>
          <w:tab w:val="left" w:pos="426"/>
        </w:tabs>
        <w:ind w:right="-1"/>
        <w:jc w:val="center"/>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 xml:space="preserve">1. </w:t>
      </w:r>
      <w:r w:rsidRPr="008D71A8">
        <w:rPr>
          <w:rFonts w:asciiTheme="minorHAnsi" w:hAnsiTheme="minorHAnsi" w:cstheme="minorHAnsi"/>
          <w:b/>
          <w:sz w:val="22"/>
          <w:szCs w:val="22"/>
          <w:u w:val="single"/>
        </w:rPr>
        <w:t>C</w:t>
      </w:r>
      <w:r w:rsidRPr="008D71A8">
        <w:rPr>
          <w:rFonts w:asciiTheme="minorHAnsi" w:hAnsiTheme="minorHAnsi" w:cstheme="minorHAnsi"/>
          <w:b/>
          <w:color w:val="000000" w:themeColor="text1"/>
          <w:sz w:val="22"/>
          <w:szCs w:val="22"/>
          <w:u w:val="single"/>
        </w:rPr>
        <w:t xml:space="preserve">LAUSULA DE SEGURIDAD Y SALUD OCUPACIONAL </w:t>
      </w:r>
    </w:p>
    <w:p w:rsidR="008D71A8" w:rsidRPr="008D71A8" w:rsidRDefault="008D71A8" w:rsidP="008D71A8">
      <w:pPr>
        <w:pStyle w:val="Prrafodelista"/>
        <w:spacing w:before="240" w:after="120"/>
        <w:jc w:val="center"/>
        <w:rPr>
          <w:rFonts w:asciiTheme="minorHAnsi" w:hAnsiTheme="minorHAnsi" w:cstheme="minorHAnsi"/>
          <w:b/>
          <w:sz w:val="22"/>
          <w:szCs w:val="22"/>
        </w:rPr>
      </w:pPr>
      <w:r w:rsidRPr="008D71A8">
        <w:rPr>
          <w:rFonts w:asciiTheme="minorHAnsi" w:hAnsiTheme="minorHAnsi" w:cstheme="minorHAnsi"/>
          <w:b/>
          <w:sz w:val="22"/>
          <w:szCs w:val="22"/>
        </w:rPr>
        <w:t>ASPECTOS NORMATIVOS DE SEGURIDAD INDUSTRIAL Y SALUD OCUPACIONAL   PARA EMPRESAS CONTRATISTAS DE YPFB</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La empresa contratista de la actividad/obra/proyecto deberá cumplir de forma obligatoria con los siguientes estándares de Seguridad Industrial y Salud Ocupacional: </w:t>
      </w:r>
    </w:p>
    <w:p w:rsidR="008D71A8" w:rsidRPr="008D71A8" w:rsidRDefault="008D71A8" w:rsidP="008D71A8">
      <w:pPr>
        <w:spacing w:before="240" w:after="120"/>
        <w:jc w:val="center"/>
        <w:rPr>
          <w:rFonts w:asciiTheme="minorHAnsi" w:hAnsiTheme="minorHAnsi" w:cstheme="minorHAnsi"/>
          <w:b/>
          <w:sz w:val="22"/>
          <w:szCs w:val="22"/>
        </w:rPr>
      </w:pPr>
      <w:r w:rsidRPr="008D71A8">
        <w:rPr>
          <w:rFonts w:asciiTheme="minorHAnsi" w:hAnsiTheme="minorHAnsi" w:cstheme="minorHAnsi"/>
          <w:b/>
          <w:sz w:val="22"/>
          <w:szCs w:val="22"/>
        </w:rPr>
        <w:t>ESTÁNDARES Y REQUISITOS DE SySO PARA CONTRATISTAS DE YPFB CORPORACIÓN.</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Arial"/>
          <w:sz w:val="22"/>
          <w:szCs w:val="22"/>
        </w:rPr>
        <w:t xml:space="preserve">Los requisitos de SySO son aplicables en base al </w:t>
      </w:r>
      <w:r w:rsidRPr="008D71A8">
        <w:rPr>
          <w:rFonts w:asciiTheme="minorHAnsi" w:hAnsiTheme="minorHAnsi" w:cs="Arial"/>
          <w:b/>
          <w:sz w:val="22"/>
          <w:szCs w:val="22"/>
        </w:rPr>
        <w:t>Análisis Preliminar de Peligros y Riegos</w:t>
      </w:r>
      <w:r w:rsidRPr="008D71A8">
        <w:rPr>
          <w:rFonts w:asciiTheme="minorHAnsi" w:hAnsiTheme="minorHAnsi" w:cs="Arial"/>
          <w:sz w:val="22"/>
          <w:szCs w:val="22"/>
        </w:rPr>
        <w:t xml:space="preserve"> elaborado para cada actividad a realizar. En función de ello, podrán establecerse requisitos adicionales y/o verificar la “no aplicación de ciertos requisitos de SySO” de acuerdo a las actividades del proyecto u obra.</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La empresa contratista deberá garantizar el cumplimiento de los requisitos y estándares de Seguridad descritos en el </w:t>
      </w:r>
      <w:r w:rsidRPr="008D71A8">
        <w:rPr>
          <w:rFonts w:asciiTheme="minorHAnsi" w:hAnsiTheme="minorHAnsi" w:cstheme="minorHAnsi"/>
          <w:b/>
          <w:i/>
          <w:sz w:val="22"/>
          <w:szCs w:val="22"/>
        </w:rPr>
        <w:t>Anexo:</w:t>
      </w:r>
      <w:r w:rsidRPr="008D71A8">
        <w:rPr>
          <w:rFonts w:asciiTheme="minorHAnsi" w:hAnsiTheme="minorHAnsi" w:cstheme="minorHAnsi"/>
          <w:sz w:val="22"/>
          <w:szCs w:val="22"/>
        </w:rPr>
        <w:t xml:space="preserve"> </w:t>
      </w:r>
      <w:r w:rsidRPr="008D71A8">
        <w:rPr>
          <w:rFonts w:asciiTheme="minorHAnsi" w:hAnsiTheme="minorHAnsi" w:cstheme="minorHAnsi"/>
          <w:b/>
          <w:sz w:val="22"/>
          <w:szCs w:val="22"/>
        </w:rPr>
        <w:t>“REQUISITOS DE SEGURIDAD INDUSTRIAL PARA CONTRATISTAS”</w:t>
      </w:r>
      <w:r w:rsidRPr="008D71A8">
        <w:rPr>
          <w:rFonts w:asciiTheme="minorHAnsi" w:hAnsiTheme="minorHAnsi" w:cstheme="minorHAnsi"/>
          <w:sz w:val="22"/>
          <w:szCs w:val="22"/>
        </w:rPr>
        <w:t>, documento elaborado conforme a políticas internas de YPFB y en estricto cumplimiento de la normativa legal vigente (D.L. 16998).</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ASPECTOS GENERALES</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La empresa contratista deberá prever el personal de SMS para el proyecto en función a las siguientes consideraciones:</w:t>
      </w:r>
    </w:p>
    <w:p w:rsidR="008D71A8" w:rsidRPr="008D71A8" w:rsidRDefault="008D71A8" w:rsidP="008D71A8">
      <w:pPr>
        <w:pStyle w:val="Prrafodelista"/>
        <w:numPr>
          <w:ilvl w:val="0"/>
          <w:numId w:val="6"/>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Análisis preliminar de peligros y riesgos (asociados a la actividad), tiempo, magnitud del proyecto, número de trabajadores y numero de frentes de trabajo.</w:t>
      </w:r>
    </w:p>
    <w:p w:rsidR="008D71A8" w:rsidRPr="008D71A8" w:rsidRDefault="008D71A8" w:rsidP="008D71A8">
      <w:pPr>
        <w:pStyle w:val="Prrafodelista"/>
        <w:numPr>
          <w:ilvl w:val="0"/>
          <w:numId w:val="6"/>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En cumplimiento a la LGT Art.73,</w:t>
      </w:r>
      <w:r w:rsidRPr="008D71A8">
        <w:rPr>
          <w:rFonts w:asciiTheme="minorHAnsi" w:hAnsiTheme="minorHAnsi" w:cstheme="minorHAnsi"/>
          <w:color w:val="FF0000"/>
          <w:sz w:val="22"/>
          <w:szCs w:val="22"/>
        </w:rPr>
        <w:t xml:space="preserve"> </w:t>
      </w:r>
      <w:r w:rsidRPr="008D71A8">
        <w:rPr>
          <w:rFonts w:asciiTheme="minorHAnsi" w:hAnsiTheme="minorHAnsi" w:cstheme="minorHAnsi"/>
          <w:sz w:val="22"/>
          <w:szCs w:val="22"/>
        </w:rPr>
        <w:t xml:space="preserve">se establece que todo proyecto con más de 80 trabajadores deberá contar necesariamente con personal médico (in situ). </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PERSONAL DE SMS</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La empresa contratista deberá contar mínimamente con el siguiente personal de SMS (Monitor/Supervisor/Coordinador de SMS), en base a los siguientes criterios:</w:t>
      </w:r>
    </w:p>
    <w:p w:rsidR="008D71A8" w:rsidRPr="008D71A8" w:rsidRDefault="008D71A8" w:rsidP="008D71A8">
      <w:pPr>
        <w:pStyle w:val="Prrafodelista"/>
        <w:numPr>
          <w:ilvl w:val="1"/>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Proyectos de Red Secundaria/Estación Distrital de Regulación (EDR):</w:t>
      </w:r>
    </w:p>
    <w:p w:rsidR="008D71A8" w:rsidRPr="008D71A8" w:rsidRDefault="008D71A8" w:rsidP="008D71A8">
      <w:pPr>
        <w:pStyle w:val="Prrafodelista"/>
        <w:numPr>
          <w:ilvl w:val="0"/>
          <w:numId w:val="8"/>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1 Monitor de SySO: por cada frente de trabajo (de acuerdo al análisis de Riesgos de las actividades a desarrollarse en el frente de trabajo)</w:t>
      </w:r>
    </w:p>
    <w:p w:rsidR="008D71A8" w:rsidRPr="008D71A8" w:rsidRDefault="008D71A8">
      <w:pPr>
        <w:spacing w:after="160" w:line="259" w:lineRule="auto"/>
        <w:rPr>
          <w:rFonts w:asciiTheme="minorHAnsi" w:hAnsiTheme="minorHAnsi" w:cstheme="minorHAnsi"/>
          <w:sz w:val="22"/>
          <w:szCs w:val="22"/>
        </w:rPr>
      </w:pPr>
      <w:r w:rsidRPr="008D71A8">
        <w:rPr>
          <w:rFonts w:asciiTheme="minorHAnsi" w:hAnsiTheme="minorHAnsi" w:cstheme="minorHAnsi"/>
          <w:sz w:val="22"/>
          <w:szCs w:val="22"/>
        </w:rPr>
        <w:br w:type="page"/>
      </w:r>
    </w:p>
    <w:p w:rsidR="008D71A8" w:rsidRPr="008D71A8" w:rsidRDefault="008D71A8" w:rsidP="008D71A8">
      <w:pPr>
        <w:pStyle w:val="Prrafodelista"/>
        <w:numPr>
          <w:ilvl w:val="1"/>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lastRenderedPageBreak/>
        <w:t>Curriculum Vitae de Personal SMS</w:t>
      </w:r>
      <w:r w:rsidRPr="008D71A8">
        <w:rPr>
          <w:rFonts w:asciiTheme="minorHAnsi" w:hAnsiTheme="minorHAnsi" w:cstheme="minorHAnsi"/>
          <w:sz w:val="22"/>
          <w:szCs w:val="22"/>
        </w:rPr>
        <w:t xml:space="preserve">: </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Monitor/Supervisor/Coordinador, asignado al proyecto. Posterior a la adjudicación, la empresa contratista deberá presentar los respaldos correspondientes para evaluación y aprobación de YPFB.</w:t>
      </w:r>
    </w:p>
    <w:p w:rsidR="008D71A8" w:rsidRPr="008D71A8" w:rsidRDefault="008D71A8" w:rsidP="008D71A8">
      <w:pPr>
        <w:pStyle w:val="Prrafodelista"/>
        <w:numPr>
          <w:ilvl w:val="1"/>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 xml:space="preserve">Perfil de Cargos: </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 xml:space="preserve">La formación y experiencia del personal de SMS debe ser adecuada y coherente para gestionar y controlar los riesgos identificados en las actividades de la obra/proyecto. </w:t>
      </w:r>
    </w:p>
    <w:p w:rsidR="008D71A8" w:rsidRPr="008D71A8" w:rsidRDefault="008D71A8" w:rsidP="008D71A8">
      <w:pPr>
        <w:pStyle w:val="Prrafodelista"/>
        <w:numPr>
          <w:ilvl w:val="2"/>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8D71A8" w:rsidRPr="008D71A8" w:rsidTr="004820AB">
        <w:trPr>
          <w:jc w:val="center"/>
        </w:trPr>
        <w:tc>
          <w:tcPr>
            <w:tcW w:w="990" w:type="pct"/>
            <w:shd w:val="clear" w:color="auto" w:fill="auto"/>
            <w:vAlign w:val="center"/>
          </w:tcPr>
          <w:p w:rsidR="008D71A8" w:rsidRPr="008D71A8" w:rsidRDefault="008D71A8" w:rsidP="004820AB">
            <w:pPr>
              <w:spacing w:before="120" w:after="120"/>
              <w:jc w:val="center"/>
              <w:rPr>
                <w:rFonts w:asciiTheme="minorHAnsi" w:hAnsiTheme="minorHAnsi" w:cstheme="minorHAnsi"/>
                <w:b/>
                <w:sz w:val="22"/>
                <w:szCs w:val="22"/>
                <w:lang w:val="es-BO"/>
              </w:rPr>
            </w:pPr>
            <w:r w:rsidRPr="008D71A8">
              <w:rPr>
                <w:rFonts w:asciiTheme="minorHAnsi" w:hAnsiTheme="minorHAnsi" w:cstheme="minorHAnsi"/>
                <w:b/>
                <w:sz w:val="22"/>
                <w:szCs w:val="22"/>
                <w:lang w:val="es-BO"/>
              </w:rPr>
              <w:t>Nivel</w:t>
            </w:r>
          </w:p>
        </w:tc>
        <w:tc>
          <w:tcPr>
            <w:tcW w:w="4010" w:type="pct"/>
            <w:shd w:val="clear" w:color="auto" w:fill="auto"/>
            <w:vAlign w:val="center"/>
          </w:tcPr>
          <w:p w:rsidR="008D71A8" w:rsidRPr="008D71A8" w:rsidRDefault="008D71A8" w:rsidP="004820AB">
            <w:pPr>
              <w:spacing w:before="120" w:after="120"/>
              <w:jc w:val="center"/>
              <w:rPr>
                <w:rFonts w:asciiTheme="minorHAnsi" w:hAnsiTheme="minorHAnsi" w:cstheme="minorHAnsi"/>
                <w:b/>
                <w:sz w:val="22"/>
                <w:szCs w:val="22"/>
                <w:lang w:val="es-BO"/>
              </w:rPr>
            </w:pPr>
            <w:r w:rsidRPr="008D71A8">
              <w:rPr>
                <w:rFonts w:asciiTheme="minorHAnsi" w:hAnsiTheme="minorHAnsi" w:cstheme="minorHAnsi"/>
                <w:b/>
                <w:sz w:val="22"/>
                <w:szCs w:val="22"/>
                <w:lang w:val="es-BO"/>
              </w:rPr>
              <w:t>Requisitos</w:t>
            </w:r>
          </w:p>
        </w:tc>
      </w:tr>
      <w:tr w:rsidR="008D71A8" w:rsidRPr="008D71A8" w:rsidTr="004820AB">
        <w:trPr>
          <w:trHeight w:val="404"/>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Educación </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Profesional a nivel licenciatura en ingeniería o Técnico del área Industrial (mecánico, eléctrico, SMS o similares)</w:t>
            </w:r>
          </w:p>
        </w:tc>
      </w:tr>
      <w:tr w:rsidR="008D71A8" w:rsidRPr="008D71A8" w:rsidTr="004820AB">
        <w:trPr>
          <w:trHeight w:val="288"/>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Formación OBLIGATORIA </w:t>
            </w:r>
            <w:r w:rsidRPr="008D71A8">
              <w:rPr>
                <w:rFonts w:asciiTheme="minorHAnsi" w:hAnsiTheme="minorHAnsi" w:cstheme="minorHAnsi"/>
                <w:sz w:val="22"/>
                <w:szCs w:val="22"/>
                <w:lang w:val="es-BO"/>
              </w:rPr>
              <w:t>(Cursos, seminarios, talleres, etc.)</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Seguridad Industrial, Salud Ocupacional &amp; Medio Ambiente.</w:t>
            </w:r>
          </w:p>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 xml:space="preserve">Cursos de Sistemas de Gestión de Seguridad, salud ocupacional y Medio Ambiente (OHSAS 18001 - ISO 14001). </w:t>
            </w:r>
          </w:p>
        </w:tc>
      </w:tr>
      <w:tr w:rsidR="008D71A8" w:rsidRPr="008D71A8" w:rsidTr="004820AB">
        <w:trPr>
          <w:trHeight w:val="270"/>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Formación</w:t>
            </w:r>
          </w:p>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DESEABLE </w:t>
            </w:r>
            <w:r w:rsidRPr="008D71A8">
              <w:rPr>
                <w:rFonts w:asciiTheme="minorHAnsi" w:hAnsiTheme="minorHAnsi" w:cstheme="minorHAnsi"/>
                <w:sz w:val="22"/>
                <w:szCs w:val="22"/>
                <w:lang w:val="es-BO"/>
              </w:rPr>
              <w:t>(Cursos, seminarios, talleres, etc.)</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Lucha contra incendios, Primeros Auxilios Básicos, Manejo Defensivo.</w:t>
            </w:r>
          </w:p>
        </w:tc>
      </w:tr>
      <w:tr w:rsidR="008D71A8" w:rsidRPr="008D71A8" w:rsidTr="004820AB">
        <w:trPr>
          <w:trHeight w:val="678"/>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Experiencia</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Experiencia especifica:</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Inspección y Auditoría de actos y/o condiciones inseguras</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de Equipos de protección personal (EPP)</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de Permisos de trabajo</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y Manejo de emergencias (evacuación, simulacros, etc.)</w:t>
            </w:r>
          </w:p>
        </w:tc>
      </w:tr>
    </w:tbl>
    <w:p w:rsidR="008D71A8" w:rsidRPr="008D71A8" w:rsidRDefault="008D71A8" w:rsidP="008D71A8">
      <w:pPr>
        <w:spacing w:before="240" w:after="120"/>
        <w:jc w:val="both"/>
        <w:rPr>
          <w:rFonts w:asciiTheme="minorHAnsi" w:hAnsiTheme="minorHAnsi" w:cstheme="minorHAnsi"/>
          <w:b/>
          <w:sz w:val="22"/>
          <w:szCs w:val="22"/>
        </w:rPr>
      </w:pPr>
    </w:p>
    <w:p w:rsidR="008D71A8" w:rsidRPr="008D71A8" w:rsidRDefault="008D71A8">
      <w:pPr>
        <w:spacing w:after="160" w:line="259" w:lineRule="auto"/>
        <w:rPr>
          <w:rFonts w:asciiTheme="minorHAnsi" w:hAnsiTheme="minorHAnsi" w:cstheme="minorHAnsi"/>
          <w:b/>
          <w:sz w:val="22"/>
          <w:szCs w:val="22"/>
        </w:rPr>
      </w:pPr>
      <w:r w:rsidRPr="008D71A8">
        <w:rPr>
          <w:rFonts w:asciiTheme="minorHAnsi" w:hAnsiTheme="minorHAnsi" w:cstheme="minorHAnsi"/>
          <w:b/>
          <w:sz w:val="22"/>
          <w:szCs w:val="22"/>
        </w:rPr>
        <w:br w:type="page"/>
      </w:r>
    </w:p>
    <w:p w:rsidR="008D71A8" w:rsidRPr="008D71A8" w:rsidRDefault="008D71A8" w:rsidP="008D71A8">
      <w:pPr>
        <w:pStyle w:val="Prrafodelista"/>
        <w:numPr>
          <w:ilvl w:val="0"/>
          <w:numId w:val="7"/>
        </w:numPr>
        <w:spacing w:before="240" w:after="120"/>
        <w:jc w:val="both"/>
        <w:rPr>
          <w:rFonts w:asciiTheme="minorHAnsi" w:hAnsiTheme="minorHAnsi" w:cstheme="minorHAnsi"/>
          <w:b/>
          <w:i/>
          <w:sz w:val="22"/>
          <w:szCs w:val="22"/>
        </w:rPr>
      </w:pPr>
      <w:r w:rsidRPr="008D71A8">
        <w:rPr>
          <w:rFonts w:asciiTheme="minorHAnsi" w:hAnsiTheme="minorHAnsi" w:cstheme="minorHAnsi"/>
          <w:b/>
          <w:sz w:val="22"/>
          <w:szCs w:val="22"/>
        </w:rPr>
        <w:lastRenderedPageBreak/>
        <w:t>POSTERIOR A LA ADJUDICACIÓN:</w:t>
      </w:r>
      <w:r w:rsidRPr="008D71A8">
        <w:rPr>
          <w:rFonts w:asciiTheme="minorHAnsi" w:hAnsiTheme="minorHAnsi" w:cstheme="minorHAnsi"/>
          <w:sz w:val="22"/>
          <w:szCs w:val="22"/>
        </w:rPr>
        <w:t xml:space="preserve"> </w:t>
      </w:r>
    </w:p>
    <w:p w:rsidR="008D71A8" w:rsidRPr="008D71A8" w:rsidRDefault="008D71A8" w:rsidP="008D71A8">
      <w:pPr>
        <w:spacing w:before="240" w:after="120"/>
        <w:ind w:left="360"/>
        <w:jc w:val="both"/>
        <w:rPr>
          <w:rFonts w:asciiTheme="minorHAnsi" w:hAnsiTheme="minorHAnsi" w:cstheme="minorHAnsi"/>
          <w:b/>
          <w:i/>
          <w:sz w:val="22"/>
          <w:szCs w:val="22"/>
        </w:rPr>
      </w:pPr>
      <w:r w:rsidRPr="008D71A8">
        <w:rPr>
          <w:rFonts w:asciiTheme="minorHAnsi" w:hAnsiTheme="minorHAnsi" w:cstheme="minorHAnsi"/>
          <w:sz w:val="22"/>
          <w:szCs w:val="22"/>
        </w:rPr>
        <w:t>Antes del inicio de las actividades (orden de proceder) la Empresa adjudicada deberá presentar los siguientes documentos</w:t>
      </w:r>
      <w:r w:rsidRPr="008D71A8">
        <w:rPr>
          <w:rFonts w:asciiTheme="minorHAnsi" w:hAnsiTheme="minorHAnsi" w:cstheme="minorHAnsi"/>
          <w:b/>
          <w:i/>
          <w:sz w:val="22"/>
          <w:szCs w:val="22"/>
        </w:rPr>
        <w:t xml:space="preserve"> </w:t>
      </w:r>
      <w:r w:rsidRPr="008D71A8">
        <w:rPr>
          <w:rFonts w:asciiTheme="minorHAnsi" w:hAnsiTheme="minorHAnsi" w:cstheme="minorHAnsi"/>
          <w:sz w:val="22"/>
          <w:szCs w:val="22"/>
        </w:rPr>
        <w:t xml:space="preserve">para la </w:t>
      </w:r>
      <w:r w:rsidRPr="008D71A8">
        <w:rPr>
          <w:rFonts w:asciiTheme="minorHAnsi" w:hAnsiTheme="minorHAnsi" w:cstheme="minorHAnsi"/>
          <w:b/>
          <w:sz w:val="22"/>
          <w:szCs w:val="22"/>
        </w:rPr>
        <w:t>aprobación</w:t>
      </w:r>
      <w:r w:rsidRPr="008D71A8">
        <w:rPr>
          <w:rFonts w:asciiTheme="minorHAnsi" w:hAnsiTheme="minorHAnsi" w:cstheme="minorHAnsi"/>
          <w:sz w:val="22"/>
          <w:szCs w:val="22"/>
        </w:rPr>
        <w:t xml:space="preserve"> y </w:t>
      </w:r>
      <w:r w:rsidRPr="008D71A8">
        <w:rPr>
          <w:rFonts w:asciiTheme="minorHAnsi" w:hAnsiTheme="minorHAnsi" w:cstheme="minorHAnsi"/>
          <w:b/>
          <w:sz w:val="22"/>
          <w:szCs w:val="22"/>
        </w:rPr>
        <w:t xml:space="preserve">VoBo </w:t>
      </w:r>
      <w:r w:rsidRPr="008D71A8">
        <w:rPr>
          <w:rFonts w:asciiTheme="minorHAnsi" w:hAnsiTheme="minorHAnsi" w:cstheme="minorHAnsi"/>
          <w:sz w:val="22"/>
          <w:szCs w:val="22"/>
        </w:rPr>
        <w:t>de la Unidad SSMSG de YPFB</w:t>
      </w:r>
      <w:r w:rsidRPr="008D71A8">
        <w:rPr>
          <w:rFonts w:asciiTheme="minorHAnsi" w:hAnsiTheme="minorHAnsi" w:cstheme="minorHAnsi"/>
          <w:i/>
          <w:sz w:val="22"/>
          <w:szCs w:val="22"/>
        </w:rPr>
        <w:t>:</w:t>
      </w:r>
    </w:p>
    <w:p w:rsidR="008D71A8" w:rsidRPr="008D71A8" w:rsidRDefault="008D71A8" w:rsidP="008D71A8">
      <w:pPr>
        <w:pStyle w:val="Prrafodelista"/>
        <w:numPr>
          <w:ilvl w:val="1"/>
          <w:numId w:val="7"/>
        </w:numPr>
        <w:spacing w:before="240" w:after="120"/>
        <w:jc w:val="both"/>
        <w:rPr>
          <w:rFonts w:asciiTheme="minorHAnsi" w:hAnsiTheme="minorHAnsi" w:cstheme="minorHAnsi"/>
          <w:b/>
          <w:i/>
          <w:sz w:val="22"/>
          <w:szCs w:val="22"/>
        </w:rPr>
      </w:pPr>
      <w:r w:rsidRPr="008D71A8">
        <w:rPr>
          <w:rFonts w:asciiTheme="minorHAnsi" w:hAnsiTheme="minorHAnsi" w:cstheme="minorHAnsi"/>
          <w:b/>
          <w:sz w:val="22"/>
          <w:szCs w:val="22"/>
        </w:rPr>
        <w:t>Declaración jurada</w:t>
      </w:r>
      <w:r w:rsidRPr="008D71A8">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8D71A8" w:rsidRPr="008D71A8" w:rsidRDefault="008D71A8" w:rsidP="008D71A8">
      <w:pPr>
        <w:pStyle w:val="Prrafodelista"/>
        <w:spacing w:before="240" w:after="120"/>
        <w:ind w:left="1080"/>
        <w:jc w:val="both"/>
        <w:rPr>
          <w:rFonts w:asciiTheme="minorHAnsi" w:hAnsiTheme="minorHAnsi" w:cstheme="minorHAnsi"/>
          <w:i/>
          <w:sz w:val="22"/>
          <w:szCs w:val="22"/>
        </w:rPr>
      </w:pPr>
      <w:r w:rsidRPr="008D71A8">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8D71A8" w:rsidRPr="008D71A8" w:rsidRDefault="008D71A8" w:rsidP="008D71A8">
      <w:pPr>
        <w:pStyle w:val="Prrafodelista"/>
        <w:spacing w:before="240" w:after="120"/>
        <w:ind w:left="1080"/>
        <w:jc w:val="both"/>
        <w:rPr>
          <w:rFonts w:asciiTheme="minorHAnsi" w:hAnsiTheme="minorHAnsi" w:cstheme="minorHAnsi"/>
          <w:b/>
          <w:i/>
          <w:sz w:val="22"/>
          <w:szCs w:val="22"/>
        </w:rPr>
      </w:pPr>
      <w:r w:rsidRPr="008D71A8">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PRESENTACIÓN DEL SISTEMA DE GESTIÓN DE SEGURIDAD Y SALUD OCUPACIONAL</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8D71A8">
        <w:rPr>
          <w:rFonts w:asciiTheme="minorHAnsi" w:hAnsiTheme="minorHAnsi" w:cstheme="minorHAnsi"/>
          <w:sz w:val="22"/>
          <w:szCs w:val="22"/>
          <w:u w:val="single"/>
        </w:rPr>
        <w:t>específico para la actividad/obra/proyecto</w:t>
      </w:r>
      <w:r w:rsidRPr="008D71A8">
        <w:rPr>
          <w:rFonts w:asciiTheme="minorHAnsi" w:hAnsiTheme="minorHAnsi" w:cstheme="minorHAnsi"/>
          <w:sz w:val="22"/>
          <w:szCs w:val="22"/>
        </w:rPr>
        <w:t>.</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PLAN ESPECÍFICO DE SEGURIDAD Y SALUD OCUPACIONAL</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sz w:val="22"/>
          <w:szCs w:val="22"/>
        </w:rPr>
        <w:t>Debe contener al menos los siguientes puntos: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Política de Seguridad Industrial y Salud Ocupacional</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Programas y políticas de control de alcohol y drogas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Programas de medidas preventivas en seguridad y salud ocupacional</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respuesta ante emergencias (especifico del proyecto).</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evacuación Médica (MEDEVAC)</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rescate (De acuerdo a la actividad)</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Sistemas de permisos de trabajo</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Sistemas de reporte de accidentes e incidentes.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lastRenderedPageBreak/>
        <w:t>Identificación de Peligros y Evaluación de Riesgos inicial de la actividad (este registro debe ser actualizado periódicamente y cada vez que se presente la necesidad o cambios en la actividad a realizarse).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NÓMINA DE PERSONAL</w:t>
      </w:r>
      <w:r w:rsidRPr="008D71A8">
        <w:rPr>
          <w:rFonts w:asciiTheme="minorHAnsi" w:hAnsiTheme="minorHAnsi" w:cstheme="minorHAnsi"/>
          <w:sz w:val="22"/>
          <w:szCs w:val="22"/>
        </w:rPr>
        <w:t xml:space="preserve"> (nombre y Cédula de Identificación) con los respaldos correspondientes de “dotación de ropa de trabajo y EPP”.</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CONTRATO DEL PERSONAL</w:t>
      </w:r>
      <w:r w:rsidRPr="008D71A8">
        <w:rPr>
          <w:rFonts w:asciiTheme="minorHAnsi" w:hAnsiTheme="minorHAnsi" w:cstheme="minorHAnsi"/>
          <w:sz w:val="22"/>
          <w:szCs w:val="22"/>
        </w:rPr>
        <w:t xml:space="preserve"> (Bajo la modalidad que corresponda)</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 xml:space="preserve">SEGURO MÉDICO </w:t>
      </w:r>
      <w:r w:rsidRPr="008D71A8">
        <w:rPr>
          <w:rFonts w:asciiTheme="minorHAnsi" w:hAnsiTheme="minorHAnsi" w:cstheme="minorHAnsi"/>
          <w:sz w:val="22"/>
          <w:szCs w:val="22"/>
        </w:rPr>
        <w:t xml:space="preserve">(cuando aplique). Caso contrario debe contar necesariamente con una póliza de Seguro contra accidentes – grupal o individual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SEGURO OBLIGATORIO CONTRA ACCIDENTES DE TRÁNSITO – SOAT.</w:t>
      </w:r>
      <w:r w:rsidRPr="008D71A8">
        <w:rPr>
          <w:rFonts w:asciiTheme="minorHAnsi" w:hAnsiTheme="minorHAnsi" w:cstheme="minorHAnsi"/>
          <w:sz w:val="22"/>
          <w:szCs w:val="22"/>
        </w:rPr>
        <w:t xml:space="preserve"> (cuando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COPIA DE PÓLIZA CONTRA ACCIDENTES PERSONALES</w:t>
      </w:r>
      <w:r w:rsidRPr="008D71A8">
        <w:rPr>
          <w:rFonts w:asciiTheme="minorHAnsi" w:hAnsiTheme="minorHAnsi" w:cstheme="minorHAnsi"/>
          <w:sz w:val="22"/>
          <w:szCs w:val="22"/>
        </w:rPr>
        <w:t xml:space="preserve"> (que cubre gastos médicos, invalidez parcial permanente, invalidez total permanente y muerte)  (cuando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lang w:val="es-BO"/>
        </w:rPr>
        <w:t>CHECK LIST DE VEHÍCULOS LIVIANOS Y PESADOS</w:t>
      </w:r>
      <w:r w:rsidRPr="008D71A8">
        <w:rPr>
          <w:rFonts w:asciiTheme="minorHAnsi" w:hAnsiTheme="minorHAnsi" w:cstheme="minorHAnsi"/>
          <w:sz w:val="22"/>
          <w:szCs w:val="22"/>
          <w:lang w:val="es-BO"/>
        </w:rPr>
        <w:t xml:space="preserve">. </w:t>
      </w:r>
      <w:r w:rsidRPr="008D71A8">
        <w:rPr>
          <w:rFonts w:asciiTheme="minorHAnsi" w:hAnsiTheme="minorHAnsi" w:cstheme="minorHAnsi"/>
          <w:sz w:val="22"/>
          <w:szCs w:val="22"/>
        </w:rPr>
        <w:t>(cuando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CAPACITACIONES BÁSICAS DE SMS</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 xml:space="preserve">12.1. Primeros Auxilios, </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 xml:space="preserve">12.2. Manejo de Extintores, </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12.3. Plan de Emergencia,</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12.4. Uso de EPP y otros aplicables.</w:t>
      </w:r>
    </w:p>
    <w:p w:rsidR="008D71A8" w:rsidRPr="008D71A8" w:rsidRDefault="008D71A8" w:rsidP="008D71A8">
      <w:pPr>
        <w:spacing w:before="240" w:after="120"/>
        <w:ind w:left="426"/>
        <w:jc w:val="both"/>
        <w:rPr>
          <w:rFonts w:asciiTheme="minorHAnsi" w:hAnsiTheme="minorHAnsi" w:cstheme="minorHAnsi"/>
          <w:sz w:val="22"/>
          <w:szCs w:val="22"/>
        </w:rPr>
      </w:pPr>
      <w:r w:rsidRPr="008D71A8">
        <w:rPr>
          <w:rFonts w:asciiTheme="minorHAnsi" w:hAnsiTheme="minorHAnsi" w:cstheme="minorHAnsi"/>
          <w:b/>
          <w:sz w:val="22"/>
          <w:szCs w:val="22"/>
          <w:u w:val="single"/>
        </w:rPr>
        <w:t>NOTA:</w:t>
      </w:r>
      <w:r w:rsidRPr="008D71A8">
        <w:rPr>
          <w:rFonts w:asciiTheme="minorHAnsi" w:hAnsiTheme="minorHAnsi" w:cstheme="minorHAnsi"/>
          <w:sz w:val="22"/>
          <w:szCs w:val="22"/>
        </w:rPr>
        <w:t xml:space="preserve"> Aplica a todo el personal inmerso en la actividad/obra/proyecto. (Personal propio, y sub contratistas).</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SUSTANCIAS PELIGROSAS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 xml:space="preserve">En todas las áreas donde se transporte, almacene, utilice y/o manipulen sustancias peligrosas deberán existir las </w:t>
      </w:r>
      <w:r w:rsidRPr="008D71A8">
        <w:rPr>
          <w:rFonts w:asciiTheme="minorHAnsi" w:hAnsiTheme="minorHAnsi" w:cstheme="minorHAnsi"/>
          <w:sz w:val="22"/>
          <w:szCs w:val="22"/>
          <w:u w:val="single"/>
        </w:rPr>
        <w:t>Hojas de Seguridad</w:t>
      </w:r>
      <w:r w:rsidRPr="008D71A8">
        <w:rPr>
          <w:rFonts w:asciiTheme="minorHAnsi" w:hAnsiTheme="minorHAnsi" w:cstheme="minorHAnsi"/>
          <w:sz w:val="22"/>
          <w:szCs w:val="22"/>
        </w:rPr>
        <w:t xml:space="preserve"> (MSDS) para cada una de las sustancias. Deben ser de conocimiento y estar a disposición de todos los trabajadores.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b/>
          <w:sz w:val="22"/>
          <w:szCs w:val="22"/>
          <w:u w:val="single"/>
        </w:rPr>
        <w:t>NOTA 1</w:t>
      </w:r>
      <w:r w:rsidRPr="008D71A8">
        <w:rPr>
          <w:rFonts w:asciiTheme="minorHAnsi" w:hAnsiTheme="minorHAnsi" w:cstheme="minorHAnsi"/>
          <w:b/>
          <w:sz w:val="22"/>
          <w:szCs w:val="22"/>
        </w:rPr>
        <w:t>:</w:t>
      </w:r>
      <w:r w:rsidRPr="008D71A8">
        <w:rPr>
          <w:rFonts w:asciiTheme="minorHAnsi" w:hAnsiTheme="minorHAnsi" w:cstheme="minorHAnsi"/>
          <w:sz w:val="22"/>
          <w:szCs w:val="22"/>
        </w:rPr>
        <w:t xml:space="preserve"> Los presentes requisitos son aplicables de acuerdo a la dinámica de la actividad/obra/proyecto.</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b/>
          <w:sz w:val="22"/>
          <w:szCs w:val="22"/>
          <w:u w:val="single"/>
        </w:rPr>
        <w:t>NOTA 2</w:t>
      </w:r>
      <w:r w:rsidRPr="008D71A8">
        <w:rPr>
          <w:rFonts w:asciiTheme="minorHAnsi" w:hAnsiTheme="minorHAnsi" w:cstheme="minorHAnsi"/>
          <w:b/>
          <w:sz w:val="22"/>
          <w:szCs w:val="22"/>
        </w:rPr>
        <w:t>:</w:t>
      </w:r>
      <w:r w:rsidRPr="008D71A8">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8D71A8">
        <w:rPr>
          <w:rFonts w:asciiTheme="minorHAnsi" w:hAnsiTheme="minorHAnsi" w:cstheme="minorHAnsi"/>
          <w:b/>
          <w:sz w:val="22"/>
          <w:szCs w:val="22"/>
        </w:rPr>
        <w:t>Unidad de SSMSG de YPFB.</w:t>
      </w:r>
    </w:p>
    <w:p w:rsidR="008D71A8" w:rsidRPr="008D71A8" w:rsidRDefault="008D71A8">
      <w:pPr>
        <w:spacing w:after="160" w:line="259" w:lineRule="auto"/>
        <w:rPr>
          <w:rFonts w:asciiTheme="minorHAnsi" w:hAnsiTheme="minorHAnsi" w:cstheme="minorHAnsi"/>
          <w:b/>
          <w:sz w:val="22"/>
          <w:szCs w:val="22"/>
        </w:rPr>
      </w:pPr>
      <w:r w:rsidRPr="008D71A8">
        <w:rPr>
          <w:rFonts w:asciiTheme="minorHAnsi" w:hAnsiTheme="minorHAnsi" w:cstheme="minorHAnsi"/>
          <w:b/>
          <w:sz w:val="22"/>
          <w:szCs w:val="22"/>
        </w:rPr>
        <w:br w:type="page"/>
      </w:r>
    </w:p>
    <w:p w:rsidR="008D71A8" w:rsidRPr="008D71A8" w:rsidRDefault="008D71A8" w:rsidP="008D71A8">
      <w:pPr>
        <w:pStyle w:val="Prrafodelista"/>
        <w:numPr>
          <w:ilvl w:val="0"/>
          <w:numId w:val="7"/>
        </w:numPr>
        <w:spacing w:before="240" w:after="120"/>
        <w:contextualSpacing/>
        <w:jc w:val="both"/>
        <w:rPr>
          <w:rFonts w:asciiTheme="minorHAnsi" w:hAnsiTheme="minorHAnsi" w:cstheme="minorHAnsi"/>
          <w:sz w:val="22"/>
          <w:szCs w:val="22"/>
        </w:rPr>
      </w:pPr>
      <w:r w:rsidRPr="008D71A8">
        <w:rPr>
          <w:rFonts w:asciiTheme="minorHAnsi" w:hAnsiTheme="minorHAnsi" w:cstheme="minorHAnsi"/>
          <w:b/>
          <w:sz w:val="22"/>
          <w:szCs w:val="22"/>
        </w:rPr>
        <w:lastRenderedPageBreak/>
        <w:t>REQUISITOS MÍNIMOS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Para el ingreso a la actividad/obra/proyecto.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Inducción de SMS (A cargo de YPFB - Unidad Operativa)</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Inducción de SMS (A realizarse “in situ” – A cargo de la empresa Contratista).</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Uso obligatorio de ropa de trabajo (overol, ropa de dos piezas manga larga y otros que sean necesarios o aplicables)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Uso obligatorio de EPP (Equipo de Protección Personal):</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Casco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Calzado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Lentes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Protectores auditivos (si corresponde)</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Guantes (específicos a la tarea a realizar)</w:t>
      </w:r>
    </w:p>
    <w:p w:rsidR="008D71A8" w:rsidRPr="008D71A8" w:rsidRDefault="008D71A8" w:rsidP="008D71A8">
      <w:pPr>
        <w:pStyle w:val="Default"/>
        <w:spacing w:before="240" w:after="120"/>
        <w:ind w:left="851"/>
        <w:rPr>
          <w:rFonts w:asciiTheme="minorHAnsi" w:hAnsiTheme="minorHAnsi" w:cstheme="minorHAnsi"/>
          <w:sz w:val="22"/>
          <w:szCs w:val="22"/>
        </w:rPr>
      </w:pPr>
      <w:r w:rsidRPr="008D71A8">
        <w:rPr>
          <w:rFonts w:asciiTheme="minorHAnsi" w:hAnsiTheme="minorHAnsi" w:cstheme="minorHAnsi"/>
          <w:b/>
          <w:sz w:val="22"/>
          <w:szCs w:val="22"/>
        </w:rPr>
        <w:t xml:space="preserve">EPP para </w:t>
      </w:r>
      <w:r w:rsidRPr="008D71A8">
        <w:rPr>
          <w:rFonts w:asciiTheme="minorHAnsi" w:hAnsiTheme="minorHAnsi" w:cstheme="minorHAnsi"/>
          <w:b/>
          <w:sz w:val="22"/>
          <w:szCs w:val="22"/>
          <w:u w:val="single"/>
        </w:rPr>
        <w:t>riesgos especiales</w:t>
      </w:r>
      <w:r w:rsidRPr="008D71A8">
        <w:rPr>
          <w:rFonts w:asciiTheme="minorHAnsi" w:hAnsiTheme="minorHAnsi" w:cstheme="minorHAnsi"/>
          <w:b/>
          <w:sz w:val="22"/>
          <w:szCs w:val="22"/>
        </w:rPr>
        <w:t xml:space="preserve"> y tareas críticas </w:t>
      </w:r>
      <w:r w:rsidRPr="008D71A8">
        <w:rPr>
          <w:rFonts w:asciiTheme="minorHAnsi" w:hAnsiTheme="minorHAnsi" w:cstheme="minorHAnsi"/>
          <w:sz w:val="22"/>
          <w:szCs w:val="22"/>
        </w:rPr>
        <w:t>(altura, espacios confinados,      eléctricos, trabajos en caliente, etc,)</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Arnés de seguridad de cuerpo completo.</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Línea de vida. (sistema de supresión contra caídas)</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Detector de gases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rescate para alturas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Guantes dieléctricos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rescate para espacios confinados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respiración autónoma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 xml:space="preserve">Extintores para el área de intervención y combate contra incendios. Trabajos en caliente (soldadura, eléctricos, etc.).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DOCUMENTACIÓN QUE DEBE ESTAR EN LA ACTIVIDAD/OBRA/PROYECTO: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Plan de Seguridad y Salud Ocupacional (Específico)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lastRenderedPageBreak/>
        <w:t>Plan de Emergencias/Contingencias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Procedimientos de trabajo para las actividades a realizar</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Nómina del personal, con copia de su póliza de seguro contra accidente</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Permiso de trabajo, ATS – Identificación de peligros y riesgos</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DOCUMENTACIÓN PARA DATA BOOK:</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 xml:space="preserve">Plan específico de Seguridad y Salud Ocupacional </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Procedimientos de las actividades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Reporte de accidentes/incidentes y Acciones correctivas (lecciones aprendidas)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Reporte Mensual de Indicadores SYSO (firmado por los responsables). (El formato será remitido por el área de SMS de YPFB)</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 xml:space="preserve">Registro de capacitaciones </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u w:val="single"/>
        </w:rPr>
      </w:pPr>
      <w:r w:rsidRPr="008D71A8">
        <w:rPr>
          <w:rFonts w:asciiTheme="minorHAnsi" w:hAnsiTheme="minorHAnsi" w:cstheme="minorHAnsi"/>
          <w:sz w:val="22"/>
          <w:szCs w:val="22"/>
        </w:rPr>
        <w:t xml:space="preserve">Toda empresa contratista </w:t>
      </w:r>
      <w:r w:rsidRPr="008D71A8">
        <w:rPr>
          <w:rFonts w:asciiTheme="minorHAnsi" w:hAnsiTheme="minorHAnsi" w:cstheme="minorHAnsi"/>
          <w:sz w:val="22"/>
          <w:szCs w:val="22"/>
          <w:u w:val="single"/>
        </w:rPr>
        <w:t>directa de YPFB</w:t>
      </w:r>
      <w:r w:rsidRPr="008D71A8">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aplicable al contrato de la actividad/obra/proyecto.</w:t>
      </w:r>
    </w:p>
    <w:p w:rsidR="008D71A8" w:rsidRPr="008D71A8" w:rsidRDefault="008D71A8" w:rsidP="008D71A8">
      <w:pPr>
        <w:pStyle w:val="Prrafodelista"/>
        <w:numPr>
          <w:ilvl w:val="0"/>
          <w:numId w:val="7"/>
        </w:numPr>
        <w:tabs>
          <w:tab w:val="left" w:pos="426"/>
        </w:tabs>
        <w:spacing w:before="240" w:after="120"/>
        <w:contextualSpacing/>
        <w:jc w:val="both"/>
        <w:rPr>
          <w:rFonts w:asciiTheme="minorHAnsi" w:hAnsiTheme="minorHAnsi" w:cstheme="minorHAnsi"/>
          <w:color w:val="000000" w:themeColor="text1"/>
          <w:sz w:val="22"/>
          <w:szCs w:val="22"/>
        </w:rPr>
      </w:pPr>
      <w:r w:rsidRPr="008D71A8">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8D71A8" w:rsidRPr="008D71A8" w:rsidRDefault="008D71A8" w:rsidP="008D71A8">
      <w:pPr>
        <w:pStyle w:val="Prrafodelista"/>
        <w:numPr>
          <w:ilvl w:val="0"/>
          <w:numId w:val="7"/>
        </w:numPr>
        <w:tabs>
          <w:tab w:val="left" w:pos="426"/>
        </w:tabs>
        <w:spacing w:before="240" w:after="120"/>
        <w:contextualSpacing/>
        <w:jc w:val="both"/>
        <w:rPr>
          <w:rFonts w:asciiTheme="minorHAnsi" w:hAnsiTheme="minorHAnsi" w:cstheme="minorHAnsi"/>
          <w:color w:val="000000" w:themeColor="text1"/>
          <w:sz w:val="22"/>
          <w:szCs w:val="22"/>
        </w:rPr>
      </w:pPr>
      <w:r w:rsidRPr="008D71A8">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2. FACTURACIÓN Y TRIBUTOS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p>
    <w:p w:rsidR="008D71A8" w:rsidRPr="008D71A8" w:rsidRDefault="008D71A8" w:rsidP="008D71A8">
      <w:pPr>
        <w:tabs>
          <w:tab w:val="left" w:pos="426"/>
        </w:tabs>
        <w:contextualSpacing/>
        <w:rPr>
          <w:rFonts w:asciiTheme="minorHAnsi" w:hAnsiTheme="minorHAnsi" w:cstheme="minorHAnsi"/>
          <w:b/>
          <w:bCs/>
          <w:sz w:val="22"/>
          <w:szCs w:val="22"/>
          <w:u w:val="single"/>
          <w:lang w:val="es-BO"/>
        </w:rPr>
      </w:pPr>
      <w:r w:rsidRPr="008D71A8">
        <w:rPr>
          <w:rFonts w:asciiTheme="minorHAnsi" w:hAnsiTheme="minorHAnsi" w:cstheme="minorHAnsi"/>
          <w:b/>
          <w:sz w:val="22"/>
          <w:szCs w:val="22"/>
          <w:u w:val="single"/>
        </w:rPr>
        <w:t xml:space="preserve">2.1. FACTURACIÓN </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La factura debe ser emitida de acuerdo a normativa vigente a nombre de Yacimientos Petrolíferos Fiscales Bolivianos consignado el Número de Identificación Tributaria (NIT) 1020269020.</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lastRenderedPageBreak/>
        <w:t xml:space="preserve">La factura deberá emitirse en el momento que finalice la ejecución o la presentación efectiva del servicio o a momento de percibir el pago total o parcial, lo que ocurra primero, sin deducir las multas ni otros cargos.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 xml:space="preserve">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En caso de otorgarse un anticipo el proveedor no está obligado a emitir factura, debiendo cumplir con lo dispuesto por el Articulo 19 del Decreto Supremo N° 181.</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2.2. TRIBUTOS</w:t>
      </w: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El adjudicado declara que todos los tributos vigentes a la fecha y que puedan originarse directa o indirectamente en aplicación del contrato, son de su responsabilidad, no correspondiendo ningún reclamo posterior.</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sz w:val="22"/>
          <w:szCs w:val="22"/>
          <w:u w:val="single"/>
        </w:rPr>
      </w:pPr>
      <w:r w:rsidRPr="008D71A8">
        <w:rPr>
          <w:rFonts w:asciiTheme="minorHAnsi" w:hAnsiTheme="minorHAnsi" w:cstheme="minorHAnsi"/>
          <w:b/>
          <w:sz w:val="22"/>
          <w:szCs w:val="22"/>
          <w:u w:val="single"/>
        </w:rPr>
        <w:t xml:space="preserve">3. SEGUROS </w:t>
      </w: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8D71A8" w:rsidRPr="008D71A8" w:rsidRDefault="008D71A8" w:rsidP="008D71A8">
      <w:pPr>
        <w:tabs>
          <w:tab w:val="left" w:pos="1206"/>
        </w:tabs>
        <w:ind w:left="426"/>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Todo Riesgo de Construcción</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Seguro de Responsabilidad Civil.</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de Accidentes Personales.</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 xml:space="preserve">Los trabajadores, funcionarios y empleados designados por la empresa adjudicada, deberán estar cubiertos bajo el Seguro de Accidentes Personales (que cubre gastos médicos, invalides parcial </w:t>
      </w:r>
      <w:r w:rsidRPr="008D71A8">
        <w:rPr>
          <w:rFonts w:asciiTheme="minorHAnsi" w:hAnsiTheme="minorHAnsi" w:cstheme="minorHAnsi"/>
          <w:sz w:val="22"/>
          <w:szCs w:val="22"/>
        </w:rPr>
        <w:lastRenderedPageBreak/>
        <w:t>permanente, invalidez total permanente y muerte), por lesiones corporales sufridas como consecuencia directa e inmediata de los accidentes que ocurran en el desempeño de su trabajo.</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b/>
          <w:sz w:val="22"/>
          <w:szCs w:val="22"/>
        </w:rPr>
      </w:pPr>
      <w:r w:rsidRPr="008D71A8">
        <w:rPr>
          <w:rFonts w:asciiTheme="minorHAnsi" w:hAnsiTheme="minorHAnsi" w:cstheme="minorHAnsi"/>
          <w:b/>
          <w:sz w:val="22"/>
          <w:szCs w:val="22"/>
        </w:rPr>
        <w:t>Condiciones Adicionales.</w:t>
      </w: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8D71A8" w:rsidRPr="008D71A8" w:rsidRDefault="008D71A8" w:rsidP="008D71A8">
      <w:pPr>
        <w:pStyle w:val="Prrafodelista"/>
        <w:tabs>
          <w:tab w:val="left" w:pos="851"/>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entregar una copia de las citadas pólizas a YPFB antes de la suscripción del contrato.</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4. GARANTÍAS FINANCIERAS</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4.1. GARANTÍA DE SERIEDAD DE PROPUESTA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B248F1" w:rsidRPr="00B248F1" w:rsidRDefault="00B248F1" w:rsidP="00B248F1">
      <w:pPr>
        <w:tabs>
          <w:tab w:val="left" w:pos="1206"/>
        </w:tabs>
        <w:contextualSpacing/>
        <w:jc w:val="both"/>
        <w:rPr>
          <w:rFonts w:asciiTheme="minorHAnsi" w:hAnsiTheme="minorHAnsi" w:cstheme="minorHAnsi"/>
          <w:sz w:val="22"/>
          <w:szCs w:val="22"/>
        </w:rPr>
      </w:pPr>
      <w:r w:rsidRPr="00B248F1">
        <w:rPr>
          <w:rFonts w:asciiTheme="minorHAnsi" w:hAnsiTheme="minorHAnsi" w:cstheme="minorHAnsi"/>
          <w:sz w:val="22"/>
          <w:szCs w:val="22"/>
        </w:rPr>
        <w:t>A elección de la empresa (proponente o adjudicada, según corresponda) ésta podrá optar por uno de los siguientes instrumentos financieros:</w:t>
      </w:r>
    </w:p>
    <w:p w:rsidR="00B248F1" w:rsidRPr="00B248F1" w:rsidRDefault="00B248F1" w:rsidP="00B248F1">
      <w:pPr>
        <w:tabs>
          <w:tab w:val="left" w:pos="1206"/>
        </w:tabs>
        <w:contextualSpacing/>
        <w:jc w:val="both"/>
        <w:rPr>
          <w:rFonts w:asciiTheme="minorHAnsi" w:hAnsiTheme="minorHAnsi" w:cstheme="minorHAnsi"/>
          <w:sz w:val="22"/>
          <w:szCs w:val="22"/>
        </w:rPr>
      </w:pPr>
    </w:p>
    <w:p w:rsidR="00B248F1" w:rsidRPr="00B248F1" w:rsidRDefault="00B248F1" w:rsidP="00B248F1">
      <w:pPr>
        <w:tabs>
          <w:tab w:val="left" w:pos="1206"/>
        </w:tabs>
        <w:contextualSpacing/>
        <w:jc w:val="both"/>
        <w:rPr>
          <w:rFonts w:asciiTheme="minorHAnsi" w:hAnsiTheme="minorHAnsi" w:cstheme="minorHAnsi"/>
          <w:sz w:val="22"/>
          <w:szCs w:val="22"/>
        </w:rPr>
      </w:pPr>
      <w:r w:rsidRPr="00B248F1">
        <w:rPr>
          <w:rFonts w:asciiTheme="minorHAnsi" w:hAnsiTheme="minorHAnsi" w:cstheme="minorHAnsi"/>
          <w:b/>
          <w:sz w:val="22"/>
          <w:szCs w:val="22"/>
        </w:rPr>
        <w:t>Boleta de Garantía</w:t>
      </w:r>
      <w:r w:rsidRPr="00B248F1">
        <w:rPr>
          <w:rFonts w:asciiTheme="minorHAnsi" w:hAnsiTheme="minorHAnsi" w:cstheme="minorHAnsi"/>
          <w:sz w:val="22"/>
          <w:szCs w:val="22"/>
        </w:rPr>
        <w:t>,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ciento veinte (120) días calendario computables a partir de la fecha de Presentación de Propuestas, por un monto equivalente de  al menos 1 % del valor total de la propuesta económica.</w:t>
      </w:r>
    </w:p>
    <w:p w:rsidR="00B248F1" w:rsidRPr="00B248F1" w:rsidRDefault="00B248F1" w:rsidP="00B248F1">
      <w:pPr>
        <w:tabs>
          <w:tab w:val="left" w:pos="1206"/>
        </w:tabs>
        <w:contextualSpacing/>
        <w:jc w:val="both"/>
        <w:rPr>
          <w:rFonts w:asciiTheme="minorHAnsi" w:hAnsiTheme="minorHAnsi" w:cstheme="minorHAnsi"/>
          <w:sz w:val="22"/>
          <w:szCs w:val="22"/>
        </w:rPr>
      </w:pPr>
    </w:p>
    <w:p w:rsidR="00B248F1" w:rsidRPr="00B248F1" w:rsidRDefault="00B248F1" w:rsidP="00B248F1">
      <w:pPr>
        <w:tabs>
          <w:tab w:val="left" w:pos="1206"/>
        </w:tabs>
        <w:contextualSpacing/>
        <w:jc w:val="both"/>
        <w:rPr>
          <w:rFonts w:asciiTheme="minorHAnsi" w:hAnsiTheme="minorHAnsi" w:cstheme="minorHAnsi"/>
          <w:sz w:val="22"/>
          <w:szCs w:val="22"/>
        </w:rPr>
      </w:pPr>
      <w:r w:rsidRPr="00B248F1">
        <w:rPr>
          <w:rFonts w:asciiTheme="minorHAnsi" w:hAnsiTheme="minorHAnsi" w:cstheme="minorHAnsi"/>
          <w:b/>
          <w:sz w:val="22"/>
          <w:szCs w:val="22"/>
        </w:rPr>
        <w:t>Garantía a Primer Requerimiento</w:t>
      </w:r>
      <w:r w:rsidRPr="00B248F1">
        <w:rPr>
          <w:rFonts w:asciiTheme="minorHAnsi" w:hAnsiTheme="minorHAnsi" w:cstheme="minorHAnsi"/>
          <w:sz w:val="22"/>
          <w:szCs w:val="22"/>
        </w:rPr>
        <w:t>,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ciento veinte (120) días calendario computables a partir de la fecha de Presentación de Propuestas, por un monto equivalente de  al menos 1 % del valor total la propuesta económica.</w:t>
      </w:r>
    </w:p>
    <w:p w:rsidR="00B248F1" w:rsidRPr="00B248F1" w:rsidRDefault="00B248F1" w:rsidP="00B248F1">
      <w:pPr>
        <w:tabs>
          <w:tab w:val="left" w:pos="1206"/>
        </w:tabs>
        <w:contextualSpacing/>
        <w:jc w:val="both"/>
        <w:rPr>
          <w:rFonts w:asciiTheme="minorHAnsi" w:hAnsiTheme="minorHAnsi" w:cstheme="minorHAnsi"/>
          <w:sz w:val="22"/>
          <w:szCs w:val="22"/>
        </w:rPr>
      </w:pPr>
    </w:p>
    <w:p w:rsidR="00183C8D" w:rsidRPr="008D71A8" w:rsidRDefault="00B248F1" w:rsidP="00B248F1">
      <w:pPr>
        <w:tabs>
          <w:tab w:val="left" w:pos="1206"/>
        </w:tabs>
        <w:contextualSpacing/>
        <w:jc w:val="both"/>
        <w:rPr>
          <w:rFonts w:asciiTheme="minorHAnsi" w:hAnsiTheme="minorHAnsi" w:cstheme="minorHAnsi"/>
          <w:sz w:val="22"/>
          <w:szCs w:val="22"/>
        </w:rPr>
      </w:pPr>
      <w:r w:rsidRPr="00B248F1">
        <w:rPr>
          <w:rFonts w:asciiTheme="minorHAnsi" w:hAnsiTheme="minorHAnsi" w:cstheme="minorHAnsi"/>
          <w:b/>
          <w:sz w:val="22"/>
          <w:szCs w:val="22"/>
        </w:rPr>
        <w:t>Póliza de caución a Primer requerimiento para Entidades Públicas</w:t>
      </w:r>
      <w:r w:rsidRPr="00B248F1">
        <w:rPr>
          <w:rFonts w:asciiTheme="minorHAnsi" w:hAnsiTheme="minorHAnsi" w:cstheme="minorHAnsi"/>
          <w:sz w:val="22"/>
          <w:szCs w:val="22"/>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ciento veinte (120)  días calendario computables a partir de la fecha de Presentación de Propuestas, por un monto equivalente de  al menos  1 % del valor total de la propuesta económica.</w:t>
      </w:r>
    </w:p>
    <w:p w:rsidR="008D71A8" w:rsidRPr="008D71A8" w:rsidRDefault="008D71A8" w:rsidP="008D71A8">
      <w:pPr>
        <w:tabs>
          <w:tab w:val="left" w:pos="1206"/>
        </w:tabs>
        <w:contextualSpacing/>
        <w:jc w:val="both"/>
        <w:rPr>
          <w:rFonts w:asciiTheme="minorHAnsi" w:hAnsiTheme="minorHAnsi" w:cstheme="minorHAnsi"/>
          <w:b/>
          <w:sz w:val="22"/>
          <w:szCs w:val="22"/>
        </w:rPr>
      </w:pPr>
    </w:p>
    <w:p w:rsidR="00183C8D" w:rsidRDefault="00183C8D"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lastRenderedPageBreak/>
        <w:t>4.2. GARANTÍA DE CORRECTA INVERSIÓN DE ANTICIPO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mínima de noventa (90) días calendario, computables a partir de la fecha de su emisión,  por un monto equivalente al cien por ciento (100%) del anticipo otorgado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noventa (90) días calendario, computables a partir de la fecha de su emisión, por un monto equivalente al cien por ciento (100%) del anticipo otorgado.</w:t>
      </w:r>
    </w:p>
    <w:p w:rsidR="00183C8D" w:rsidRPr="008D71A8" w:rsidRDefault="00183C8D"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bookmarkStart w:id="0" w:name="_Toc314666251"/>
      <w:r w:rsidRPr="008D71A8">
        <w:rPr>
          <w:rFonts w:asciiTheme="minorHAnsi" w:hAnsiTheme="minorHAnsi" w:cstheme="minorHAnsi"/>
          <w:b/>
          <w:sz w:val="22"/>
          <w:szCs w:val="22"/>
          <w:u w:val="single"/>
        </w:rPr>
        <w:t>4.3. GARANTÍA DE CUMPLIMIENTO DE CONTRATO</w:t>
      </w:r>
      <w:bookmarkEnd w:id="0"/>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 xml:space="preserve">A elección de la empresa (proponente o adjudicada, según corresponda) ésta podrá optar por uno de los siguientes instrumentos financieros: </w:t>
      </w:r>
    </w:p>
    <w:p w:rsidR="00183C8D" w:rsidRPr="008D71A8" w:rsidRDefault="00183C8D"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Boleta de Garantía,</w:t>
      </w:r>
      <w:r w:rsidRPr="008D71A8">
        <w:rPr>
          <w:rFonts w:asciiTheme="minorHAnsi" w:hAnsiTheme="minorHAnsi" w:cstheme="minorHAnsi"/>
          <w:sz w:val="22"/>
          <w:szCs w:val="22"/>
          <w:lang w:val="es-BO"/>
        </w:rPr>
        <w:t xml:space="preserve"> 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Póliza de caución a Primer requerimiento para Entidades Públicas,</w:t>
      </w:r>
      <w:r w:rsidRPr="008D71A8">
        <w:rPr>
          <w:rFonts w:asciiTheme="minorHAnsi" w:hAnsiTheme="minorHAnsi" w:cstheme="minorHAnsi"/>
          <w:sz w:val="22"/>
          <w:szCs w:val="22"/>
          <w:lang w:val="es-BO"/>
        </w:rPr>
        <w:t xml:space="preserve"> emitida por una empresa aseguradora del Estado Plurinacional de Bolivia con estructura de alcance a nivel nacional, registrada, autorizada y bajo el control de la Autoridad de Fiscalización y Control de Pensiones y </w:t>
      </w:r>
      <w:r w:rsidRPr="008D71A8">
        <w:rPr>
          <w:rFonts w:asciiTheme="minorHAnsi" w:hAnsiTheme="minorHAnsi" w:cstheme="minorHAnsi"/>
          <w:sz w:val="22"/>
          <w:szCs w:val="22"/>
          <w:lang w:val="es-BO"/>
        </w:rPr>
        <w:lastRenderedPageBreak/>
        <w:t>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4.4. GARANTÍA ADICIONAL A LA GARANTÍA DE CUMPLIMIENTO DE CONTRATO DE OBRAS</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 (en caso de incorporar más de un instrumento de Garantía)</w:t>
      </w:r>
    </w:p>
    <w:p w:rsid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B248F1" w:rsidRDefault="00B248F1" w:rsidP="008D71A8">
      <w:pPr>
        <w:widowControl w:val="0"/>
        <w:autoSpaceDE w:val="0"/>
        <w:autoSpaceDN w:val="0"/>
        <w:adjustRightInd w:val="0"/>
        <w:jc w:val="both"/>
        <w:rPr>
          <w:rFonts w:asciiTheme="minorHAnsi" w:hAnsiTheme="minorHAnsi" w:cstheme="minorHAnsi"/>
          <w:sz w:val="22"/>
          <w:szCs w:val="22"/>
          <w:lang w:val="es-BO"/>
        </w:rPr>
      </w:pPr>
    </w:p>
    <w:p w:rsidR="00B248F1" w:rsidRPr="00B248F1" w:rsidRDefault="00B248F1" w:rsidP="00B248F1">
      <w:pPr>
        <w:spacing w:line="360" w:lineRule="auto"/>
        <w:rPr>
          <w:rFonts w:asciiTheme="minorHAnsi" w:hAnsiTheme="minorHAnsi" w:cstheme="minorHAnsi"/>
          <w:b/>
          <w:bCs/>
          <w:sz w:val="22"/>
          <w:szCs w:val="22"/>
          <w:u w:val="single"/>
        </w:rPr>
      </w:pPr>
      <w:r w:rsidRPr="008D71A8">
        <w:rPr>
          <w:rFonts w:asciiTheme="minorHAnsi" w:hAnsiTheme="minorHAnsi" w:cstheme="minorHAnsi"/>
          <w:b/>
          <w:sz w:val="22"/>
          <w:szCs w:val="22"/>
          <w:u w:val="single"/>
        </w:rPr>
        <w:t>4.</w:t>
      </w:r>
      <w:r>
        <w:rPr>
          <w:rFonts w:asciiTheme="minorHAnsi" w:hAnsiTheme="minorHAnsi" w:cstheme="minorHAnsi"/>
          <w:b/>
          <w:sz w:val="22"/>
          <w:szCs w:val="22"/>
          <w:u w:val="single"/>
        </w:rPr>
        <w:t>5</w:t>
      </w:r>
      <w:r w:rsidRPr="008D71A8">
        <w:rPr>
          <w:rFonts w:asciiTheme="minorHAnsi" w:hAnsiTheme="minorHAnsi" w:cstheme="minorHAnsi"/>
          <w:b/>
          <w:sz w:val="22"/>
          <w:szCs w:val="22"/>
          <w:u w:val="single"/>
        </w:rPr>
        <w:t>.</w:t>
      </w:r>
      <w:r w:rsidRPr="00B248F1">
        <w:rPr>
          <w:rFonts w:asciiTheme="minorHAnsi" w:hAnsiTheme="minorHAnsi" w:cstheme="minorHAnsi"/>
          <w:b/>
          <w:sz w:val="22"/>
          <w:szCs w:val="22"/>
          <w:u w:val="single"/>
        </w:rPr>
        <w:t xml:space="preserve"> </w:t>
      </w:r>
      <w:r w:rsidRPr="00B248F1">
        <w:rPr>
          <w:rFonts w:asciiTheme="minorHAnsi" w:hAnsiTheme="minorHAnsi" w:cstheme="minorHAnsi"/>
          <w:b/>
          <w:bCs/>
          <w:sz w:val="22"/>
          <w:szCs w:val="22"/>
          <w:u w:val="single"/>
        </w:rPr>
        <w:t>INSTRUCCIONES PARA LA EMISION DE INSTRUMENTOS FINANCIEROS</w:t>
      </w:r>
    </w:p>
    <w:p w:rsidR="00B248F1" w:rsidRPr="00B248F1" w:rsidRDefault="00B248F1" w:rsidP="00B248F1">
      <w:pPr>
        <w:jc w:val="both"/>
        <w:rPr>
          <w:rFonts w:asciiTheme="minorHAnsi" w:hAnsiTheme="minorHAnsi" w:cstheme="minorHAnsi"/>
          <w:sz w:val="22"/>
          <w:szCs w:val="22"/>
        </w:rPr>
      </w:pPr>
      <w:r w:rsidRPr="00B248F1">
        <w:rPr>
          <w:rFonts w:asciiTheme="minorHAnsi" w:hAnsiTheme="minorHAnsi" w:cstheme="minorHAnsi"/>
          <w:sz w:val="22"/>
          <w:szCs w:val="22"/>
        </w:rPr>
        <w:t xml:space="preserve">El Proponente o Adjudicado deberá solicitar o instruir a la entidad de intermediación financiera bancaría, el correcto registro de datos o información en los Instrumentos Financieros de Garantía requeridos, </w:t>
      </w:r>
      <w:r w:rsidRPr="00B248F1">
        <w:rPr>
          <w:rFonts w:asciiTheme="minorHAnsi" w:hAnsiTheme="minorHAnsi" w:cstheme="minorHAnsi"/>
          <w:sz w:val="22"/>
          <w:szCs w:val="22"/>
          <w:u w:val="single"/>
        </w:rPr>
        <w:t>cumpliendo obligatoriamente</w:t>
      </w:r>
      <w:r w:rsidRPr="00B248F1">
        <w:rPr>
          <w:rFonts w:asciiTheme="minorHAnsi" w:hAnsiTheme="minorHAnsi" w:cstheme="minorHAnsi"/>
          <w:sz w:val="22"/>
          <w:szCs w:val="22"/>
        </w:rPr>
        <w:t xml:space="preserve"> con las siguientes condiciones: </w:t>
      </w:r>
    </w:p>
    <w:tbl>
      <w:tblPr>
        <w:tblW w:w="8286" w:type="dxa"/>
        <w:tblInd w:w="108" w:type="dxa"/>
        <w:tblCellMar>
          <w:left w:w="0" w:type="dxa"/>
          <w:right w:w="0" w:type="dxa"/>
        </w:tblCellMar>
        <w:tblLook w:val="04A0" w:firstRow="1" w:lastRow="0" w:firstColumn="1" w:lastColumn="0" w:noHBand="0" w:noVBand="1"/>
      </w:tblPr>
      <w:tblGrid>
        <w:gridCol w:w="2594"/>
        <w:gridCol w:w="5692"/>
      </w:tblGrid>
      <w:tr w:rsidR="00B248F1" w:rsidRPr="00B248F1" w:rsidTr="00D66CC3">
        <w:trPr>
          <w:trHeight w:val="273"/>
        </w:trPr>
        <w:tc>
          <w:tcPr>
            <w:tcW w:w="259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248F1" w:rsidRPr="00B248F1" w:rsidRDefault="00B248F1" w:rsidP="00D66CC3">
            <w:pPr>
              <w:pStyle w:val="Prrafodelista"/>
              <w:ind w:left="0"/>
              <w:jc w:val="center"/>
              <w:rPr>
                <w:rFonts w:asciiTheme="minorHAnsi" w:hAnsiTheme="minorHAnsi" w:cstheme="minorHAnsi"/>
                <w:b/>
                <w:bCs/>
                <w:sz w:val="22"/>
                <w:szCs w:val="22"/>
              </w:rPr>
            </w:pPr>
            <w:r w:rsidRPr="00B248F1">
              <w:rPr>
                <w:rFonts w:asciiTheme="minorHAnsi" w:hAnsiTheme="minorHAnsi" w:cstheme="minorHAnsi"/>
                <w:b/>
                <w:bCs/>
                <w:sz w:val="22"/>
                <w:szCs w:val="22"/>
              </w:rPr>
              <w:t>VARIABLE</w:t>
            </w:r>
          </w:p>
        </w:tc>
        <w:tc>
          <w:tcPr>
            <w:tcW w:w="56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248F1" w:rsidRPr="00B248F1" w:rsidRDefault="00B248F1" w:rsidP="00D66CC3">
            <w:pPr>
              <w:pStyle w:val="Prrafodelista"/>
              <w:ind w:left="0"/>
              <w:jc w:val="center"/>
              <w:rPr>
                <w:rFonts w:asciiTheme="minorHAnsi" w:hAnsiTheme="minorHAnsi" w:cstheme="minorHAnsi"/>
                <w:b/>
                <w:bCs/>
                <w:sz w:val="22"/>
                <w:szCs w:val="22"/>
              </w:rPr>
            </w:pPr>
            <w:r w:rsidRPr="00B248F1">
              <w:rPr>
                <w:rFonts w:asciiTheme="minorHAnsi" w:hAnsiTheme="minorHAnsi" w:cstheme="minorHAnsi"/>
                <w:b/>
                <w:bCs/>
                <w:sz w:val="22"/>
                <w:szCs w:val="22"/>
              </w:rPr>
              <w:t>INSTRUCCIÓN</w:t>
            </w:r>
          </w:p>
        </w:tc>
      </w:tr>
      <w:tr w:rsidR="00B248F1" w:rsidRPr="00B248F1" w:rsidTr="00D66CC3">
        <w:trPr>
          <w:trHeight w:val="751"/>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48F1" w:rsidRPr="00B248F1" w:rsidRDefault="00B248F1" w:rsidP="00D66CC3">
            <w:pPr>
              <w:pStyle w:val="Prrafodelista"/>
              <w:ind w:left="0"/>
              <w:rPr>
                <w:rFonts w:asciiTheme="minorHAnsi" w:hAnsiTheme="minorHAnsi" w:cstheme="minorHAnsi"/>
                <w:b/>
                <w:bCs/>
                <w:sz w:val="22"/>
                <w:szCs w:val="22"/>
              </w:rPr>
            </w:pPr>
            <w:r w:rsidRPr="00B248F1">
              <w:rPr>
                <w:rFonts w:asciiTheme="minorHAnsi" w:hAnsiTheme="minorHAnsi" w:cstheme="minorHAnsi"/>
                <w:b/>
                <w:bCs/>
                <w:sz w:val="22"/>
                <w:szCs w:val="22"/>
              </w:rPr>
              <w:t>INSTRUMENTO DE GARANTIA</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B248F1" w:rsidRPr="00B248F1" w:rsidRDefault="00B248F1" w:rsidP="00D66CC3">
            <w:pPr>
              <w:jc w:val="both"/>
              <w:rPr>
                <w:rStyle w:val="nfasis"/>
                <w:rFonts w:asciiTheme="minorHAnsi" w:hAnsiTheme="minorHAnsi" w:cstheme="minorHAnsi"/>
                <w:sz w:val="22"/>
                <w:szCs w:val="22"/>
              </w:rPr>
            </w:pPr>
            <w:r w:rsidRPr="00B248F1">
              <w:rPr>
                <w:rFonts w:asciiTheme="minorHAnsi" w:hAnsiTheme="minorHAnsi" w:cstheme="minorHAnsi"/>
                <w:sz w:val="22"/>
                <w:szCs w:val="22"/>
              </w:rPr>
              <w:t xml:space="preserve">Se aceptará </w:t>
            </w:r>
            <w:r w:rsidRPr="00B248F1">
              <w:rPr>
                <w:rFonts w:asciiTheme="minorHAnsi" w:hAnsiTheme="minorHAnsi" w:cstheme="minorHAnsi"/>
                <w:sz w:val="22"/>
                <w:szCs w:val="22"/>
                <w:u w:val="single"/>
              </w:rPr>
              <w:t>únicamente</w:t>
            </w:r>
            <w:r w:rsidRPr="00B248F1">
              <w:rPr>
                <w:rFonts w:asciiTheme="minorHAnsi" w:hAnsiTheme="minorHAnsi" w:cstheme="minorHAnsi"/>
                <w:sz w:val="22"/>
                <w:szCs w:val="22"/>
              </w:rPr>
              <w:t xml:space="preserve"> los instrumentos detallados en el presente anexo.</w:t>
            </w:r>
          </w:p>
        </w:tc>
      </w:tr>
      <w:tr w:rsidR="00B248F1" w:rsidRPr="00B248F1" w:rsidTr="00D66CC3">
        <w:trPr>
          <w:trHeight w:val="778"/>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48F1" w:rsidRPr="00B248F1" w:rsidRDefault="00B248F1" w:rsidP="00D66CC3">
            <w:pPr>
              <w:pStyle w:val="Prrafodelista"/>
              <w:ind w:left="0"/>
              <w:rPr>
                <w:rFonts w:asciiTheme="minorHAnsi" w:hAnsiTheme="minorHAnsi" w:cstheme="minorHAnsi"/>
                <w:b/>
                <w:bCs/>
                <w:sz w:val="22"/>
                <w:szCs w:val="22"/>
              </w:rPr>
            </w:pPr>
            <w:r w:rsidRPr="00B248F1">
              <w:rPr>
                <w:rFonts w:asciiTheme="minorHAnsi" w:hAnsiTheme="minorHAnsi" w:cstheme="minorHAnsi"/>
                <w:b/>
                <w:bCs/>
                <w:sz w:val="22"/>
                <w:szCs w:val="22"/>
              </w:rPr>
              <w:t>OBJETO DE LA GARANTÍA</w:t>
            </w:r>
          </w:p>
          <w:p w:rsidR="00B248F1" w:rsidRPr="00B248F1" w:rsidRDefault="00B248F1" w:rsidP="00D66CC3">
            <w:pPr>
              <w:pStyle w:val="Prrafodelista"/>
              <w:ind w:left="0"/>
              <w:rPr>
                <w:rFonts w:asciiTheme="minorHAnsi" w:hAnsiTheme="minorHAnsi" w:cstheme="minorHAnsi"/>
                <w:i/>
                <w:sz w:val="22"/>
                <w:szCs w:val="22"/>
              </w:rPr>
            </w:pPr>
            <w:r w:rsidRPr="00B248F1">
              <w:rPr>
                <w:rFonts w:asciiTheme="minorHAnsi" w:hAnsiTheme="minorHAnsi" w:cstheme="minorHAnsi"/>
                <w:b/>
                <w:bCs/>
                <w:sz w:val="22"/>
                <w:szCs w:val="22"/>
              </w:rPr>
              <w:t xml:space="preserve"> (“Para Garantizar:”)</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B248F1" w:rsidRPr="00B248F1" w:rsidRDefault="00B248F1" w:rsidP="00D66CC3">
            <w:pPr>
              <w:jc w:val="both"/>
              <w:rPr>
                <w:rFonts w:asciiTheme="minorHAnsi" w:hAnsiTheme="minorHAnsi" w:cstheme="minorHAnsi"/>
                <w:sz w:val="22"/>
                <w:szCs w:val="22"/>
              </w:rPr>
            </w:pPr>
            <w:r w:rsidRPr="00B248F1">
              <w:rPr>
                <w:rFonts w:asciiTheme="minorHAnsi" w:hAnsiTheme="minorHAnsi" w:cstheme="minorHAnsi"/>
                <w:sz w:val="22"/>
                <w:szCs w:val="22"/>
              </w:rPr>
              <w:t xml:space="preserve">Debe consignar correctamente y de manera explícita, textual y completa: </w:t>
            </w:r>
          </w:p>
          <w:p w:rsidR="00B248F1" w:rsidRPr="00B248F1" w:rsidRDefault="00B248F1" w:rsidP="00D66CC3">
            <w:pPr>
              <w:numPr>
                <w:ilvl w:val="0"/>
                <w:numId w:val="11"/>
              </w:numPr>
              <w:jc w:val="both"/>
              <w:rPr>
                <w:rFonts w:asciiTheme="minorHAnsi" w:hAnsiTheme="minorHAnsi" w:cstheme="minorHAnsi"/>
                <w:sz w:val="22"/>
                <w:szCs w:val="22"/>
              </w:rPr>
            </w:pPr>
            <w:r w:rsidRPr="00B248F1">
              <w:rPr>
                <w:rFonts w:asciiTheme="minorHAnsi" w:hAnsiTheme="minorHAnsi" w:cstheme="minorHAnsi"/>
                <w:sz w:val="22"/>
                <w:szCs w:val="22"/>
              </w:rPr>
              <w:t>Objeto a garantizar conforme lo requerido en el presente anexo.</w:t>
            </w:r>
          </w:p>
          <w:p w:rsidR="00B248F1" w:rsidRPr="00B248F1" w:rsidRDefault="00B248F1" w:rsidP="00D66CC3">
            <w:pPr>
              <w:numPr>
                <w:ilvl w:val="0"/>
                <w:numId w:val="11"/>
              </w:numPr>
              <w:jc w:val="both"/>
              <w:rPr>
                <w:rFonts w:asciiTheme="minorHAnsi" w:hAnsiTheme="minorHAnsi" w:cstheme="minorHAnsi"/>
                <w:sz w:val="22"/>
                <w:szCs w:val="22"/>
              </w:rPr>
            </w:pPr>
            <w:r w:rsidRPr="00B248F1">
              <w:rPr>
                <w:rFonts w:asciiTheme="minorHAnsi" w:hAnsiTheme="minorHAnsi" w:cstheme="minorHAnsi"/>
                <w:sz w:val="22"/>
                <w:szCs w:val="22"/>
              </w:rPr>
              <w:t>Nombre del proceso de contratación, conforme al registrado en la carátula del DBC.</w:t>
            </w:r>
          </w:p>
          <w:p w:rsidR="00B248F1" w:rsidRPr="00B248F1" w:rsidRDefault="00B248F1" w:rsidP="00D66CC3">
            <w:pPr>
              <w:numPr>
                <w:ilvl w:val="0"/>
                <w:numId w:val="11"/>
              </w:numPr>
              <w:jc w:val="both"/>
              <w:rPr>
                <w:rFonts w:asciiTheme="minorHAnsi" w:hAnsiTheme="minorHAnsi" w:cstheme="minorHAnsi"/>
                <w:sz w:val="22"/>
                <w:szCs w:val="22"/>
              </w:rPr>
            </w:pPr>
            <w:r w:rsidRPr="00B248F1">
              <w:rPr>
                <w:rFonts w:asciiTheme="minorHAnsi" w:hAnsiTheme="minorHAnsi" w:cstheme="minorHAnsi"/>
                <w:sz w:val="22"/>
                <w:szCs w:val="22"/>
              </w:rPr>
              <w:t>Código del Proceso de contratación: conforme al registrado en la carátula del DBC.</w:t>
            </w:r>
          </w:p>
        </w:tc>
      </w:tr>
      <w:tr w:rsidR="00B248F1" w:rsidRPr="00B248F1" w:rsidTr="00D66CC3">
        <w:trPr>
          <w:trHeight w:val="2433"/>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48F1" w:rsidRPr="00B248F1" w:rsidRDefault="00B248F1" w:rsidP="00D66CC3">
            <w:pPr>
              <w:pStyle w:val="Prrafodelista"/>
              <w:ind w:left="0"/>
              <w:rPr>
                <w:rFonts w:asciiTheme="minorHAnsi" w:hAnsiTheme="minorHAnsi" w:cstheme="minorHAnsi"/>
                <w:b/>
                <w:bCs/>
                <w:sz w:val="22"/>
                <w:szCs w:val="22"/>
              </w:rPr>
            </w:pPr>
            <w:r w:rsidRPr="00B248F1">
              <w:rPr>
                <w:rFonts w:asciiTheme="minorHAnsi" w:hAnsiTheme="minorHAnsi" w:cstheme="minorHAnsi"/>
                <w:b/>
                <w:bCs/>
                <w:sz w:val="22"/>
                <w:szCs w:val="22"/>
              </w:rPr>
              <w:lastRenderedPageBreak/>
              <w:t xml:space="preserve">NOMBRE, RAZÓN SOCIAL O DENOMINACIÓN DEL ORDENANTE </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B248F1" w:rsidRPr="00B248F1" w:rsidRDefault="00B248F1" w:rsidP="00D66CC3">
            <w:pPr>
              <w:jc w:val="both"/>
              <w:rPr>
                <w:rFonts w:asciiTheme="minorHAnsi" w:hAnsiTheme="minorHAnsi" w:cstheme="minorHAnsi"/>
                <w:sz w:val="22"/>
                <w:szCs w:val="22"/>
              </w:rPr>
            </w:pPr>
            <w:r w:rsidRPr="00B248F1">
              <w:rPr>
                <w:rFonts w:asciiTheme="minorHAnsi" w:hAnsiTheme="minorHAnsi" w:cstheme="minorHAnsi"/>
                <w:sz w:val="22"/>
                <w:szCs w:val="22"/>
              </w:rPr>
              <w:t xml:space="preserve">Debe consignar el nombre plenamente concordante con el registrado en los siguientes documentos en orden de prelación, según corresponda al documento requerido en el DBC: </w:t>
            </w:r>
          </w:p>
          <w:p w:rsidR="00B248F1" w:rsidRPr="00B248F1" w:rsidRDefault="00B248F1" w:rsidP="00D66CC3">
            <w:pPr>
              <w:numPr>
                <w:ilvl w:val="0"/>
                <w:numId w:val="12"/>
              </w:numPr>
              <w:jc w:val="both"/>
              <w:rPr>
                <w:rFonts w:asciiTheme="minorHAnsi" w:hAnsiTheme="minorHAnsi" w:cstheme="minorHAnsi"/>
                <w:sz w:val="22"/>
                <w:szCs w:val="22"/>
              </w:rPr>
            </w:pPr>
            <w:r w:rsidRPr="00B248F1">
              <w:rPr>
                <w:rFonts w:asciiTheme="minorHAnsi" w:hAnsiTheme="minorHAnsi" w:cstheme="minorHAnsi"/>
                <w:sz w:val="22"/>
                <w:szCs w:val="22"/>
              </w:rPr>
              <w:t>Matrícula de Comercio FUNDEMPRESA, priori (o equivalente en el país de origen); o</w:t>
            </w:r>
          </w:p>
          <w:p w:rsidR="00B248F1" w:rsidRPr="00B248F1" w:rsidRDefault="00B248F1" w:rsidP="00D66CC3">
            <w:pPr>
              <w:numPr>
                <w:ilvl w:val="0"/>
                <w:numId w:val="12"/>
              </w:numPr>
              <w:jc w:val="both"/>
              <w:rPr>
                <w:rFonts w:asciiTheme="minorHAnsi" w:hAnsiTheme="minorHAnsi" w:cstheme="minorHAnsi"/>
                <w:sz w:val="22"/>
                <w:szCs w:val="22"/>
              </w:rPr>
            </w:pPr>
            <w:r w:rsidRPr="00B248F1">
              <w:rPr>
                <w:rFonts w:asciiTheme="minorHAnsi" w:hAnsiTheme="minorHAnsi" w:cstheme="minorHAnsi"/>
                <w:sz w:val="22"/>
                <w:szCs w:val="22"/>
              </w:rPr>
              <w:t>Número de Identificación Tributaria – NIT (o equivalente en el país de origen); o</w:t>
            </w:r>
          </w:p>
          <w:p w:rsidR="00B248F1" w:rsidRPr="00B248F1" w:rsidRDefault="00B248F1" w:rsidP="00D66CC3">
            <w:pPr>
              <w:numPr>
                <w:ilvl w:val="0"/>
                <w:numId w:val="12"/>
              </w:numPr>
              <w:jc w:val="both"/>
              <w:rPr>
                <w:rFonts w:asciiTheme="minorHAnsi" w:hAnsiTheme="minorHAnsi" w:cstheme="minorHAnsi"/>
                <w:sz w:val="22"/>
                <w:szCs w:val="22"/>
              </w:rPr>
            </w:pPr>
            <w:r w:rsidRPr="00B248F1">
              <w:rPr>
                <w:rFonts w:asciiTheme="minorHAnsi" w:hAnsiTheme="minorHAnsi" w:cstheme="minorHAnsi"/>
                <w:sz w:val="22"/>
                <w:szCs w:val="22"/>
              </w:rPr>
              <w:t xml:space="preserve">Documento de Acta de Constitución. </w:t>
            </w:r>
          </w:p>
        </w:tc>
      </w:tr>
      <w:tr w:rsidR="00B248F1" w:rsidRPr="00B248F1" w:rsidTr="00D66CC3">
        <w:trPr>
          <w:trHeight w:val="1422"/>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48F1" w:rsidRPr="00B248F1" w:rsidRDefault="00B248F1" w:rsidP="00D66CC3">
            <w:pPr>
              <w:pStyle w:val="Prrafodelista"/>
              <w:ind w:left="0"/>
              <w:rPr>
                <w:rFonts w:asciiTheme="minorHAnsi" w:hAnsiTheme="minorHAnsi" w:cstheme="minorHAnsi"/>
                <w:b/>
                <w:bCs/>
                <w:sz w:val="22"/>
                <w:szCs w:val="22"/>
              </w:rPr>
            </w:pPr>
            <w:r w:rsidRPr="00B248F1">
              <w:rPr>
                <w:rFonts w:asciiTheme="minorHAnsi" w:hAnsiTheme="minorHAnsi" w:cstheme="minorHAnsi"/>
                <w:b/>
                <w:bCs/>
                <w:sz w:val="22"/>
                <w:szCs w:val="22"/>
              </w:rPr>
              <w:t>NOMBRE DEL BENEFICIARIO</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B248F1" w:rsidRPr="00B248F1" w:rsidRDefault="00B248F1" w:rsidP="00D66CC3">
            <w:pPr>
              <w:jc w:val="both"/>
              <w:rPr>
                <w:rFonts w:asciiTheme="minorHAnsi" w:hAnsiTheme="minorHAnsi" w:cstheme="minorHAnsi"/>
                <w:sz w:val="22"/>
                <w:szCs w:val="22"/>
              </w:rPr>
            </w:pPr>
            <w:r w:rsidRPr="00B248F1">
              <w:rPr>
                <w:rFonts w:asciiTheme="minorHAnsi" w:hAnsiTheme="minorHAnsi" w:cstheme="minorHAnsi"/>
                <w:sz w:val="22"/>
                <w:szCs w:val="22"/>
              </w:rPr>
              <w:t>Debe consignar:</w:t>
            </w:r>
          </w:p>
          <w:p w:rsidR="00B248F1" w:rsidRPr="00B248F1" w:rsidRDefault="00B248F1" w:rsidP="00D66CC3">
            <w:pPr>
              <w:pStyle w:val="Prrafodelista"/>
              <w:numPr>
                <w:ilvl w:val="0"/>
                <w:numId w:val="13"/>
              </w:numPr>
              <w:spacing w:line="276" w:lineRule="auto"/>
              <w:ind w:left="357" w:hanging="357"/>
              <w:jc w:val="both"/>
              <w:rPr>
                <w:rFonts w:asciiTheme="minorHAnsi" w:hAnsiTheme="minorHAnsi" w:cstheme="minorHAnsi"/>
                <w:sz w:val="22"/>
                <w:szCs w:val="22"/>
              </w:rPr>
            </w:pPr>
            <w:r w:rsidRPr="00B248F1">
              <w:rPr>
                <w:rFonts w:asciiTheme="minorHAnsi" w:hAnsiTheme="minorHAnsi" w:cstheme="minorHAnsi"/>
                <w:sz w:val="22"/>
                <w:szCs w:val="22"/>
              </w:rPr>
              <w:t>YACIMIENTOS PETROLIFEROS FISCALES BOLIVIANOS;</w:t>
            </w:r>
          </w:p>
          <w:p w:rsidR="00B248F1" w:rsidRPr="00B248F1" w:rsidRDefault="00B248F1" w:rsidP="00D66CC3">
            <w:pPr>
              <w:pStyle w:val="Prrafodelista"/>
              <w:numPr>
                <w:ilvl w:val="0"/>
                <w:numId w:val="13"/>
              </w:numPr>
              <w:spacing w:line="276" w:lineRule="auto"/>
              <w:ind w:left="357" w:hanging="357"/>
              <w:jc w:val="both"/>
              <w:rPr>
                <w:rFonts w:asciiTheme="minorHAnsi" w:hAnsiTheme="minorHAnsi" w:cstheme="minorHAnsi"/>
                <w:i/>
                <w:sz w:val="22"/>
                <w:szCs w:val="22"/>
              </w:rPr>
            </w:pPr>
            <w:r w:rsidRPr="00B248F1">
              <w:rPr>
                <w:rFonts w:asciiTheme="minorHAnsi" w:hAnsiTheme="minorHAnsi" w:cstheme="minorHAnsi"/>
                <w:i/>
                <w:sz w:val="22"/>
                <w:szCs w:val="22"/>
              </w:rPr>
              <w:t>YPFB;</w:t>
            </w:r>
          </w:p>
          <w:p w:rsidR="00B248F1" w:rsidRPr="00B248F1" w:rsidRDefault="00B248F1" w:rsidP="00D66CC3">
            <w:pPr>
              <w:pStyle w:val="Prrafodelista"/>
              <w:numPr>
                <w:ilvl w:val="0"/>
                <w:numId w:val="13"/>
              </w:numPr>
              <w:spacing w:line="276" w:lineRule="auto"/>
              <w:ind w:left="357" w:hanging="357"/>
              <w:jc w:val="both"/>
              <w:rPr>
                <w:rFonts w:asciiTheme="minorHAnsi" w:hAnsiTheme="minorHAnsi" w:cstheme="minorHAnsi"/>
                <w:i/>
                <w:sz w:val="22"/>
                <w:szCs w:val="22"/>
              </w:rPr>
            </w:pPr>
            <w:r w:rsidRPr="00B248F1">
              <w:rPr>
                <w:rFonts w:asciiTheme="minorHAnsi" w:hAnsiTheme="minorHAnsi" w:cstheme="minorHAnsi"/>
                <w:i/>
                <w:sz w:val="22"/>
                <w:szCs w:val="22"/>
              </w:rPr>
              <w:t>o ambos.</w:t>
            </w:r>
          </w:p>
        </w:tc>
      </w:tr>
      <w:tr w:rsidR="00B248F1" w:rsidRPr="00B248F1" w:rsidTr="00D66CC3">
        <w:trPr>
          <w:trHeight w:val="1339"/>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48F1" w:rsidRPr="00B248F1" w:rsidRDefault="00B248F1" w:rsidP="00D66CC3">
            <w:pPr>
              <w:pStyle w:val="Prrafodelista"/>
              <w:ind w:left="0"/>
              <w:rPr>
                <w:rFonts w:asciiTheme="minorHAnsi" w:hAnsiTheme="minorHAnsi" w:cstheme="minorHAnsi"/>
                <w:sz w:val="22"/>
                <w:szCs w:val="22"/>
              </w:rPr>
            </w:pPr>
            <w:r w:rsidRPr="00B248F1">
              <w:rPr>
                <w:rFonts w:asciiTheme="minorHAnsi" w:hAnsiTheme="minorHAnsi" w:cstheme="minorHAnsi"/>
                <w:b/>
                <w:bCs/>
                <w:sz w:val="22"/>
                <w:szCs w:val="22"/>
              </w:rPr>
              <w:t>MONTO GARANTIZADO</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B248F1" w:rsidRPr="00B248F1" w:rsidRDefault="00B248F1" w:rsidP="00D66CC3">
            <w:pPr>
              <w:jc w:val="both"/>
              <w:rPr>
                <w:rFonts w:asciiTheme="minorHAnsi" w:hAnsiTheme="minorHAnsi" w:cstheme="minorHAnsi"/>
                <w:sz w:val="22"/>
                <w:szCs w:val="22"/>
              </w:rPr>
            </w:pPr>
            <w:r w:rsidRPr="00B248F1">
              <w:rPr>
                <w:rFonts w:asciiTheme="minorHAnsi" w:hAnsiTheme="minorHAnsi" w:cstheme="minorHAnsi"/>
                <w:sz w:val="22"/>
                <w:szCs w:val="22"/>
              </w:rPr>
              <w:t>Debe consignar el valor/importe/monto correctamente calculado, conforme el presente anexo y la “Garantía según el objeto” requerida, considerando el inc c) de los Aspectos Subsanables del DBC.</w:t>
            </w:r>
          </w:p>
        </w:tc>
      </w:tr>
      <w:tr w:rsidR="00B248F1" w:rsidRPr="00B248F1" w:rsidTr="00D66CC3">
        <w:trPr>
          <w:trHeight w:val="3473"/>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48F1" w:rsidRPr="00B248F1" w:rsidRDefault="00B248F1" w:rsidP="00D66CC3">
            <w:pPr>
              <w:pStyle w:val="Prrafodelista"/>
              <w:ind w:left="0"/>
              <w:rPr>
                <w:rFonts w:asciiTheme="minorHAnsi" w:hAnsiTheme="minorHAnsi" w:cstheme="minorHAnsi"/>
                <w:sz w:val="22"/>
                <w:szCs w:val="22"/>
              </w:rPr>
            </w:pPr>
            <w:r w:rsidRPr="00B248F1">
              <w:rPr>
                <w:rFonts w:asciiTheme="minorHAnsi" w:hAnsiTheme="minorHAnsi" w:cstheme="minorHAnsi"/>
                <w:b/>
                <w:bCs/>
                <w:sz w:val="22"/>
                <w:szCs w:val="22"/>
              </w:rPr>
              <w:t>VIGENCIA</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B248F1" w:rsidRPr="00B248F1" w:rsidRDefault="00B248F1" w:rsidP="00D66CC3">
            <w:pPr>
              <w:jc w:val="both"/>
              <w:rPr>
                <w:rFonts w:asciiTheme="minorHAnsi" w:hAnsiTheme="minorHAnsi" w:cstheme="minorHAnsi"/>
                <w:sz w:val="22"/>
                <w:szCs w:val="22"/>
              </w:rPr>
            </w:pPr>
            <w:r w:rsidRPr="00B248F1">
              <w:rPr>
                <w:rFonts w:asciiTheme="minorHAnsi" w:hAnsiTheme="minorHAnsi" w:cstheme="minorHAnsi"/>
                <w:sz w:val="22"/>
                <w:szCs w:val="22"/>
              </w:rPr>
              <w:t xml:space="preserve">Debe consignar una vigencia igual o mayor al requerido en el presente Anexo, </w:t>
            </w:r>
          </w:p>
          <w:p w:rsidR="00B248F1" w:rsidRPr="00B248F1" w:rsidRDefault="00B248F1" w:rsidP="00D66CC3">
            <w:pPr>
              <w:numPr>
                <w:ilvl w:val="0"/>
                <w:numId w:val="14"/>
              </w:numPr>
              <w:jc w:val="both"/>
              <w:rPr>
                <w:rFonts w:asciiTheme="minorHAnsi" w:hAnsiTheme="minorHAnsi" w:cstheme="minorHAnsi"/>
                <w:sz w:val="22"/>
                <w:szCs w:val="22"/>
              </w:rPr>
            </w:pPr>
            <w:r w:rsidRPr="00B248F1">
              <w:rPr>
                <w:rFonts w:asciiTheme="minorHAnsi" w:hAnsiTheme="minorHAnsi" w:cstheme="minorHAnsi"/>
                <w:sz w:val="22"/>
                <w:szCs w:val="22"/>
                <w:u w:val="single"/>
              </w:rPr>
              <w:t>Para Garantía de Seriedad de Propuesta:</w:t>
            </w:r>
            <w:r w:rsidRPr="00B248F1">
              <w:rPr>
                <w:rFonts w:asciiTheme="minorHAnsi" w:hAnsiTheme="minorHAnsi" w:cstheme="minorHAnsi"/>
                <w:sz w:val="22"/>
                <w:szCs w:val="22"/>
              </w:rPr>
              <w:t xml:space="preserve"> (120 días) computable a partir de la “Fecha de presentación de propuesta”, establecido en el Cronograma de Plazos del DBC.</w:t>
            </w:r>
          </w:p>
          <w:p w:rsidR="00B248F1" w:rsidRPr="00B248F1" w:rsidRDefault="00B248F1" w:rsidP="00D66CC3">
            <w:pPr>
              <w:numPr>
                <w:ilvl w:val="0"/>
                <w:numId w:val="14"/>
              </w:numPr>
              <w:jc w:val="both"/>
              <w:rPr>
                <w:rFonts w:asciiTheme="minorHAnsi" w:hAnsiTheme="minorHAnsi" w:cstheme="minorHAnsi"/>
                <w:sz w:val="22"/>
                <w:szCs w:val="22"/>
              </w:rPr>
            </w:pPr>
            <w:r w:rsidRPr="00B248F1">
              <w:rPr>
                <w:rFonts w:asciiTheme="minorHAnsi" w:hAnsiTheme="minorHAnsi" w:cstheme="minorHAnsi"/>
                <w:sz w:val="22"/>
                <w:szCs w:val="22"/>
                <w:u w:val="single"/>
              </w:rPr>
              <w:t>Otras garantías:</w:t>
            </w:r>
            <w:r w:rsidRPr="00B248F1">
              <w:rPr>
                <w:rFonts w:asciiTheme="minorHAnsi" w:hAnsiTheme="minorHAnsi" w:cstheme="minorHAnsi"/>
                <w:sz w:val="22"/>
                <w:szCs w:val="22"/>
              </w:rPr>
              <w:t xml:space="preserve"> conforme lo requerido en el presente anexo.</w:t>
            </w:r>
          </w:p>
          <w:p w:rsidR="00B248F1" w:rsidRPr="00B248F1" w:rsidRDefault="00B248F1" w:rsidP="00D66CC3">
            <w:pPr>
              <w:jc w:val="both"/>
              <w:rPr>
                <w:rFonts w:asciiTheme="minorHAnsi" w:hAnsiTheme="minorHAnsi" w:cstheme="minorHAnsi"/>
                <w:sz w:val="22"/>
                <w:szCs w:val="22"/>
              </w:rPr>
            </w:pPr>
            <w:r w:rsidRPr="00B248F1">
              <w:rPr>
                <w:rFonts w:asciiTheme="minorHAnsi" w:hAnsiTheme="minorHAnsi" w:cstheme="minorHAnsi"/>
                <w:sz w:val="22"/>
                <w:szCs w:val="22"/>
              </w:rPr>
              <w:t>El proponente o adjudicado, debe considerar la suficiente holgura, en previsión a posibles contingencias o desfases a presentarse en las fechas de suscripción de contratos o emisión de las órdenes o instrucciones de proceder, acta de cierre de contrato, así como de los días adicionales requeridos.</w:t>
            </w:r>
          </w:p>
        </w:tc>
      </w:tr>
      <w:tr w:rsidR="00B248F1" w:rsidRPr="00B248F1" w:rsidTr="00D66CC3">
        <w:trPr>
          <w:trHeight w:val="1845"/>
        </w:trPr>
        <w:tc>
          <w:tcPr>
            <w:tcW w:w="2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48F1" w:rsidRPr="00B248F1" w:rsidRDefault="00B248F1" w:rsidP="00D66CC3">
            <w:pPr>
              <w:pStyle w:val="Prrafodelista"/>
              <w:ind w:left="0"/>
              <w:jc w:val="both"/>
              <w:rPr>
                <w:rFonts w:asciiTheme="minorHAnsi" w:hAnsiTheme="minorHAnsi" w:cstheme="minorHAnsi"/>
                <w:b/>
                <w:bCs/>
                <w:sz w:val="22"/>
                <w:szCs w:val="22"/>
              </w:rPr>
            </w:pPr>
            <w:r w:rsidRPr="00B248F1">
              <w:rPr>
                <w:rFonts w:asciiTheme="minorHAnsi" w:hAnsiTheme="minorHAnsi" w:cstheme="minorHAnsi"/>
                <w:b/>
                <w:bCs/>
                <w:sz w:val="22"/>
                <w:szCs w:val="22"/>
              </w:rPr>
              <w:t xml:space="preserve">CLÁUSULAS O CONDICIONES  </w:t>
            </w:r>
          </w:p>
        </w:tc>
        <w:tc>
          <w:tcPr>
            <w:tcW w:w="5692" w:type="dxa"/>
            <w:tcBorders>
              <w:top w:val="nil"/>
              <w:left w:val="nil"/>
              <w:bottom w:val="single" w:sz="8" w:space="0" w:color="auto"/>
              <w:right w:val="single" w:sz="8" w:space="0" w:color="auto"/>
            </w:tcBorders>
            <w:tcMar>
              <w:top w:w="0" w:type="dxa"/>
              <w:left w:w="108" w:type="dxa"/>
              <w:bottom w:w="0" w:type="dxa"/>
              <w:right w:w="108" w:type="dxa"/>
            </w:tcMar>
            <w:hideMark/>
          </w:tcPr>
          <w:p w:rsidR="00B248F1" w:rsidRPr="00B248F1" w:rsidRDefault="00B248F1" w:rsidP="00D66CC3">
            <w:pPr>
              <w:jc w:val="both"/>
              <w:rPr>
                <w:rFonts w:asciiTheme="minorHAnsi" w:hAnsiTheme="minorHAnsi" w:cstheme="minorHAnsi"/>
                <w:sz w:val="22"/>
                <w:szCs w:val="22"/>
              </w:rPr>
            </w:pPr>
            <w:r w:rsidRPr="00B248F1">
              <w:rPr>
                <w:rFonts w:asciiTheme="minorHAnsi" w:hAnsiTheme="minorHAnsi" w:cstheme="minorHAnsi"/>
                <w:sz w:val="22"/>
                <w:szCs w:val="22"/>
              </w:rPr>
              <w:t>Debe incluir las cláusulas de:</w:t>
            </w:r>
          </w:p>
          <w:p w:rsidR="00B248F1" w:rsidRPr="00B248F1" w:rsidRDefault="00B248F1" w:rsidP="00D66CC3">
            <w:pPr>
              <w:pStyle w:val="Prrafodelista"/>
              <w:numPr>
                <w:ilvl w:val="0"/>
                <w:numId w:val="15"/>
              </w:numPr>
              <w:jc w:val="both"/>
              <w:rPr>
                <w:rFonts w:asciiTheme="minorHAnsi" w:hAnsiTheme="minorHAnsi" w:cstheme="minorHAnsi"/>
                <w:sz w:val="22"/>
                <w:szCs w:val="22"/>
              </w:rPr>
            </w:pPr>
            <w:r w:rsidRPr="00B248F1">
              <w:rPr>
                <w:rFonts w:asciiTheme="minorHAnsi" w:hAnsiTheme="minorHAnsi" w:cstheme="minorHAnsi"/>
                <w:sz w:val="22"/>
                <w:szCs w:val="22"/>
              </w:rPr>
              <w:t xml:space="preserve">Para Boletas de Garantía: RENOVABLE, IRREVOCABLE y </w:t>
            </w:r>
            <w:r w:rsidRPr="00B248F1">
              <w:rPr>
                <w:rFonts w:asciiTheme="minorHAnsi" w:hAnsiTheme="minorHAnsi" w:cstheme="minorHAnsi"/>
                <w:b/>
                <w:sz w:val="22"/>
                <w:szCs w:val="22"/>
                <w:u w:val="single"/>
              </w:rPr>
              <w:t>explícitamente</w:t>
            </w:r>
            <w:r w:rsidRPr="00B248F1">
              <w:rPr>
                <w:rFonts w:asciiTheme="minorHAnsi" w:hAnsiTheme="minorHAnsi" w:cstheme="minorHAnsi"/>
                <w:b/>
                <w:sz w:val="22"/>
                <w:szCs w:val="22"/>
              </w:rPr>
              <w:t xml:space="preserve"> </w:t>
            </w:r>
            <w:r w:rsidRPr="00B248F1">
              <w:rPr>
                <w:rFonts w:asciiTheme="minorHAnsi" w:hAnsiTheme="minorHAnsi" w:cstheme="minorHAnsi"/>
                <w:sz w:val="22"/>
                <w:szCs w:val="22"/>
              </w:rPr>
              <w:t>DE EJECUCIÓN INMEDIATA</w:t>
            </w:r>
          </w:p>
          <w:p w:rsidR="00B248F1" w:rsidRPr="00B248F1" w:rsidRDefault="00B248F1" w:rsidP="00D66CC3">
            <w:pPr>
              <w:pStyle w:val="Prrafodelista"/>
              <w:numPr>
                <w:ilvl w:val="0"/>
                <w:numId w:val="15"/>
              </w:numPr>
              <w:jc w:val="both"/>
              <w:rPr>
                <w:rFonts w:asciiTheme="minorHAnsi" w:hAnsiTheme="minorHAnsi" w:cstheme="minorHAnsi"/>
                <w:sz w:val="22"/>
                <w:szCs w:val="22"/>
              </w:rPr>
            </w:pPr>
            <w:r w:rsidRPr="00B248F1">
              <w:rPr>
                <w:rFonts w:asciiTheme="minorHAnsi" w:hAnsiTheme="minorHAnsi" w:cstheme="minorHAnsi"/>
                <w:sz w:val="22"/>
                <w:szCs w:val="22"/>
              </w:rPr>
              <w:t xml:space="preserve">Para Garantías a Primer Requerimiento: RENOVABLE, IRREVOCABLE y </w:t>
            </w:r>
            <w:r w:rsidRPr="00B248F1">
              <w:rPr>
                <w:rFonts w:asciiTheme="minorHAnsi" w:hAnsiTheme="minorHAnsi" w:cstheme="minorHAnsi"/>
                <w:b/>
                <w:sz w:val="22"/>
                <w:szCs w:val="22"/>
                <w:u w:val="single"/>
              </w:rPr>
              <w:t>explícitamente</w:t>
            </w:r>
            <w:r w:rsidRPr="00B248F1">
              <w:rPr>
                <w:rFonts w:asciiTheme="minorHAnsi" w:hAnsiTheme="minorHAnsi" w:cstheme="minorHAnsi"/>
                <w:b/>
                <w:sz w:val="22"/>
                <w:szCs w:val="22"/>
              </w:rPr>
              <w:t xml:space="preserve"> </w:t>
            </w:r>
            <w:r w:rsidRPr="00B248F1">
              <w:rPr>
                <w:rFonts w:asciiTheme="minorHAnsi" w:hAnsiTheme="minorHAnsi" w:cstheme="minorHAnsi"/>
                <w:sz w:val="22"/>
                <w:szCs w:val="22"/>
              </w:rPr>
              <w:t>de EJECUCIÓN A PRIMER REQUERIMIENTO</w:t>
            </w:r>
          </w:p>
        </w:tc>
      </w:tr>
    </w:tbl>
    <w:p w:rsidR="00B248F1" w:rsidRPr="00B248F1" w:rsidRDefault="00B248F1" w:rsidP="00B248F1">
      <w:pPr>
        <w:jc w:val="center"/>
        <w:rPr>
          <w:rFonts w:asciiTheme="minorHAnsi" w:hAnsiTheme="minorHAnsi" w:cstheme="minorHAnsi"/>
          <w:b/>
          <w:sz w:val="22"/>
          <w:szCs w:val="22"/>
        </w:rPr>
      </w:pPr>
      <w:r w:rsidRPr="00B248F1">
        <w:rPr>
          <w:rFonts w:asciiTheme="minorHAnsi" w:hAnsiTheme="minorHAnsi" w:cstheme="minorHAnsi"/>
          <w:b/>
          <w:sz w:val="22"/>
          <w:szCs w:val="22"/>
        </w:rPr>
        <w:t xml:space="preserve">NOTA: EL INCUMPLIMIENTO DE LOS PARAMETROS ESTABLECIDOS PRECEDENTEMENTE,  </w:t>
      </w:r>
      <w:r w:rsidRPr="00B248F1">
        <w:rPr>
          <w:rFonts w:asciiTheme="minorHAnsi" w:hAnsiTheme="minorHAnsi" w:cstheme="minorHAnsi"/>
          <w:b/>
          <w:sz w:val="22"/>
          <w:szCs w:val="22"/>
          <w:u w:val="single"/>
        </w:rPr>
        <w:t>NO DARÁ LUGAR A SUBSANACION ALGUNA</w:t>
      </w:r>
    </w:p>
    <w:p w:rsidR="00B248F1" w:rsidRPr="00B248F1" w:rsidRDefault="00B248F1" w:rsidP="008D71A8">
      <w:pPr>
        <w:widowControl w:val="0"/>
        <w:autoSpaceDE w:val="0"/>
        <w:autoSpaceDN w:val="0"/>
        <w:adjustRightInd w:val="0"/>
        <w:jc w:val="both"/>
        <w:rPr>
          <w:rFonts w:asciiTheme="minorHAnsi" w:hAnsiTheme="minorHAnsi" w:cstheme="minorHAnsi"/>
          <w:sz w:val="22"/>
          <w:szCs w:val="22"/>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lastRenderedPageBreak/>
        <w:t xml:space="preserve">5. </w:t>
      </w:r>
      <w:r w:rsidRPr="008D71A8">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rsidR="008D71A8" w:rsidRPr="008D71A8" w:rsidRDefault="008D71A8" w:rsidP="008D71A8">
      <w:pPr>
        <w:rPr>
          <w:rFonts w:asciiTheme="minorHAnsi" w:hAnsiTheme="minorHAnsi" w:cstheme="minorHAnsi"/>
          <w:color w:val="000000" w:themeColor="text1"/>
          <w:sz w:val="22"/>
          <w:szCs w:val="22"/>
          <w:lang w:val="es-BO"/>
        </w:rPr>
      </w:pPr>
    </w:p>
    <w:p w:rsidR="008D71A8" w:rsidRPr="008D71A8" w:rsidRDefault="008D71A8" w:rsidP="008D71A8">
      <w:pPr>
        <w:jc w:val="both"/>
        <w:rPr>
          <w:rFonts w:asciiTheme="minorHAnsi" w:hAnsiTheme="minorHAnsi" w:cstheme="minorHAnsi"/>
          <w:b/>
          <w:bCs/>
          <w:sz w:val="22"/>
          <w:szCs w:val="22"/>
          <w:u w:val="single"/>
          <w:lang w:val="es-BO"/>
        </w:rPr>
      </w:pPr>
      <w:r w:rsidRPr="008D71A8">
        <w:rPr>
          <w:rFonts w:asciiTheme="minorHAnsi" w:hAnsiTheme="minorHAnsi" w:cstheme="minorHAnsi"/>
          <w:color w:val="000000" w:themeColor="text1"/>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8D71A8" w:rsidRPr="008D71A8" w:rsidRDefault="008D71A8" w:rsidP="008D71A8">
      <w:pPr>
        <w:tabs>
          <w:tab w:val="left" w:pos="851"/>
        </w:tabs>
        <w:spacing w:before="100" w:beforeAutospacing="1"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Toda esta documentación de respaldo deberá demostrar el cumplimiento de la legislación aplicable, misma que será de insumo para la elaboración de los Informes de Monitoreo Ambiental que elabore YPFB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Al momento de adjudicarse el servicio, YPFB entregará a la CONTRATISTA el Procedimiento Gerencial de Residuos Sólidos para su aplicación, según corresponda durante la ejecución de sus actividades.</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bookmarkStart w:id="1" w:name="_GoBack"/>
      <w:bookmarkEnd w:id="1"/>
      <w:r w:rsidRPr="008D71A8">
        <w:rPr>
          <w:rFonts w:asciiTheme="minorHAnsi" w:eastAsiaTheme="minorHAnsi" w:hAnsiTheme="minorHAnsi" w:cstheme="minorHAnsi"/>
          <w:b/>
          <w:color w:val="000000"/>
          <w:sz w:val="22"/>
          <w:szCs w:val="22"/>
          <w:lang w:val="es-BO" w:eastAsia="en-US"/>
        </w:rPr>
        <w:lastRenderedPageBreak/>
        <w:t>ANEXO:</w:t>
      </w:r>
      <w:r w:rsidRPr="008D71A8">
        <w:rPr>
          <w:rFonts w:asciiTheme="minorHAnsi" w:eastAsiaTheme="minorHAnsi" w:hAnsiTheme="minorHAnsi" w:cstheme="minorHAnsi"/>
          <w:b/>
          <w:color w:val="000000"/>
          <w:sz w:val="22"/>
          <w:szCs w:val="22"/>
          <w:lang w:val="es-BO" w:eastAsia="en-US"/>
        </w:rPr>
        <w:tab/>
        <w:t>REQUISITOS DE PROTECCIÓN AMBIENTAL CONTRATISTAS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Las empresas contratistas, deben informar mensualmente y al concluir el proyecto al TSIMA del Distrito de Redes de Gas de acuerdo al detalle siguiente:</w:t>
      </w:r>
    </w:p>
    <w:tbl>
      <w:tblPr>
        <w:tblStyle w:val="Tablaconcuadrcula"/>
        <w:tblW w:w="0" w:type="auto"/>
        <w:tblLook w:val="04A0" w:firstRow="1" w:lastRow="0" w:firstColumn="1" w:lastColumn="0" w:noHBand="0" w:noVBand="1"/>
      </w:tblPr>
      <w:tblGrid>
        <w:gridCol w:w="2128"/>
        <w:gridCol w:w="3282"/>
        <w:gridCol w:w="1699"/>
        <w:gridCol w:w="1719"/>
      </w:tblGrid>
      <w:tr w:rsidR="008D71A8" w:rsidRPr="008D71A8" w:rsidTr="008D71A8">
        <w:trPr>
          <w:trHeight w:val="540"/>
        </w:trPr>
        <w:tc>
          <w:tcPr>
            <w:tcW w:w="5665" w:type="dxa"/>
            <w:gridSpan w:val="2"/>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c>
          <w:tcPr>
            <w:tcW w:w="1560" w:type="dxa"/>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FORMATO INFORME</w:t>
            </w:r>
          </w:p>
        </w:tc>
        <w:tc>
          <w:tcPr>
            <w:tcW w:w="1603" w:type="dxa"/>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PRESENTACION</w:t>
            </w:r>
          </w:p>
        </w:tc>
      </w:tr>
      <w:tr w:rsidR="008D71A8" w:rsidRPr="008D71A8" w:rsidTr="004820AB">
        <w:trPr>
          <w:trHeight w:val="458"/>
        </w:trPr>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sz w:val="22"/>
                <w:szCs w:val="22"/>
                <w:lang w:val="es-BO" w:eastAsia="en-US"/>
              </w:rPr>
            </w:pPr>
            <w:r w:rsidRPr="008D71A8">
              <w:rPr>
                <w:rFonts w:asciiTheme="minorHAnsi" w:eastAsiaTheme="minorHAnsi" w:hAnsiTheme="minorHAnsi" w:cstheme="minorHAnsi"/>
                <w:sz w:val="22"/>
                <w:szCs w:val="22"/>
                <w:lang w:val="es-BO" w:eastAsia="en-US"/>
              </w:rPr>
              <w:t>1.- INFORME DE LA SITUACIÓN AMBIENTAL INICIAL DEL ÁREA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INCLUYE REGISTRO FOTOGRÁFICO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INICIAL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sz w:val="22"/>
                <w:szCs w:val="22"/>
                <w:lang w:val="es-BO" w:eastAsia="en-US"/>
              </w:rPr>
            </w:pPr>
            <w:r w:rsidRPr="008D71A8">
              <w:rPr>
                <w:rFonts w:asciiTheme="minorHAnsi" w:eastAsiaTheme="minorHAnsi" w:hAnsiTheme="minorHAnsi" w:cstheme="minorHAnsi"/>
                <w:sz w:val="22"/>
                <w:szCs w:val="22"/>
                <w:lang w:val="es-BO" w:eastAsia="en-US"/>
              </w:rPr>
              <w:t>2.- PLANILLA MENSUAL DE GENERACION DE RESIDUOS SÓLIDOS</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(ÉNFASIS EN LOS ESCOMBROS)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3.- INFORME DE LA GESTIÓN DE RESIDUOS SÓLIDOS RELACIONADO AL PUNTO ANTERIOR</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4.- PLANILLA DE CONSUMO DE AGUA UTILIZADA PARA RIEGO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5.- PLANILLA DE CONSUMO DE COMBUSTIBLES Y LUBRICANTES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6.- PLANILLA DE CONSUMO DE SUSTANCIAS PELIGROSAS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7.- INFORME SOBRE EL MANEJO, ALMACENAMIENTO Y TRANSPORTE DE COMBUSTIBLE, LUBRICANTES Y OTRAS SUSTANCIAS PELIGROSAS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8.- PLANILLAS DE INDUCCION Y CAPACITACION AL PERSONAL EN TEMAS DE SEGURIDAD, SALUD, AMBIENTE Y SOCIAL</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9.- PERMISOS DE TRABAJO OTORGADOS POR EL GOBIERNO MUNICIPAL</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10.- INSTRUCTIVO DE HORARIOS DE TRABAJO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INICIAL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11.- INFORME DE SIMULACRO DE EMERGENCIAS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12.- PLANILLAS DE INSPECCION Y MANTENIMIENTO DE VEHICULOS Y EQUIPOS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13.- REGISTRO DE EXTINTORES Y SU MANTENIMIENTO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14.- MONITOREO DE RUIDO EN AL MENOS 3 PUNTOS PARA CADA UNA DE LAS SIGUIENTES ACTIVIDADES CUANDO APLIQUE: 1) CORTADO DE ACERA, 2) RUPTURA DE ACERA, 3) APERTURA DE ZANJA ( 3.1 MANUAL Y 3.2 MECÁNICA) Y 4) COMPACTADO DE ZANJA</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lastRenderedPageBreak/>
              <w:t>15.- PLANILLA DE DOTACIÓN DE EPP E INFORME DE SEÑALIZACION PARA MEDIO AMBIENTE Y SEGURIDAD CON EL RESPECTIVO REGISTRO FOTOGRÁFICO EN TODAS LAS ACTIVIDADES QUE VAYAN A REALIZARSE</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16.- INFORME DE LA SITUACIÓN AMBIENTAL FINAL DEL ÁREA INCLUYE REGISTRO FOTOGRÁFICO Y MEDIDAS DE RESTAURACIÓN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rPr>
          <w:trHeight w:val="756"/>
        </w:trPr>
        <w:tc>
          <w:tcPr>
            <w:tcW w:w="2207"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Elabora y Presenta: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Contratista</w:t>
            </w:r>
          </w:p>
        </w:tc>
        <w:tc>
          <w:tcPr>
            <w:tcW w:w="3458"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Verifica en obra: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Supervisor o Director de Obra/DTRG</w:t>
            </w:r>
          </w:p>
        </w:tc>
        <w:tc>
          <w:tcPr>
            <w:tcW w:w="1560"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Revisa documentación:</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TSIMA-DTRG</w:t>
            </w:r>
          </w:p>
        </w:tc>
        <w:tc>
          <w:tcPr>
            <w:tcW w:w="1603"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Aprueba: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Distrital de Redes de Gas</w:t>
            </w:r>
          </w:p>
        </w:tc>
      </w:tr>
    </w:tbl>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 CONTENIDO DEL INFORME AMBIENTAL</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Informe Ambiental debe contar con los siguientes acápites, mismos que serán debidamente llenados en función a las características específicas de cada actividad, obra y/o proyecto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1.1. Declaración Jurada:</w:t>
      </w:r>
      <w:r w:rsidRPr="008D71A8">
        <w:rPr>
          <w:rFonts w:asciiTheme="minorHAnsi" w:eastAsiaTheme="minorHAnsi" w:hAnsiTheme="minorHAnsi" w:cstheme="minorHAnsi"/>
          <w:color w:val="000000"/>
          <w:sz w:val="22"/>
          <w:szCs w:val="22"/>
          <w:lang w:val="es-BO" w:eastAsia="en-US"/>
        </w:rPr>
        <w:t xml:space="preserve"> Debe contener Información General, Identificación y Ubicación del Proyecto, Aspectos del Estado de la AOP, Firmas y datos del Responsable Técnico (Supervisor SMS, Supervisor SMS Junior o Monitor SMS).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1.2. Estado actual en que se encuentra la AOP:</w:t>
      </w:r>
      <w:r w:rsidRPr="008D71A8">
        <w:rPr>
          <w:rFonts w:asciiTheme="minorHAnsi" w:eastAsiaTheme="minorHAnsi" w:hAnsiTheme="minorHAnsi" w:cstheme="minorHAnsi"/>
          <w:color w:val="000000"/>
          <w:sz w:val="22"/>
          <w:szCs w:val="22"/>
          <w:lang w:val="es-BO" w:eastAsia="en-US"/>
        </w:rPr>
        <w:t xml:space="preserve"> Breve descripción del estado actual de la Actividad, Obra o Proyecto. Incluir información referida a la etapa en que se encuentre la AOP, porcentaje de avance,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1.3. Datos Generales:</w:t>
      </w:r>
      <w:r w:rsidRPr="008D71A8">
        <w:rPr>
          <w:rFonts w:asciiTheme="minorHAnsi" w:eastAsiaTheme="minorHAnsi" w:hAnsiTheme="minorHAnsi" w:cstheme="minorHAnsi"/>
          <w:color w:val="000000"/>
          <w:sz w:val="22"/>
          <w:szCs w:val="22"/>
          <w:lang w:val="es-BO" w:eastAsia="en-US"/>
        </w:rPr>
        <w:t xml:space="preserve"> Nombre de la AOP, Licencia Ambiental, Fecha de Emisión de la Licencia Ambiental, LASP, Fecha de Emisión de la LASP, Fecha de inicio de actividades, Etapa de la AOP, Frecuencia de presentación, Periodo al que pertenece el informe, fecha de contrato,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1.4. Descripción de la AOP:</w:t>
      </w:r>
      <w:r w:rsidRPr="008D71A8">
        <w:rPr>
          <w:rFonts w:asciiTheme="minorHAnsi" w:eastAsiaTheme="minorHAnsi" w:hAnsiTheme="minorHAnsi" w:cstheme="minorHAnsi"/>
          <w:color w:val="000000"/>
          <w:sz w:val="22"/>
          <w:szCs w:val="22"/>
          <w:lang w:val="es-BO" w:eastAsia="en-US"/>
        </w:rPr>
        <w:t xml:space="preserve"> Contemplar datos como ser la ubicación de la AOP, coordenadas, descripción de colindancias.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1.5. Detalle de Actividades Realizadas en el Periodo:</w:t>
      </w:r>
      <w:r w:rsidRPr="008D71A8">
        <w:rPr>
          <w:rFonts w:asciiTheme="minorHAnsi" w:eastAsiaTheme="minorHAnsi" w:hAnsiTheme="minorHAnsi" w:cstheme="minorHAnsi"/>
          <w:color w:val="000000"/>
          <w:sz w:val="22"/>
          <w:szCs w:val="22"/>
          <w:lang w:val="es-BO" w:eastAsia="en-US"/>
        </w:rPr>
        <w:t xml:space="preserve"> Descripción de todas las actividades específicas del periodo al que pertenece el Informe Ambiental a elaborarse.</w:t>
      </w:r>
    </w:p>
    <w:p w:rsid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1.6. Cumplimiento de los Compromisos Ambientales (Establecidos en el Documento Ambiental propio de cada proyecto):</w:t>
      </w:r>
      <w:r w:rsidRPr="008D71A8">
        <w:rPr>
          <w:rFonts w:asciiTheme="minorHAnsi" w:eastAsiaTheme="minorHAnsi" w:hAnsiTheme="minorHAnsi" w:cstheme="minorHAnsi"/>
          <w:color w:val="000000"/>
          <w:sz w:val="22"/>
          <w:szCs w:val="22"/>
          <w:lang w:val="es-BO" w:eastAsia="en-US"/>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p>
    <w:tbl>
      <w:tblPr>
        <w:tblStyle w:val="Tablaconcuadrcula"/>
        <w:tblW w:w="8926" w:type="dxa"/>
        <w:tblLayout w:type="fixed"/>
        <w:tblLook w:val="04A0" w:firstRow="1" w:lastRow="0" w:firstColumn="1" w:lastColumn="0" w:noHBand="0" w:noVBand="1"/>
      </w:tblPr>
      <w:tblGrid>
        <w:gridCol w:w="846"/>
        <w:gridCol w:w="1169"/>
        <w:gridCol w:w="1382"/>
        <w:gridCol w:w="1560"/>
        <w:gridCol w:w="1559"/>
        <w:gridCol w:w="1276"/>
        <w:gridCol w:w="1134"/>
      </w:tblGrid>
      <w:tr w:rsidR="008D71A8" w:rsidRPr="008D71A8" w:rsidTr="008D71A8">
        <w:trPr>
          <w:trHeight w:val="723"/>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Código</w:t>
            </w: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Factor Ambiental</w:t>
            </w: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Medida a Monitorear de Adecuación/Mitigación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(Inicio)</w:t>
            </w: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(Final)</w:t>
            </w: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Desarrollo de la Medida</w:t>
            </w: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r>
      <w:tr w:rsidR="008D71A8" w:rsidRPr="008D71A8" w:rsidTr="008D71A8">
        <w:trPr>
          <w:trHeight w:val="462"/>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r>
    </w:tbl>
    <w:p w:rsidR="008D71A8" w:rsidRPr="008D71A8" w:rsidRDefault="008D71A8" w:rsidP="008D71A8">
      <w:pPr>
        <w:spacing w:after="160" w:line="259" w:lineRule="auto"/>
        <w:jc w:val="both"/>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1.7. Análisis de Resultados por Factores:</w:t>
      </w:r>
      <w:r w:rsidRPr="008D71A8">
        <w:rPr>
          <w:rFonts w:asciiTheme="minorHAnsi" w:eastAsiaTheme="minorHAnsi" w:hAnsiTheme="minorHAnsi" w:cstheme="minorHAnsi"/>
          <w:color w:val="000000"/>
          <w:sz w:val="22"/>
          <w:szCs w:val="22"/>
          <w:lang w:val="es-BO" w:eastAsia="en-US"/>
        </w:rPr>
        <w:t xml:space="preserve"> Realizar un análisis de todos los factores comprendidos en la AOP, como ser Aire, Ruido, Agua, Suelo, Residuos Sólidos, Socioeconómico,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1.8. Detección de No Conformidades:</w:t>
      </w:r>
      <w:r w:rsidRPr="008D71A8">
        <w:rPr>
          <w:rFonts w:asciiTheme="minorHAnsi" w:eastAsiaTheme="minorHAnsi" w:hAnsiTheme="minorHAnsi" w:cstheme="minorHAnsi"/>
          <w:color w:val="000000"/>
          <w:sz w:val="22"/>
          <w:szCs w:val="22"/>
          <w:lang w:val="es-BO" w:eastAsia="en-US"/>
        </w:rPr>
        <w:t xml:space="preserve"> Si fuera el caso incluir información referida a no conformidades presentadas durante el desarrollo de la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 xml:space="preserve">1.9. Conclusiones y Recomendaciones: </w:t>
      </w:r>
      <w:r w:rsidRPr="008D71A8">
        <w:rPr>
          <w:rFonts w:asciiTheme="minorHAnsi" w:eastAsiaTheme="minorHAnsi" w:hAnsiTheme="minorHAnsi" w:cstheme="minorHAnsi"/>
          <w:color w:val="000000"/>
          <w:sz w:val="22"/>
          <w:szCs w:val="22"/>
          <w:lang w:val="es-BO" w:eastAsia="en-US"/>
        </w:rPr>
        <w:t>Contemplar los aspectos más relevantes del Informe elaborado y las respectivas recomendaciones acorde a lo reportado.</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 ANEXOS DEL INFORME AMBIENTAL</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2.1. Anexo de Mapas, Planos y Fotografías</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debe incluir:</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Mapas y planos de la AOP.</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 fotográfico significativo de la AOP, principalmente referidos a las medidas ambientales comprendidas.</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2.2. Anexo de Documentos Conexos (Lo aplicable para la AOP, específica que está realizando el Contratista)</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 incluir:</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Licencia Ambiental de la AOP</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Planillas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Análisis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Actas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Certificados</w:t>
      </w:r>
    </w:p>
    <w:p w:rsidR="008D71A8" w:rsidRPr="008D71A8" w:rsidRDefault="008D71A8" w:rsidP="008D71A8">
      <w:pPr>
        <w:rPr>
          <w:rFonts w:asciiTheme="minorHAnsi" w:hAnsiTheme="minorHAnsi" w:cstheme="minorHAnsi"/>
          <w:b/>
          <w:bCs/>
          <w:sz w:val="22"/>
          <w:szCs w:val="22"/>
          <w:u w:val="single"/>
          <w:lang w:val="es-BO"/>
        </w:rPr>
      </w:pPr>
    </w:p>
    <w:p w:rsidR="003C3258" w:rsidRPr="008D71A8" w:rsidRDefault="003C3258" w:rsidP="00A77C87">
      <w:pPr>
        <w:rPr>
          <w:rFonts w:ascii="Arial Narrow" w:hAnsi="Arial Narrow"/>
          <w:b/>
          <w:sz w:val="22"/>
          <w:szCs w:val="22"/>
        </w:rPr>
      </w:pPr>
    </w:p>
    <w:sectPr w:rsidR="003C3258" w:rsidRPr="008D71A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68A" w:rsidRDefault="0094268A" w:rsidP="00E92156">
      <w:r>
        <w:separator/>
      </w:r>
    </w:p>
  </w:endnote>
  <w:endnote w:type="continuationSeparator" w:id="0">
    <w:p w:rsidR="0094268A" w:rsidRDefault="0094268A"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68A" w:rsidRDefault="0094268A" w:rsidP="00E92156">
      <w:r>
        <w:separator/>
      </w:r>
    </w:p>
  </w:footnote>
  <w:footnote w:type="continuationSeparator" w:id="0">
    <w:p w:rsidR="0094268A" w:rsidRDefault="0094268A"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E92156" w:rsidRPr="00FA0D94" w:rsidTr="00F428AB">
      <w:tc>
        <w:tcPr>
          <w:tcW w:w="1446"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44DD3B2D" wp14:editId="76341319">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E92156" w:rsidRPr="00EE4D25" w:rsidRDefault="006723C1" w:rsidP="006723C1">
          <w:pPr>
            <w:pStyle w:val="Encabezado"/>
            <w:jc w:val="center"/>
            <w:rPr>
              <w:rFonts w:ascii="Calibri" w:eastAsia="Arial Unicode MS" w:hAnsi="Calibri" w:cs="Calibri"/>
              <w:szCs w:val="12"/>
              <w:lang w:val="es-MX"/>
            </w:rPr>
          </w:pPr>
          <w:r w:rsidRPr="006723C1">
            <w:rPr>
              <w:rFonts w:ascii="Calibri" w:eastAsia="Arial Unicode MS" w:hAnsi="Calibri" w:cs="Calibri"/>
              <w:szCs w:val="12"/>
              <w:lang w:val="es-MX"/>
            </w:rPr>
            <w:t>DISTRITO REDES DE GAS LA PAZ</w:t>
          </w:r>
        </w:p>
      </w:tc>
      <w:tc>
        <w:tcPr>
          <w:tcW w:w="1134" w:type="dxa"/>
          <w:vAlign w:val="center"/>
        </w:tcPr>
        <w:p w:rsidR="00E92156" w:rsidRPr="00EE4D25" w:rsidRDefault="00E92156" w:rsidP="00E92156">
          <w:pPr>
            <w:pStyle w:val="Encabezado"/>
            <w:rPr>
              <w:rFonts w:ascii="Calibri" w:eastAsia="Arial Unicode MS" w:hAnsi="Calibri" w:cs="Arial"/>
              <w:b/>
              <w:sz w:val="14"/>
              <w:szCs w:val="14"/>
              <w:lang w:val="es-MX"/>
            </w:rPr>
          </w:pPr>
          <w:r w:rsidRPr="00EE4D25">
            <w:rPr>
              <w:rFonts w:ascii="Calibri" w:eastAsia="Arial Unicode MS" w:hAnsi="Calibri" w:cs="Arial"/>
              <w:b/>
              <w:sz w:val="14"/>
              <w:szCs w:val="14"/>
              <w:lang w:val="es-MX"/>
            </w:rPr>
            <w:t xml:space="preserve">     </w:t>
          </w:r>
        </w:p>
        <w:p w:rsidR="00E92156" w:rsidRPr="00EE4D25" w:rsidRDefault="008D71A8" w:rsidP="00E9215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4</w:t>
          </w:r>
        </w:p>
        <w:p w:rsidR="00E92156" w:rsidRPr="00EE4D25" w:rsidRDefault="00E92156" w:rsidP="00E92156">
          <w:pPr>
            <w:pStyle w:val="Encabezado"/>
            <w:jc w:val="center"/>
            <w:rPr>
              <w:rFonts w:ascii="Calibri" w:eastAsia="Arial Unicode MS" w:hAnsi="Calibri" w:cs="Arial"/>
              <w:b/>
              <w:sz w:val="14"/>
              <w:szCs w:val="14"/>
              <w:lang w:val="es-MX"/>
            </w:rPr>
          </w:pPr>
        </w:p>
      </w:tc>
    </w:tr>
    <w:tr w:rsidR="006723C1" w:rsidRPr="00FA0D94" w:rsidTr="00F428AB">
      <w:trPr>
        <w:trHeight w:val="478"/>
      </w:trPr>
      <w:tc>
        <w:tcPr>
          <w:tcW w:w="1446" w:type="dxa"/>
          <w:vMerge/>
          <w:vAlign w:val="center"/>
        </w:tcPr>
        <w:p w:rsidR="006723C1" w:rsidRPr="00FA0D94" w:rsidRDefault="006723C1" w:rsidP="006723C1">
          <w:pPr>
            <w:pStyle w:val="Encabezado"/>
            <w:jc w:val="center"/>
            <w:rPr>
              <w:rFonts w:ascii="Arial Narrow" w:eastAsia="Arial Unicode MS" w:hAnsi="Arial Narrow"/>
              <w:szCs w:val="12"/>
              <w:lang w:val="es-MX"/>
            </w:rPr>
          </w:pPr>
        </w:p>
      </w:tc>
      <w:tc>
        <w:tcPr>
          <w:tcW w:w="6209" w:type="dxa"/>
          <w:vAlign w:val="center"/>
        </w:tcPr>
        <w:p w:rsidR="006723C1" w:rsidRPr="0076024C" w:rsidRDefault="008D71A8" w:rsidP="006723C1">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134" w:type="dxa"/>
          <w:vAlign w:val="center"/>
        </w:tcPr>
        <w:p w:rsidR="006723C1" w:rsidRPr="0076024C" w:rsidRDefault="006723C1" w:rsidP="006723C1">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6723C1" w:rsidRPr="0076024C" w:rsidRDefault="006723C1" w:rsidP="006723C1">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B248F1">
            <w:rPr>
              <w:rStyle w:val="Nmerodepgina"/>
              <w:rFonts w:ascii="Calibri" w:eastAsiaTheme="majorEastAsia" w:hAnsi="Calibri"/>
              <w:noProof/>
              <w:sz w:val="16"/>
              <w:szCs w:val="16"/>
            </w:rPr>
            <w:t>11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B248F1">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
    <w:nsid w:val="1DA44543"/>
    <w:multiLevelType w:val="hybridMultilevel"/>
    <w:tmpl w:val="B4A0CF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6">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7">
    <w:nsid w:val="4DD52122"/>
    <w:multiLevelType w:val="hybridMultilevel"/>
    <w:tmpl w:val="29AE3F76"/>
    <w:lvl w:ilvl="0" w:tplc="400A0001">
      <w:start w:val="1"/>
      <w:numFmt w:val="bullet"/>
      <w:lvlText w:val=""/>
      <w:lvlJc w:val="left"/>
      <w:pPr>
        <w:ind w:left="1125" w:hanging="360"/>
      </w:pPr>
      <w:rPr>
        <w:rFonts w:ascii="Symbol" w:hAnsi="Symbol" w:hint="default"/>
      </w:rPr>
    </w:lvl>
    <w:lvl w:ilvl="1" w:tplc="400A0003" w:tentative="1">
      <w:start w:val="1"/>
      <w:numFmt w:val="bullet"/>
      <w:lvlText w:val="o"/>
      <w:lvlJc w:val="left"/>
      <w:pPr>
        <w:ind w:left="1845" w:hanging="360"/>
      </w:pPr>
      <w:rPr>
        <w:rFonts w:ascii="Courier New" w:hAnsi="Courier New" w:cs="Courier New" w:hint="default"/>
      </w:rPr>
    </w:lvl>
    <w:lvl w:ilvl="2" w:tplc="400A0005" w:tentative="1">
      <w:start w:val="1"/>
      <w:numFmt w:val="bullet"/>
      <w:lvlText w:val=""/>
      <w:lvlJc w:val="left"/>
      <w:pPr>
        <w:ind w:left="2565" w:hanging="360"/>
      </w:pPr>
      <w:rPr>
        <w:rFonts w:ascii="Wingdings" w:hAnsi="Wingdings" w:hint="default"/>
      </w:rPr>
    </w:lvl>
    <w:lvl w:ilvl="3" w:tplc="400A0001" w:tentative="1">
      <w:start w:val="1"/>
      <w:numFmt w:val="bullet"/>
      <w:lvlText w:val=""/>
      <w:lvlJc w:val="left"/>
      <w:pPr>
        <w:ind w:left="3285" w:hanging="360"/>
      </w:pPr>
      <w:rPr>
        <w:rFonts w:ascii="Symbol" w:hAnsi="Symbol" w:hint="default"/>
      </w:rPr>
    </w:lvl>
    <w:lvl w:ilvl="4" w:tplc="400A0003" w:tentative="1">
      <w:start w:val="1"/>
      <w:numFmt w:val="bullet"/>
      <w:lvlText w:val="o"/>
      <w:lvlJc w:val="left"/>
      <w:pPr>
        <w:ind w:left="4005" w:hanging="360"/>
      </w:pPr>
      <w:rPr>
        <w:rFonts w:ascii="Courier New" w:hAnsi="Courier New" w:cs="Courier New" w:hint="default"/>
      </w:rPr>
    </w:lvl>
    <w:lvl w:ilvl="5" w:tplc="400A0005" w:tentative="1">
      <w:start w:val="1"/>
      <w:numFmt w:val="bullet"/>
      <w:lvlText w:val=""/>
      <w:lvlJc w:val="left"/>
      <w:pPr>
        <w:ind w:left="4725" w:hanging="360"/>
      </w:pPr>
      <w:rPr>
        <w:rFonts w:ascii="Wingdings" w:hAnsi="Wingdings" w:hint="default"/>
      </w:rPr>
    </w:lvl>
    <w:lvl w:ilvl="6" w:tplc="400A0001" w:tentative="1">
      <w:start w:val="1"/>
      <w:numFmt w:val="bullet"/>
      <w:lvlText w:val=""/>
      <w:lvlJc w:val="left"/>
      <w:pPr>
        <w:ind w:left="5445" w:hanging="360"/>
      </w:pPr>
      <w:rPr>
        <w:rFonts w:ascii="Symbol" w:hAnsi="Symbol" w:hint="default"/>
      </w:rPr>
    </w:lvl>
    <w:lvl w:ilvl="7" w:tplc="400A0003" w:tentative="1">
      <w:start w:val="1"/>
      <w:numFmt w:val="bullet"/>
      <w:lvlText w:val="o"/>
      <w:lvlJc w:val="left"/>
      <w:pPr>
        <w:ind w:left="6165" w:hanging="360"/>
      </w:pPr>
      <w:rPr>
        <w:rFonts w:ascii="Courier New" w:hAnsi="Courier New" w:cs="Courier New" w:hint="default"/>
      </w:rPr>
    </w:lvl>
    <w:lvl w:ilvl="8" w:tplc="400A0005" w:tentative="1">
      <w:start w:val="1"/>
      <w:numFmt w:val="bullet"/>
      <w:lvlText w:val=""/>
      <w:lvlJc w:val="left"/>
      <w:pPr>
        <w:ind w:left="6885" w:hanging="360"/>
      </w:pPr>
      <w:rPr>
        <w:rFonts w:ascii="Wingdings" w:hAnsi="Wingdings" w:hint="default"/>
      </w:rPr>
    </w:lvl>
  </w:abstractNum>
  <w:abstractNum w:abstractNumId="8">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1">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2">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2"/>
  </w:num>
  <w:num w:numId="2">
    <w:abstractNumId w:val="3"/>
  </w:num>
  <w:num w:numId="3">
    <w:abstractNumId w:val="14"/>
  </w:num>
  <w:num w:numId="4">
    <w:abstractNumId w:val="7"/>
  </w:num>
  <w:num w:numId="5">
    <w:abstractNumId w:val="2"/>
  </w:num>
  <w:num w:numId="6">
    <w:abstractNumId w:val="8"/>
  </w:num>
  <w:num w:numId="7">
    <w:abstractNumId w:val="13"/>
  </w:num>
  <w:num w:numId="8">
    <w:abstractNumId w:val="5"/>
  </w:num>
  <w:num w:numId="9">
    <w:abstractNumId w:val="1"/>
  </w:num>
  <w:num w:numId="10">
    <w:abstractNumId w:val="11"/>
  </w:num>
  <w:num w:numId="11">
    <w:abstractNumId w:val="6"/>
  </w:num>
  <w:num w:numId="12">
    <w:abstractNumId w:val="10"/>
  </w:num>
  <w:num w:numId="13">
    <w:abstractNumId w:val="9"/>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A713F"/>
    <w:rsid w:val="000D588F"/>
    <w:rsid w:val="00183C8D"/>
    <w:rsid w:val="00363205"/>
    <w:rsid w:val="003920E1"/>
    <w:rsid w:val="003C3258"/>
    <w:rsid w:val="003E2753"/>
    <w:rsid w:val="003E6F3A"/>
    <w:rsid w:val="004C087F"/>
    <w:rsid w:val="004D5231"/>
    <w:rsid w:val="004E3FAF"/>
    <w:rsid w:val="00520846"/>
    <w:rsid w:val="005872F1"/>
    <w:rsid w:val="006723C1"/>
    <w:rsid w:val="006B7C6A"/>
    <w:rsid w:val="00741B16"/>
    <w:rsid w:val="007B07F1"/>
    <w:rsid w:val="007B0D6D"/>
    <w:rsid w:val="007C38E7"/>
    <w:rsid w:val="00870582"/>
    <w:rsid w:val="008D31F8"/>
    <w:rsid w:val="008D71A8"/>
    <w:rsid w:val="00923D23"/>
    <w:rsid w:val="0094268A"/>
    <w:rsid w:val="009A4773"/>
    <w:rsid w:val="009B4E6C"/>
    <w:rsid w:val="00A77C87"/>
    <w:rsid w:val="00B21A9A"/>
    <w:rsid w:val="00B248F1"/>
    <w:rsid w:val="00B763DB"/>
    <w:rsid w:val="00CB64B2"/>
    <w:rsid w:val="00CC128B"/>
    <w:rsid w:val="00D24C3F"/>
    <w:rsid w:val="00E46F00"/>
    <w:rsid w:val="00E92156"/>
    <w:rsid w:val="00ED14AA"/>
    <w:rsid w:val="00EE4D25"/>
    <w:rsid w:val="00F64B7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F1C957-800A-44F2-8E9D-E9F64A7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본문1"/>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본문1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paragraph" w:styleId="Textodeglobo">
    <w:name w:val="Balloon Text"/>
    <w:basedOn w:val="Normal"/>
    <w:link w:val="TextodegloboCar"/>
    <w:uiPriority w:val="99"/>
    <w:semiHidden/>
    <w:unhideWhenUsed/>
    <w:rsid w:val="00EE4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D25"/>
    <w:rPr>
      <w:rFonts w:ascii="Tahoma" w:eastAsia="Times New Roman" w:hAnsi="Tahoma" w:cs="Tahoma"/>
      <w:sz w:val="16"/>
      <w:szCs w:val="16"/>
      <w:lang w:val="es-ES" w:eastAsia="es-ES"/>
    </w:rPr>
  </w:style>
  <w:style w:type="table" w:styleId="Tablaconcuadrcula">
    <w:name w:val="Table Grid"/>
    <w:basedOn w:val="Tablanormal"/>
    <w:uiPriority w:val="39"/>
    <w:rsid w:val="008D7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D71A8"/>
    <w:pPr>
      <w:autoSpaceDE w:val="0"/>
      <w:autoSpaceDN w:val="0"/>
      <w:adjustRightInd w:val="0"/>
      <w:spacing w:after="0" w:line="240" w:lineRule="auto"/>
    </w:pPr>
    <w:rPr>
      <w:rFonts w:ascii="Agency FB" w:hAnsi="Agency FB" w:cs="Agency FB"/>
      <w:color w:val="000000"/>
      <w:sz w:val="24"/>
      <w:szCs w:val="24"/>
    </w:rPr>
  </w:style>
  <w:style w:type="character" w:styleId="nfasis">
    <w:name w:val="Emphasis"/>
    <w:basedOn w:val="Fuentedeprrafopredeter"/>
    <w:uiPriority w:val="20"/>
    <w:qFormat/>
    <w:rsid w:val="00B248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4749</Words>
  <Characters>26124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adminypfb</cp:lastModifiedBy>
  <cp:revision>2</cp:revision>
  <cp:lastPrinted>2017-08-15T21:55:00Z</cp:lastPrinted>
  <dcterms:created xsi:type="dcterms:W3CDTF">2017-09-28T15:45:00Z</dcterms:created>
  <dcterms:modified xsi:type="dcterms:W3CDTF">2017-09-28T15:45:00Z</dcterms:modified>
</cp:coreProperties>
</file>