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48E9" w:rsidRDefault="00E648E9" w:rsidP="007B5395">
                            <w:pPr>
                              <w:pStyle w:val="Ttulo1"/>
                              <w:ind w:left="142"/>
                              <w:jc w:val="center"/>
                              <w:rPr>
                                <w:rFonts w:ascii="Century Gothic" w:hAnsi="Century Gothic"/>
                                <w:szCs w:val="28"/>
                              </w:rPr>
                            </w:pPr>
                          </w:p>
                          <w:p w:rsidR="00E648E9" w:rsidRDefault="00E648E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48E9" w:rsidRDefault="00E648E9" w:rsidP="007B5395">
                            <w:pPr>
                              <w:ind w:left="142"/>
                              <w:jc w:val="center"/>
                              <w:rPr>
                                <w:rFonts w:ascii="Verdana" w:hAnsi="Verdana"/>
                                <w:b/>
                              </w:rPr>
                            </w:pPr>
                          </w:p>
                          <w:p w:rsidR="00E648E9" w:rsidRDefault="00E648E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48E9" w:rsidRPr="00103622" w:rsidRDefault="00E648E9" w:rsidP="007B5395">
                            <w:pPr>
                              <w:ind w:left="142"/>
                              <w:jc w:val="center"/>
                              <w:rPr>
                                <w:rFonts w:ascii="Century Gothic" w:hAnsi="Century Gothic" w:cs="Arial"/>
                                <w:b/>
                                <w:sz w:val="32"/>
                                <w:szCs w:val="32"/>
                                <w:lang w:val="es-MX"/>
                              </w:rPr>
                            </w:pPr>
                          </w:p>
                          <w:p w:rsidR="00E648E9" w:rsidRDefault="00E648E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648E9" w:rsidRDefault="00E648E9" w:rsidP="007B5395">
                            <w:pPr>
                              <w:jc w:val="center"/>
                              <w:rPr>
                                <w:rFonts w:ascii="Century Gothic" w:hAnsi="Century Gothic" w:cs="Arial"/>
                                <w:b/>
                                <w:sz w:val="28"/>
                                <w:szCs w:val="32"/>
                              </w:rPr>
                            </w:pPr>
                          </w:p>
                          <w:p w:rsidR="00E648E9" w:rsidRDefault="00E648E9" w:rsidP="007B5395">
                            <w:pPr>
                              <w:jc w:val="center"/>
                              <w:rPr>
                                <w:rFonts w:ascii="Century Gothic" w:hAnsi="Century Gothic" w:cs="Arial"/>
                                <w:b/>
                                <w:sz w:val="28"/>
                                <w:szCs w:val="32"/>
                              </w:rPr>
                            </w:pPr>
                          </w:p>
                          <w:p w:rsidR="00E648E9" w:rsidRPr="00D94CE2" w:rsidRDefault="00E648E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48E9" w:rsidRPr="00D94CE2" w:rsidRDefault="00E648E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648E9" w:rsidRPr="00F40D69" w:rsidRDefault="00E648E9" w:rsidP="007B5395">
                            <w:pPr>
                              <w:ind w:left="142"/>
                              <w:jc w:val="center"/>
                              <w:rPr>
                                <w:rFonts w:ascii="Century Gothic" w:hAnsi="Century Gothic" w:cs="Arial"/>
                                <w:b/>
                                <w:sz w:val="28"/>
                                <w:szCs w:val="28"/>
                              </w:rPr>
                            </w:pPr>
                          </w:p>
                          <w:p w:rsidR="00E648E9" w:rsidRPr="003238D0" w:rsidRDefault="00E648E9" w:rsidP="007B5395">
                            <w:pPr>
                              <w:ind w:left="142"/>
                              <w:jc w:val="center"/>
                              <w:rPr>
                                <w:rFonts w:ascii="Century Gothic" w:hAnsi="Century Gothic" w:cs="Arial"/>
                                <w:b/>
                                <w:sz w:val="28"/>
                                <w:szCs w:val="28"/>
                              </w:rPr>
                            </w:pPr>
                          </w:p>
                          <w:p w:rsidR="00E648E9" w:rsidRPr="00103622" w:rsidRDefault="00E648E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48E9" w:rsidRPr="005F6C94" w:rsidRDefault="00E648E9" w:rsidP="007B5395">
                            <w:pPr>
                              <w:ind w:left="142"/>
                              <w:rPr>
                                <w:rFonts w:ascii="Century Gothic" w:hAnsi="Century Gothic"/>
                                <w:b/>
                                <w:sz w:val="28"/>
                                <w:szCs w:val="28"/>
                                <w:lang w:val="es-MX"/>
                              </w:rPr>
                            </w:pPr>
                          </w:p>
                          <w:p w:rsidR="00E648E9" w:rsidRPr="00D94CE2" w:rsidRDefault="00E648E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A3937">
                              <w:rPr>
                                <w:rFonts w:ascii="Century Gothic" w:hAnsi="Century Gothic" w:cs="Century Gothic"/>
                                <w:b/>
                                <w:bCs/>
                                <w:color w:val="FF0000"/>
                                <w:sz w:val="28"/>
                                <w:szCs w:val="28"/>
                              </w:rPr>
                              <w:t>ADQUISIC</w:t>
                            </w:r>
                            <w:r>
                              <w:rPr>
                                <w:rFonts w:ascii="Century Gothic" w:hAnsi="Century Gothic" w:cs="Century Gothic"/>
                                <w:b/>
                                <w:bCs/>
                                <w:color w:val="FF0000"/>
                                <w:sz w:val="28"/>
                                <w:szCs w:val="28"/>
                              </w:rPr>
                              <w:t>IÓN DE INSTRUMENTOS PARA MEDICIÓ</w:t>
                            </w:r>
                            <w:r w:rsidRPr="00EA3937">
                              <w:rPr>
                                <w:rFonts w:ascii="Century Gothic" w:hAnsi="Century Gothic" w:cs="Century Gothic"/>
                                <w:b/>
                                <w:bCs/>
                                <w:color w:val="FF0000"/>
                                <w:sz w:val="28"/>
                                <w:szCs w:val="28"/>
                              </w:rPr>
                              <w:t>N DE TANQUES DE COMBUSTIBLE LÍQUIDO PARA EL DISTRITO COMERCIAL AMAZONICO</w:t>
                            </w:r>
                          </w:p>
                          <w:p w:rsidR="00E648E9" w:rsidRPr="009E6206" w:rsidRDefault="00E648E9" w:rsidP="007B5395">
                            <w:pPr>
                              <w:jc w:val="center"/>
                              <w:rPr>
                                <w:rFonts w:ascii="Century Gothic" w:hAnsi="Century Gothic" w:cs="Century Gothic"/>
                                <w:b/>
                                <w:bCs/>
                                <w:color w:val="FF0000"/>
                                <w:sz w:val="32"/>
                                <w:szCs w:val="28"/>
                              </w:rPr>
                            </w:pPr>
                          </w:p>
                          <w:p w:rsidR="00E648E9" w:rsidRPr="00D94CE2" w:rsidRDefault="00E648E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GCC-CDL-DCAM-48-17</w:t>
                            </w:r>
                          </w:p>
                          <w:p w:rsidR="00E648E9" w:rsidRPr="009E6206" w:rsidRDefault="00E648E9" w:rsidP="007B5395">
                            <w:pPr>
                              <w:jc w:val="center"/>
                              <w:rPr>
                                <w:rFonts w:ascii="Century Gothic" w:hAnsi="Century Gothic" w:cs="Century Gothic"/>
                                <w:bCs/>
                                <w:color w:val="FF0000"/>
                                <w:sz w:val="32"/>
                                <w:szCs w:val="28"/>
                              </w:rPr>
                            </w:pPr>
                          </w:p>
                          <w:p w:rsidR="00E648E9" w:rsidRPr="007021B0" w:rsidRDefault="00E648E9"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E648E9" w:rsidRPr="00103622" w:rsidRDefault="00E648E9" w:rsidP="007B5395">
                            <w:pPr>
                              <w:jc w:val="center"/>
                              <w:rPr>
                                <w:rFonts w:ascii="Century Gothic" w:hAnsi="Century Gothic"/>
                                <w:sz w:val="32"/>
                                <w:szCs w:val="32"/>
                                <w:lang w:val="es-ES_tradnl"/>
                              </w:rPr>
                            </w:pPr>
                          </w:p>
                          <w:p w:rsidR="00E648E9" w:rsidRPr="00103622" w:rsidRDefault="00E648E9" w:rsidP="007B5395">
                            <w:pPr>
                              <w:ind w:right="930"/>
                              <w:jc w:val="center"/>
                              <w:rPr>
                                <w:rFonts w:ascii="Century Gothic" w:hAnsi="Century Gothic"/>
                                <w:sz w:val="32"/>
                                <w:szCs w:val="32"/>
                                <w:lang w:val="es-ES_tradnl"/>
                              </w:rPr>
                            </w:pPr>
                          </w:p>
                          <w:p w:rsidR="00E648E9" w:rsidRPr="00103622" w:rsidRDefault="00E648E9" w:rsidP="007B5395">
                            <w:pPr>
                              <w:ind w:right="930"/>
                              <w:jc w:val="center"/>
                              <w:rPr>
                                <w:rFonts w:ascii="Century Gothic" w:hAnsi="Century Gothic"/>
                                <w:sz w:val="32"/>
                                <w:szCs w:val="32"/>
                                <w:lang w:val="es-ES_tradnl"/>
                              </w:rPr>
                            </w:pPr>
                          </w:p>
                          <w:p w:rsidR="00E648E9" w:rsidRDefault="00E648E9" w:rsidP="007B5395">
                            <w:pPr>
                              <w:ind w:right="930"/>
                              <w:jc w:val="center"/>
                              <w:rPr>
                                <w:rFonts w:ascii="Century Gothic" w:hAnsi="Century Gothic"/>
                                <w:lang w:val="es-ES_tradnl"/>
                              </w:rPr>
                            </w:pPr>
                          </w:p>
                          <w:p w:rsidR="00E648E9" w:rsidRPr="009C5A35" w:rsidRDefault="00E648E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E648E9" w:rsidRDefault="00E648E9" w:rsidP="007B5395">
                      <w:pPr>
                        <w:pStyle w:val="Ttulo1"/>
                        <w:ind w:left="142"/>
                        <w:jc w:val="center"/>
                        <w:rPr>
                          <w:rFonts w:ascii="Century Gothic" w:hAnsi="Century Gothic"/>
                          <w:szCs w:val="28"/>
                        </w:rPr>
                      </w:pPr>
                    </w:p>
                    <w:p w:rsidR="00E648E9" w:rsidRDefault="00E648E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48E9" w:rsidRDefault="00E648E9" w:rsidP="007B5395">
                      <w:pPr>
                        <w:ind w:left="142"/>
                        <w:jc w:val="center"/>
                        <w:rPr>
                          <w:rFonts w:ascii="Verdana" w:hAnsi="Verdana"/>
                          <w:b/>
                        </w:rPr>
                      </w:pPr>
                    </w:p>
                    <w:p w:rsidR="00E648E9" w:rsidRDefault="00E648E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48E9" w:rsidRPr="00103622" w:rsidRDefault="00E648E9" w:rsidP="007B5395">
                      <w:pPr>
                        <w:ind w:left="142"/>
                        <w:jc w:val="center"/>
                        <w:rPr>
                          <w:rFonts w:ascii="Century Gothic" w:hAnsi="Century Gothic" w:cs="Arial"/>
                          <w:b/>
                          <w:sz w:val="32"/>
                          <w:szCs w:val="32"/>
                          <w:lang w:val="es-MX"/>
                        </w:rPr>
                      </w:pPr>
                    </w:p>
                    <w:p w:rsidR="00E648E9" w:rsidRDefault="00E648E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648E9" w:rsidRDefault="00E648E9" w:rsidP="007B5395">
                      <w:pPr>
                        <w:jc w:val="center"/>
                        <w:rPr>
                          <w:rFonts w:ascii="Century Gothic" w:hAnsi="Century Gothic" w:cs="Arial"/>
                          <w:b/>
                          <w:sz w:val="28"/>
                          <w:szCs w:val="32"/>
                        </w:rPr>
                      </w:pPr>
                    </w:p>
                    <w:p w:rsidR="00E648E9" w:rsidRDefault="00E648E9" w:rsidP="007B5395">
                      <w:pPr>
                        <w:jc w:val="center"/>
                        <w:rPr>
                          <w:rFonts w:ascii="Century Gothic" w:hAnsi="Century Gothic" w:cs="Arial"/>
                          <w:b/>
                          <w:sz w:val="28"/>
                          <w:szCs w:val="32"/>
                        </w:rPr>
                      </w:pPr>
                    </w:p>
                    <w:p w:rsidR="00E648E9" w:rsidRPr="00D94CE2" w:rsidRDefault="00E648E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48E9" w:rsidRPr="00D94CE2" w:rsidRDefault="00E648E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648E9" w:rsidRPr="00F40D69" w:rsidRDefault="00E648E9" w:rsidP="007B5395">
                      <w:pPr>
                        <w:ind w:left="142"/>
                        <w:jc w:val="center"/>
                        <w:rPr>
                          <w:rFonts w:ascii="Century Gothic" w:hAnsi="Century Gothic" w:cs="Arial"/>
                          <w:b/>
                          <w:sz w:val="28"/>
                          <w:szCs w:val="28"/>
                        </w:rPr>
                      </w:pPr>
                    </w:p>
                    <w:p w:rsidR="00E648E9" w:rsidRPr="003238D0" w:rsidRDefault="00E648E9" w:rsidP="007B5395">
                      <w:pPr>
                        <w:ind w:left="142"/>
                        <w:jc w:val="center"/>
                        <w:rPr>
                          <w:rFonts w:ascii="Century Gothic" w:hAnsi="Century Gothic" w:cs="Arial"/>
                          <w:b/>
                          <w:sz w:val="28"/>
                          <w:szCs w:val="28"/>
                        </w:rPr>
                      </w:pPr>
                    </w:p>
                    <w:p w:rsidR="00E648E9" w:rsidRPr="00103622" w:rsidRDefault="00E648E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48E9" w:rsidRPr="005F6C94" w:rsidRDefault="00E648E9" w:rsidP="007B5395">
                      <w:pPr>
                        <w:ind w:left="142"/>
                        <w:rPr>
                          <w:rFonts w:ascii="Century Gothic" w:hAnsi="Century Gothic"/>
                          <w:b/>
                          <w:sz w:val="28"/>
                          <w:szCs w:val="28"/>
                          <w:lang w:val="es-MX"/>
                        </w:rPr>
                      </w:pPr>
                    </w:p>
                    <w:p w:rsidR="00E648E9" w:rsidRPr="00D94CE2" w:rsidRDefault="00E648E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A3937">
                        <w:rPr>
                          <w:rFonts w:ascii="Century Gothic" w:hAnsi="Century Gothic" w:cs="Century Gothic"/>
                          <w:b/>
                          <w:bCs/>
                          <w:color w:val="FF0000"/>
                          <w:sz w:val="28"/>
                          <w:szCs w:val="28"/>
                        </w:rPr>
                        <w:t>ADQUISIC</w:t>
                      </w:r>
                      <w:r>
                        <w:rPr>
                          <w:rFonts w:ascii="Century Gothic" w:hAnsi="Century Gothic" w:cs="Century Gothic"/>
                          <w:b/>
                          <w:bCs/>
                          <w:color w:val="FF0000"/>
                          <w:sz w:val="28"/>
                          <w:szCs w:val="28"/>
                        </w:rPr>
                        <w:t>IÓN DE INSTRUMENTOS PARA MEDICIÓ</w:t>
                      </w:r>
                      <w:r w:rsidRPr="00EA3937">
                        <w:rPr>
                          <w:rFonts w:ascii="Century Gothic" w:hAnsi="Century Gothic" w:cs="Century Gothic"/>
                          <w:b/>
                          <w:bCs/>
                          <w:color w:val="FF0000"/>
                          <w:sz w:val="28"/>
                          <w:szCs w:val="28"/>
                        </w:rPr>
                        <w:t>N DE TANQUES DE COMBUSTIBLE LÍQUIDO PARA EL DISTRITO COMERCIAL AMAZONICO</w:t>
                      </w:r>
                    </w:p>
                    <w:p w:rsidR="00E648E9" w:rsidRPr="009E6206" w:rsidRDefault="00E648E9" w:rsidP="007B5395">
                      <w:pPr>
                        <w:jc w:val="center"/>
                        <w:rPr>
                          <w:rFonts w:ascii="Century Gothic" w:hAnsi="Century Gothic" w:cs="Century Gothic"/>
                          <w:b/>
                          <w:bCs/>
                          <w:color w:val="FF0000"/>
                          <w:sz w:val="32"/>
                          <w:szCs w:val="28"/>
                        </w:rPr>
                      </w:pPr>
                    </w:p>
                    <w:p w:rsidR="00E648E9" w:rsidRPr="00D94CE2" w:rsidRDefault="00E648E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GCC-CDL-DCAM-48-17</w:t>
                      </w:r>
                    </w:p>
                    <w:p w:rsidR="00E648E9" w:rsidRPr="009E6206" w:rsidRDefault="00E648E9" w:rsidP="007B5395">
                      <w:pPr>
                        <w:jc w:val="center"/>
                        <w:rPr>
                          <w:rFonts w:ascii="Century Gothic" w:hAnsi="Century Gothic" w:cs="Century Gothic"/>
                          <w:bCs/>
                          <w:color w:val="FF0000"/>
                          <w:sz w:val="32"/>
                          <w:szCs w:val="28"/>
                        </w:rPr>
                      </w:pPr>
                    </w:p>
                    <w:p w:rsidR="00E648E9" w:rsidRPr="007021B0" w:rsidRDefault="00E648E9"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E648E9" w:rsidRPr="00103622" w:rsidRDefault="00E648E9" w:rsidP="007B5395">
                      <w:pPr>
                        <w:jc w:val="center"/>
                        <w:rPr>
                          <w:rFonts w:ascii="Century Gothic" w:hAnsi="Century Gothic"/>
                          <w:sz w:val="32"/>
                          <w:szCs w:val="32"/>
                          <w:lang w:val="es-ES_tradnl"/>
                        </w:rPr>
                      </w:pPr>
                    </w:p>
                    <w:p w:rsidR="00E648E9" w:rsidRPr="00103622" w:rsidRDefault="00E648E9" w:rsidP="007B5395">
                      <w:pPr>
                        <w:ind w:right="930"/>
                        <w:jc w:val="center"/>
                        <w:rPr>
                          <w:rFonts w:ascii="Century Gothic" w:hAnsi="Century Gothic"/>
                          <w:sz w:val="32"/>
                          <w:szCs w:val="32"/>
                          <w:lang w:val="es-ES_tradnl"/>
                        </w:rPr>
                      </w:pPr>
                    </w:p>
                    <w:p w:rsidR="00E648E9" w:rsidRPr="00103622" w:rsidRDefault="00E648E9" w:rsidP="007B5395">
                      <w:pPr>
                        <w:ind w:right="930"/>
                        <w:jc w:val="center"/>
                        <w:rPr>
                          <w:rFonts w:ascii="Century Gothic" w:hAnsi="Century Gothic"/>
                          <w:sz w:val="32"/>
                          <w:szCs w:val="32"/>
                          <w:lang w:val="es-ES_tradnl"/>
                        </w:rPr>
                      </w:pPr>
                    </w:p>
                    <w:p w:rsidR="00E648E9" w:rsidRDefault="00E648E9" w:rsidP="007B5395">
                      <w:pPr>
                        <w:ind w:right="930"/>
                        <w:jc w:val="center"/>
                        <w:rPr>
                          <w:rFonts w:ascii="Century Gothic" w:hAnsi="Century Gothic"/>
                          <w:lang w:val="es-ES_tradnl"/>
                        </w:rPr>
                      </w:pPr>
                    </w:p>
                    <w:p w:rsidR="00E648E9" w:rsidRPr="009C5A35" w:rsidRDefault="00E648E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48E9" w:rsidRPr="00AD6AF2" w:rsidRDefault="00E648E9" w:rsidP="00795A5A">
                            <w:pPr>
                              <w:ind w:right="930"/>
                              <w:jc w:val="center"/>
                              <w:rPr>
                                <w:rFonts w:ascii="Century Gothic" w:hAnsi="Century Gothic"/>
                                <w:sz w:val="14"/>
                                <w:lang w:val="es-ES_tradnl"/>
                              </w:rPr>
                            </w:pPr>
                          </w:p>
                          <w:p w:rsidR="00E648E9" w:rsidRPr="00AD6AF2" w:rsidRDefault="00E648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648E9" w:rsidRPr="00AD6AF2" w:rsidRDefault="00E648E9" w:rsidP="00795A5A">
                      <w:pPr>
                        <w:ind w:right="930"/>
                        <w:jc w:val="center"/>
                        <w:rPr>
                          <w:rFonts w:ascii="Century Gothic" w:hAnsi="Century Gothic"/>
                          <w:sz w:val="14"/>
                          <w:lang w:val="es-ES_tradnl"/>
                        </w:rPr>
                      </w:pPr>
                    </w:p>
                    <w:p w:rsidR="00E648E9" w:rsidRPr="00AD6AF2" w:rsidRDefault="00E648E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1F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7A67E0">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705312" w:rsidP="00705312">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Pr>
                <w:rFonts w:asciiTheme="minorHAnsi" w:hAnsiTheme="minorHAnsi" w:cstheme="minorHAnsi"/>
                <w:sz w:val="22"/>
                <w:szCs w:val="22"/>
              </w:rPr>
              <w:t>11</w:t>
            </w:r>
            <w:r w:rsidR="009E6206">
              <w:rPr>
                <w:rFonts w:asciiTheme="minorHAnsi" w:hAnsiTheme="minorHAnsi" w:cstheme="minorHAnsi"/>
                <w:sz w:val="22"/>
                <w:szCs w:val="22"/>
              </w:rPr>
              <w:t>/2017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705312" w:rsidP="00705312">
            <w:pPr>
              <w:jc w:val="center"/>
              <w:rPr>
                <w:rFonts w:asciiTheme="minorHAnsi" w:hAnsiTheme="minorHAnsi" w:cstheme="minorHAnsi"/>
                <w:sz w:val="22"/>
                <w:szCs w:val="22"/>
              </w:rPr>
            </w:pPr>
            <w:r>
              <w:rPr>
                <w:rFonts w:asciiTheme="minorHAnsi" w:hAnsiTheme="minorHAnsi" w:cstheme="minorHAnsi"/>
                <w:sz w:val="22"/>
                <w:szCs w:val="22"/>
              </w:rPr>
              <w:t>8</w:t>
            </w:r>
            <w:r w:rsidR="009E6206">
              <w:rPr>
                <w:rFonts w:asciiTheme="minorHAnsi" w:hAnsiTheme="minorHAnsi" w:cstheme="minorHAnsi"/>
                <w:sz w:val="22"/>
                <w:szCs w:val="22"/>
              </w:rPr>
              <w:t>:</w:t>
            </w:r>
            <w:r>
              <w:rPr>
                <w:rFonts w:asciiTheme="minorHAnsi" w:hAnsiTheme="minorHAnsi" w:cstheme="minorHAnsi"/>
                <w:sz w:val="22"/>
                <w:szCs w:val="22"/>
              </w:rPr>
              <w:t>3</w:t>
            </w:r>
            <w:r w:rsidR="009E6206">
              <w:rPr>
                <w:rFonts w:asciiTheme="minorHAnsi" w:hAnsiTheme="minorHAnsi" w:cstheme="minorHAnsi"/>
                <w:sz w:val="22"/>
                <w:szCs w:val="22"/>
              </w:rPr>
              <w:t>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705312" w:rsidP="00705312">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Pr>
                <w:rFonts w:asciiTheme="minorHAnsi" w:hAnsiTheme="minorHAnsi" w:cstheme="minorHAnsi"/>
                <w:sz w:val="22"/>
                <w:szCs w:val="22"/>
              </w:rPr>
              <w:t>11</w:t>
            </w:r>
            <w:r w:rsidR="009E6206">
              <w:rPr>
                <w:rFonts w:asciiTheme="minorHAnsi" w:hAnsiTheme="minorHAnsi" w:cstheme="minorHAnsi"/>
                <w:sz w:val="22"/>
                <w:szCs w:val="22"/>
              </w:rPr>
              <w:t>/2017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705312" w:rsidP="00705312">
            <w:pPr>
              <w:jc w:val="center"/>
              <w:rPr>
                <w:rFonts w:asciiTheme="minorHAnsi" w:hAnsiTheme="minorHAnsi" w:cstheme="minorHAnsi"/>
                <w:sz w:val="22"/>
                <w:szCs w:val="22"/>
              </w:rPr>
            </w:pPr>
            <w:r>
              <w:rPr>
                <w:rFonts w:asciiTheme="minorHAnsi" w:hAnsiTheme="minorHAnsi" w:cstheme="minorHAnsi"/>
                <w:sz w:val="22"/>
                <w:szCs w:val="22"/>
              </w:rPr>
              <w:t>9</w:t>
            </w:r>
            <w:r w:rsidR="009E6206">
              <w:rPr>
                <w:rFonts w:asciiTheme="minorHAnsi" w:hAnsiTheme="minorHAnsi" w:cstheme="minorHAnsi"/>
                <w:sz w:val="22"/>
                <w:szCs w:val="22"/>
              </w:rPr>
              <w:t>:</w:t>
            </w:r>
            <w:r>
              <w:rPr>
                <w:rFonts w:asciiTheme="minorHAnsi" w:hAnsiTheme="minorHAnsi" w:cstheme="minorHAnsi"/>
                <w:sz w:val="22"/>
                <w:szCs w:val="22"/>
              </w:rPr>
              <w:t>0</w:t>
            </w:r>
            <w:r w:rsidR="00DD4256">
              <w:rPr>
                <w:rFonts w:asciiTheme="minorHAnsi" w:hAnsiTheme="minorHAnsi" w:cstheme="minorHAnsi"/>
                <w:sz w:val="22"/>
                <w:szCs w:val="22"/>
              </w:rPr>
              <w:t>0</w:t>
            </w:r>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705312" w:rsidP="00705312">
            <w:pPr>
              <w:jc w:val="center"/>
              <w:rPr>
                <w:rFonts w:asciiTheme="minorHAnsi" w:hAnsiTheme="minorHAnsi" w:cstheme="minorHAnsi"/>
                <w:szCs w:val="22"/>
              </w:rPr>
            </w:pPr>
            <w:r>
              <w:rPr>
                <w:rFonts w:asciiTheme="minorHAnsi" w:hAnsiTheme="minorHAnsi" w:cstheme="minorHAnsi"/>
                <w:color w:val="FF0000"/>
                <w:sz w:val="22"/>
                <w:szCs w:val="22"/>
              </w:rPr>
              <w:t>15</w:t>
            </w:r>
            <w:r w:rsidR="00A970F6" w:rsidRPr="00A970F6">
              <w:rPr>
                <w:rFonts w:asciiTheme="minorHAnsi" w:hAnsiTheme="minorHAnsi" w:cstheme="minorHAnsi"/>
                <w:color w:val="FF0000"/>
                <w:sz w:val="22"/>
                <w:szCs w:val="22"/>
              </w:rPr>
              <w:t>/1</w:t>
            </w:r>
            <w:r w:rsidR="0083677E">
              <w:rPr>
                <w:rFonts w:asciiTheme="minorHAnsi" w:hAnsiTheme="minorHAnsi" w:cstheme="minorHAnsi"/>
                <w:color w:val="FF0000"/>
                <w:sz w:val="22"/>
                <w:szCs w:val="22"/>
              </w:rPr>
              <w:t>2</w:t>
            </w:r>
            <w:r w:rsidR="00A970F6" w:rsidRPr="00A970F6">
              <w:rPr>
                <w:rFonts w:asciiTheme="minorHAnsi" w:hAnsiTheme="minorHAnsi" w:cstheme="minorHAnsi"/>
                <w:color w:val="FF0000"/>
                <w:sz w:val="22"/>
                <w:szCs w:val="22"/>
              </w:rPr>
              <w:t>/2017</w:t>
            </w:r>
          </w:p>
        </w:tc>
        <w:tc>
          <w:tcPr>
            <w:tcW w:w="3534" w:type="dxa"/>
            <w:vAlign w:val="center"/>
          </w:tcPr>
          <w:p w:rsidR="00855E15" w:rsidRPr="00DB4CFD" w:rsidRDefault="00855E15" w:rsidP="00855E15">
            <w:pPr>
              <w:rPr>
                <w:rFonts w:asciiTheme="minorHAnsi" w:hAnsiTheme="minorHAnsi" w:cstheme="minorHAnsi"/>
                <w:color w:val="000000"/>
                <w:sz w:val="18"/>
                <w:szCs w:val="18"/>
                <w:lang w:val="es-BO"/>
              </w:rPr>
            </w:pPr>
            <w:r w:rsidRPr="00DB4CFD">
              <w:rPr>
                <w:rFonts w:asciiTheme="minorHAnsi" w:hAnsiTheme="minorHAnsi" w:cstheme="minorHAnsi"/>
                <w:color w:val="000000"/>
                <w:sz w:val="18"/>
                <w:szCs w:val="18"/>
                <w:lang w:val="es-BO"/>
              </w:rPr>
              <w:t xml:space="preserve">Página web de YPFB: </w:t>
            </w:r>
            <w:hyperlink r:id="rId10" w:history="1">
              <w:r w:rsidRPr="00DB4CFD">
                <w:rPr>
                  <w:rStyle w:val="Hipervnculo"/>
                  <w:rFonts w:asciiTheme="minorHAnsi" w:hAnsiTheme="minorHAnsi" w:cstheme="minorHAnsi"/>
                  <w:sz w:val="18"/>
                  <w:szCs w:val="18"/>
                  <w:lang w:val="es-BO"/>
                </w:rPr>
                <w:t>www.ypfb.gob.bo</w:t>
              </w:r>
            </w:hyperlink>
            <w:r w:rsidRPr="00DB4CFD">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BE1F12">
            <w:pPr>
              <w:rPr>
                <w:rFonts w:asciiTheme="minorHAnsi" w:hAnsiTheme="minorHAnsi" w:cstheme="minorHAnsi"/>
                <w:sz w:val="22"/>
                <w:szCs w:val="22"/>
              </w:rPr>
            </w:pPr>
            <w:r>
              <w:rPr>
                <w:rFonts w:asciiTheme="minorHAnsi" w:hAnsiTheme="minorHAnsi" w:cstheme="minorHAnsi"/>
                <w:sz w:val="22"/>
                <w:szCs w:val="22"/>
              </w:rPr>
              <w:t xml:space="preserve">Firma de </w:t>
            </w:r>
            <w:r w:rsidR="00BE1F12">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705312">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705312">
              <w:rPr>
                <w:rFonts w:asciiTheme="minorHAnsi" w:hAnsiTheme="minorHAnsi" w:cstheme="minorHAnsi"/>
                <w:color w:val="FF0000"/>
                <w:sz w:val="22"/>
                <w:szCs w:val="22"/>
              </w:rPr>
              <w:t>31</w:t>
            </w:r>
            <w:r w:rsidR="00A970F6" w:rsidRPr="00A970F6">
              <w:rPr>
                <w:rFonts w:asciiTheme="minorHAnsi" w:hAnsiTheme="minorHAnsi" w:cstheme="minorHAns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064"/>
        <w:gridCol w:w="1243"/>
        <w:gridCol w:w="1025"/>
        <w:gridCol w:w="1559"/>
        <w:gridCol w:w="1487"/>
      </w:tblGrid>
      <w:tr w:rsidR="00103622" w:rsidRPr="006F470A" w:rsidTr="00447A44">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447A44">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7A67E0" w:rsidRPr="006F470A" w:rsidRDefault="002E3633" w:rsidP="00447A4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06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559"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48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7A67E0" w:rsidRPr="006F470A" w:rsidTr="00705312">
        <w:trPr>
          <w:trHeight w:val="68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1</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705312" w:rsidRDefault="00705312" w:rsidP="007A67E0">
            <w:pPr>
              <w:jc w:val="both"/>
              <w:rPr>
                <w:rFonts w:ascii="Calibri" w:hAnsi="Calibri" w:cs="Calibri"/>
                <w:color w:val="000000"/>
                <w:szCs w:val="22"/>
              </w:rPr>
            </w:pPr>
            <w:r w:rsidRPr="00705312">
              <w:rPr>
                <w:rFonts w:ascii="Calibri" w:hAnsi="Calibri"/>
                <w:color w:val="000000"/>
                <w:szCs w:val="22"/>
              </w:rPr>
              <w:t>WINCHA DE MEDICION DE TANQUES</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color w:val="000000"/>
                <w:szCs w:val="22"/>
              </w:rP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05312" w:rsidP="007A67E0">
            <w:pPr>
              <w:jc w:val="center"/>
              <w:rPr>
                <w:rFonts w:ascii="Calibri" w:hAnsi="Calibri" w:cs="Calibri"/>
                <w:color w:val="000000"/>
                <w:szCs w:val="22"/>
              </w:rPr>
            </w:pPr>
            <w:r>
              <w:rPr>
                <w:rFonts w:ascii="Calibri" w:hAnsi="Calibri" w:cs="Calibri"/>
                <w:color w:val="000000"/>
                <w:szCs w:val="22"/>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705312" w:rsidP="00705312">
            <w:pPr>
              <w:jc w:val="right"/>
              <w:rPr>
                <w:rFonts w:ascii="Calibri" w:hAnsi="Calibri" w:cs="Calibri"/>
                <w:color w:val="000000"/>
                <w:szCs w:val="22"/>
              </w:rPr>
            </w:pPr>
            <w:r>
              <w:rPr>
                <w:rFonts w:ascii="Calibri" w:hAnsi="Calibri" w:cs="Calibri"/>
                <w:color w:val="000000"/>
                <w:szCs w:val="22"/>
              </w:rPr>
              <w:t>3.493</w:t>
            </w:r>
            <w:r w:rsidR="007A67E0" w:rsidRPr="00C87251">
              <w:rPr>
                <w:rFonts w:ascii="Calibri" w:hAnsi="Calibri" w:cs="Calibri"/>
                <w:color w:val="000000"/>
                <w:szCs w:val="22"/>
              </w:rPr>
              <w:t>,</w:t>
            </w:r>
            <w:r>
              <w:rPr>
                <w:rFonts w:ascii="Calibri" w:hAnsi="Calibri" w:cs="Calibri"/>
                <w:color w:val="000000"/>
                <w:szCs w:val="22"/>
              </w:rPr>
              <w:t>92</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05312" w:rsidP="00705312">
            <w:pPr>
              <w:jc w:val="right"/>
              <w:rPr>
                <w:rFonts w:ascii="Calibri" w:hAnsi="Calibri" w:cs="Calibri"/>
                <w:color w:val="000000"/>
                <w:szCs w:val="22"/>
              </w:rPr>
            </w:pPr>
            <w:r>
              <w:rPr>
                <w:rFonts w:ascii="Calibri" w:hAnsi="Calibri" w:cs="Calibri"/>
                <w:color w:val="000000"/>
                <w:szCs w:val="22"/>
              </w:rPr>
              <w:t>52</w:t>
            </w:r>
            <w:r w:rsidR="007A67E0" w:rsidRPr="00C87251">
              <w:rPr>
                <w:rFonts w:ascii="Calibri" w:hAnsi="Calibri" w:cs="Calibri"/>
                <w:color w:val="000000"/>
                <w:szCs w:val="22"/>
              </w:rPr>
              <w:t>.</w:t>
            </w:r>
            <w:r>
              <w:rPr>
                <w:rFonts w:ascii="Calibri" w:hAnsi="Calibri" w:cs="Calibri"/>
                <w:color w:val="000000"/>
                <w:szCs w:val="22"/>
              </w:rPr>
              <w:t>408</w:t>
            </w:r>
            <w:r w:rsidR="007A67E0" w:rsidRPr="00C87251">
              <w:rPr>
                <w:rFonts w:ascii="Calibri" w:hAnsi="Calibri" w:cs="Calibri"/>
                <w:color w:val="000000"/>
                <w:szCs w:val="22"/>
              </w:rPr>
              <w:t>,</w:t>
            </w:r>
            <w:r>
              <w:rPr>
                <w:rFonts w:ascii="Calibri" w:hAnsi="Calibri" w:cs="Calibri"/>
                <w:color w:val="000000"/>
                <w:szCs w:val="22"/>
              </w:rPr>
              <w:t>8</w:t>
            </w:r>
            <w:r w:rsidR="007A67E0" w:rsidRPr="00C87251">
              <w:rPr>
                <w:rFonts w:ascii="Calibri" w:hAnsi="Calibri" w:cs="Calibri"/>
                <w:color w:val="000000"/>
                <w:szCs w:val="22"/>
              </w:rPr>
              <w:t>0</w:t>
            </w:r>
          </w:p>
        </w:tc>
      </w:tr>
      <w:tr w:rsidR="00705312" w:rsidRPr="006F470A" w:rsidTr="00705312">
        <w:trPr>
          <w:trHeight w:val="68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Pr="00C87251" w:rsidRDefault="00705312" w:rsidP="007A67E0">
            <w:pPr>
              <w:jc w:val="center"/>
              <w:rPr>
                <w:rFonts w:ascii="Calibri" w:hAnsi="Calibri" w:cs="Calibri"/>
                <w:bCs/>
                <w:color w:val="000000"/>
                <w:szCs w:val="22"/>
              </w:rPr>
            </w:pPr>
            <w:r>
              <w:rPr>
                <w:rFonts w:ascii="Calibri" w:hAnsi="Calibri" w:cs="Calibri"/>
                <w:bCs/>
                <w:color w:val="000000"/>
                <w:szCs w:val="22"/>
              </w:rPr>
              <w:t>2</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05312" w:rsidRPr="00705312" w:rsidRDefault="00705312" w:rsidP="007A67E0">
            <w:pPr>
              <w:jc w:val="both"/>
              <w:rPr>
                <w:rFonts w:ascii="Calibri" w:eastAsia="Arial Unicode MS" w:hAnsi="Calibri" w:cs="Calibri"/>
                <w:color w:val="000000"/>
                <w:szCs w:val="22"/>
                <w:lang w:val="es-MX"/>
              </w:rPr>
            </w:pPr>
            <w:r w:rsidRPr="00705312">
              <w:rPr>
                <w:rFonts w:ascii="Calibri" w:hAnsi="Calibri"/>
                <w:color w:val="000000"/>
                <w:szCs w:val="22"/>
              </w:rPr>
              <w:t>POMADA DETECTOR DE AGUA EN TANQUES DE ALMACENAMIENTO DE COMBUSTIBLE</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Pr="00C87251" w:rsidRDefault="00705312" w:rsidP="007A67E0">
            <w:pPr>
              <w:jc w:val="center"/>
              <w:rPr>
                <w:rFonts w:ascii="Calibri" w:hAnsi="Calibri" w:cs="Calibri"/>
                <w:color w:val="000000"/>
                <w:szCs w:val="22"/>
              </w:rP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05312" w:rsidRDefault="00705312" w:rsidP="007A67E0">
            <w:pPr>
              <w:jc w:val="center"/>
              <w:rPr>
                <w:rFonts w:ascii="Calibri" w:hAnsi="Calibri" w:cs="Calibri"/>
                <w:color w:val="000000"/>
                <w:szCs w:val="22"/>
              </w:rPr>
            </w:pPr>
            <w:r>
              <w:rPr>
                <w:rFonts w:ascii="Calibri" w:hAnsi="Calibri" w:cs="Calibri"/>
                <w:color w:val="000000"/>
                <w:szCs w:val="22"/>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05312" w:rsidRPr="00C87251" w:rsidRDefault="00705312" w:rsidP="00447A44">
            <w:pPr>
              <w:jc w:val="right"/>
              <w:rPr>
                <w:rFonts w:ascii="Calibri" w:hAnsi="Calibri" w:cs="Calibri"/>
                <w:color w:val="000000"/>
                <w:szCs w:val="22"/>
              </w:rPr>
            </w:pPr>
            <w:r>
              <w:rPr>
                <w:rFonts w:ascii="Calibri" w:hAnsi="Calibri" w:cs="Calibri"/>
                <w:color w:val="000000"/>
                <w:szCs w:val="22"/>
              </w:rPr>
              <w:t>73,92</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Default="00705312" w:rsidP="00447A44">
            <w:pPr>
              <w:jc w:val="right"/>
              <w:rPr>
                <w:rFonts w:ascii="Calibri" w:hAnsi="Calibri" w:cs="Calibri"/>
                <w:color w:val="000000"/>
                <w:szCs w:val="22"/>
              </w:rPr>
            </w:pPr>
            <w:r>
              <w:rPr>
                <w:rFonts w:ascii="Calibri" w:hAnsi="Calibri" w:cs="Calibri"/>
                <w:color w:val="000000"/>
                <w:szCs w:val="22"/>
              </w:rPr>
              <w:t>1.478,40</w:t>
            </w:r>
          </w:p>
        </w:tc>
      </w:tr>
      <w:tr w:rsidR="00705312" w:rsidRPr="006F470A" w:rsidTr="00705312">
        <w:trPr>
          <w:trHeight w:val="68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Pr="00C87251" w:rsidRDefault="00705312" w:rsidP="007A67E0">
            <w:pPr>
              <w:jc w:val="center"/>
              <w:rPr>
                <w:rFonts w:ascii="Calibri" w:hAnsi="Calibri" w:cs="Calibri"/>
                <w:bCs/>
                <w:color w:val="000000"/>
                <w:szCs w:val="22"/>
              </w:rPr>
            </w:pPr>
            <w:r>
              <w:rPr>
                <w:rFonts w:ascii="Calibri" w:hAnsi="Calibri" w:cs="Calibri"/>
                <w:bCs/>
                <w:color w:val="000000"/>
                <w:szCs w:val="22"/>
              </w:rPr>
              <w:t>3</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05312" w:rsidRPr="00705312" w:rsidRDefault="00705312" w:rsidP="007A67E0">
            <w:pPr>
              <w:jc w:val="both"/>
              <w:rPr>
                <w:rFonts w:ascii="Calibri" w:eastAsia="Arial Unicode MS" w:hAnsi="Calibri" w:cs="Calibri"/>
                <w:color w:val="000000"/>
                <w:szCs w:val="22"/>
                <w:lang w:val="es-MX"/>
              </w:rPr>
            </w:pPr>
            <w:r w:rsidRPr="00705312">
              <w:rPr>
                <w:rFonts w:ascii="Calibri" w:hAnsi="Calibri"/>
                <w:color w:val="000000"/>
                <w:szCs w:val="22"/>
              </w:rPr>
              <w:t>POMADA DETECTOR DE PRODUCTO GASOLINA ESPECIAL, DIESEL OIL, KEROSSEN, JET FUEL</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Pr="00C87251" w:rsidRDefault="00705312" w:rsidP="007A67E0">
            <w:pPr>
              <w:jc w:val="center"/>
              <w:rPr>
                <w:rFonts w:ascii="Calibri" w:hAnsi="Calibri" w:cs="Calibri"/>
                <w:color w:val="000000"/>
                <w:szCs w:val="22"/>
              </w:rPr>
            </w:pPr>
            <w:r w:rsidRPr="00C87251">
              <w:rPr>
                <w:rFonts w:ascii="Calibri" w:hAnsi="Calibri" w:cs="Calibri"/>
                <w:color w:val="000000"/>
                <w:szCs w:val="22"/>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05312" w:rsidRDefault="00705312" w:rsidP="007A67E0">
            <w:pPr>
              <w:jc w:val="center"/>
              <w:rPr>
                <w:rFonts w:ascii="Calibri" w:hAnsi="Calibri" w:cs="Calibri"/>
                <w:color w:val="000000"/>
                <w:szCs w:val="22"/>
              </w:rPr>
            </w:pPr>
            <w:r>
              <w:rPr>
                <w:rFonts w:ascii="Calibri" w:hAnsi="Calibri" w:cs="Calibri"/>
                <w:color w:val="000000"/>
                <w:szCs w:val="22"/>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05312" w:rsidRPr="00C87251" w:rsidRDefault="00705312" w:rsidP="00447A44">
            <w:pPr>
              <w:jc w:val="right"/>
              <w:rPr>
                <w:rFonts w:ascii="Calibri" w:hAnsi="Calibri" w:cs="Calibri"/>
                <w:color w:val="000000"/>
                <w:szCs w:val="22"/>
              </w:rPr>
            </w:pPr>
            <w:r>
              <w:rPr>
                <w:rFonts w:ascii="Calibri" w:hAnsi="Calibri" w:cs="Calibri"/>
                <w:color w:val="000000"/>
                <w:szCs w:val="22"/>
              </w:rPr>
              <w:t>60,00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312" w:rsidRDefault="00705312" w:rsidP="00447A44">
            <w:pPr>
              <w:jc w:val="right"/>
              <w:rPr>
                <w:rFonts w:ascii="Calibri" w:hAnsi="Calibri" w:cs="Calibri"/>
                <w:color w:val="000000"/>
                <w:szCs w:val="22"/>
              </w:rPr>
            </w:pPr>
            <w:r>
              <w:rPr>
                <w:rFonts w:ascii="Calibri" w:hAnsi="Calibri" w:cs="Calibri"/>
                <w:color w:val="000000"/>
                <w:szCs w:val="22"/>
              </w:rPr>
              <w:t>1.200,00</w:t>
            </w:r>
          </w:p>
        </w:tc>
      </w:tr>
      <w:tr w:rsidR="007A67E0" w:rsidRPr="006F470A" w:rsidTr="0009398D">
        <w:trPr>
          <w:trHeight w:val="413"/>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7A67E0" w:rsidRDefault="007A67E0" w:rsidP="007A67E0">
            <w:pPr>
              <w:jc w:val="center"/>
              <w:rPr>
                <w:rFonts w:asciiTheme="minorHAnsi" w:hAnsiTheme="minorHAnsi" w:cstheme="minorHAnsi"/>
                <w:b/>
                <w:color w:val="000000"/>
                <w:lang w:val="es-BO" w:eastAsia="es-BO"/>
              </w:rPr>
            </w:pPr>
            <w:r w:rsidRPr="007A67E0">
              <w:rPr>
                <w:rFonts w:asciiTheme="minorHAnsi" w:hAnsiTheme="minorHAnsi" w:cstheme="minorHAnsi"/>
                <w:b/>
                <w:color w:val="000000"/>
                <w:sz w:val="22"/>
                <w:lang w:val="es-BO" w:eastAsia="es-BO"/>
              </w:rPr>
              <w:t>TOTAL</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7A67E0" w:rsidRDefault="00705312" w:rsidP="00705312">
            <w:pPr>
              <w:jc w:val="center"/>
              <w:rPr>
                <w:rFonts w:asciiTheme="minorHAnsi" w:hAnsiTheme="minorHAnsi" w:cstheme="minorHAnsi"/>
                <w:b/>
                <w:color w:val="000000"/>
                <w:lang w:val="es-BO" w:eastAsia="es-BO"/>
              </w:rPr>
            </w:pPr>
            <w:r>
              <w:rPr>
                <w:rFonts w:asciiTheme="minorHAnsi" w:hAnsiTheme="minorHAnsi" w:cstheme="minorHAnsi"/>
                <w:b/>
                <w:color w:val="000000"/>
                <w:sz w:val="22"/>
                <w:lang w:val="es-BO" w:eastAsia="es-BO"/>
              </w:rPr>
              <w:t>55</w:t>
            </w:r>
            <w:r w:rsidR="007A67E0" w:rsidRPr="007A67E0">
              <w:rPr>
                <w:rFonts w:asciiTheme="minorHAnsi" w:hAnsiTheme="minorHAnsi" w:cstheme="minorHAnsi"/>
                <w:b/>
                <w:color w:val="000000"/>
                <w:sz w:val="22"/>
                <w:lang w:val="es-BO" w:eastAsia="es-BO"/>
              </w:rPr>
              <w:t>.</w:t>
            </w:r>
            <w:r>
              <w:rPr>
                <w:rFonts w:asciiTheme="minorHAnsi" w:hAnsiTheme="minorHAnsi" w:cstheme="minorHAnsi"/>
                <w:b/>
                <w:color w:val="000000"/>
                <w:sz w:val="22"/>
                <w:lang w:val="es-BO" w:eastAsia="es-BO"/>
              </w:rPr>
              <w:t>087</w:t>
            </w:r>
            <w:r w:rsidR="007A67E0" w:rsidRPr="007A67E0">
              <w:rPr>
                <w:rFonts w:asciiTheme="minorHAnsi" w:hAnsiTheme="minorHAnsi" w:cstheme="minorHAnsi"/>
                <w:b/>
                <w:color w:val="000000"/>
                <w:sz w:val="22"/>
                <w:lang w:val="es-BO" w:eastAsia="es-BO"/>
              </w:rPr>
              <w:t>,</w:t>
            </w:r>
            <w:r>
              <w:rPr>
                <w:rFonts w:asciiTheme="minorHAnsi" w:hAnsiTheme="minorHAnsi" w:cstheme="minorHAnsi"/>
                <w:b/>
                <w:color w:val="000000"/>
                <w:sz w:val="22"/>
                <w:lang w:val="es-BO" w:eastAsia="es-BO"/>
              </w:rPr>
              <w:t>2</w:t>
            </w:r>
            <w:r w:rsidR="007A67E0" w:rsidRPr="007A67E0">
              <w:rPr>
                <w:rFonts w:asciiTheme="minorHAnsi" w:hAnsiTheme="minorHAnsi" w:cstheme="minorHAnsi"/>
                <w:b/>
                <w:color w:val="000000"/>
                <w:sz w:val="22"/>
                <w:lang w:val="es-BO" w:eastAsia="es-BO"/>
              </w:rPr>
              <w:t>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C87251">
      <w:pPr>
        <w:ind w:left="993"/>
        <w:jc w:val="both"/>
        <w:rPr>
          <w:rFonts w:asciiTheme="minorHAnsi" w:eastAsiaTheme="minorHAnsi" w:hAnsiTheme="minorHAnsi" w:cstheme="minorHAnsi"/>
          <w:sz w:val="22"/>
          <w:szCs w:val="22"/>
          <w:lang w:val="es-BO"/>
        </w:rPr>
      </w:pPr>
    </w:p>
    <w:p w:rsidR="00FE7731" w:rsidRPr="006F470A" w:rsidRDefault="00701494" w:rsidP="00C8725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C87251">
      <w:pPr>
        <w:pStyle w:val="Prrafodelista"/>
        <w:ind w:left="426"/>
        <w:jc w:val="both"/>
        <w:rPr>
          <w:rFonts w:asciiTheme="minorHAnsi" w:hAnsiTheme="minorHAnsi" w:cstheme="minorHAnsi"/>
          <w:b/>
          <w:sz w:val="22"/>
          <w:szCs w:val="22"/>
          <w:lang w:val="es-ES_tradnl"/>
        </w:rPr>
      </w:pPr>
    </w:p>
    <w:p w:rsidR="00900663" w:rsidRPr="00DA044E" w:rsidRDefault="00900663" w:rsidP="00C87251">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C87251">
      <w:pPr>
        <w:jc w:val="both"/>
        <w:rPr>
          <w:rFonts w:asciiTheme="minorHAnsi" w:hAnsiTheme="minorHAnsi" w:cstheme="minorHAnsi"/>
          <w:sz w:val="22"/>
          <w:szCs w:val="22"/>
          <w:lang w:val="es-ES_tradnl"/>
        </w:rPr>
      </w:pPr>
    </w:p>
    <w:p w:rsidR="00900663" w:rsidRPr="006F470A" w:rsidRDefault="00900663"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C87251">
      <w:pPr>
        <w:tabs>
          <w:tab w:val="num" w:pos="993"/>
        </w:tabs>
        <w:jc w:val="both"/>
        <w:rPr>
          <w:rFonts w:asciiTheme="minorHAnsi" w:hAnsiTheme="minorHAnsi" w:cstheme="minorHAnsi"/>
          <w:color w:val="FF0000"/>
          <w:sz w:val="22"/>
          <w:szCs w:val="22"/>
        </w:rPr>
      </w:pPr>
    </w:p>
    <w:p w:rsidR="00900663" w:rsidRPr="006F470A" w:rsidRDefault="00015B4A"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C87251" w:rsidRPr="00C87251" w:rsidRDefault="00C87251" w:rsidP="00564E6A">
      <w:pPr>
        <w:ind w:left="426"/>
        <w:jc w:val="both"/>
        <w:rPr>
          <w:rFonts w:asciiTheme="minorHAnsi" w:hAnsiTheme="minorHAnsi" w:cstheme="minorHAnsi"/>
          <w:sz w:val="16"/>
          <w:szCs w:val="22"/>
        </w:rPr>
      </w:pP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C87251">
      <w:pPr>
        <w:ind w:hanging="284"/>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C87251" w:rsidP="00C87251">
      <w:pPr>
        <w:tabs>
          <w:tab w:val="left" w:pos="426"/>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         </w:t>
      </w:r>
      <w:r w:rsidR="00486373">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4286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3" cy="429447"/>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1940D6">
        <w:rPr>
          <w:rFonts w:asciiTheme="minorHAnsi" w:hAnsiTheme="minorHAnsi" w:cstheme="minorHAnsi"/>
          <w:color w:val="FF0000"/>
          <w:sz w:val="22"/>
          <w:szCs w:val="22"/>
        </w:rPr>
        <w:t>sólo para montos adjudicados mayores a Bs1.000.000,00 (</w:t>
      </w:r>
      <w:r w:rsidR="000B2FD5" w:rsidRPr="001940D6">
        <w:rPr>
          <w:rFonts w:asciiTheme="minorHAnsi" w:hAnsiTheme="minorHAnsi" w:cstheme="minorHAnsi"/>
          <w:color w:val="FF0000"/>
          <w:sz w:val="22"/>
          <w:szCs w:val="22"/>
        </w:rPr>
        <w:t>Un millón 00/100 de Bolivianos)</w:t>
      </w:r>
      <w:r w:rsidR="00512652" w:rsidRPr="001940D6">
        <w:rPr>
          <w:rFonts w:asciiTheme="minorHAnsi" w:hAnsiTheme="minorHAnsi" w:cstheme="minorHAnsi"/>
          <w:color w:val="FF0000"/>
          <w:sz w:val="22"/>
          <w:szCs w:val="22"/>
        </w:rPr>
        <w:t xml:space="preserve"> </w:t>
      </w:r>
      <w:r w:rsidRPr="001940D6">
        <w:rPr>
          <w:rFonts w:asciiTheme="minorHAnsi" w:hAnsiTheme="minorHAnsi" w:cstheme="minorHAnsi"/>
          <w:color w:val="FF0000"/>
          <w:sz w:val="22"/>
          <w:szCs w:val="22"/>
        </w:rPr>
        <w:t>(excepto empresas extranjeras)</w:t>
      </w:r>
      <w:r w:rsidR="00B3121C" w:rsidRPr="001940D6">
        <w:rPr>
          <w:rFonts w:asciiTheme="minorHAnsi" w:hAnsiTheme="minorHAnsi" w:cstheme="minorHAnsi"/>
          <w:color w:val="FF0000"/>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1940D6">
        <w:rPr>
          <w:rFonts w:asciiTheme="minorHAnsi" w:hAnsiTheme="minorHAnsi" w:cstheme="minorHAnsi"/>
          <w:color w:val="FF0000"/>
          <w:sz w:val="22"/>
          <w:szCs w:val="22"/>
        </w:rPr>
        <w:t xml:space="preserve">. </w:t>
      </w:r>
      <w:r w:rsidR="00BA04ED" w:rsidRPr="001940D6">
        <w:rPr>
          <w:rFonts w:asciiTheme="minorHAnsi" w:hAnsiTheme="minorHAnsi" w:cstheme="minorHAnsi"/>
          <w:color w:val="FF0000"/>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1940D6">
        <w:rPr>
          <w:rFonts w:asciiTheme="minorHAnsi" w:hAnsiTheme="minorHAnsi" w:cstheme="minorHAnsi"/>
          <w:color w:val="FF0000"/>
          <w:sz w:val="22"/>
          <w:szCs w:val="22"/>
        </w:rPr>
        <w:t>(En caso que la formalización de la contratación sea mediante contrato).</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1940D6" w:rsidRDefault="00EF1265" w:rsidP="00746426">
      <w:pPr>
        <w:pStyle w:val="Prrafodelista"/>
        <w:numPr>
          <w:ilvl w:val="0"/>
          <w:numId w:val="36"/>
        </w:numPr>
        <w:ind w:left="851" w:hanging="425"/>
        <w:contextualSpacing/>
        <w:jc w:val="both"/>
        <w:rPr>
          <w:rFonts w:asciiTheme="minorHAnsi" w:hAnsiTheme="minorHAnsi" w:cstheme="minorHAnsi"/>
          <w:color w:val="FF0000"/>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1940D6">
        <w:rPr>
          <w:rFonts w:asciiTheme="minorHAnsi" w:hAnsiTheme="minorHAnsi" w:cstheme="minorHAnsi"/>
          <w:color w:val="FF0000"/>
          <w:sz w:val="22"/>
          <w:szCs w:val="22"/>
        </w:rPr>
        <w:t xml:space="preserve">sólo para montos adjudicados mayores a Bs1.000.000,00 (Un millón 00/100 de Bolivianos). </w:t>
      </w:r>
      <w:r w:rsidRPr="001940D6">
        <w:rPr>
          <w:rFonts w:asciiTheme="minorHAnsi" w:hAnsiTheme="minorHAnsi" w:cstheme="minorHAnsi"/>
          <w:color w:val="FF0000"/>
          <w:sz w:val="22"/>
          <w:szCs w:val="22"/>
        </w:rPr>
        <w:t>(excepto empresas extranjeras).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46426">
      <w:pPr>
        <w:pStyle w:val="Prrafodelista"/>
        <w:numPr>
          <w:ilvl w:val="0"/>
          <w:numId w:val="36"/>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417"/>
        <w:gridCol w:w="1559"/>
        <w:gridCol w:w="1701"/>
        <w:gridCol w:w="1553"/>
      </w:tblGrid>
      <w:tr w:rsidR="00FA78A9" w:rsidRPr="006F470A" w:rsidTr="009B25C9">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975D27" w:rsidP="00E418A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975D27">
        <w:trPr>
          <w:trHeight w:val="401"/>
          <w:jc w:val="center"/>
        </w:trPr>
        <w:tc>
          <w:tcPr>
            <w:tcW w:w="836"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654"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2" w:space="0" w:color="auto"/>
              <w:bottom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9B25C9" w:rsidRPr="006F470A" w:rsidTr="009B25C9">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B25C9" w:rsidRPr="006F470A" w:rsidRDefault="009B25C9"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r>
      <w:tr w:rsidR="009B25C9" w:rsidRPr="006F470A" w:rsidTr="009B25C9">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B25C9" w:rsidRPr="006F470A" w:rsidRDefault="009B25C9"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r>
      <w:tr w:rsidR="00016B88" w:rsidRPr="006F470A" w:rsidTr="003B38B1">
        <w:trPr>
          <w:trHeight w:val="401"/>
          <w:jc w:val="center"/>
        </w:trPr>
        <w:tc>
          <w:tcPr>
            <w:tcW w:w="8167" w:type="dxa"/>
            <w:gridSpan w:val="6"/>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016B88" w:rsidRPr="006F470A" w:rsidRDefault="00016B88"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016B88" w:rsidRPr="006F470A" w:rsidRDefault="00016B88"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6"/>
          <w:footerReference w:type="first" r:id="rId17"/>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w:t>
      </w:r>
      <w:bookmarkStart w:id="2" w:name="_GoBack"/>
      <w:bookmarkEnd w:id="2"/>
      <w:r w:rsidRPr="006F470A">
        <w:rPr>
          <w:rFonts w:asciiTheme="minorHAnsi" w:hAnsiTheme="minorHAnsi" w:cstheme="minorHAnsi"/>
          <w:sz w:val="22"/>
          <w:szCs w:val="22"/>
        </w:rPr>
        <w:t>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13"/>
        <w:gridCol w:w="6237"/>
      </w:tblGrid>
      <w:tr w:rsidR="000221D3" w:rsidRPr="006F470A" w:rsidTr="00F671B0">
        <w:trPr>
          <w:trHeight w:val="226"/>
          <w:tblHeader/>
        </w:trPr>
        <w:tc>
          <w:tcPr>
            <w:tcW w:w="751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23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E58B6">
        <w:trPr>
          <w:cantSplit/>
          <w:trHeight w:val="397"/>
        </w:trPr>
        <w:tc>
          <w:tcPr>
            <w:tcW w:w="751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23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505CB8">
        <w:trPr>
          <w:trHeight w:val="4103"/>
        </w:trPr>
        <w:tc>
          <w:tcPr>
            <w:tcW w:w="7513" w:type="dxa"/>
            <w:vAlign w:val="center"/>
          </w:tcPr>
          <w:tbl>
            <w:tblPr>
              <w:tblW w:w="7338" w:type="dxa"/>
              <w:jc w:val="center"/>
              <w:tblCellMar>
                <w:left w:w="70" w:type="dxa"/>
                <w:right w:w="70" w:type="dxa"/>
              </w:tblCellMar>
              <w:tblLook w:val="04A0" w:firstRow="1" w:lastRow="0" w:firstColumn="1" w:lastColumn="0" w:noHBand="0" w:noVBand="1"/>
            </w:tblPr>
            <w:tblGrid>
              <w:gridCol w:w="676"/>
              <w:gridCol w:w="3686"/>
              <w:gridCol w:w="1559"/>
              <w:gridCol w:w="1417"/>
            </w:tblGrid>
            <w:tr w:rsidR="00F671B0" w:rsidRPr="00AF0FD8" w:rsidTr="00F671B0">
              <w:trPr>
                <w:trHeight w:val="502"/>
                <w:jc w:val="center"/>
              </w:trPr>
              <w:tc>
                <w:tcPr>
                  <w:tcW w:w="676" w:type="dxa"/>
                  <w:tcBorders>
                    <w:top w:val="single" w:sz="4" w:space="0" w:color="auto"/>
                    <w:left w:val="single" w:sz="4" w:space="0" w:color="auto"/>
                    <w:bottom w:val="single" w:sz="4" w:space="0" w:color="auto"/>
                    <w:right w:val="single" w:sz="4" w:space="0" w:color="000000"/>
                  </w:tcBorders>
                  <w:shd w:val="clear" w:color="auto" w:fill="B8CCE4"/>
                  <w:vAlign w:val="center"/>
                </w:tcPr>
                <w:p w:rsidR="00F671B0" w:rsidRPr="00F671B0" w:rsidRDefault="00F671B0" w:rsidP="00F671B0">
                  <w:pPr>
                    <w:spacing w:before="60" w:after="60"/>
                    <w:jc w:val="center"/>
                    <w:rPr>
                      <w:rFonts w:ascii="Calibri" w:hAnsi="Calibri" w:cs="Calibri"/>
                      <w:b/>
                      <w:bCs/>
                      <w:sz w:val="18"/>
                      <w:szCs w:val="22"/>
                      <w:lang w:val="es-BO"/>
                    </w:rPr>
                  </w:pPr>
                  <w:r w:rsidRPr="00F671B0">
                    <w:rPr>
                      <w:rFonts w:ascii="Calibri" w:hAnsi="Calibri" w:cs="Calibri"/>
                      <w:b/>
                      <w:bCs/>
                      <w:sz w:val="18"/>
                      <w:szCs w:val="22"/>
                      <w:lang w:val="es-BO"/>
                    </w:rPr>
                    <w:t>N° ÍTEM</w:t>
                  </w:r>
                </w:p>
              </w:tc>
              <w:tc>
                <w:tcPr>
                  <w:tcW w:w="368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671B0" w:rsidRPr="00F671B0" w:rsidRDefault="00F671B0" w:rsidP="00F671B0">
                  <w:pPr>
                    <w:spacing w:before="60" w:after="60"/>
                    <w:jc w:val="center"/>
                    <w:rPr>
                      <w:rFonts w:ascii="Calibri" w:hAnsi="Calibri" w:cs="Calibri"/>
                      <w:b/>
                      <w:bCs/>
                      <w:sz w:val="18"/>
                      <w:szCs w:val="22"/>
                      <w:lang w:val="es-BO"/>
                    </w:rPr>
                  </w:pPr>
                  <w:r w:rsidRPr="00F671B0">
                    <w:rPr>
                      <w:rFonts w:ascii="Calibri" w:hAnsi="Calibri" w:cs="Calibri"/>
                      <w:b/>
                      <w:bCs/>
                      <w:sz w:val="18"/>
                      <w:szCs w:val="22"/>
                      <w:lang w:val="es-BO"/>
                    </w:rPr>
                    <w:t>DESCRIPCIÓN DETALLADA DEL BIEN</w:t>
                  </w: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tcPr>
                <w:p w:rsidR="00F671B0" w:rsidRPr="00F671B0" w:rsidRDefault="00F671B0" w:rsidP="00F671B0">
                  <w:pPr>
                    <w:spacing w:before="60" w:after="60"/>
                    <w:jc w:val="center"/>
                    <w:rPr>
                      <w:rFonts w:ascii="Calibri" w:hAnsi="Calibri" w:cs="Calibri"/>
                      <w:b/>
                      <w:bCs/>
                      <w:sz w:val="18"/>
                      <w:szCs w:val="22"/>
                      <w:lang w:val="es-BO"/>
                    </w:rPr>
                  </w:pPr>
                  <w:r w:rsidRPr="00F671B0">
                    <w:rPr>
                      <w:rFonts w:ascii="Calibri" w:hAnsi="Calibri" w:cs="Calibri"/>
                      <w:b/>
                      <w:bCs/>
                      <w:sz w:val="18"/>
                      <w:szCs w:val="22"/>
                      <w:lang w:val="es-BO"/>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671B0" w:rsidRPr="00F671B0" w:rsidRDefault="00F671B0" w:rsidP="00F671B0">
                  <w:pPr>
                    <w:spacing w:before="60" w:after="60"/>
                    <w:jc w:val="center"/>
                    <w:rPr>
                      <w:rFonts w:ascii="Calibri" w:hAnsi="Calibri" w:cs="Calibri"/>
                      <w:b/>
                      <w:bCs/>
                      <w:sz w:val="18"/>
                      <w:szCs w:val="22"/>
                      <w:lang w:val="es-BO"/>
                    </w:rPr>
                  </w:pPr>
                  <w:r w:rsidRPr="00F671B0">
                    <w:rPr>
                      <w:rFonts w:ascii="Calibri" w:hAnsi="Calibri" w:cs="Calibri"/>
                      <w:b/>
                      <w:bCs/>
                      <w:sz w:val="18"/>
                      <w:szCs w:val="22"/>
                      <w:lang w:val="es-BO"/>
                    </w:rPr>
                    <w:t>CANTIDAD</w:t>
                  </w:r>
                </w:p>
              </w:tc>
            </w:tr>
            <w:tr w:rsidR="00F671B0" w:rsidRPr="00AF0FD8" w:rsidTr="00F671B0">
              <w:trPr>
                <w:trHeight w:val="1801"/>
                <w:jc w:val="center"/>
              </w:trPr>
              <w:tc>
                <w:tcPr>
                  <w:tcW w:w="676" w:type="dxa"/>
                  <w:tcBorders>
                    <w:top w:val="single" w:sz="4" w:space="0" w:color="auto"/>
                    <w:left w:val="single" w:sz="4" w:space="0" w:color="auto"/>
                    <w:right w:val="single" w:sz="4" w:space="0" w:color="auto"/>
                  </w:tcBorders>
                  <w:vAlign w:val="center"/>
                </w:tcPr>
                <w:p w:rsidR="00F671B0" w:rsidRPr="00F671B0" w:rsidRDefault="00F671B0" w:rsidP="00F671B0">
                  <w:pPr>
                    <w:spacing w:before="60" w:after="60"/>
                    <w:jc w:val="center"/>
                    <w:rPr>
                      <w:rFonts w:ascii="Calibri" w:hAnsi="Calibri" w:cs="Calibri"/>
                      <w:bCs/>
                      <w:sz w:val="18"/>
                      <w:szCs w:val="22"/>
                      <w:lang w:val="es-BO"/>
                    </w:rPr>
                  </w:pPr>
                  <w:r w:rsidRPr="00F671B0">
                    <w:rPr>
                      <w:rFonts w:ascii="Calibri" w:hAnsi="Calibri" w:cs="Calibri"/>
                      <w:bCs/>
                      <w:sz w:val="18"/>
                      <w:szCs w:val="22"/>
                      <w:lang w:val="es-BO"/>
                    </w:rPr>
                    <w:t>1</w:t>
                  </w:r>
                </w:p>
              </w:tc>
              <w:tc>
                <w:tcPr>
                  <w:tcW w:w="3686" w:type="dxa"/>
                  <w:tcBorders>
                    <w:top w:val="single" w:sz="4" w:space="0" w:color="auto"/>
                    <w:left w:val="single" w:sz="4" w:space="0" w:color="auto"/>
                    <w:right w:val="single" w:sz="4" w:space="0" w:color="auto"/>
                  </w:tcBorders>
                  <w:shd w:val="clear" w:color="auto" w:fill="auto"/>
                  <w:noWrap/>
                  <w:vAlign w:val="center"/>
                </w:tcPr>
                <w:p w:rsidR="00F671B0" w:rsidRPr="00F671B0" w:rsidRDefault="00F671B0" w:rsidP="00F671B0">
                  <w:pPr>
                    <w:jc w:val="both"/>
                    <w:rPr>
                      <w:rFonts w:ascii="Calibri" w:hAnsi="Calibri"/>
                      <w:color w:val="000000"/>
                      <w:sz w:val="18"/>
                      <w:szCs w:val="22"/>
                    </w:rPr>
                  </w:pPr>
                  <w:r w:rsidRPr="00F671B0">
                    <w:rPr>
                      <w:rFonts w:ascii="Calibri" w:hAnsi="Calibri"/>
                      <w:color w:val="000000"/>
                      <w:sz w:val="18"/>
                      <w:szCs w:val="22"/>
                    </w:rPr>
                    <w:t xml:space="preserve">WINCHA DE MEDICION DE TANQUES DISTANCIA 15 M (50´) DIVISION 1MM (1/8") QUE INCLUYA PLOMADA DE BRONCE ELEMENTOS METÁLICOS QUE GARANTICEN SU RESISTENCIA, MANIPULACIÓN Y EVITEN SU CORROSIÓN. ADEMAS INCLUYE </w:t>
                  </w:r>
                  <w:r w:rsidRPr="00F671B0">
                    <w:rPr>
                      <w:rFonts w:ascii="Calibri" w:hAnsi="Calibri" w:cs="Arial"/>
                      <w:sz w:val="18"/>
                      <w:szCs w:val="22"/>
                    </w:rPr>
                    <w:t>CERTIFICADO DE CALIBRACIÓN  EMITIDO POR IBMETRO.</w:t>
                  </w:r>
                  <w:r w:rsidRPr="00F671B0">
                    <w:rPr>
                      <w:rFonts w:ascii="Calibri" w:hAnsi="Calibri"/>
                      <w:color w:val="000000"/>
                      <w:sz w:val="18"/>
                      <w:szCs w:val="22"/>
                    </w:rPr>
                    <w:t xml:space="preserve">     </w:t>
                  </w:r>
                </w:p>
              </w:tc>
              <w:tc>
                <w:tcPr>
                  <w:tcW w:w="1559" w:type="dxa"/>
                  <w:tcBorders>
                    <w:top w:val="single" w:sz="4" w:space="0" w:color="auto"/>
                    <w:left w:val="single" w:sz="4" w:space="0" w:color="auto"/>
                    <w:right w:val="single" w:sz="4" w:space="0" w:color="auto"/>
                  </w:tcBorders>
                  <w:vAlign w:val="center"/>
                </w:tcPr>
                <w:p w:rsidR="00F671B0" w:rsidRPr="00F671B0" w:rsidRDefault="00F671B0" w:rsidP="00F671B0">
                  <w:pPr>
                    <w:jc w:val="center"/>
                    <w:rPr>
                      <w:rFonts w:ascii="Calibri" w:hAnsi="Calibri" w:cs="Calibri"/>
                      <w:sz w:val="18"/>
                      <w:szCs w:val="22"/>
                    </w:rPr>
                  </w:pPr>
                  <w:r w:rsidRPr="00F671B0">
                    <w:rPr>
                      <w:rFonts w:ascii="Calibri" w:hAnsi="Calibri" w:cs="Calibri"/>
                      <w:sz w:val="18"/>
                      <w:szCs w:val="22"/>
                    </w:rPr>
                    <w:t>Pieza</w:t>
                  </w:r>
                </w:p>
              </w:tc>
              <w:tc>
                <w:tcPr>
                  <w:tcW w:w="1417" w:type="dxa"/>
                  <w:tcBorders>
                    <w:top w:val="single" w:sz="4" w:space="0" w:color="auto"/>
                    <w:left w:val="single" w:sz="4" w:space="0" w:color="auto"/>
                    <w:right w:val="single" w:sz="4" w:space="0" w:color="auto"/>
                  </w:tcBorders>
                  <w:shd w:val="clear" w:color="auto" w:fill="auto"/>
                  <w:noWrap/>
                  <w:vAlign w:val="center"/>
                </w:tcPr>
                <w:p w:rsidR="00F671B0" w:rsidRPr="00F671B0" w:rsidRDefault="00F671B0" w:rsidP="00F671B0">
                  <w:pPr>
                    <w:jc w:val="center"/>
                    <w:rPr>
                      <w:rFonts w:ascii="Calibri" w:hAnsi="Calibri" w:cs="Calibri"/>
                      <w:color w:val="000000"/>
                      <w:sz w:val="18"/>
                      <w:szCs w:val="22"/>
                    </w:rPr>
                  </w:pPr>
                  <w:r w:rsidRPr="00F671B0">
                    <w:rPr>
                      <w:rFonts w:ascii="Calibri" w:hAnsi="Calibri" w:cs="Calibri"/>
                      <w:color w:val="000000"/>
                      <w:sz w:val="18"/>
                      <w:szCs w:val="22"/>
                    </w:rPr>
                    <w:t>15</w:t>
                  </w:r>
                </w:p>
              </w:tc>
            </w:tr>
            <w:tr w:rsidR="00F671B0" w:rsidRPr="00AF0FD8" w:rsidTr="00F671B0">
              <w:trPr>
                <w:trHeight w:val="675"/>
                <w:jc w:val="center"/>
              </w:trPr>
              <w:tc>
                <w:tcPr>
                  <w:tcW w:w="676" w:type="dxa"/>
                  <w:tcBorders>
                    <w:top w:val="single" w:sz="4" w:space="0" w:color="auto"/>
                    <w:left w:val="single" w:sz="4" w:space="0" w:color="auto"/>
                    <w:bottom w:val="single" w:sz="4" w:space="0" w:color="auto"/>
                    <w:right w:val="single" w:sz="4" w:space="0" w:color="000000"/>
                  </w:tcBorders>
                  <w:vAlign w:val="center"/>
                </w:tcPr>
                <w:p w:rsidR="00F671B0" w:rsidRPr="00F671B0" w:rsidRDefault="00F671B0" w:rsidP="00F671B0">
                  <w:pPr>
                    <w:spacing w:before="60" w:after="60"/>
                    <w:jc w:val="center"/>
                    <w:rPr>
                      <w:rFonts w:ascii="Calibri" w:hAnsi="Calibri" w:cs="Calibri"/>
                      <w:bCs/>
                      <w:sz w:val="18"/>
                      <w:szCs w:val="22"/>
                      <w:lang w:val="es-BO"/>
                    </w:rPr>
                  </w:pPr>
                  <w:r w:rsidRPr="00F671B0">
                    <w:rPr>
                      <w:rFonts w:ascii="Calibri" w:hAnsi="Calibri" w:cs="Calibri"/>
                      <w:bCs/>
                      <w:sz w:val="18"/>
                      <w:szCs w:val="22"/>
                      <w:lang w:val="es-BO"/>
                    </w:rPr>
                    <w:t>2</w:t>
                  </w:r>
                </w:p>
              </w:tc>
              <w:tc>
                <w:tcPr>
                  <w:tcW w:w="368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71B0" w:rsidRPr="00F671B0" w:rsidRDefault="00F671B0" w:rsidP="00F671B0">
                  <w:pPr>
                    <w:jc w:val="both"/>
                    <w:rPr>
                      <w:rFonts w:ascii="Calibri" w:hAnsi="Calibri"/>
                      <w:color w:val="000000"/>
                      <w:sz w:val="18"/>
                      <w:szCs w:val="22"/>
                    </w:rPr>
                  </w:pPr>
                  <w:r w:rsidRPr="00F671B0">
                    <w:rPr>
                      <w:rFonts w:ascii="Calibri" w:hAnsi="Calibri"/>
                      <w:color w:val="000000"/>
                      <w:sz w:val="18"/>
                      <w:szCs w:val="22"/>
                    </w:rPr>
                    <w:t xml:space="preserve">POMADA DETECTOR DE AGUA EN TANQUES DE ALMACENAMIENTO DE COMBUSTIBLE </w:t>
                  </w:r>
                </w:p>
              </w:tc>
              <w:tc>
                <w:tcPr>
                  <w:tcW w:w="1559" w:type="dxa"/>
                  <w:tcBorders>
                    <w:top w:val="single" w:sz="4" w:space="0" w:color="auto"/>
                    <w:left w:val="single" w:sz="4" w:space="0" w:color="auto"/>
                    <w:bottom w:val="single" w:sz="4" w:space="0" w:color="auto"/>
                    <w:right w:val="single" w:sz="4" w:space="0" w:color="auto"/>
                  </w:tcBorders>
                  <w:vAlign w:val="center"/>
                </w:tcPr>
                <w:p w:rsidR="00F671B0" w:rsidRPr="00F671B0" w:rsidRDefault="00F671B0" w:rsidP="00F671B0">
                  <w:pPr>
                    <w:jc w:val="center"/>
                    <w:rPr>
                      <w:rFonts w:ascii="Calibri" w:hAnsi="Calibri" w:cs="Calibri"/>
                      <w:sz w:val="18"/>
                      <w:szCs w:val="22"/>
                    </w:rPr>
                  </w:pPr>
                  <w:r w:rsidRPr="00F671B0">
                    <w:rPr>
                      <w:rFonts w:ascii="Calibri" w:hAnsi="Calibri" w:cs="Calibri"/>
                      <w:sz w:val="18"/>
                      <w:szCs w:val="22"/>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71B0" w:rsidRPr="00F671B0" w:rsidRDefault="00F671B0" w:rsidP="00F671B0">
                  <w:pPr>
                    <w:jc w:val="center"/>
                    <w:rPr>
                      <w:rFonts w:ascii="Calibri" w:hAnsi="Calibri" w:cs="Calibri"/>
                      <w:color w:val="000000"/>
                      <w:sz w:val="18"/>
                      <w:szCs w:val="22"/>
                    </w:rPr>
                  </w:pPr>
                  <w:r w:rsidRPr="00F671B0">
                    <w:rPr>
                      <w:rFonts w:ascii="Calibri" w:hAnsi="Calibri" w:cs="Calibri"/>
                      <w:color w:val="000000"/>
                      <w:sz w:val="18"/>
                      <w:szCs w:val="22"/>
                    </w:rPr>
                    <w:t>20</w:t>
                  </w:r>
                </w:p>
              </w:tc>
            </w:tr>
            <w:tr w:rsidR="00F671B0" w:rsidRPr="00AF0FD8" w:rsidTr="00F671B0">
              <w:trPr>
                <w:trHeight w:val="699"/>
                <w:jc w:val="center"/>
              </w:trPr>
              <w:tc>
                <w:tcPr>
                  <w:tcW w:w="676" w:type="dxa"/>
                  <w:tcBorders>
                    <w:top w:val="single" w:sz="4" w:space="0" w:color="auto"/>
                    <w:left w:val="single" w:sz="4" w:space="0" w:color="auto"/>
                    <w:bottom w:val="single" w:sz="4" w:space="0" w:color="auto"/>
                    <w:right w:val="single" w:sz="4" w:space="0" w:color="000000"/>
                  </w:tcBorders>
                  <w:vAlign w:val="center"/>
                </w:tcPr>
                <w:p w:rsidR="00F671B0" w:rsidRPr="00F671B0" w:rsidRDefault="00F671B0" w:rsidP="00F671B0">
                  <w:pPr>
                    <w:spacing w:before="60" w:after="60"/>
                    <w:jc w:val="center"/>
                    <w:rPr>
                      <w:rFonts w:ascii="Calibri" w:hAnsi="Calibri" w:cs="Calibri"/>
                      <w:bCs/>
                      <w:sz w:val="18"/>
                      <w:szCs w:val="22"/>
                      <w:lang w:val="es-BO"/>
                    </w:rPr>
                  </w:pPr>
                  <w:r w:rsidRPr="00F671B0">
                    <w:rPr>
                      <w:rFonts w:ascii="Calibri" w:hAnsi="Calibri" w:cs="Calibri"/>
                      <w:bCs/>
                      <w:sz w:val="18"/>
                      <w:szCs w:val="22"/>
                      <w:lang w:val="es-BO"/>
                    </w:rPr>
                    <w:t>3</w:t>
                  </w:r>
                </w:p>
              </w:tc>
              <w:tc>
                <w:tcPr>
                  <w:tcW w:w="368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71B0" w:rsidRPr="00F671B0" w:rsidRDefault="00F671B0" w:rsidP="00F671B0">
                  <w:pPr>
                    <w:jc w:val="both"/>
                    <w:rPr>
                      <w:rFonts w:ascii="Calibri" w:hAnsi="Calibri"/>
                      <w:color w:val="000000"/>
                      <w:sz w:val="18"/>
                      <w:szCs w:val="22"/>
                    </w:rPr>
                  </w:pPr>
                  <w:r w:rsidRPr="00F671B0">
                    <w:rPr>
                      <w:rFonts w:ascii="Calibri" w:hAnsi="Calibri"/>
                      <w:color w:val="000000"/>
                      <w:sz w:val="18"/>
                      <w:szCs w:val="22"/>
                    </w:rPr>
                    <w:t xml:space="preserve">POMADA DETECTOR DE PRODUCTO GASOLINA ESPECIAL, DIESEL OIL, KEROSSEN, JET FUEL </w:t>
                  </w:r>
                </w:p>
              </w:tc>
              <w:tc>
                <w:tcPr>
                  <w:tcW w:w="1559" w:type="dxa"/>
                  <w:tcBorders>
                    <w:top w:val="single" w:sz="4" w:space="0" w:color="auto"/>
                    <w:left w:val="single" w:sz="4" w:space="0" w:color="auto"/>
                    <w:bottom w:val="single" w:sz="4" w:space="0" w:color="auto"/>
                    <w:right w:val="single" w:sz="4" w:space="0" w:color="auto"/>
                  </w:tcBorders>
                  <w:vAlign w:val="center"/>
                </w:tcPr>
                <w:p w:rsidR="00F671B0" w:rsidRPr="00F671B0" w:rsidRDefault="00F671B0" w:rsidP="00F671B0">
                  <w:pPr>
                    <w:jc w:val="center"/>
                    <w:rPr>
                      <w:rFonts w:ascii="Calibri" w:hAnsi="Calibri" w:cs="Calibri"/>
                      <w:sz w:val="18"/>
                      <w:szCs w:val="22"/>
                    </w:rPr>
                  </w:pPr>
                  <w:r w:rsidRPr="00F671B0">
                    <w:rPr>
                      <w:rFonts w:ascii="Calibri" w:hAnsi="Calibri" w:cs="Calibri"/>
                      <w:sz w:val="18"/>
                      <w:szCs w:val="22"/>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71B0" w:rsidRPr="00F671B0" w:rsidRDefault="00F671B0" w:rsidP="00F671B0">
                  <w:pPr>
                    <w:jc w:val="center"/>
                    <w:rPr>
                      <w:rFonts w:ascii="Calibri" w:hAnsi="Calibri" w:cs="Calibri"/>
                      <w:color w:val="000000"/>
                      <w:sz w:val="18"/>
                      <w:szCs w:val="22"/>
                    </w:rPr>
                  </w:pPr>
                  <w:r w:rsidRPr="00F671B0">
                    <w:rPr>
                      <w:rFonts w:ascii="Calibri" w:hAnsi="Calibri" w:cs="Calibri"/>
                      <w:color w:val="000000"/>
                      <w:sz w:val="18"/>
                      <w:szCs w:val="22"/>
                    </w:rPr>
                    <w:t>20</w:t>
                  </w:r>
                </w:p>
              </w:tc>
            </w:tr>
          </w:tbl>
          <w:p w:rsidR="00F671B0" w:rsidRPr="00F671B0" w:rsidRDefault="00F671B0" w:rsidP="00F671B0">
            <w:pPr>
              <w:rPr>
                <w:rFonts w:asciiTheme="minorHAnsi" w:hAnsiTheme="minorHAnsi" w:cstheme="minorHAnsi"/>
                <w:sz w:val="18"/>
                <w:szCs w:val="18"/>
              </w:rPr>
            </w:pPr>
          </w:p>
        </w:tc>
        <w:tc>
          <w:tcPr>
            <w:tcW w:w="623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23B9C">
        <w:trPr>
          <w:trHeight w:val="1328"/>
        </w:trPr>
        <w:tc>
          <w:tcPr>
            <w:tcW w:w="7513" w:type="dxa"/>
            <w:vAlign w:val="center"/>
          </w:tcPr>
          <w:p w:rsidR="00381D2E" w:rsidRDefault="00381D2E" w:rsidP="00F671B0">
            <w:pPr>
              <w:jc w:val="both"/>
              <w:rPr>
                <w:rFonts w:ascii="Verdana" w:hAnsi="Verdana" w:cs="Calibri"/>
                <w:sz w:val="18"/>
                <w:szCs w:val="18"/>
              </w:rPr>
            </w:pPr>
          </w:p>
          <w:p w:rsidR="009E58B6" w:rsidRDefault="009E58B6" w:rsidP="00F671B0">
            <w:pPr>
              <w:jc w:val="both"/>
              <w:rPr>
                <w:rFonts w:ascii="Calibri" w:hAnsi="Calibri" w:cs="Calibri"/>
                <w:b/>
                <w:bCs/>
                <w:sz w:val="22"/>
                <w:szCs w:val="22"/>
              </w:rPr>
            </w:pPr>
            <w:r w:rsidRPr="00AF0FD8">
              <w:rPr>
                <w:rFonts w:ascii="Calibri" w:hAnsi="Calibri" w:cs="Calibri"/>
                <w:b/>
                <w:bCs/>
                <w:sz w:val="22"/>
                <w:szCs w:val="22"/>
              </w:rPr>
              <w:t>CARACTERÍSTICAS TÉCNICAS DEL BIEN</w:t>
            </w:r>
            <w:r>
              <w:rPr>
                <w:rFonts w:ascii="Calibri" w:hAnsi="Calibri" w:cs="Calibri"/>
                <w:b/>
                <w:bCs/>
                <w:sz w:val="22"/>
                <w:szCs w:val="22"/>
              </w:rPr>
              <w:t xml:space="preserve"> (Aplicable para los 3 ítems)</w:t>
            </w:r>
          </w:p>
          <w:p w:rsidR="009E58B6" w:rsidRDefault="009E58B6" w:rsidP="00F671B0">
            <w:pPr>
              <w:jc w:val="both"/>
              <w:rPr>
                <w:rFonts w:ascii="Calibri" w:hAnsi="Calibri" w:cs="Calibri"/>
                <w:b/>
                <w:bCs/>
                <w:sz w:val="22"/>
                <w:szCs w:val="22"/>
              </w:rPr>
            </w:pPr>
          </w:p>
          <w:p w:rsidR="009E58B6" w:rsidRPr="00AF0FD8" w:rsidRDefault="009E58B6" w:rsidP="009E58B6">
            <w:pPr>
              <w:autoSpaceDE w:val="0"/>
              <w:autoSpaceDN w:val="0"/>
              <w:adjustRightInd w:val="0"/>
              <w:rPr>
                <w:rFonts w:ascii="Calibri" w:hAnsi="Calibri" w:cs="Calibri"/>
                <w:b/>
                <w:bCs/>
                <w:sz w:val="22"/>
                <w:szCs w:val="22"/>
              </w:rPr>
            </w:pPr>
            <w:r>
              <w:rPr>
                <w:rFonts w:ascii="Calibri" w:hAnsi="Calibri" w:cs="Calibri"/>
                <w:b/>
                <w:bCs/>
                <w:sz w:val="22"/>
                <w:szCs w:val="22"/>
              </w:rPr>
              <w:t xml:space="preserve">ITEM 1 - </w:t>
            </w:r>
            <w:r w:rsidRPr="00D87EEE">
              <w:rPr>
                <w:rFonts w:ascii="Calibri" w:hAnsi="Calibri" w:cs="Calibri"/>
                <w:b/>
                <w:bCs/>
                <w:sz w:val="22"/>
                <w:szCs w:val="22"/>
              </w:rPr>
              <w:t>WINCHA DE MEDICION DE TANQUES</w:t>
            </w:r>
          </w:p>
          <w:p w:rsidR="009E58B6" w:rsidRPr="00AF0FD8" w:rsidRDefault="009E58B6" w:rsidP="009E58B6">
            <w:pPr>
              <w:autoSpaceDE w:val="0"/>
              <w:autoSpaceDN w:val="0"/>
              <w:adjustRightInd w:val="0"/>
              <w:rPr>
                <w:rFonts w:ascii="Calibri" w:hAnsi="Calibri" w:cs="Calibri"/>
                <w:bCs/>
                <w:sz w:val="22"/>
                <w:szCs w:val="22"/>
              </w:rPr>
            </w:pPr>
          </w:p>
          <w:p w:rsidR="009E58B6" w:rsidRPr="00AF0FD8" w:rsidRDefault="009E58B6" w:rsidP="009E58B6">
            <w:pPr>
              <w:pStyle w:val="HTMLconformatoprevio"/>
              <w:shd w:val="clear" w:color="auto" w:fill="FFFFFF"/>
              <w:jc w:val="both"/>
              <w:rPr>
                <w:rFonts w:ascii="Calibri" w:hAnsi="Calibri"/>
                <w:color w:val="212121"/>
                <w:sz w:val="22"/>
                <w:szCs w:val="22"/>
              </w:rPr>
            </w:pPr>
            <w:proofErr w:type="spellStart"/>
            <w:r w:rsidRPr="00AF0FD8">
              <w:rPr>
                <w:rFonts w:ascii="Calibri" w:hAnsi="Calibri" w:cs="Calibri"/>
                <w:sz w:val="22"/>
                <w:szCs w:val="22"/>
              </w:rPr>
              <w:t>Wincha</w:t>
            </w:r>
            <w:proofErr w:type="spellEnd"/>
            <w:r w:rsidRPr="00AF0FD8">
              <w:rPr>
                <w:rFonts w:ascii="Calibri" w:hAnsi="Calibri" w:cs="Calibri"/>
                <w:sz w:val="22"/>
                <w:szCs w:val="22"/>
              </w:rPr>
              <w:t xml:space="preserve"> de medición de tanques (1/2” x 15 m) distancia 15 metros (50ft) graduada en milímetros en un lado y pies/pulgadas en el otro.</w:t>
            </w:r>
            <w:r w:rsidRPr="00AF0FD8">
              <w:rPr>
                <w:rFonts w:ascii="Calibri" w:hAnsi="Calibri"/>
                <w:color w:val="212121"/>
                <w:sz w:val="22"/>
                <w:szCs w:val="22"/>
              </w:rPr>
              <w:t xml:space="preserve"> Recubierto debajo de varias capas de níquel y cromo galvanoplastia</w:t>
            </w:r>
          </w:p>
          <w:p w:rsidR="009E58B6" w:rsidRPr="00AF0FD8" w:rsidRDefault="009E58B6" w:rsidP="009E58B6">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Proporciona mayor resistencia al desgaste ya la corrosión</w:t>
            </w:r>
          </w:p>
          <w:p w:rsidR="009E58B6" w:rsidRPr="00AF0FD8" w:rsidRDefault="009E58B6" w:rsidP="009E58B6">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Todas las cintas leen de derecha a izquierda</w:t>
            </w:r>
          </w:p>
          <w:p w:rsidR="009E58B6" w:rsidRPr="00AF0FD8" w:rsidRDefault="009E58B6" w:rsidP="009E58B6">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Marco resistente diseñado para años de uso robusto</w:t>
            </w:r>
          </w:p>
          <w:p w:rsidR="009E58B6" w:rsidRPr="00AF0FD8" w:rsidRDefault="009E58B6" w:rsidP="009E58B6">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Todos los marcos incluyen una correa de puesta a tierra.</w:t>
            </w:r>
          </w:p>
          <w:p w:rsidR="009E58B6" w:rsidRPr="00AF0FD8" w:rsidRDefault="009E58B6" w:rsidP="009E58B6">
            <w:pPr>
              <w:rPr>
                <w:rFonts w:ascii="Calibri" w:hAnsi="Calibri" w:cs="Calibri"/>
                <w:sz w:val="22"/>
                <w:szCs w:val="22"/>
              </w:rPr>
            </w:pPr>
            <w:r w:rsidRPr="00AF0FD8">
              <w:rPr>
                <w:rFonts w:ascii="Calibri" w:hAnsi="Calibri" w:cs="Calibri"/>
                <w:sz w:val="22"/>
                <w:szCs w:val="22"/>
              </w:rPr>
              <w:t>Material de Hoja: Acero Inoxidable</w:t>
            </w:r>
          </w:p>
          <w:p w:rsidR="009E58B6" w:rsidRPr="00AF0FD8" w:rsidRDefault="009E58B6" w:rsidP="009E58B6">
            <w:pPr>
              <w:rPr>
                <w:rFonts w:ascii="Calibri" w:hAnsi="Calibri" w:cs="Calibri"/>
                <w:sz w:val="22"/>
                <w:szCs w:val="22"/>
              </w:rPr>
            </w:pPr>
            <w:r w:rsidRPr="00AF0FD8">
              <w:rPr>
                <w:rFonts w:ascii="Calibri" w:hAnsi="Calibri" w:cs="Calibri"/>
                <w:sz w:val="22"/>
                <w:szCs w:val="22"/>
              </w:rPr>
              <w:lastRenderedPageBreak/>
              <w:t>Ancho de Hoja: 13mm ½ in</w:t>
            </w:r>
          </w:p>
          <w:p w:rsidR="009E58B6" w:rsidRPr="00AF0FD8" w:rsidRDefault="009E58B6" w:rsidP="009E58B6">
            <w:pPr>
              <w:rPr>
                <w:rFonts w:ascii="Calibri" w:hAnsi="Calibri" w:cs="Calibri"/>
                <w:sz w:val="22"/>
                <w:szCs w:val="22"/>
              </w:rPr>
            </w:pPr>
            <w:r w:rsidRPr="00AF0FD8">
              <w:rPr>
                <w:rFonts w:ascii="Calibri" w:hAnsi="Calibri" w:cs="Calibri"/>
                <w:sz w:val="22"/>
                <w:szCs w:val="22"/>
              </w:rPr>
              <w:t>Espesor de Hoja: 0.120 in</w:t>
            </w:r>
          </w:p>
          <w:p w:rsidR="009E58B6" w:rsidRPr="00AF0FD8" w:rsidRDefault="009E58B6" w:rsidP="009E58B6">
            <w:pPr>
              <w:rPr>
                <w:rFonts w:ascii="Calibri" w:hAnsi="Calibri" w:cs="Calibri"/>
                <w:sz w:val="22"/>
                <w:szCs w:val="22"/>
              </w:rPr>
            </w:pPr>
            <w:r w:rsidRPr="00AF0FD8">
              <w:rPr>
                <w:rFonts w:ascii="Calibri" w:hAnsi="Calibri" w:cs="Calibri"/>
                <w:sz w:val="22"/>
                <w:szCs w:val="22"/>
              </w:rPr>
              <w:t>Estilo de Hoja: D3</w:t>
            </w:r>
          </w:p>
          <w:p w:rsidR="009E58B6" w:rsidRPr="00AF0FD8" w:rsidRDefault="009E58B6" w:rsidP="009E58B6">
            <w:pPr>
              <w:rPr>
                <w:rFonts w:ascii="Calibri" w:hAnsi="Calibri" w:cs="Calibri"/>
                <w:sz w:val="22"/>
                <w:szCs w:val="22"/>
              </w:rPr>
            </w:pPr>
            <w:r w:rsidRPr="00AF0FD8">
              <w:rPr>
                <w:rFonts w:ascii="Calibri" w:hAnsi="Calibri" w:cs="Calibri"/>
                <w:sz w:val="22"/>
                <w:szCs w:val="22"/>
              </w:rPr>
              <w:t>Longitud de Hoja: 15 m, 50ft</w:t>
            </w:r>
          </w:p>
          <w:p w:rsidR="009E58B6" w:rsidRPr="00AF0FD8" w:rsidRDefault="009E58B6" w:rsidP="009E58B6">
            <w:pPr>
              <w:rPr>
                <w:rFonts w:ascii="Calibri" w:hAnsi="Calibri" w:cs="Calibri"/>
                <w:sz w:val="22"/>
                <w:szCs w:val="22"/>
              </w:rPr>
            </w:pPr>
            <w:r w:rsidRPr="00AF0FD8">
              <w:rPr>
                <w:rFonts w:ascii="Calibri" w:hAnsi="Calibri" w:cs="Calibri"/>
                <w:sz w:val="22"/>
                <w:szCs w:val="22"/>
              </w:rPr>
              <w:t xml:space="preserve">Acabado de la Hoja; </w:t>
            </w:r>
            <w:proofErr w:type="spellStart"/>
            <w:r w:rsidRPr="00AF0FD8">
              <w:rPr>
                <w:rFonts w:ascii="Calibri" w:hAnsi="Calibri" w:cs="Calibri"/>
                <w:sz w:val="22"/>
                <w:szCs w:val="22"/>
              </w:rPr>
              <w:t>Nikel-Chrome</w:t>
            </w:r>
            <w:proofErr w:type="spellEnd"/>
          </w:p>
          <w:p w:rsidR="009E58B6" w:rsidRPr="00AF0FD8" w:rsidRDefault="009E58B6" w:rsidP="009E58B6">
            <w:pPr>
              <w:rPr>
                <w:rFonts w:ascii="Calibri" w:hAnsi="Calibri" w:cs="Calibri"/>
                <w:sz w:val="22"/>
                <w:szCs w:val="22"/>
              </w:rPr>
            </w:pPr>
            <w:r w:rsidRPr="00AF0FD8">
              <w:rPr>
                <w:rFonts w:ascii="Calibri" w:hAnsi="Calibri" w:cs="Calibri"/>
                <w:sz w:val="22"/>
                <w:szCs w:val="22"/>
              </w:rPr>
              <w:t>Peso: 2 ½ lb</w:t>
            </w:r>
          </w:p>
          <w:p w:rsidR="009E58B6" w:rsidRPr="00AF0FD8" w:rsidRDefault="009E58B6" w:rsidP="009E58B6">
            <w:pPr>
              <w:rPr>
                <w:rFonts w:ascii="Calibri" w:hAnsi="Calibri" w:cs="Calibri"/>
                <w:sz w:val="22"/>
                <w:szCs w:val="22"/>
              </w:rPr>
            </w:pPr>
            <w:r w:rsidRPr="00D83EEC">
              <w:rPr>
                <w:rFonts w:ascii="Calibri" w:hAnsi="Calibri" w:cs="Calibri"/>
                <w:b/>
                <w:i/>
                <w:sz w:val="22"/>
                <w:szCs w:val="22"/>
              </w:rPr>
              <w:t>Modelo:</w:t>
            </w:r>
            <w:r w:rsidRPr="00AF0FD8">
              <w:rPr>
                <w:rFonts w:ascii="Calibri" w:hAnsi="Calibri" w:cs="Calibri"/>
                <w:sz w:val="22"/>
                <w:szCs w:val="22"/>
              </w:rPr>
              <w:t xml:space="preserve"> </w:t>
            </w:r>
            <w:r w:rsidRPr="00D83EEC">
              <w:rPr>
                <w:rFonts w:ascii="Calibri" w:hAnsi="Calibri" w:cs="Calibri"/>
                <w:i/>
                <w:sz w:val="22"/>
                <w:szCs w:val="22"/>
              </w:rPr>
              <w:t>a especificar por el proponente</w:t>
            </w:r>
          </w:p>
          <w:p w:rsidR="009E58B6" w:rsidRPr="00AF0FD8" w:rsidRDefault="009E58B6" w:rsidP="009E58B6">
            <w:pPr>
              <w:rPr>
                <w:rFonts w:ascii="Calibri" w:hAnsi="Calibri" w:cs="Calibri"/>
                <w:sz w:val="22"/>
                <w:szCs w:val="22"/>
              </w:rPr>
            </w:pPr>
            <w:r w:rsidRPr="00D83EEC">
              <w:rPr>
                <w:rFonts w:ascii="Calibri" w:hAnsi="Calibri" w:cs="Calibri"/>
                <w:b/>
                <w:i/>
                <w:sz w:val="22"/>
                <w:szCs w:val="22"/>
              </w:rPr>
              <w:t>Marca:</w:t>
            </w:r>
            <w:r>
              <w:rPr>
                <w:rFonts w:ascii="Calibri" w:hAnsi="Calibri" w:cs="Calibri"/>
                <w:sz w:val="22"/>
                <w:szCs w:val="22"/>
              </w:rPr>
              <w:t xml:space="preserve"> </w:t>
            </w:r>
            <w:r w:rsidRPr="00D83EEC">
              <w:rPr>
                <w:rFonts w:ascii="Calibri" w:hAnsi="Calibri" w:cs="Calibri"/>
                <w:i/>
                <w:sz w:val="22"/>
                <w:szCs w:val="22"/>
              </w:rPr>
              <w:t>a especificar por el proponente</w:t>
            </w:r>
          </w:p>
          <w:p w:rsidR="009E58B6" w:rsidRDefault="009E58B6" w:rsidP="00F671B0">
            <w:pPr>
              <w:jc w:val="both"/>
              <w:rPr>
                <w:rFonts w:ascii="Verdana" w:hAnsi="Verdana" w:cs="Calibri"/>
                <w:sz w:val="18"/>
                <w:szCs w:val="18"/>
              </w:rPr>
            </w:pPr>
          </w:p>
          <w:p w:rsidR="00505CB8" w:rsidRDefault="00505CB8" w:rsidP="009E58B6">
            <w:pPr>
              <w:rPr>
                <w:rFonts w:ascii="Calibri" w:hAnsi="Calibri" w:cs="Calibri"/>
                <w:sz w:val="22"/>
                <w:szCs w:val="22"/>
              </w:rPr>
            </w:pPr>
            <w:r w:rsidRPr="00AF0FD8">
              <w:rPr>
                <w:rFonts w:ascii="Calibri" w:hAnsi="Calibri"/>
                <w:noProof/>
                <w:sz w:val="22"/>
                <w:szCs w:val="22"/>
                <w:lang w:val="es-BO" w:eastAsia="es-BO"/>
              </w:rPr>
              <w:drawing>
                <wp:anchor distT="0" distB="0" distL="114300" distR="114300" simplePos="0" relativeHeight="251684352" behindDoc="0" locked="0" layoutInCell="1" allowOverlap="1" wp14:anchorId="1E68127F" wp14:editId="199A4FCE">
                  <wp:simplePos x="0" y="0"/>
                  <wp:positionH relativeFrom="margin">
                    <wp:posOffset>1683385</wp:posOffset>
                  </wp:positionH>
                  <wp:positionV relativeFrom="margin">
                    <wp:posOffset>1529715</wp:posOffset>
                  </wp:positionV>
                  <wp:extent cx="1714500" cy="1534795"/>
                  <wp:effectExtent l="0" t="0" r="0" b="8255"/>
                  <wp:wrapSquare wrapText="bothSides"/>
                  <wp:docPr id="1" name="Imagen 1" descr="win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nch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534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CB8" w:rsidRDefault="00505CB8" w:rsidP="009E58B6">
            <w:pPr>
              <w:rPr>
                <w:rFonts w:ascii="Calibri" w:hAnsi="Calibri" w:cs="Calibri"/>
                <w:sz w:val="22"/>
                <w:szCs w:val="22"/>
              </w:rPr>
            </w:pPr>
          </w:p>
          <w:p w:rsidR="00505CB8" w:rsidRDefault="00505CB8" w:rsidP="009E58B6">
            <w:pPr>
              <w:rPr>
                <w:rFonts w:ascii="Calibri" w:hAnsi="Calibri" w:cs="Calibri"/>
                <w:sz w:val="22"/>
                <w:szCs w:val="22"/>
              </w:rPr>
            </w:pPr>
          </w:p>
          <w:p w:rsidR="00505CB8" w:rsidRDefault="00505CB8" w:rsidP="009E58B6">
            <w:pPr>
              <w:rPr>
                <w:rFonts w:ascii="Calibri" w:hAnsi="Calibri" w:cs="Calibri"/>
                <w:sz w:val="22"/>
                <w:szCs w:val="22"/>
              </w:rPr>
            </w:pPr>
          </w:p>
          <w:p w:rsidR="00505CB8" w:rsidRDefault="00505CB8" w:rsidP="009E58B6">
            <w:pPr>
              <w:rPr>
                <w:rFonts w:ascii="Calibri" w:hAnsi="Calibri" w:cs="Calibri"/>
                <w:sz w:val="22"/>
                <w:szCs w:val="22"/>
              </w:rPr>
            </w:pPr>
          </w:p>
          <w:p w:rsidR="00505CB8" w:rsidRDefault="00505CB8" w:rsidP="009E58B6">
            <w:pPr>
              <w:rPr>
                <w:rFonts w:ascii="Calibri" w:hAnsi="Calibri" w:cs="Calibri"/>
                <w:sz w:val="22"/>
                <w:szCs w:val="22"/>
              </w:rPr>
            </w:pPr>
          </w:p>
          <w:p w:rsidR="00505CB8" w:rsidRDefault="00505CB8" w:rsidP="009E58B6">
            <w:pPr>
              <w:rPr>
                <w:rFonts w:ascii="Calibri" w:hAnsi="Calibri" w:cs="Calibri"/>
                <w:sz w:val="22"/>
                <w:szCs w:val="22"/>
              </w:rPr>
            </w:pPr>
          </w:p>
          <w:p w:rsidR="00505CB8" w:rsidRDefault="00505CB8" w:rsidP="009E58B6">
            <w:pPr>
              <w:rPr>
                <w:rFonts w:ascii="Calibri" w:hAnsi="Calibri" w:cs="Calibri"/>
                <w:sz w:val="22"/>
                <w:szCs w:val="22"/>
              </w:rPr>
            </w:pPr>
          </w:p>
          <w:p w:rsidR="00505CB8" w:rsidRDefault="00505CB8" w:rsidP="009E58B6">
            <w:pPr>
              <w:rPr>
                <w:rFonts w:ascii="Calibri" w:hAnsi="Calibri" w:cs="Calibri"/>
                <w:sz w:val="22"/>
                <w:szCs w:val="22"/>
              </w:rPr>
            </w:pPr>
          </w:p>
          <w:p w:rsidR="00505CB8" w:rsidRDefault="00505CB8" w:rsidP="009E58B6">
            <w:pPr>
              <w:rPr>
                <w:rFonts w:ascii="Calibri" w:hAnsi="Calibri" w:cs="Calibri"/>
                <w:sz w:val="22"/>
                <w:szCs w:val="22"/>
              </w:rPr>
            </w:pPr>
          </w:p>
          <w:p w:rsidR="009E58B6" w:rsidRPr="00AF0FD8" w:rsidRDefault="009E58B6" w:rsidP="009E58B6">
            <w:pPr>
              <w:rPr>
                <w:rFonts w:ascii="Calibri" w:hAnsi="Calibri" w:cs="Calibri"/>
                <w:sz w:val="22"/>
                <w:szCs w:val="22"/>
              </w:rPr>
            </w:pPr>
            <w:r w:rsidRPr="00AF0FD8">
              <w:rPr>
                <w:rFonts w:ascii="Calibri" w:hAnsi="Calibri" w:cs="Calibri"/>
                <w:sz w:val="22"/>
                <w:szCs w:val="22"/>
              </w:rPr>
              <w:t>Plomada Recomendada: 590GME</w:t>
            </w:r>
          </w:p>
          <w:p w:rsidR="009E58B6" w:rsidRPr="00AF0FD8" w:rsidRDefault="009E58B6" w:rsidP="009E58B6">
            <w:pPr>
              <w:rPr>
                <w:rFonts w:ascii="Calibri" w:hAnsi="Calibri" w:cs="Calibri"/>
                <w:sz w:val="22"/>
                <w:szCs w:val="22"/>
              </w:rPr>
            </w:pPr>
            <w:r w:rsidRPr="00AF0FD8">
              <w:rPr>
                <w:rFonts w:ascii="Calibri" w:hAnsi="Calibri" w:cs="Calibri"/>
                <w:sz w:val="22"/>
                <w:szCs w:val="22"/>
              </w:rPr>
              <w:t>Plomada de Bronce, 20oz.</w:t>
            </w:r>
          </w:p>
          <w:p w:rsidR="009E58B6" w:rsidRPr="00AF0FD8" w:rsidRDefault="009E58B6" w:rsidP="009E58B6">
            <w:pPr>
              <w:rPr>
                <w:rFonts w:ascii="Calibri" w:hAnsi="Calibri" w:cs="Calibri"/>
                <w:sz w:val="22"/>
                <w:szCs w:val="22"/>
              </w:rPr>
            </w:pPr>
            <w:r w:rsidRPr="00AF0FD8">
              <w:rPr>
                <w:rFonts w:ascii="Calibri" w:hAnsi="Calibri" w:cs="Calibri"/>
                <w:sz w:val="22"/>
                <w:szCs w:val="22"/>
              </w:rPr>
              <w:t>6 pulgadas largo, cónico, graduado en pulgadas</w:t>
            </w:r>
          </w:p>
          <w:p w:rsidR="009E58B6" w:rsidRPr="00AF0FD8" w:rsidRDefault="009E58B6" w:rsidP="009E58B6">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Para uso en aceites pesados</w:t>
            </w:r>
          </w:p>
          <w:p w:rsidR="009E58B6" w:rsidRPr="00AF0FD8" w:rsidRDefault="009E58B6" w:rsidP="009E58B6">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Bobina de latón macizo de 20 oz; graduado en pulgadas a 1 / 8ths, leyendo hacia arriba</w:t>
            </w:r>
          </w:p>
          <w:p w:rsidR="009E58B6" w:rsidRPr="00AF0FD8" w:rsidRDefault="009E58B6" w:rsidP="009E58B6">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Forma cilíndrica</w:t>
            </w:r>
          </w:p>
          <w:p w:rsidR="009E58B6" w:rsidRPr="00AF0FD8" w:rsidRDefault="009E58B6" w:rsidP="009E58B6">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Punta cónica</w:t>
            </w:r>
          </w:p>
          <w:p w:rsidR="009E58B6" w:rsidRPr="00AF0FD8" w:rsidRDefault="009E58B6" w:rsidP="009E58B6">
            <w:pPr>
              <w:rPr>
                <w:rFonts w:ascii="Calibri" w:hAnsi="Calibri" w:cs="Calibri"/>
                <w:sz w:val="22"/>
                <w:szCs w:val="22"/>
              </w:rPr>
            </w:pPr>
          </w:p>
          <w:p w:rsidR="009E58B6" w:rsidRPr="00AF0FD8" w:rsidRDefault="009E58B6" w:rsidP="009E58B6">
            <w:pPr>
              <w:jc w:val="both"/>
              <w:rPr>
                <w:rFonts w:ascii="Calibri" w:hAnsi="Calibri" w:cs="Calibri"/>
                <w:sz w:val="22"/>
                <w:szCs w:val="22"/>
              </w:rPr>
            </w:pPr>
            <w:r w:rsidRPr="00AF0FD8">
              <w:rPr>
                <w:rFonts w:ascii="Calibri" w:hAnsi="Calibri" w:cs="Calibri"/>
                <w:sz w:val="22"/>
                <w:szCs w:val="22"/>
              </w:rPr>
              <w:t>Además debe incluir los Certificados de Calibración para las 15 Cintas Métricas, tienen que estar emitidos por IBMETRO la cual debe ser con fecha de vigencia.</w:t>
            </w:r>
          </w:p>
          <w:p w:rsidR="009E58B6" w:rsidRDefault="009E58B6" w:rsidP="00F671B0">
            <w:pPr>
              <w:jc w:val="both"/>
              <w:rPr>
                <w:rFonts w:ascii="Verdana" w:hAnsi="Verdana" w:cs="Calibri"/>
                <w:sz w:val="18"/>
                <w:szCs w:val="18"/>
              </w:rPr>
            </w:pPr>
          </w:p>
          <w:p w:rsidR="00505CB8" w:rsidRPr="00502B94" w:rsidRDefault="00505CB8" w:rsidP="00F671B0">
            <w:pPr>
              <w:jc w:val="both"/>
              <w:rPr>
                <w:rFonts w:ascii="Verdana" w:hAnsi="Verdana" w:cs="Calibri"/>
                <w:sz w:val="18"/>
                <w:szCs w:val="18"/>
              </w:rPr>
            </w:pPr>
            <w:r>
              <w:rPr>
                <w:rFonts w:ascii="Calibri" w:hAnsi="Calibri" w:cs="Calibri"/>
                <w:b/>
                <w:bCs/>
                <w:noProof/>
                <w:sz w:val="22"/>
                <w:szCs w:val="22"/>
                <w:lang w:val="es-BO" w:eastAsia="es-BO"/>
              </w:rPr>
              <w:lastRenderedPageBreak/>
              <w:drawing>
                <wp:anchor distT="0" distB="0" distL="114300" distR="114300" simplePos="0" relativeHeight="251686400" behindDoc="0" locked="0" layoutInCell="1" allowOverlap="1" wp14:anchorId="4FF4581E" wp14:editId="6BE55F45">
                  <wp:simplePos x="0" y="0"/>
                  <wp:positionH relativeFrom="margin">
                    <wp:posOffset>1490980</wp:posOffset>
                  </wp:positionH>
                  <wp:positionV relativeFrom="margin">
                    <wp:posOffset>83820</wp:posOffset>
                  </wp:positionV>
                  <wp:extent cx="1733550" cy="69532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3550"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3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A23B9C">
        <w:trPr>
          <w:trHeight w:val="2810"/>
        </w:trPr>
        <w:tc>
          <w:tcPr>
            <w:tcW w:w="7513" w:type="dxa"/>
            <w:vAlign w:val="center"/>
          </w:tcPr>
          <w:p w:rsidR="00505CB8" w:rsidRDefault="00505CB8" w:rsidP="00505CB8">
            <w:pPr>
              <w:autoSpaceDE w:val="0"/>
              <w:autoSpaceDN w:val="0"/>
              <w:adjustRightInd w:val="0"/>
              <w:jc w:val="both"/>
              <w:rPr>
                <w:rFonts w:ascii="Calibri" w:hAnsi="Calibri" w:cs="Calibri"/>
                <w:b/>
                <w:bCs/>
                <w:sz w:val="22"/>
                <w:szCs w:val="22"/>
              </w:rPr>
            </w:pPr>
            <w:r w:rsidRPr="00AF0FD8">
              <w:rPr>
                <w:rFonts w:ascii="Calibri" w:hAnsi="Calibri" w:cs="Calibri"/>
                <w:b/>
                <w:bCs/>
                <w:sz w:val="22"/>
                <w:szCs w:val="22"/>
              </w:rPr>
              <w:lastRenderedPageBreak/>
              <w:t>ITEM 2</w:t>
            </w:r>
            <w:r>
              <w:rPr>
                <w:rFonts w:ascii="Calibri" w:hAnsi="Calibri" w:cs="Calibri"/>
                <w:b/>
                <w:bCs/>
                <w:sz w:val="22"/>
                <w:szCs w:val="22"/>
              </w:rPr>
              <w:t xml:space="preserve"> - </w:t>
            </w:r>
            <w:r w:rsidRPr="00D87EEE">
              <w:rPr>
                <w:rFonts w:ascii="Calibri" w:hAnsi="Calibri" w:cs="Calibri"/>
                <w:b/>
                <w:bCs/>
                <w:sz w:val="22"/>
                <w:szCs w:val="22"/>
              </w:rPr>
              <w:t>POMADA DETECTOR DE AGUA</w:t>
            </w:r>
          </w:p>
          <w:p w:rsidR="00505CB8" w:rsidRPr="00AF0FD8" w:rsidRDefault="00505CB8" w:rsidP="00505CB8">
            <w:pPr>
              <w:autoSpaceDE w:val="0"/>
              <w:autoSpaceDN w:val="0"/>
              <w:adjustRightInd w:val="0"/>
              <w:jc w:val="both"/>
              <w:rPr>
                <w:rFonts w:ascii="Calibri" w:hAnsi="Calibri" w:cs="Calibri"/>
                <w:b/>
                <w:bCs/>
                <w:sz w:val="22"/>
                <w:szCs w:val="22"/>
              </w:rPr>
            </w:pPr>
          </w:p>
          <w:p w:rsidR="00505CB8" w:rsidRPr="00AF0FD8" w:rsidRDefault="00505CB8" w:rsidP="00505CB8">
            <w:pPr>
              <w:pStyle w:val="HTMLconformatoprevio"/>
              <w:shd w:val="clear" w:color="auto" w:fill="FFFFFF"/>
              <w:jc w:val="both"/>
              <w:rPr>
                <w:rFonts w:ascii="Calibri" w:hAnsi="Calibri"/>
                <w:color w:val="212121"/>
                <w:sz w:val="22"/>
                <w:szCs w:val="22"/>
              </w:rPr>
            </w:pPr>
            <w:r w:rsidRPr="00AF0FD8">
              <w:rPr>
                <w:rFonts w:ascii="Calibri" w:hAnsi="Calibri"/>
                <w:color w:val="212121"/>
                <w:sz w:val="22"/>
                <w:szCs w:val="22"/>
              </w:rPr>
              <w:t>Este producto determinará exitosamente el contenido de agua en todo el petróleo e hidrocarburos, así como ácido sulfúrico, ácido nítrico, ácido clorhídrico, amoníaco, soluciones de jabón, sal y otros. soluciones de cloruro</w:t>
            </w:r>
          </w:p>
          <w:p w:rsidR="00505CB8" w:rsidRPr="00A23B9C" w:rsidRDefault="00505CB8" w:rsidP="00A23B9C">
            <w:pPr>
              <w:rPr>
                <w:rFonts w:ascii="Calibri" w:hAnsi="Calibri" w:cs="Calibri"/>
                <w:b/>
                <w:i/>
                <w:sz w:val="22"/>
                <w:szCs w:val="22"/>
              </w:rPr>
            </w:pPr>
            <w:r w:rsidRPr="00D83EEC">
              <w:rPr>
                <w:rFonts w:ascii="Calibri" w:hAnsi="Calibri" w:cs="Calibri"/>
                <w:b/>
                <w:i/>
                <w:sz w:val="22"/>
                <w:szCs w:val="22"/>
              </w:rPr>
              <w:t xml:space="preserve">Marca: </w:t>
            </w:r>
            <w:r w:rsidRPr="00D83EEC">
              <w:rPr>
                <w:rFonts w:ascii="Calibri" w:hAnsi="Calibri" w:cs="Calibri"/>
                <w:i/>
                <w:sz w:val="22"/>
                <w:szCs w:val="22"/>
              </w:rPr>
              <w:t>a especificar por el proponente</w:t>
            </w:r>
          </w:p>
          <w:p w:rsidR="00505CB8" w:rsidRDefault="00505CB8" w:rsidP="00381D2E">
            <w:pPr>
              <w:jc w:val="both"/>
              <w:rPr>
                <w:rFonts w:asciiTheme="minorHAnsi" w:hAnsiTheme="minorHAnsi" w:cstheme="minorHAnsi"/>
                <w:bCs/>
                <w:sz w:val="18"/>
                <w:szCs w:val="18"/>
              </w:rPr>
            </w:pPr>
          </w:p>
          <w:p w:rsidR="00DF589D" w:rsidRDefault="00DF589D" w:rsidP="00381D2E">
            <w:pPr>
              <w:jc w:val="both"/>
              <w:rPr>
                <w:rFonts w:asciiTheme="minorHAnsi" w:hAnsiTheme="minorHAnsi" w:cstheme="minorHAnsi"/>
                <w:bCs/>
                <w:sz w:val="18"/>
                <w:szCs w:val="18"/>
              </w:rPr>
            </w:pPr>
            <w:r>
              <w:rPr>
                <w:rFonts w:asciiTheme="minorHAnsi" w:hAnsiTheme="minorHAnsi" w:cstheme="minorHAnsi"/>
                <w:b/>
                <w:noProof/>
                <w:sz w:val="18"/>
                <w:szCs w:val="18"/>
                <w:lang w:val="es-BO" w:eastAsia="es-BO"/>
              </w:rPr>
              <w:drawing>
                <wp:anchor distT="0" distB="0" distL="114300" distR="114300" simplePos="0" relativeHeight="251688448" behindDoc="0" locked="0" layoutInCell="1" allowOverlap="1" wp14:anchorId="1AE95AEC" wp14:editId="0551DD5D">
                  <wp:simplePos x="0" y="0"/>
                  <wp:positionH relativeFrom="margin">
                    <wp:posOffset>1114425</wp:posOffset>
                  </wp:positionH>
                  <wp:positionV relativeFrom="margin">
                    <wp:posOffset>1227455</wp:posOffset>
                  </wp:positionV>
                  <wp:extent cx="2456180" cy="590550"/>
                  <wp:effectExtent l="0" t="0" r="127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618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589D" w:rsidRDefault="00DF589D" w:rsidP="00381D2E">
            <w:pPr>
              <w:jc w:val="both"/>
              <w:rPr>
                <w:rFonts w:asciiTheme="minorHAnsi" w:hAnsiTheme="minorHAnsi" w:cstheme="minorHAnsi"/>
                <w:bCs/>
                <w:sz w:val="18"/>
                <w:szCs w:val="18"/>
              </w:rPr>
            </w:pPr>
          </w:p>
          <w:p w:rsidR="00DF589D" w:rsidRDefault="00DF589D" w:rsidP="00381D2E">
            <w:pPr>
              <w:jc w:val="both"/>
              <w:rPr>
                <w:rFonts w:asciiTheme="minorHAnsi" w:hAnsiTheme="minorHAnsi" w:cstheme="minorHAnsi"/>
                <w:bCs/>
                <w:sz w:val="18"/>
                <w:szCs w:val="18"/>
              </w:rPr>
            </w:pPr>
          </w:p>
          <w:p w:rsidR="00DF589D" w:rsidRDefault="00DF589D" w:rsidP="00381D2E">
            <w:pPr>
              <w:jc w:val="both"/>
              <w:rPr>
                <w:rFonts w:asciiTheme="minorHAnsi" w:hAnsiTheme="minorHAnsi" w:cstheme="minorHAnsi"/>
                <w:bCs/>
                <w:sz w:val="18"/>
                <w:szCs w:val="18"/>
              </w:rPr>
            </w:pPr>
          </w:p>
          <w:p w:rsidR="00DF589D" w:rsidRDefault="00DF589D" w:rsidP="00381D2E">
            <w:pPr>
              <w:jc w:val="both"/>
              <w:rPr>
                <w:rFonts w:asciiTheme="minorHAnsi" w:hAnsiTheme="minorHAnsi" w:cstheme="minorHAnsi"/>
                <w:bCs/>
                <w:sz w:val="18"/>
                <w:szCs w:val="18"/>
              </w:rPr>
            </w:pPr>
          </w:p>
          <w:p w:rsidR="00DF589D" w:rsidRPr="006F470A" w:rsidRDefault="00DF589D" w:rsidP="00381D2E">
            <w:pPr>
              <w:jc w:val="both"/>
              <w:rPr>
                <w:rFonts w:asciiTheme="minorHAnsi" w:hAnsiTheme="minorHAnsi" w:cstheme="minorHAnsi"/>
                <w:bCs/>
                <w:sz w:val="18"/>
                <w:szCs w:val="18"/>
              </w:rPr>
            </w:pPr>
          </w:p>
        </w:tc>
        <w:tc>
          <w:tcPr>
            <w:tcW w:w="6237" w:type="dxa"/>
            <w:vAlign w:val="center"/>
          </w:tcPr>
          <w:p w:rsidR="000221D3" w:rsidRPr="006F470A" w:rsidRDefault="000221D3" w:rsidP="00126BEB">
            <w:pPr>
              <w:rPr>
                <w:rFonts w:asciiTheme="minorHAnsi" w:hAnsiTheme="minorHAnsi" w:cstheme="minorHAnsi"/>
                <w:b/>
                <w:sz w:val="18"/>
                <w:szCs w:val="18"/>
              </w:rPr>
            </w:pPr>
          </w:p>
        </w:tc>
      </w:tr>
      <w:tr w:rsidR="00505CB8" w:rsidRPr="006F470A" w:rsidTr="00F671B0">
        <w:trPr>
          <w:trHeight w:val="224"/>
        </w:trPr>
        <w:tc>
          <w:tcPr>
            <w:tcW w:w="7513" w:type="dxa"/>
            <w:vAlign w:val="center"/>
          </w:tcPr>
          <w:p w:rsidR="00BF4FBE" w:rsidRPr="00AF0FD8" w:rsidRDefault="00BF4FBE" w:rsidP="00BF4FBE">
            <w:pPr>
              <w:autoSpaceDE w:val="0"/>
              <w:autoSpaceDN w:val="0"/>
              <w:adjustRightInd w:val="0"/>
              <w:jc w:val="both"/>
              <w:rPr>
                <w:rFonts w:ascii="Calibri" w:hAnsi="Calibri" w:cs="Calibri"/>
                <w:b/>
                <w:bCs/>
                <w:sz w:val="22"/>
                <w:szCs w:val="22"/>
              </w:rPr>
            </w:pPr>
            <w:r w:rsidRPr="00AF0FD8">
              <w:rPr>
                <w:rFonts w:ascii="Calibri" w:hAnsi="Calibri" w:cs="Calibri"/>
                <w:b/>
                <w:bCs/>
                <w:sz w:val="22"/>
                <w:szCs w:val="22"/>
              </w:rPr>
              <w:t>ITEM 3</w:t>
            </w:r>
            <w:r>
              <w:rPr>
                <w:rFonts w:ascii="Calibri" w:hAnsi="Calibri" w:cs="Calibri"/>
                <w:b/>
                <w:bCs/>
                <w:sz w:val="22"/>
                <w:szCs w:val="22"/>
              </w:rPr>
              <w:t xml:space="preserve"> - </w:t>
            </w:r>
            <w:r w:rsidRPr="00C42BC6">
              <w:rPr>
                <w:rFonts w:ascii="Calibri" w:hAnsi="Calibri"/>
                <w:b/>
                <w:color w:val="000000"/>
                <w:sz w:val="22"/>
                <w:szCs w:val="22"/>
              </w:rPr>
              <w:t>POMADA DETECTOR DE PRODUCTO</w:t>
            </w:r>
          </w:p>
          <w:p w:rsidR="00BF4FBE" w:rsidRPr="00AF0FD8" w:rsidRDefault="00BF4FBE" w:rsidP="00BF4FBE">
            <w:pPr>
              <w:pStyle w:val="HTMLconformatoprevio"/>
              <w:shd w:val="clear" w:color="auto" w:fill="FFFFFF"/>
              <w:jc w:val="both"/>
              <w:rPr>
                <w:rFonts w:ascii="Calibri" w:hAnsi="Calibri"/>
                <w:color w:val="212121"/>
                <w:sz w:val="22"/>
                <w:szCs w:val="22"/>
              </w:rPr>
            </w:pPr>
            <w:r w:rsidRPr="00AF0FD8">
              <w:rPr>
                <w:rFonts w:ascii="Calibri" w:hAnsi="Calibri"/>
                <w:color w:val="212121"/>
                <w:sz w:val="22"/>
                <w:szCs w:val="22"/>
              </w:rPr>
              <w:t xml:space="preserve">La pasta de calibración </w:t>
            </w:r>
            <w:proofErr w:type="spellStart"/>
            <w:r w:rsidRPr="00AF0FD8">
              <w:rPr>
                <w:rFonts w:ascii="Calibri" w:hAnsi="Calibri"/>
                <w:color w:val="212121"/>
                <w:sz w:val="22"/>
                <w:szCs w:val="22"/>
              </w:rPr>
              <w:t>kolor</w:t>
            </w:r>
            <w:proofErr w:type="spellEnd"/>
            <w:r w:rsidRPr="00AF0FD8">
              <w:rPr>
                <w:rFonts w:ascii="Calibri" w:hAnsi="Calibri"/>
                <w:color w:val="212121"/>
                <w:sz w:val="22"/>
                <w:szCs w:val="22"/>
              </w:rPr>
              <w:t xml:space="preserve"> </w:t>
            </w:r>
            <w:proofErr w:type="spellStart"/>
            <w:r w:rsidRPr="00AF0FD8">
              <w:rPr>
                <w:rFonts w:ascii="Calibri" w:hAnsi="Calibri"/>
                <w:color w:val="212121"/>
                <w:sz w:val="22"/>
                <w:szCs w:val="22"/>
              </w:rPr>
              <w:t>kut</w:t>
            </w:r>
            <w:proofErr w:type="spellEnd"/>
            <w:r w:rsidRPr="00AF0FD8">
              <w:rPr>
                <w:rFonts w:ascii="Calibri" w:hAnsi="Calibri"/>
                <w:color w:val="212121"/>
                <w:sz w:val="22"/>
                <w:szCs w:val="22"/>
              </w:rPr>
              <w:t xml:space="preserve"> es de color rosa claro y se vuelve roja al entrar en contacto con la gasolina, el diésel, la nafta, el </w:t>
            </w:r>
            <w:proofErr w:type="spellStart"/>
            <w:r w:rsidRPr="00AF0FD8">
              <w:rPr>
                <w:rFonts w:ascii="Calibri" w:hAnsi="Calibri"/>
                <w:color w:val="212121"/>
                <w:sz w:val="22"/>
                <w:szCs w:val="22"/>
              </w:rPr>
              <w:t>kerossene</w:t>
            </w:r>
            <w:proofErr w:type="spellEnd"/>
            <w:r w:rsidRPr="00AF0FD8">
              <w:rPr>
                <w:rFonts w:ascii="Calibri" w:hAnsi="Calibri"/>
                <w:color w:val="212121"/>
                <w:sz w:val="22"/>
                <w:szCs w:val="22"/>
              </w:rPr>
              <w:t>,  los combustibles para aviones y otros hidrocarburos.</w:t>
            </w:r>
          </w:p>
          <w:p w:rsidR="00BF4FBE" w:rsidRPr="00AF0FD8" w:rsidRDefault="00BF4FBE" w:rsidP="00BF4FBE">
            <w:pPr>
              <w:pStyle w:val="HTMLconformatoprevio"/>
              <w:shd w:val="clear" w:color="auto" w:fill="FFFFFF"/>
              <w:rPr>
                <w:rFonts w:ascii="Calibri" w:hAnsi="Calibri"/>
                <w:color w:val="212121"/>
                <w:sz w:val="22"/>
              </w:rPr>
            </w:pPr>
            <w:r w:rsidRPr="00AF0FD8">
              <w:rPr>
                <w:rFonts w:ascii="Calibri" w:hAnsi="Calibri"/>
                <w:color w:val="212121"/>
                <w:sz w:val="22"/>
              </w:rPr>
              <w:t>Almacenar en el rango de temperatura  35º F a 115º F para la preservación del producto.</w:t>
            </w:r>
          </w:p>
          <w:p w:rsidR="00BF4FBE" w:rsidRDefault="00BF4FBE" w:rsidP="00BF4FBE">
            <w:pPr>
              <w:rPr>
                <w:rFonts w:ascii="Calibri" w:hAnsi="Calibri" w:cs="Calibri"/>
                <w:i/>
                <w:sz w:val="22"/>
                <w:szCs w:val="22"/>
              </w:rPr>
            </w:pPr>
            <w:r w:rsidRPr="00D83EEC">
              <w:rPr>
                <w:rFonts w:ascii="Calibri" w:hAnsi="Calibri" w:cs="Calibri"/>
                <w:b/>
                <w:i/>
                <w:sz w:val="22"/>
                <w:szCs w:val="22"/>
              </w:rPr>
              <w:t xml:space="preserve">Marca: </w:t>
            </w:r>
            <w:r w:rsidRPr="00D83EEC">
              <w:rPr>
                <w:rFonts w:ascii="Calibri" w:hAnsi="Calibri" w:cs="Calibri"/>
                <w:i/>
                <w:sz w:val="22"/>
                <w:szCs w:val="22"/>
              </w:rPr>
              <w:t>a especificar por el proponente</w:t>
            </w:r>
          </w:p>
          <w:p w:rsidR="00DF589D" w:rsidRPr="00D83EEC" w:rsidRDefault="00DF589D" w:rsidP="00BF4FBE">
            <w:pPr>
              <w:rPr>
                <w:rFonts w:ascii="Calibri" w:hAnsi="Calibri" w:cs="Calibri"/>
                <w:i/>
                <w:sz w:val="22"/>
                <w:szCs w:val="22"/>
              </w:rPr>
            </w:pPr>
          </w:p>
          <w:p w:rsidR="00505CB8" w:rsidRDefault="00505CB8" w:rsidP="00381D2E">
            <w:pPr>
              <w:jc w:val="both"/>
              <w:rPr>
                <w:rFonts w:asciiTheme="minorHAnsi" w:hAnsiTheme="minorHAnsi" w:cstheme="minorHAnsi"/>
                <w:bCs/>
                <w:sz w:val="18"/>
                <w:szCs w:val="18"/>
              </w:rPr>
            </w:pPr>
          </w:p>
          <w:p w:rsidR="00BF4FBE" w:rsidRDefault="00DF589D" w:rsidP="00381D2E">
            <w:pPr>
              <w:jc w:val="both"/>
              <w:rPr>
                <w:rFonts w:asciiTheme="minorHAnsi" w:hAnsiTheme="minorHAnsi" w:cstheme="minorHAnsi"/>
                <w:bCs/>
                <w:sz w:val="18"/>
                <w:szCs w:val="18"/>
              </w:rPr>
            </w:pPr>
            <w:r>
              <w:rPr>
                <w:rFonts w:ascii="Calibri" w:hAnsi="Calibri" w:cs="Calibri"/>
                <w:b/>
                <w:bCs/>
                <w:noProof/>
                <w:sz w:val="22"/>
                <w:szCs w:val="22"/>
                <w:lang w:val="es-BO" w:eastAsia="es-BO"/>
              </w:rPr>
              <w:drawing>
                <wp:anchor distT="0" distB="0" distL="114300" distR="114300" simplePos="0" relativeHeight="251690496" behindDoc="0" locked="0" layoutInCell="1" allowOverlap="1" wp14:anchorId="504ADD0E" wp14:editId="630F528D">
                  <wp:simplePos x="0" y="0"/>
                  <wp:positionH relativeFrom="margin">
                    <wp:posOffset>1334135</wp:posOffset>
                  </wp:positionH>
                  <wp:positionV relativeFrom="margin">
                    <wp:posOffset>1514475</wp:posOffset>
                  </wp:positionV>
                  <wp:extent cx="2019300" cy="755015"/>
                  <wp:effectExtent l="0" t="0" r="0" b="698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9300" cy="755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4FBE" w:rsidRDefault="00BF4FBE" w:rsidP="00381D2E">
            <w:pPr>
              <w:jc w:val="both"/>
              <w:rPr>
                <w:rFonts w:asciiTheme="minorHAnsi" w:hAnsiTheme="minorHAnsi" w:cstheme="minorHAnsi"/>
                <w:bCs/>
                <w:sz w:val="18"/>
                <w:szCs w:val="18"/>
              </w:rPr>
            </w:pPr>
          </w:p>
          <w:p w:rsidR="00A23B9C" w:rsidRDefault="00A23B9C" w:rsidP="00381D2E">
            <w:pPr>
              <w:jc w:val="both"/>
              <w:rPr>
                <w:rFonts w:asciiTheme="minorHAnsi" w:hAnsiTheme="minorHAnsi" w:cstheme="minorHAnsi"/>
                <w:bCs/>
                <w:sz w:val="18"/>
                <w:szCs w:val="18"/>
              </w:rPr>
            </w:pPr>
          </w:p>
          <w:p w:rsidR="00BF4FBE" w:rsidRDefault="00BF4FBE" w:rsidP="00381D2E">
            <w:pPr>
              <w:jc w:val="both"/>
              <w:rPr>
                <w:rFonts w:asciiTheme="minorHAnsi" w:hAnsiTheme="minorHAnsi" w:cstheme="minorHAnsi"/>
                <w:bCs/>
                <w:sz w:val="18"/>
                <w:szCs w:val="18"/>
              </w:rPr>
            </w:pPr>
          </w:p>
          <w:p w:rsidR="00BF4FBE" w:rsidRDefault="00BF4FBE" w:rsidP="00381D2E">
            <w:pPr>
              <w:jc w:val="both"/>
              <w:rPr>
                <w:rFonts w:asciiTheme="minorHAnsi" w:hAnsiTheme="minorHAnsi" w:cstheme="minorHAnsi"/>
                <w:bCs/>
                <w:sz w:val="18"/>
                <w:szCs w:val="18"/>
              </w:rPr>
            </w:pPr>
          </w:p>
          <w:p w:rsidR="00BF4FBE" w:rsidRDefault="00BF4FBE" w:rsidP="00381D2E">
            <w:pPr>
              <w:jc w:val="both"/>
              <w:rPr>
                <w:rFonts w:asciiTheme="minorHAnsi" w:hAnsiTheme="minorHAnsi" w:cstheme="minorHAnsi"/>
                <w:bCs/>
                <w:sz w:val="18"/>
                <w:szCs w:val="18"/>
              </w:rPr>
            </w:pPr>
          </w:p>
          <w:p w:rsidR="00BF4FBE" w:rsidRPr="006F470A" w:rsidRDefault="00BF4FBE" w:rsidP="00381D2E">
            <w:pPr>
              <w:jc w:val="both"/>
              <w:rPr>
                <w:rFonts w:asciiTheme="minorHAnsi" w:hAnsiTheme="minorHAnsi" w:cstheme="minorHAnsi"/>
                <w:bCs/>
                <w:sz w:val="18"/>
                <w:szCs w:val="18"/>
              </w:rPr>
            </w:pPr>
          </w:p>
        </w:tc>
        <w:tc>
          <w:tcPr>
            <w:tcW w:w="6237" w:type="dxa"/>
            <w:vAlign w:val="center"/>
          </w:tcPr>
          <w:p w:rsidR="00505CB8" w:rsidRPr="006F470A" w:rsidRDefault="00505CB8" w:rsidP="00126BEB">
            <w:pPr>
              <w:rPr>
                <w:rFonts w:asciiTheme="minorHAnsi" w:hAnsiTheme="minorHAnsi" w:cstheme="minorHAnsi"/>
                <w:b/>
                <w:sz w:val="18"/>
                <w:szCs w:val="18"/>
              </w:rPr>
            </w:pPr>
          </w:p>
        </w:tc>
      </w:tr>
      <w:tr w:rsidR="00505CB8" w:rsidRPr="006F470A" w:rsidTr="00F671B0">
        <w:trPr>
          <w:trHeight w:val="224"/>
        </w:trPr>
        <w:tc>
          <w:tcPr>
            <w:tcW w:w="7513" w:type="dxa"/>
            <w:vAlign w:val="center"/>
          </w:tcPr>
          <w:p w:rsidR="00505CB8" w:rsidRDefault="009B25AB" w:rsidP="00381D2E">
            <w:pPr>
              <w:jc w:val="both"/>
              <w:rPr>
                <w:rFonts w:ascii="Calibri" w:hAnsi="Calibri" w:cs="Calibri"/>
                <w:b/>
                <w:bCs/>
                <w:sz w:val="22"/>
                <w:szCs w:val="22"/>
              </w:rPr>
            </w:pPr>
            <w:r w:rsidRPr="00AF0FD8">
              <w:rPr>
                <w:rFonts w:ascii="Calibri" w:hAnsi="Calibri" w:cs="Calibri"/>
                <w:b/>
                <w:bCs/>
                <w:sz w:val="22"/>
                <w:szCs w:val="22"/>
              </w:rPr>
              <w:lastRenderedPageBreak/>
              <w:t>PLAZO DE ENTREGA</w:t>
            </w:r>
          </w:p>
          <w:p w:rsidR="009B25AB" w:rsidRDefault="009B25AB" w:rsidP="00381D2E">
            <w:pPr>
              <w:jc w:val="both"/>
              <w:rPr>
                <w:rFonts w:ascii="Calibri" w:hAnsi="Calibri" w:cs="Calibri"/>
                <w:b/>
                <w:bCs/>
                <w:sz w:val="22"/>
                <w:szCs w:val="22"/>
              </w:rPr>
            </w:pPr>
          </w:p>
          <w:p w:rsidR="009B25AB" w:rsidRPr="006F470A" w:rsidRDefault="009B25AB" w:rsidP="00381D2E">
            <w:pPr>
              <w:jc w:val="both"/>
              <w:rPr>
                <w:rFonts w:asciiTheme="minorHAnsi" w:hAnsiTheme="minorHAnsi" w:cstheme="minorHAnsi"/>
                <w:bCs/>
                <w:sz w:val="18"/>
                <w:szCs w:val="18"/>
              </w:rPr>
            </w:pPr>
            <w:r w:rsidRPr="00AF0FD8">
              <w:rPr>
                <w:rFonts w:ascii="Calibri" w:hAnsi="Calibri" w:cs="Calibri"/>
                <w:sz w:val="22"/>
                <w:szCs w:val="22"/>
              </w:rPr>
              <w:t>El plazo d</w:t>
            </w:r>
            <w:r>
              <w:rPr>
                <w:rFonts w:ascii="Calibri" w:hAnsi="Calibri" w:cs="Calibri"/>
                <w:sz w:val="22"/>
                <w:szCs w:val="22"/>
              </w:rPr>
              <w:t>e entrega de los bienes es de 15</w:t>
            </w:r>
            <w:r w:rsidRPr="00AF0FD8">
              <w:rPr>
                <w:rFonts w:ascii="Calibri" w:hAnsi="Calibri" w:cs="Calibri"/>
                <w:sz w:val="22"/>
                <w:szCs w:val="22"/>
              </w:rPr>
              <w:t xml:space="preserve"> días calendario </w:t>
            </w:r>
            <w:r>
              <w:rPr>
                <w:rFonts w:ascii="Calibri" w:hAnsi="Calibri" w:cs="Calibri"/>
                <w:sz w:val="22"/>
                <w:szCs w:val="22"/>
              </w:rPr>
              <w:t xml:space="preserve">computable a partir </w:t>
            </w:r>
            <w:r w:rsidRPr="002B628D">
              <w:rPr>
                <w:rFonts w:ascii="Calibri" w:hAnsi="Calibri" w:cs="Calibri"/>
                <w:sz w:val="22"/>
                <w:szCs w:val="22"/>
              </w:rPr>
              <w:t>a partir de la notificación de la Orden de Compra.</w:t>
            </w:r>
          </w:p>
        </w:tc>
        <w:tc>
          <w:tcPr>
            <w:tcW w:w="6237" w:type="dxa"/>
            <w:vAlign w:val="center"/>
          </w:tcPr>
          <w:p w:rsidR="00505CB8" w:rsidRPr="006F470A" w:rsidRDefault="00505CB8" w:rsidP="00126BEB">
            <w:pPr>
              <w:rPr>
                <w:rFonts w:asciiTheme="minorHAnsi" w:hAnsiTheme="minorHAnsi" w:cstheme="minorHAnsi"/>
                <w:b/>
                <w:sz w:val="18"/>
                <w:szCs w:val="18"/>
              </w:rPr>
            </w:pPr>
          </w:p>
        </w:tc>
      </w:tr>
      <w:tr w:rsidR="00505CB8" w:rsidRPr="006F470A" w:rsidTr="00F671B0">
        <w:trPr>
          <w:trHeight w:val="224"/>
        </w:trPr>
        <w:tc>
          <w:tcPr>
            <w:tcW w:w="7513" w:type="dxa"/>
            <w:vAlign w:val="center"/>
          </w:tcPr>
          <w:p w:rsidR="00505CB8" w:rsidRDefault="009B25AB" w:rsidP="00381D2E">
            <w:pPr>
              <w:jc w:val="both"/>
              <w:rPr>
                <w:rFonts w:ascii="Calibri" w:hAnsi="Calibri" w:cs="Calibri"/>
                <w:b/>
                <w:bCs/>
                <w:sz w:val="22"/>
                <w:szCs w:val="22"/>
              </w:rPr>
            </w:pPr>
            <w:r w:rsidRPr="00AF0FD8">
              <w:rPr>
                <w:rFonts w:ascii="Calibri" w:hAnsi="Calibri" w:cs="Calibri"/>
                <w:b/>
                <w:bCs/>
                <w:sz w:val="22"/>
                <w:szCs w:val="22"/>
              </w:rPr>
              <w:t>MEDIOS DE TRANSPORTE</w:t>
            </w:r>
          </w:p>
          <w:p w:rsidR="009B25AB" w:rsidRDefault="009B25AB" w:rsidP="00381D2E">
            <w:pPr>
              <w:jc w:val="both"/>
              <w:rPr>
                <w:rFonts w:ascii="Calibri" w:hAnsi="Calibri" w:cs="Calibri"/>
                <w:b/>
                <w:bCs/>
                <w:sz w:val="22"/>
                <w:szCs w:val="22"/>
              </w:rPr>
            </w:pPr>
          </w:p>
          <w:p w:rsidR="009B25AB" w:rsidRPr="006F470A" w:rsidRDefault="009B25AB" w:rsidP="00381D2E">
            <w:pPr>
              <w:jc w:val="both"/>
              <w:rPr>
                <w:rFonts w:asciiTheme="minorHAnsi" w:hAnsiTheme="minorHAnsi" w:cstheme="minorHAnsi"/>
                <w:bCs/>
                <w:sz w:val="18"/>
                <w:szCs w:val="18"/>
              </w:rPr>
            </w:pPr>
            <w:r w:rsidRPr="00AF0FD8">
              <w:rPr>
                <w:rFonts w:ascii="Calibri" w:hAnsi="Calibri" w:cs="Calibri"/>
                <w:sz w:val="22"/>
                <w:szCs w:val="22"/>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tc>
        <w:tc>
          <w:tcPr>
            <w:tcW w:w="6237" w:type="dxa"/>
            <w:vAlign w:val="center"/>
          </w:tcPr>
          <w:p w:rsidR="00505CB8" w:rsidRPr="006F470A" w:rsidRDefault="00505CB8" w:rsidP="00126BEB">
            <w:pPr>
              <w:rPr>
                <w:rFonts w:asciiTheme="minorHAnsi" w:hAnsiTheme="minorHAnsi" w:cstheme="minorHAnsi"/>
                <w:b/>
                <w:sz w:val="18"/>
                <w:szCs w:val="18"/>
              </w:rPr>
            </w:pPr>
          </w:p>
        </w:tc>
      </w:tr>
      <w:tr w:rsidR="00505CB8" w:rsidRPr="006F470A" w:rsidTr="00F671B0">
        <w:trPr>
          <w:trHeight w:val="224"/>
        </w:trPr>
        <w:tc>
          <w:tcPr>
            <w:tcW w:w="7513" w:type="dxa"/>
            <w:vAlign w:val="center"/>
          </w:tcPr>
          <w:p w:rsidR="00505CB8" w:rsidRDefault="009B25AB" w:rsidP="00381D2E">
            <w:pPr>
              <w:jc w:val="both"/>
              <w:rPr>
                <w:rFonts w:ascii="Calibri" w:hAnsi="Calibri" w:cs="Calibri"/>
                <w:b/>
                <w:bCs/>
                <w:sz w:val="22"/>
                <w:szCs w:val="22"/>
              </w:rPr>
            </w:pPr>
            <w:r w:rsidRPr="00AF0FD8">
              <w:rPr>
                <w:rFonts w:ascii="Calibri" w:hAnsi="Calibri" w:cs="Calibri"/>
                <w:b/>
                <w:bCs/>
                <w:sz w:val="22"/>
                <w:szCs w:val="22"/>
              </w:rPr>
              <w:t>MANUALES</w:t>
            </w:r>
          </w:p>
          <w:p w:rsidR="009B25AB" w:rsidRDefault="009B25AB" w:rsidP="00381D2E">
            <w:pPr>
              <w:jc w:val="both"/>
              <w:rPr>
                <w:rFonts w:ascii="Calibri" w:hAnsi="Calibri" w:cs="Calibri"/>
                <w:b/>
                <w:bCs/>
                <w:sz w:val="22"/>
                <w:szCs w:val="22"/>
              </w:rPr>
            </w:pPr>
          </w:p>
          <w:p w:rsidR="009B25AB" w:rsidRPr="006F470A" w:rsidRDefault="009B25AB" w:rsidP="00381D2E">
            <w:pPr>
              <w:jc w:val="both"/>
              <w:rPr>
                <w:rFonts w:asciiTheme="minorHAnsi" w:hAnsiTheme="minorHAnsi" w:cstheme="minorHAnsi"/>
                <w:bCs/>
                <w:sz w:val="18"/>
                <w:szCs w:val="18"/>
              </w:rPr>
            </w:pPr>
            <w:r w:rsidRPr="00AF0FD8">
              <w:rPr>
                <w:rFonts w:ascii="Calibri" w:hAnsi="Calibri" w:cs="Calibri"/>
                <w:sz w:val="22"/>
                <w:szCs w:val="22"/>
              </w:rPr>
              <w:t>El proveedor adjudicado al momento de entregar los bienes, deberá proporcionar a YPFB sin ningún cargo adicional; manuales de operación, en idioma español o en idioma de origen acompañada de una traducción al español</w:t>
            </w:r>
            <w:r>
              <w:rPr>
                <w:rFonts w:ascii="Calibri" w:hAnsi="Calibri" w:cs="Calibri"/>
                <w:sz w:val="22"/>
                <w:szCs w:val="22"/>
              </w:rPr>
              <w:t>, para el Ítem 1</w:t>
            </w:r>
            <w:r w:rsidRPr="00AF0FD8">
              <w:rPr>
                <w:rFonts w:ascii="Calibri" w:hAnsi="Calibri" w:cs="Calibri"/>
                <w:sz w:val="22"/>
                <w:szCs w:val="22"/>
              </w:rPr>
              <w:t>.</w:t>
            </w:r>
          </w:p>
        </w:tc>
        <w:tc>
          <w:tcPr>
            <w:tcW w:w="6237" w:type="dxa"/>
            <w:vAlign w:val="center"/>
          </w:tcPr>
          <w:p w:rsidR="00505CB8" w:rsidRPr="006F470A" w:rsidRDefault="00505CB8" w:rsidP="00126BEB">
            <w:pPr>
              <w:rPr>
                <w:rFonts w:asciiTheme="minorHAnsi" w:hAnsiTheme="minorHAnsi" w:cstheme="minorHAnsi"/>
                <w:b/>
                <w:sz w:val="18"/>
                <w:szCs w:val="18"/>
              </w:rPr>
            </w:pPr>
          </w:p>
        </w:tc>
      </w:tr>
    </w:tbl>
    <w:p w:rsidR="0013510E" w:rsidRPr="006F470A" w:rsidRDefault="00BF4FBE" w:rsidP="0013510E">
      <w:pPr>
        <w:jc w:val="center"/>
        <w:rPr>
          <w:rFonts w:asciiTheme="minorHAnsi" w:hAnsiTheme="minorHAnsi" w:cstheme="minorHAnsi"/>
          <w:b/>
          <w:sz w:val="18"/>
          <w:szCs w:val="18"/>
        </w:rPr>
      </w:pPr>
      <w:r>
        <w:rPr>
          <w:rFonts w:asciiTheme="minorHAnsi" w:hAnsiTheme="minorHAnsi" w:cstheme="minorHAnsi"/>
          <w:b/>
          <w:noProof/>
          <w:sz w:val="18"/>
          <w:szCs w:val="18"/>
          <w:lang w:val="es-BO" w:eastAsia="es-BO"/>
        </w:rPr>
        <w:drawing>
          <wp:anchor distT="0" distB="0" distL="114300" distR="114300" simplePos="0" relativeHeight="251689472" behindDoc="0" locked="0" layoutInCell="1" allowOverlap="1" wp14:anchorId="3AA0B76B" wp14:editId="42A9529F">
            <wp:simplePos x="0" y="0"/>
            <wp:positionH relativeFrom="margin">
              <wp:posOffset>5959475</wp:posOffset>
            </wp:positionH>
            <wp:positionV relativeFrom="margin">
              <wp:posOffset>-3261360</wp:posOffset>
            </wp:positionV>
            <wp:extent cx="2249170" cy="869315"/>
            <wp:effectExtent l="0" t="0" r="0" b="698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9170" cy="869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505CB8" w:rsidP="0013510E">
      <w:pPr>
        <w:jc w:val="center"/>
        <w:rPr>
          <w:rFonts w:asciiTheme="minorHAnsi" w:hAnsiTheme="minorHAnsi" w:cstheme="minorHAnsi"/>
          <w:b/>
          <w:sz w:val="22"/>
          <w:szCs w:val="22"/>
          <w:lang w:val="es-BO"/>
        </w:rPr>
      </w:pPr>
      <w:r>
        <w:rPr>
          <w:rFonts w:ascii="Calibri" w:hAnsi="Calibri" w:cs="Calibri"/>
          <w:b/>
          <w:bCs/>
          <w:noProof/>
          <w:sz w:val="22"/>
          <w:szCs w:val="22"/>
          <w:lang w:val="es-BO" w:eastAsia="es-BO"/>
        </w:rPr>
        <w:drawing>
          <wp:anchor distT="0" distB="0" distL="114300" distR="114300" simplePos="0" relativeHeight="251687424" behindDoc="0" locked="0" layoutInCell="1" allowOverlap="1" wp14:anchorId="3D24871B" wp14:editId="3D5FDB98">
            <wp:simplePos x="0" y="0"/>
            <wp:positionH relativeFrom="margin">
              <wp:posOffset>2673350</wp:posOffset>
            </wp:positionH>
            <wp:positionV relativeFrom="margin">
              <wp:posOffset>-11919585</wp:posOffset>
            </wp:positionV>
            <wp:extent cx="2456180" cy="762000"/>
            <wp:effectExtent l="0" t="0" r="127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618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9B25AB">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A771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2" o:title=""/>
          </v:shape>
          <o:OLEObject Type="Embed" ProgID="Equation.3" ShapeID="_x0000_i1025" DrawAspect="Content" ObjectID="_1571467375"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571467376"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571467377"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571467378"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B71386">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B71386">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71386">
      <w:pPr>
        <w:rPr>
          <w:rFonts w:asciiTheme="minorHAnsi" w:eastAsia="Arial Unicode MS" w:hAnsiTheme="minorHAnsi" w:cstheme="minorHAnsi"/>
        </w:rPr>
      </w:pPr>
    </w:p>
    <w:p w:rsidR="0009395C" w:rsidRPr="00AF0FD8" w:rsidRDefault="0009395C" w:rsidP="0009395C">
      <w:pPr>
        <w:jc w:val="center"/>
        <w:rPr>
          <w:rFonts w:ascii="Calibri" w:eastAsia="Arial Unicode MS" w:hAnsi="Calibri" w:cs="Calibri"/>
          <w:b/>
          <w:sz w:val="22"/>
          <w:szCs w:val="22"/>
          <w:lang w:val="es-MX"/>
        </w:rPr>
      </w:pPr>
      <w:r w:rsidRPr="00BC6593">
        <w:rPr>
          <w:rFonts w:ascii="Calibri" w:hAnsi="Calibri"/>
          <w:b/>
          <w:sz w:val="22"/>
        </w:rPr>
        <w:t>ADQUISICION DE INSTRUMENTOS PARA MEDICION DE TANQUES DE COMBUSTIBLE PARA EL DISTRITO COMERCIAL AMAZONICO</w:t>
      </w:r>
    </w:p>
    <w:p w:rsidR="0009395C" w:rsidRPr="00AF0FD8" w:rsidRDefault="0009395C" w:rsidP="0009395C">
      <w:pPr>
        <w:rPr>
          <w:rFonts w:ascii="Calibri" w:hAnsi="Calibri" w:cs="Calibri"/>
          <w:b/>
          <w:sz w:val="22"/>
          <w:szCs w:val="22"/>
        </w:rPr>
      </w:pPr>
    </w:p>
    <w:tbl>
      <w:tblPr>
        <w:tblW w:w="8611" w:type="dxa"/>
        <w:jc w:val="center"/>
        <w:tblCellMar>
          <w:left w:w="70" w:type="dxa"/>
          <w:right w:w="70" w:type="dxa"/>
        </w:tblCellMar>
        <w:tblLook w:val="04A0" w:firstRow="1" w:lastRow="0" w:firstColumn="1" w:lastColumn="0" w:noHBand="0" w:noVBand="1"/>
      </w:tblPr>
      <w:tblGrid>
        <w:gridCol w:w="804"/>
        <w:gridCol w:w="5103"/>
        <w:gridCol w:w="1591"/>
        <w:gridCol w:w="1113"/>
      </w:tblGrid>
      <w:tr w:rsidR="0009395C" w:rsidRPr="00AF0FD8" w:rsidTr="006A2B92">
        <w:trPr>
          <w:trHeight w:val="502"/>
          <w:jc w:val="center"/>
        </w:trPr>
        <w:tc>
          <w:tcPr>
            <w:tcW w:w="814" w:type="dxa"/>
            <w:tcBorders>
              <w:top w:val="single" w:sz="4" w:space="0" w:color="auto"/>
              <w:left w:val="single" w:sz="4" w:space="0" w:color="auto"/>
              <w:bottom w:val="single" w:sz="4" w:space="0" w:color="auto"/>
              <w:right w:val="single" w:sz="4" w:space="0" w:color="000000"/>
            </w:tcBorders>
            <w:shd w:val="clear" w:color="auto" w:fill="B8CCE4"/>
            <w:vAlign w:val="center"/>
          </w:tcPr>
          <w:p w:rsidR="0009395C" w:rsidRPr="00AF0FD8" w:rsidRDefault="0009395C" w:rsidP="006A2B92">
            <w:pPr>
              <w:spacing w:before="60" w:after="60"/>
              <w:jc w:val="center"/>
              <w:rPr>
                <w:rFonts w:ascii="Calibri" w:hAnsi="Calibri" w:cs="Calibri"/>
                <w:b/>
                <w:bCs/>
                <w:sz w:val="22"/>
                <w:szCs w:val="22"/>
                <w:lang w:val="es-BO"/>
              </w:rPr>
            </w:pPr>
            <w:r w:rsidRPr="00AF0FD8">
              <w:rPr>
                <w:rFonts w:ascii="Calibri" w:hAnsi="Calibri" w:cs="Calibri"/>
                <w:b/>
                <w:bCs/>
                <w:sz w:val="22"/>
                <w:szCs w:val="22"/>
                <w:lang w:val="es-BO"/>
              </w:rPr>
              <w:t>N° ÍTEM</w:t>
            </w:r>
          </w:p>
        </w:tc>
        <w:tc>
          <w:tcPr>
            <w:tcW w:w="510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9395C" w:rsidRPr="00AF0FD8" w:rsidRDefault="0009395C" w:rsidP="006A2B92">
            <w:pPr>
              <w:spacing w:before="60" w:after="60"/>
              <w:jc w:val="center"/>
              <w:rPr>
                <w:rFonts w:ascii="Calibri" w:hAnsi="Calibri" w:cs="Calibri"/>
                <w:b/>
                <w:bCs/>
                <w:sz w:val="22"/>
                <w:szCs w:val="22"/>
                <w:lang w:val="es-BO"/>
              </w:rPr>
            </w:pPr>
            <w:r w:rsidRPr="00AF0FD8">
              <w:rPr>
                <w:rFonts w:ascii="Calibri" w:hAnsi="Calibri" w:cs="Calibri"/>
                <w:b/>
                <w:bCs/>
                <w:sz w:val="22"/>
                <w:szCs w:val="22"/>
                <w:lang w:val="es-BO"/>
              </w:rPr>
              <w:t>DESCRIPCIÓN DETALLADA DEL BIEN</w:t>
            </w:r>
          </w:p>
        </w:tc>
        <w:tc>
          <w:tcPr>
            <w:tcW w:w="1624" w:type="dxa"/>
            <w:tcBorders>
              <w:top w:val="single" w:sz="4" w:space="0" w:color="auto"/>
              <w:left w:val="single" w:sz="4" w:space="0" w:color="auto"/>
              <w:bottom w:val="single" w:sz="4" w:space="0" w:color="auto"/>
              <w:right w:val="single" w:sz="4" w:space="0" w:color="auto"/>
            </w:tcBorders>
            <w:shd w:val="clear" w:color="auto" w:fill="B8CCE4"/>
            <w:vAlign w:val="center"/>
          </w:tcPr>
          <w:p w:rsidR="0009395C" w:rsidRPr="00AF0FD8" w:rsidRDefault="0009395C" w:rsidP="006A2B92">
            <w:pPr>
              <w:spacing w:before="60" w:after="60"/>
              <w:jc w:val="center"/>
              <w:rPr>
                <w:rFonts w:ascii="Calibri" w:hAnsi="Calibri" w:cs="Calibri"/>
                <w:b/>
                <w:bCs/>
                <w:sz w:val="22"/>
                <w:szCs w:val="22"/>
                <w:lang w:val="es-BO"/>
              </w:rPr>
            </w:pPr>
            <w:r w:rsidRPr="00AF0FD8">
              <w:rPr>
                <w:rFonts w:ascii="Calibri" w:hAnsi="Calibri" w:cs="Calibri"/>
                <w:b/>
                <w:bCs/>
                <w:sz w:val="22"/>
                <w:szCs w:val="22"/>
                <w:lang w:val="es-BO"/>
              </w:rPr>
              <w:t>UNIDAD DE MEDIDA</w:t>
            </w:r>
          </w:p>
        </w:tc>
        <w:tc>
          <w:tcPr>
            <w:tcW w:w="107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9395C" w:rsidRPr="00AF0FD8" w:rsidRDefault="0009395C" w:rsidP="006A2B92">
            <w:pPr>
              <w:spacing w:before="60" w:after="60"/>
              <w:jc w:val="center"/>
              <w:rPr>
                <w:rFonts w:ascii="Calibri" w:hAnsi="Calibri" w:cs="Calibri"/>
                <w:b/>
                <w:bCs/>
                <w:sz w:val="22"/>
                <w:szCs w:val="22"/>
                <w:lang w:val="es-BO"/>
              </w:rPr>
            </w:pPr>
            <w:r w:rsidRPr="00AF0FD8">
              <w:rPr>
                <w:rFonts w:ascii="Calibri" w:hAnsi="Calibri" w:cs="Calibri"/>
                <w:b/>
                <w:bCs/>
                <w:sz w:val="22"/>
                <w:szCs w:val="22"/>
                <w:lang w:val="es-BO"/>
              </w:rPr>
              <w:t>CANTIDAD</w:t>
            </w:r>
          </w:p>
        </w:tc>
      </w:tr>
      <w:tr w:rsidR="0009395C" w:rsidRPr="00AF0FD8" w:rsidTr="0009395C">
        <w:trPr>
          <w:trHeight w:val="1433"/>
          <w:jc w:val="center"/>
        </w:trPr>
        <w:tc>
          <w:tcPr>
            <w:tcW w:w="814" w:type="dxa"/>
            <w:tcBorders>
              <w:top w:val="single" w:sz="4" w:space="0" w:color="auto"/>
              <w:left w:val="single" w:sz="4" w:space="0" w:color="auto"/>
              <w:right w:val="single" w:sz="4" w:space="0" w:color="auto"/>
            </w:tcBorders>
            <w:vAlign w:val="center"/>
          </w:tcPr>
          <w:p w:rsidR="0009395C" w:rsidRPr="00534512" w:rsidRDefault="0009395C" w:rsidP="006A2B92">
            <w:pPr>
              <w:spacing w:before="60" w:after="60"/>
              <w:jc w:val="center"/>
              <w:rPr>
                <w:rFonts w:ascii="Calibri" w:hAnsi="Calibri" w:cs="Calibri"/>
                <w:bCs/>
                <w:sz w:val="22"/>
                <w:szCs w:val="22"/>
                <w:lang w:val="es-BO"/>
              </w:rPr>
            </w:pPr>
            <w:r w:rsidRPr="00534512">
              <w:rPr>
                <w:rFonts w:ascii="Calibri" w:hAnsi="Calibri" w:cs="Calibri"/>
                <w:bCs/>
                <w:sz w:val="22"/>
                <w:szCs w:val="22"/>
                <w:lang w:val="es-BO"/>
              </w:rPr>
              <w:t>1</w:t>
            </w:r>
          </w:p>
        </w:tc>
        <w:tc>
          <w:tcPr>
            <w:tcW w:w="5103" w:type="dxa"/>
            <w:tcBorders>
              <w:top w:val="single" w:sz="4" w:space="0" w:color="auto"/>
              <w:left w:val="single" w:sz="4" w:space="0" w:color="auto"/>
              <w:right w:val="single" w:sz="4" w:space="0" w:color="auto"/>
            </w:tcBorders>
            <w:shd w:val="clear" w:color="auto" w:fill="auto"/>
            <w:noWrap/>
            <w:vAlign w:val="center"/>
          </w:tcPr>
          <w:p w:rsidR="0009395C" w:rsidRPr="0009395C" w:rsidRDefault="0009395C" w:rsidP="006A2B92">
            <w:pPr>
              <w:jc w:val="both"/>
              <w:rPr>
                <w:rFonts w:ascii="Calibri" w:hAnsi="Calibri"/>
                <w:color w:val="000000"/>
                <w:szCs w:val="22"/>
              </w:rPr>
            </w:pPr>
            <w:r w:rsidRPr="0009395C">
              <w:rPr>
                <w:rFonts w:ascii="Calibri" w:hAnsi="Calibri"/>
                <w:color w:val="000000"/>
                <w:szCs w:val="22"/>
              </w:rPr>
              <w:t xml:space="preserve">WINCHA DE MEDICION DE TANQUES DISTANCIA 15 M (50´) DIVISION 1MM (1/8") QUE INCLUYA PLOMADA DE BRONCE ELEMENTOS METÁLICOS QUE GARANTICEN SU RESISTENCIA, MANIPULACIÓN Y EVITEN SU CORROSIÓN. ADEMAS INCLUYE </w:t>
            </w:r>
            <w:r w:rsidRPr="0009395C">
              <w:rPr>
                <w:rFonts w:ascii="Calibri" w:hAnsi="Calibri" w:cs="Arial"/>
                <w:szCs w:val="22"/>
              </w:rPr>
              <w:t>CERTIFICADO DE CALIBRACIÓN  EMITIDO POR IBMETRO.</w:t>
            </w:r>
            <w:r w:rsidRPr="0009395C">
              <w:rPr>
                <w:rFonts w:ascii="Calibri" w:hAnsi="Calibri"/>
                <w:color w:val="000000"/>
                <w:szCs w:val="22"/>
              </w:rPr>
              <w:t xml:space="preserve">     </w:t>
            </w:r>
          </w:p>
        </w:tc>
        <w:tc>
          <w:tcPr>
            <w:tcW w:w="1624" w:type="dxa"/>
            <w:tcBorders>
              <w:top w:val="single" w:sz="4" w:space="0" w:color="auto"/>
              <w:left w:val="single" w:sz="4" w:space="0" w:color="auto"/>
              <w:right w:val="single" w:sz="4" w:space="0" w:color="auto"/>
            </w:tcBorders>
            <w:vAlign w:val="center"/>
          </w:tcPr>
          <w:p w:rsidR="0009395C" w:rsidRPr="00AF0FD8" w:rsidRDefault="0009395C" w:rsidP="006A2B92">
            <w:pPr>
              <w:jc w:val="center"/>
              <w:rPr>
                <w:rFonts w:ascii="Calibri" w:hAnsi="Calibri" w:cs="Calibri"/>
                <w:sz w:val="22"/>
                <w:szCs w:val="22"/>
              </w:rPr>
            </w:pPr>
            <w:r>
              <w:rPr>
                <w:rFonts w:ascii="Calibri" w:hAnsi="Calibri" w:cs="Calibri"/>
                <w:sz w:val="22"/>
                <w:szCs w:val="22"/>
              </w:rPr>
              <w:t>Pieza</w:t>
            </w:r>
          </w:p>
        </w:tc>
        <w:tc>
          <w:tcPr>
            <w:tcW w:w="1070" w:type="dxa"/>
            <w:tcBorders>
              <w:top w:val="single" w:sz="4" w:space="0" w:color="auto"/>
              <w:left w:val="single" w:sz="4" w:space="0" w:color="auto"/>
              <w:right w:val="single" w:sz="4" w:space="0" w:color="auto"/>
            </w:tcBorders>
            <w:shd w:val="clear" w:color="auto" w:fill="auto"/>
            <w:noWrap/>
            <w:vAlign w:val="center"/>
          </w:tcPr>
          <w:p w:rsidR="0009395C" w:rsidRPr="00AF0FD8" w:rsidRDefault="0009395C" w:rsidP="006A2B92">
            <w:pPr>
              <w:jc w:val="center"/>
              <w:rPr>
                <w:rFonts w:ascii="Calibri" w:hAnsi="Calibri" w:cs="Calibri"/>
                <w:color w:val="000000"/>
                <w:sz w:val="22"/>
                <w:szCs w:val="22"/>
              </w:rPr>
            </w:pPr>
            <w:r w:rsidRPr="00AF0FD8">
              <w:rPr>
                <w:rFonts w:ascii="Calibri" w:hAnsi="Calibri" w:cs="Calibri"/>
                <w:color w:val="000000"/>
                <w:sz w:val="22"/>
                <w:szCs w:val="22"/>
              </w:rPr>
              <w:t>15</w:t>
            </w:r>
          </w:p>
        </w:tc>
      </w:tr>
      <w:tr w:rsidR="0009395C" w:rsidRPr="00AF0FD8" w:rsidTr="006A2B92">
        <w:trPr>
          <w:trHeight w:val="675"/>
          <w:jc w:val="center"/>
        </w:trPr>
        <w:tc>
          <w:tcPr>
            <w:tcW w:w="814" w:type="dxa"/>
            <w:tcBorders>
              <w:top w:val="single" w:sz="4" w:space="0" w:color="auto"/>
              <w:left w:val="single" w:sz="4" w:space="0" w:color="auto"/>
              <w:bottom w:val="single" w:sz="4" w:space="0" w:color="auto"/>
              <w:right w:val="single" w:sz="4" w:space="0" w:color="000000"/>
            </w:tcBorders>
            <w:vAlign w:val="center"/>
          </w:tcPr>
          <w:p w:rsidR="0009395C" w:rsidRPr="00534512" w:rsidRDefault="0009395C" w:rsidP="006A2B92">
            <w:pPr>
              <w:spacing w:before="60" w:after="60"/>
              <w:jc w:val="center"/>
              <w:rPr>
                <w:rFonts w:ascii="Calibri" w:hAnsi="Calibri" w:cs="Calibri"/>
                <w:bCs/>
                <w:sz w:val="22"/>
                <w:szCs w:val="22"/>
                <w:lang w:val="es-BO"/>
              </w:rPr>
            </w:pPr>
            <w:r w:rsidRPr="00534512">
              <w:rPr>
                <w:rFonts w:ascii="Calibri" w:hAnsi="Calibri" w:cs="Calibri"/>
                <w:bCs/>
                <w:sz w:val="22"/>
                <w:szCs w:val="22"/>
                <w:lang w:val="es-BO"/>
              </w:rPr>
              <w:t>2</w:t>
            </w:r>
          </w:p>
        </w:tc>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395C" w:rsidRPr="0009395C" w:rsidRDefault="0009395C" w:rsidP="006A2B92">
            <w:pPr>
              <w:jc w:val="both"/>
              <w:rPr>
                <w:rFonts w:ascii="Calibri" w:hAnsi="Calibri"/>
                <w:color w:val="000000"/>
                <w:szCs w:val="22"/>
              </w:rPr>
            </w:pPr>
            <w:r w:rsidRPr="0009395C">
              <w:rPr>
                <w:rFonts w:ascii="Calibri" w:hAnsi="Calibri"/>
                <w:color w:val="000000"/>
                <w:szCs w:val="22"/>
              </w:rPr>
              <w:t xml:space="preserve">POMADA DETECTOR DE AGUA EN TANQUES DE ALMACENAMIENTO DE COMBUSTIBLE </w:t>
            </w:r>
          </w:p>
        </w:tc>
        <w:tc>
          <w:tcPr>
            <w:tcW w:w="1624" w:type="dxa"/>
            <w:tcBorders>
              <w:top w:val="single" w:sz="4" w:space="0" w:color="auto"/>
              <w:left w:val="single" w:sz="4" w:space="0" w:color="auto"/>
              <w:bottom w:val="single" w:sz="4" w:space="0" w:color="auto"/>
              <w:right w:val="single" w:sz="4" w:space="0" w:color="auto"/>
            </w:tcBorders>
            <w:vAlign w:val="center"/>
          </w:tcPr>
          <w:p w:rsidR="0009395C" w:rsidRPr="00AF0FD8" w:rsidRDefault="0009395C" w:rsidP="006A2B92">
            <w:pPr>
              <w:jc w:val="center"/>
              <w:rPr>
                <w:rFonts w:ascii="Calibri" w:hAnsi="Calibri" w:cs="Calibri"/>
                <w:sz w:val="22"/>
                <w:szCs w:val="22"/>
              </w:rPr>
            </w:pPr>
            <w:r>
              <w:rPr>
                <w:rFonts w:ascii="Calibri" w:hAnsi="Calibri" w:cs="Calibri"/>
                <w:sz w:val="22"/>
                <w:szCs w:val="22"/>
              </w:rPr>
              <w:t>Pieza</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95C" w:rsidRPr="00AF0FD8" w:rsidRDefault="0009395C" w:rsidP="006A2B92">
            <w:pPr>
              <w:jc w:val="center"/>
              <w:rPr>
                <w:rFonts w:ascii="Calibri" w:hAnsi="Calibri" w:cs="Calibri"/>
                <w:color w:val="000000"/>
                <w:sz w:val="22"/>
                <w:szCs w:val="22"/>
              </w:rPr>
            </w:pPr>
            <w:r w:rsidRPr="00AF0FD8">
              <w:rPr>
                <w:rFonts w:ascii="Calibri" w:hAnsi="Calibri" w:cs="Calibri"/>
                <w:color w:val="000000"/>
                <w:sz w:val="22"/>
                <w:szCs w:val="22"/>
              </w:rPr>
              <w:t>20</w:t>
            </w:r>
          </w:p>
        </w:tc>
      </w:tr>
      <w:tr w:rsidR="0009395C" w:rsidRPr="00AF0FD8" w:rsidTr="006A2B92">
        <w:trPr>
          <w:trHeight w:val="699"/>
          <w:jc w:val="center"/>
        </w:trPr>
        <w:tc>
          <w:tcPr>
            <w:tcW w:w="814" w:type="dxa"/>
            <w:tcBorders>
              <w:top w:val="single" w:sz="4" w:space="0" w:color="auto"/>
              <w:left w:val="single" w:sz="4" w:space="0" w:color="auto"/>
              <w:bottom w:val="single" w:sz="4" w:space="0" w:color="auto"/>
              <w:right w:val="single" w:sz="4" w:space="0" w:color="000000"/>
            </w:tcBorders>
            <w:vAlign w:val="center"/>
          </w:tcPr>
          <w:p w:rsidR="0009395C" w:rsidRPr="00534512" w:rsidRDefault="0009395C" w:rsidP="006A2B92">
            <w:pPr>
              <w:spacing w:before="60" w:after="60"/>
              <w:jc w:val="center"/>
              <w:rPr>
                <w:rFonts w:ascii="Calibri" w:hAnsi="Calibri" w:cs="Calibri"/>
                <w:bCs/>
                <w:sz w:val="22"/>
                <w:szCs w:val="22"/>
                <w:lang w:val="es-BO"/>
              </w:rPr>
            </w:pPr>
            <w:r w:rsidRPr="00534512">
              <w:rPr>
                <w:rFonts w:ascii="Calibri" w:hAnsi="Calibri" w:cs="Calibri"/>
                <w:bCs/>
                <w:sz w:val="22"/>
                <w:szCs w:val="22"/>
                <w:lang w:val="es-BO"/>
              </w:rPr>
              <w:t>3</w:t>
            </w:r>
          </w:p>
        </w:tc>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395C" w:rsidRPr="0009395C" w:rsidRDefault="0009395C" w:rsidP="006A2B92">
            <w:pPr>
              <w:jc w:val="both"/>
              <w:rPr>
                <w:rFonts w:ascii="Calibri" w:hAnsi="Calibri"/>
                <w:color w:val="000000"/>
                <w:szCs w:val="22"/>
              </w:rPr>
            </w:pPr>
            <w:r w:rsidRPr="0009395C">
              <w:rPr>
                <w:rFonts w:ascii="Calibri" w:hAnsi="Calibri"/>
                <w:color w:val="000000"/>
                <w:szCs w:val="22"/>
              </w:rPr>
              <w:t xml:space="preserve">POMADA DETECTOR DE PRODUCTO GASOLINA ESPECIAL, DIESEL OIL, KEROSSEN, JET FUEL </w:t>
            </w:r>
          </w:p>
        </w:tc>
        <w:tc>
          <w:tcPr>
            <w:tcW w:w="1624" w:type="dxa"/>
            <w:tcBorders>
              <w:top w:val="single" w:sz="4" w:space="0" w:color="auto"/>
              <w:left w:val="single" w:sz="4" w:space="0" w:color="auto"/>
              <w:bottom w:val="single" w:sz="4" w:space="0" w:color="auto"/>
              <w:right w:val="single" w:sz="4" w:space="0" w:color="auto"/>
            </w:tcBorders>
            <w:vAlign w:val="center"/>
          </w:tcPr>
          <w:p w:rsidR="0009395C" w:rsidRPr="00AF0FD8" w:rsidRDefault="0009395C" w:rsidP="006A2B92">
            <w:pPr>
              <w:jc w:val="center"/>
              <w:rPr>
                <w:rFonts w:ascii="Calibri" w:hAnsi="Calibri" w:cs="Calibri"/>
                <w:sz w:val="22"/>
                <w:szCs w:val="22"/>
              </w:rPr>
            </w:pPr>
            <w:r>
              <w:rPr>
                <w:rFonts w:ascii="Calibri" w:hAnsi="Calibri" w:cs="Calibri"/>
                <w:sz w:val="22"/>
                <w:szCs w:val="22"/>
              </w:rPr>
              <w:t>Pieza</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95C" w:rsidRPr="00AF0FD8" w:rsidRDefault="0009395C" w:rsidP="006A2B92">
            <w:pPr>
              <w:jc w:val="center"/>
              <w:rPr>
                <w:rFonts w:ascii="Calibri" w:hAnsi="Calibri" w:cs="Calibri"/>
                <w:color w:val="000000"/>
                <w:sz w:val="22"/>
                <w:szCs w:val="22"/>
              </w:rPr>
            </w:pPr>
            <w:r w:rsidRPr="00AF0FD8">
              <w:rPr>
                <w:rFonts w:ascii="Calibri" w:hAnsi="Calibri" w:cs="Calibri"/>
                <w:color w:val="000000"/>
                <w:sz w:val="22"/>
                <w:szCs w:val="22"/>
              </w:rPr>
              <w:t>20</w:t>
            </w:r>
          </w:p>
        </w:tc>
      </w:tr>
    </w:tbl>
    <w:p w:rsidR="0009395C" w:rsidRPr="00AF0FD8" w:rsidRDefault="0009395C" w:rsidP="0009395C">
      <w:pPr>
        <w:rPr>
          <w:rFonts w:ascii="Calibri" w:hAnsi="Calibri" w:cs="Calibri"/>
          <w:b/>
          <w:sz w:val="22"/>
          <w:szCs w:val="22"/>
        </w:rPr>
      </w:pPr>
    </w:p>
    <w:p w:rsidR="0009395C" w:rsidRPr="00AF0FD8" w:rsidRDefault="0009395C" w:rsidP="0009395C">
      <w:pPr>
        <w:pStyle w:val="Prrafodelista"/>
        <w:numPr>
          <w:ilvl w:val="0"/>
          <w:numId w:val="49"/>
        </w:numPr>
        <w:ind w:left="567" w:hanging="567"/>
        <w:contextualSpacing/>
        <w:jc w:val="both"/>
        <w:rPr>
          <w:rFonts w:ascii="Calibri" w:hAnsi="Calibri" w:cs="Calibri"/>
          <w:b/>
          <w:bCs/>
          <w:sz w:val="22"/>
          <w:szCs w:val="22"/>
          <w:lang w:eastAsia="es-BO"/>
        </w:rPr>
      </w:pPr>
      <w:r w:rsidRPr="00AF0FD8">
        <w:rPr>
          <w:rFonts w:ascii="Calibri" w:hAnsi="Calibri" w:cs="Calibri"/>
          <w:b/>
          <w:bCs/>
          <w:sz w:val="22"/>
          <w:szCs w:val="22"/>
          <w:lang w:eastAsia="es-BO"/>
        </w:rPr>
        <w:t>CARACTERÍSTICAS DEL REQUERIMIENTO (Sujeto a Evaluación)</w:t>
      </w:r>
    </w:p>
    <w:p w:rsidR="0009395C" w:rsidRPr="00AF0FD8" w:rsidRDefault="0009395C" w:rsidP="0009395C">
      <w:pPr>
        <w:pStyle w:val="Prrafodelista"/>
        <w:jc w:val="both"/>
        <w:rPr>
          <w:rFonts w:ascii="Calibri" w:hAnsi="Calibri" w:cs="Calibri"/>
          <w:b/>
          <w:bCs/>
          <w:sz w:val="22"/>
          <w:szCs w:val="22"/>
          <w:lang w:eastAsia="es-BO"/>
        </w:rPr>
      </w:pP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5"/>
      </w:tblGrid>
      <w:tr w:rsidR="0009395C" w:rsidRPr="00AF0FD8" w:rsidTr="006A2B92">
        <w:trPr>
          <w:trHeight w:val="376"/>
        </w:trPr>
        <w:tc>
          <w:tcPr>
            <w:tcW w:w="9675" w:type="dxa"/>
            <w:shd w:val="clear" w:color="auto" w:fill="B8CCE4"/>
            <w:vAlign w:val="center"/>
          </w:tcPr>
          <w:p w:rsidR="0009395C" w:rsidRPr="00AF0FD8" w:rsidRDefault="0009395C" w:rsidP="006A2B92">
            <w:pPr>
              <w:autoSpaceDE w:val="0"/>
              <w:autoSpaceDN w:val="0"/>
              <w:adjustRightInd w:val="0"/>
              <w:rPr>
                <w:rFonts w:ascii="Calibri" w:hAnsi="Calibri" w:cs="Calibri"/>
                <w:b/>
                <w:bCs/>
                <w:sz w:val="22"/>
                <w:szCs w:val="22"/>
              </w:rPr>
            </w:pPr>
            <w:r w:rsidRPr="00AF0FD8">
              <w:rPr>
                <w:rFonts w:ascii="Calibri" w:hAnsi="Calibri" w:cs="Calibri"/>
                <w:b/>
                <w:bCs/>
                <w:sz w:val="22"/>
                <w:szCs w:val="22"/>
              </w:rPr>
              <w:t>CARACTERÍSTICAS TÉCNICAS DEL BIEN</w:t>
            </w:r>
            <w:r>
              <w:rPr>
                <w:rFonts w:ascii="Calibri" w:hAnsi="Calibri" w:cs="Calibri"/>
                <w:b/>
                <w:bCs/>
                <w:sz w:val="22"/>
                <w:szCs w:val="22"/>
              </w:rPr>
              <w:t xml:space="preserve"> (Aplicable para los 3 ítems)</w:t>
            </w:r>
          </w:p>
        </w:tc>
      </w:tr>
      <w:tr w:rsidR="0009395C" w:rsidRPr="00AF0FD8" w:rsidTr="006A2B92">
        <w:trPr>
          <w:trHeight w:val="5218"/>
        </w:trPr>
        <w:tc>
          <w:tcPr>
            <w:tcW w:w="9675" w:type="dxa"/>
            <w:shd w:val="clear" w:color="auto" w:fill="auto"/>
            <w:vAlign w:val="center"/>
          </w:tcPr>
          <w:p w:rsidR="0009395C" w:rsidRPr="00AF0FD8" w:rsidRDefault="0009395C" w:rsidP="006A2B92">
            <w:pPr>
              <w:autoSpaceDE w:val="0"/>
              <w:autoSpaceDN w:val="0"/>
              <w:adjustRightInd w:val="0"/>
              <w:rPr>
                <w:rFonts w:ascii="Calibri" w:hAnsi="Calibri" w:cs="Calibri"/>
                <w:b/>
                <w:bCs/>
                <w:sz w:val="22"/>
                <w:szCs w:val="22"/>
              </w:rPr>
            </w:pPr>
            <w:r>
              <w:rPr>
                <w:rFonts w:ascii="Calibri" w:hAnsi="Calibri" w:cs="Calibri"/>
                <w:b/>
                <w:bCs/>
                <w:sz w:val="22"/>
                <w:szCs w:val="22"/>
              </w:rPr>
              <w:t xml:space="preserve">ITEM 1 - </w:t>
            </w:r>
            <w:r w:rsidRPr="00D87EEE">
              <w:rPr>
                <w:rFonts w:ascii="Calibri" w:hAnsi="Calibri" w:cs="Calibri"/>
                <w:b/>
                <w:bCs/>
                <w:sz w:val="22"/>
                <w:szCs w:val="22"/>
              </w:rPr>
              <w:t>WINCHA DE MEDICION DE TANQUES</w:t>
            </w:r>
          </w:p>
          <w:p w:rsidR="0009395C" w:rsidRPr="00AF0FD8" w:rsidRDefault="0009395C" w:rsidP="006A2B92">
            <w:pPr>
              <w:autoSpaceDE w:val="0"/>
              <w:autoSpaceDN w:val="0"/>
              <w:adjustRightInd w:val="0"/>
              <w:rPr>
                <w:rFonts w:ascii="Calibri" w:hAnsi="Calibri" w:cs="Calibri"/>
                <w:bCs/>
                <w:sz w:val="22"/>
                <w:szCs w:val="22"/>
              </w:rPr>
            </w:pPr>
          </w:p>
          <w:p w:rsidR="0009395C" w:rsidRPr="00AF0FD8" w:rsidRDefault="0009395C" w:rsidP="006A2B92">
            <w:pPr>
              <w:pStyle w:val="HTMLconformatoprevio"/>
              <w:shd w:val="clear" w:color="auto" w:fill="FFFFFF"/>
              <w:jc w:val="both"/>
              <w:rPr>
                <w:rFonts w:ascii="Calibri" w:hAnsi="Calibri"/>
                <w:color w:val="212121"/>
                <w:sz w:val="22"/>
                <w:szCs w:val="22"/>
              </w:rPr>
            </w:pPr>
            <w:r w:rsidRPr="00AF0FD8">
              <w:rPr>
                <w:rFonts w:ascii="Calibri" w:hAnsi="Calibri"/>
                <w:noProof/>
                <w:sz w:val="22"/>
                <w:szCs w:val="22"/>
                <w:lang w:val="es-BO" w:eastAsia="es-BO"/>
              </w:rPr>
              <w:drawing>
                <wp:anchor distT="0" distB="0" distL="114300" distR="114300" simplePos="0" relativeHeight="251692544" behindDoc="0" locked="0" layoutInCell="1" allowOverlap="1" wp14:anchorId="445B8289" wp14:editId="05AB9FCF">
                  <wp:simplePos x="0" y="0"/>
                  <wp:positionH relativeFrom="margin">
                    <wp:posOffset>4294505</wp:posOffset>
                  </wp:positionH>
                  <wp:positionV relativeFrom="margin">
                    <wp:posOffset>646430</wp:posOffset>
                  </wp:positionV>
                  <wp:extent cx="1714500" cy="1534795"/>
                  <wp:effectExtent l="0" t="0" r="0" b="8255"/>
                  <wp:wrapSquare wrapText="bothSides"/>
                  <wp:docPr id="18" name="Imagen 18" descr="win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nch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5347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F0FD8">
              <w:rPr>
                <w:rFonts w:ascii="Calibri" w:hAnsi="Calibri" w:cs="Calibri"/>
                <w:sz w:val="22"/>
                <w:szCs w:val="22"/>
              </w:rPr>
              <w:t>Wincha</w:t>
            </w:r>
            <w:proofErr w:type="spellEnd"/>
            <w:r w:rsidRPr="00AF0FD8">
              <w:rPr>
                <w:rFonts w:ascii="Calibri" w:hAnsi="Calibri" w:cs="Calibri"/>
                <w:sz w:val="22"/>
                <w:szCs w:val="22"/>
              </w:rPr>
              <w:t xml:space="preserve"> de medición de tanques (1/2” x 15 m) distancia 15 metros (50ft) graduada en milímetros en un lado y pies/pulgadas en el otro.</w:t>
            </w:r>
            <w:r w:rsidRPr="00AF0FD8">
              <w:rPr>
                <w:rFonts w:ascii="Calibri" w:hAnsi="Calibri"/>
                <w:color w:val="212121"/>
                <w:sz w:val="22"/>
                <w:szCs w:val="22"/>
              </w:rPr>
              <w:t xml:space="preserve"> Recubierto debajo de varias capas de níquel y cromo galvanoplastia</w:t>
            </w:r>
          </w:p>
          <w:p w:rsidR="0009395C" w:rsidRPr="00AF0FD8" w:rsidRDefault="0009395C" w:rsidP="006A2B9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Proporciona mayor resistencia al desgaste ya la corrosión</w:t>
            </w:r>
          </w:p>
          <w:p w:rsidR="0009395C" w:rsidRPr="00AF0FD8" w:rsidRDefault="0009395C" w:rsidP="006A2B9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Todas las cintas leen de derecha a izquierda</w:t>
            </w:r>
          </w:p>
          <w:p w:rsidR="0009395C" w:rsidRPr="00AF0FD8" w:rsidRDefault="0009395C" w:rsidP="006A2B9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Marco resistente diseñado para años de uso robusto</w:t>
            </w:r>
          </w:p>
          <w:p w:rsidR="0009395C" w:rsidRPr="00AF0FD8" w:rsidRDefault="0009395C" w:rsidP="006A2B9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Todos los marcos incluyen una correa de puesta a tierra.</w:t>
            </w:r>
          </w:p>
          <w:p w:rsidR="0009395C" w:rsidRPr="00AF0FD8" w:rsidRDefault="0009395C" w:rsidP="006A2B92">
            <w:pPr>
              <w:rPr>
                <w:rFonts w:ascii="Calibri" w:hAnsi="Calibri" w:cs="Calibri"/>
                <w:sz w:val="22"/>
                <w:szCs w:val="22"/>
              </w:rPr>
            </w:pPr>
            <w:r w:rsidRPr="00AF0FD8">
              <w:rPr>
                <w:rFonts w:ascii="Calibri" w:hAnsi="Calibri" w:cs="Calibri"/>
                <w:sz w:val="22"/>
                <w:szCs w:val="22"/>
              </w:rPr>
              <w:t>Material de Hoja: Acero Inoxidable</w:t>
            </w:r>
          </w:p>
          <w:p w:rsidR="0009395C" w:rsidRPr="00AF0FD8" w:rsidRDefault="0009395C" w:rsidP="006A2B92">
            <w:pPr>
              <w:rPr>
                <w:rFonts w:ascii="Calibri" w:hAnsi="Calibri" w:cs="Calibri"/>
                <w:sz w:val="22"/>
                <w:szCs w:val="22"/>
              </w:rPr>
            </w:pPr>
            <w:r w:rsidRPr="00AF0FD8">
              <w:rPr>
                <w:rFonts w:ascii="Calibri" w:hAnsi="Calibri" w:cs="Calibri"/>
                <w:sz w:val="22"/>
                <w:szCs w:val="22"/>
              </w:rPr>
              <w:t>Ancho de Hoja: 13mm ½ in</w:t>
            </w:r>
          </w:p>
          <w:p w:rsidR="0009395C" w:rsidRPr="00AF0FD8" w:rsidRDefault="0009395C" w:rsidP="006A2B92">
            <w:pPr>
              <w:rPr>
                <w:rFonts w:ascii="Calibri" w:hAnsi="Calibri" w:cs="Calibri"/>
                <w:sz w:val="22"/>
                <w:szCs w:val="22"/>
              </w:rPr>
            </w:pPr>
            <w:r w:rsidRPr="00AF0FD8">
              <w:rPr>
                <w:rFonts w:ascii="Calibri" w:hAnsi="Calibri" w:cs="Calibri"/>
                <w:sz w:val="22"/>
                <w:szCs w:val="22"/>
              </w:rPr>
              <w:t>Espesor de Hoja: 0.120 in</w:t>
            </w:r>
          </w:p>
          <w:p w:rsidR="0009395C" w:rsidRPr="00AF0FD8" w:rsidRDefault="0009395C" w:rsidP="006A2B92">
            <w:pPr>
              <w:rPr>
                <w:rFonts w:ascii="Calibri" w:hAnsi="Calibri" w:cs="Calibri"/>
                <w:sz w:val="22"/>
                <w:szCs w:val="22"/>
              </w:rPr>
            </w:pPr>
            <w:r w:rsidRPr="00AF0FD8">
              <w:rPr>
                <w:rFonts w:ascii="Calibri" w:hAnsi="Calibri" w:cs="Calibri"/>
                <w:sz w:val="22"/>
                <w:szCs w:val="22"/>
              </w:rPr>
              <w:t>Estilo de Hoja: D3</w:t>
            </w:r>
          </w:p>
          <w:p w:rsidR="0009395C" w:rsidRPr="00AF0FD8" w:rsidRDefault="0009395C" w:rsidP="006A2B92">
            <w:pPr>
              <w:rPr>
                <w:rFonts w:ascii="Calibri" w:hAnsi="Calibri" w:cs="Calibri"/>
                <w:sz w:val="22"/>
                <w:szCs w:val="22"/>
              </w:rPr>
            </w:pPr>
            <w:r w:rsidRPr="00AF0FD8">
              <w:rPr>
                <w:rFonts w:ascii="Calibri" w:hAnsi="Calibri" w:cs="Calibri"/>
                <w:sz w:val="22"/>
                <w:szCs w:val="22"/>
              </w:rPr>
              <w:t>Longitud de Hoja: 15 m, 50ft</w:t>
            </w:r>
          </w:p>
          <w:p w:rsidR="0009395C" w:rsidRPr="00AF0FD8" w:rsidRDefault="0009395C" w:rsidP="006A2B92">
            <w:pPr>
              <w:rPr>
                <w:rFonts w:ascii="Calibri" w:hAnsi="Calibri" w:cs="Calibri"/>
                <w:sz w:val="22"/>
                <w:szCs w:val="22"/>
              </w:rPr>
            </w:pPr>
            <w:r w:rsidRPr="00AF0FD8">
              <w:rPr>
                <w:rFonts w:ascii="Calibri" w:hAnsi="Calibri" w:cs="Calibri"/>
                <w:sz w:val="22"/>
                <w:szCs w:val="22"/>
              </w:rPr>
              <w:t xml:space="preserve">Acabado de la Hoja; </w:t>
            </w:r>
            <w:proofErr w:type="spellStart"/>
            <w:r w:rsidRPr="00AF0FD8">
              <w:rPr>
                <w:rFonts w:ascii="Calibri" w:hAnsi="Calibri" w:cs="Calibri"/>
                <w:sz w:val="22"/>
                <w:szCs w:val="22"/>
              </w:rPr>
              <w:t>Nikel-Chrome</w:t>
            </w:r>
            <w:proofErr w:type="spellEnd"/>
          </w:p>
          <w:p w:rsidR="0009395C" w:rsidRPr="00AF0FD8" w:rsidRDefault="0009395C" w:rsidP="006A2B92">
            <w:pPr>
              <w:rPr>
                <w:rFonts w:ascii="Calibri" w:hAnsi="Calibri" w:cs="Calibri"/>
                <w:sz w:val="22"/>
                <w:szCs w:val="22"/>
              </w:rPr>
            </w:pPr>
            <w:r w:rsidRPr="00AF0FD8">
              <w:rPr>
                <w:rFonts w:ascii="Calibri" w:hAnsi="Calibri" w:cs="Calibri"/>
                <w:sz w:val="22"/>
                <w:szCs w:val="22"/>
              </w:rPr>
              <w:t>Peso: 2 ½ lb</w:t>
            </w:r>
          </w:p>
          <w:p w:rsidR="0009395C" w:rsidRPr="00AF0FD8" w:rsidRDefault="0009395C" w:rsidP="006A2B92">
            <w:pPr>
              <w:rPr>
                <w:rFonts w:ascii="Calibri" w:hAnsi="Calibri" w:cs="Calibri"/>
                <w:sz w:val="22"/>
                <w:szCs w:val="22"/>
              </w:rPr>
            </w:pPr>
            <w:r w:rsidRPr="00D83EEC">
              <w:rPr>
                <w:rFonts w:ascii="Calibri" w:hAnsi="Calibri" w:cs="Calibri"/>
                <w:b/>
                <w:i/>
                <w:sz w:val="22"/>
                <w:szCs w:val="22"/>
              </w:rPr>
              <w:t>Modelo:</w:t>
            </w:r>
            <w:r w:rsidRPr="00AF0FD8">
              <w:rPr>
                <w:rFonts w:ascii="Calibri" w:hAnsi="Calibri" w:cs="Calibri"/>
                <w:sz w:val="22"/>
                <w:szCs w:val="22"/>
              </w:rPr>
              <w:t xml:space="preserve"> </w:t>
            </w:r>
            <w:r w:rsidRPr="00D83EEC">
              <w:rPr>
                <w:rFonts w:ascii="Calibri" w:hAnsi="Calibri" w:cs="Calibri"/>
                <w:i/>
                <w:sz w:val="22"/>
                <w:szCs w:val="22"/>
              </w:rPr>
              <w:t>a especificar por el proponente</w:t>
            </w:r>
          </w:p>
          <w:p w:rsidR="0009395C" w:rsidRPr="00AF0FD8" w:rsidRDefault="0009395C" w:rsidP="006A2B92">
            <w:pPr>
              <w:rPr>
                <w:rFonts w:ascii="Calibri" w:hAnsi="Calibri" w:cs="Calibri"/>
                <w:sz w:val="22"/>
                <w:szCs w:val="22"/>
              </w:rPr>
            </w:pPr>
            <w:r w:rsidRPr="00D83EEC">
              <w:rPr>
                <w:rFonts w:ascii="Calibri" w:hAnsi="Calibri" w:cs="Calibri"/>
                <w:b/>
                <w:i/>
                <w:sz w:val="22"/>
                <w:szCs w:val="22"/>
              </w:rPr>
              <w:t>Marca:</w:t>
            </w:r>
            <w:r>
              <w:rPr>
                <w:rFonts w:ascii="Calibri" w:hAnsi="Calibri" w:cs="Calibri"/>
                <w:sz w:val="22"/>
                <w:szCs w:val="22"/>
              </w:rPr>
              <w:t xml:space="preserve"> </w:t>
            </w:r>
            <w:r w:rsidRPr="00D83EEC">
              <w:rPr>
                <w:rFonts w:ascii="Calibri" w:hAnsi="Calibri" w:cs="Calibri"/>
                <w:i/>
                <w:sz w:val="22"/>
                <w:szCs w:val="22"/>
              </w:rPr>
              <w:t>a especificar por el proponente</w:t>
            </w:r>
          </w:p>
          <w:p w:rsidR="0009395C" w:rsidRDefault="003D4B27" w:rsidP="006A2B92">
            <w:pPr>
              <w:rPr>
                <w:rFonts w:ascii="Calibri" w:hAnsi="Calibri" w:cs="Calibri"/>
                <w:sz w:val="22"/>
                <w:szCs w:val="22"/>
              </w:rPr>
            </w:pPr>
            <w:r>
              <w:rPr>
                <w:rFonts w:ascii="Calibri" w:hAnsi="Calibri" w:cs="Calibri"/>
                <w:b/>
                <w:bCs/>
                <w:noProof/>
                <w:sz w:val="22"/>
                <w:szCs w:val="22"/>
                <w:lang w:val="es-BO" w:eastAsia="es-BO"/>
              </w:rPr>
              <w:drawing>
                <wp:anchor distT="0" distB="0" distL="114300" distR="114300" simplePos="0" relativeHeight="251695616" behindDoc="0" locked="0" layoutInCell="1" allowOverlap="1" wp14:anchorId="5EDD59DE" wp14:editId="6CCD7821">
                  <wp:simplePos x="0" y="0"/>
                  <wp:positionH relativeFrom="margin">
                    <wp:posOffset>4303395</wp:posOffset>
                  </wp:positionH>
                  <wp:positionV relativeFrom="margin">
                    <wp:posOffset>3195320</wp:posOffset>
                  </wp:positionV>
                  <wp:extent cx="1733550" cy="790575"/>
                  <wp:effectExtent l="0" t="0" r="0"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3550"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395C" w:rsidRPr="00AF0FD8" w:rsidRDefault="0009395C" w:rsidP="006A2B92">
            <w:pPr>
              <w:rPr>
                <w:rFonts w:ascii="Calibri" w:hAnsi="Calibri" w:cs="Calibri"/>
                <w:sz w:val="22"/>
                <w:szCs w:val="22"/>
              </w:rPr>
            </w:pPr>
          </w:p>
          <w:p w:rsidR="0009395C" w:rsidRPr="00AF0FD8" w:rsidRDefault="0009395C" w:rsidP="006A2B92">
            <w:pPr>
              <w:rPr>
                <w:rFonts w:ascii="Calibri" w:hAnsi="Calibri" w:cs="Calibri"/>
                <w:sz w:val="22"/>
                <w:szCs w:val="22"/>
              </w:rPr>
            </w:pPr>
            <w:r w:rsidRPr="00AF0FD8">
              <w:rPr>
                <w:rFonts w:ascii="Calibri" w:hAnsi="Calibri" w:cs="Calibri"/>
                <w:sz w:val="22"/>
                <w:szCs w:val="22"/>
              </w:rPr>
              <w:t>Plomada Recomendada: 590GME</w:t>
            </w:r>
          </w:p>
          <w:p w:rsidR="0009395C" w:rsidRPr="00AF0FD8" w:rsidRDefault="0009395C" w:rsidP="006A2B92">
            <w:pPr>
              <w:rPr>
                <w:rFonts w:ascii="Calibri" w:hAnsi="Calibri" w:cs="Calibri"/>
                <w:sz w:val="22"/>
                <w:szCs w:val="22"/>
              </w:rPr>
            </w:pPr>
            <w:r w:rsidRPr="00AF0FD8">
              <w:rPr>
                <w:rFonts w:ascii="Calibri" w:hAnsi="Calibri" w:cs="Calibri"/>
                <w:sz w:val="22"/>
                <w:szCs w:val="22"/>
              </w:rPr>
              <w:t>Plomada de Bronce, 20oz.</w:t>
            </w:r>
          </w:p>
          <w:p w:rsidR="0009395C" w:rsidRPr="00AF0FD8" w:rsidRDefault="0009395C" w:rsidP="006A2B92">
            <w:pPr>
              <w:rPr>
                <w:rFonts w:ascii="Calibri" w:hAnsi="Calibri" w:cs="Calibri"/>
                <w:sz w:val="22"/>
                <w:szCs w:val="22"/>
              </w:rPr>
            </w:pPr>
            <w:r w:rsidRPr="00AF0FD8">
              <w:rPr>
                <w:rFonts w:ascii="Calibri" w:hAnsi="Calibri" w:cs="Calibri"/>
                <w:sz w:val="22"/>
                <w:szCs w:val="22"/>
              </w:rPr>
              <w:t>6 pulgadas largo, cónico, graduado en pulgadas</w:t>
            </w:r>
          </w:p>
          <w:p w:rsidR="0009395C" w:rsidRPr="00AF0FD8" w:rsidRDefault="0009395C" w:rsidP="006A2B9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Para uso en aceites pesados</w:t>
            </w:r>
          </w:p>
          <w:p w:rsidR="0009395C" w:rsidRPr="00AF0FD8" w:rsidRDefault="0009395C" w:rsidP="006A2B9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Bobina de latón macizo de 20 oz; graduado en pulgadas a 1 / 8ths, leyendo hacia arriba</w:t>
            </w:r>
          </w:p>
          <w:p w:rsidR="0009395C" w:rsidRPr="00AF0FD8" w:rsidRDefault="0009395C" w:rsidP="006A2B9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lastRenderedPageBreak/>
              <w:t>Forma cilíndrica</w:t>
            </w:r>
          </w:p>
          <w:p w:rsidR="0009395C" w:rsidRPr="00AF0FD8" w:rsidRDefault="0009395C" w:rsidP="006A2B92">
            <w:pPr>
              <w:pStyle w:val="HTMLconformatoprevio"/>
              <w:shd w:val="clear" w:color="auto" w:fill="FFFFFF"/>
              <w:rPr>
                <w:rFonts w:ascii="Calibri" w:hAnsi="Calibri"/>
                <w:color w:val="212121"/>
                <w:sz w:val="22"/>
                <w:szCs w:val="22"/>
              </w:rPr>
            </w:pPr>
            <w:r w:rsidRPr="00AF0FD8">
              <w:rPr>
                <w:rFonts w:ascii="Calibri" w:hAnsi="Calibri"/>
                <w:color w:val="212121"/>
                <w:sz w:val="22"/>
                <w:szCs w:val="22"/>
              </w:rPr>
              <w:t>Punta cónica</w:t>
            </w:r>
          </w:p>
          <w:p w:rsidR="0009395C" w:rsidRPr="00AF0FD8" w:rsidRDefault="0009395C" w:rsidP="006A2B92">
            <w:pPr>
              <w:rPr>
                <w:rFonts w:ascii="Calibri" w:hAnsi="Calibri" w:cs="Calibri"/>
                <w:sz w:val="22"/>
                <w:szCs w:val="22"/>
              </w:rPr>
            </w:pPr>
          </w:p>
          <w:p w:rsidR="0009395C" w:rsidRPr="00AF0FD8" w:rsidRDefault="0009395C" w:rsidP="006A2B92">
            <w:pPr>
              <w:jc w:val="both"/>
              <w:rPr>
                <w:rFonts w:ascii="Calibri" w:hAnsi="Calibri" w:cs="Calibri"/>
                <w:sz w:val="22"/>
                <w:szCs w:val="22"/>
              </w:rPr>
            </w:pPr>
            <w:r w:rsidRPr="00AF0FD8">
              <w:rPr>
                <w:rFonts w:ascii="Calibri" w:hAnsi="Calibri" w:cs="Calibri"/>
                <w:sz w:val="22"/>
                <w:szCs w:val="22"/>
              </w:rPr>
              <w:t>Además debe incluir los Certificados de Calibración para las 15 Cintas Métricas, tienen que estar emitidos por IBMETRO la cual debe ser con fecha de vigencia.</w:t>
            </w:r>
          </w:p>
          <w:p w:rsidR="0009395C" w:rsidRPr="00AF0FD8" w:rsidRDefault="0009395C" w:rsidP="006A2B92">
            <w:pPr>
              <w:rPr>
                <w:rFonts w:ascii="Calibri" w:hAnsi="Calibri" w:cs="Calibri"/>
                <w:sz w:val="22"/>
                <w:szCs w:val="22"/>
              </w:rPr>
            </w:pPr>
          </w:p>
          <w:p w:rsidR="0009395C" w:rsidRDefault="0009395C" w:rsidP="006A2B92">
            <w:pPr>
              <w:autoSpaceDE w:val="0"/>
              <w:autoSpaceDN w:val="0"/>
              <w:adjustRightInd w:val="0"/>
              <w:jc w:val="both"/>
              <w:rPr>
                <w:rFonts w:ascii="Calibri" w:hAnsi="Calibri" w:cs="Calibri"/>
                <w:b/>
                <w:bCs/>
                <w:sz w:val="22"/>
                <w:szCs w:val="22"/>
              </w:rPr>
            </w:pPr>
            <w:r w:rsidRPr="00AF0FD8">
              <w:rPr>
                <w:rFonts w:ascii="Calibri" w:hAnsi="Calibri" w:cs="Calibri"/>
                <w:b/>
                <w:bCs/>
                <w:sz w:val="22"/>
                <w:szCs w:val="22"/>
              </w:rPr>
              <w:t>ITEM 2</w:t>
            </w:r>
            <w:r>
              <w:rPr>
                <w:rFonts w:ascii="Calibri" w:hAnsi="Calibri" w:cs="Calibri"/>
                <w:b/>
                <w:bCs/>
                <w:sz w:val="22"/>
                <w:szCs w:val="22"/>
              </w:rPr>
              <w:t xml:space="preserve"> - </w:t>
            </w:r>
            <w:r w:rsidRPr="00D87EEE">
              <w:rPr>
                <w:rFonts w:ascii="Calibri" w:hAnsi="Calibri" w:cs="Calibri"/>
                <w:b/>
                <w:bCs/>
                <w:sz w:val="22"/>
                <w:szCs w:val="22"/>
              </w:rPr>
              <w:t>POMADA DETECTOR DE AGUA</w:t>
            </w:r>
          </w:p>
          <w:p w:rsidR="0009395C" w:rsidRPr="00AF0FD8" w:rsidRDefault="0009395C" w:rsidP="006A2B92">
            <w:pPr>
              <w:autoSpaceDE w:val="0"/>
              <w:autoSpaceDN w:val="0"/>
              <w:adjustRightInd w:val="0"/>
              <w:jc w:val="both"/>
              <w:rPr>
                <w:rFonts w:ascii="Calibri" w:hAnsi="Calibri" w:cs="Calibri"/>
                <w:b/>
                <w:bCs/>
                <w:sz w:val="22"/>
                <w:szCs w:val="22"/>
              </w:rPr>
            </w:pPr>
          </w:p>
          <w:p w:rsidR="0009395C" w:rsidRPr="00AF0FD8" w:rsidRDefault="0009395C" w:rsidP="006A2B92">
            <w:pPr>
              <w:pStyle w:val="HTMLconformatoprevio"/>
              <w:shd w:val="clear" w:color="auto" w:fill="FFFFFF"/>
              <w:jc w:val="both"/>
              <w:rPr>
                <w:rFonts w:ascii="Calibri" w:hAnsi="Calibri"/>
                <w:color w:val="212121"/>
                <w:sz w:val="22"/>
                <w:szCs w:val="22"/>
              </w:rPr>
            </w:pPr>
            <w:r w:rsidRPr="00AF0FD8">
              <w:rPr>
                <w:rFonts w:ascii="Calibri" w:hAnsi="Calibri"/>
                <w:color w:val="212121"/>
                <w:sz w:val="22"/>
                <w:szCs w:val="22"/>
              </w:rPr>
              <w:t>Este producto determinará exitosamente el contenido de agua en todo el petróleo e hidrocarburos, así como ácido sulfúrico, ácido nítrico, ácido clorhídrico, amoníaco, soluciones de jabón, sal y otros. soluciones de cloruro</w:t>
            </w:r>
          </w:p>
          <w:p w:rsidR="0009395C" w:rsidRPr="00D83EEC" w:rsidRDefault="0009395C" w:rsidP="006A2B92">
            <w:pPr>
              <w:rPr>
                <w:rFonts w:ascii="Calibri" w:hAnsi="Calibri" w:cs="Calibri"/>
                <w:b/>
                <w:i/>
                <w:sz w:val="22"/>
                <w:szCs w:val="22"/>
              </w:rPr>
            </w:pPr>
            <w:r w:rsidRPr="00D83EEC">
              <w:rPr>
                <w:rFonts w:ascii="Calibri" w:hAnsi="Calibri" w:cs="Calibri"/>
                <w:b/>
                <w:i/>
                <w:sz w:val="22"/>
                <w:szCs w:val="22"/>
              </w:rPr>
              <w:t xml:space="preserve">Marca: </w:t>
            </w:r>
            <w:r w:rsidRPr="00D83EEC">
              <w:rPr>
                <w:rFonts w:ascii="Calibri" w:hAnsi="Calibri" w:cs="Calibri"/>
                <w:i/>
                <w:sz w:val="22"/>
                <w:szCs w:val="22"/>
              </w:rPr>
              <w:t>a especificar por el proponente</w:t>
            </w:r>
          </w:p>
          <w:p w:rsidR="0009395C" w:rsidRDefault="003D4B27" w:rsidP="006A2B92">
            <w:pPr>
              <w:autoSpaceDE w:val="0"/>
              <w:autoSpaceDN w:val="0"/>
              <w:adjustRightInd w:val="0"/>
              <w:jc w:val="both"/>
              <w:rPr>
                <w:rFonts w:ascii="Calibri" w:hAnsi="Calibri" w:cs="Calibri"/>
                <w:b/>
                <w:bCs/>
                <w:sz w:val="22"/>
                <w:szCs w:val="22"/>
              </w:rPr>
            </w:pPr>
            <w:r>
              <w:rPr>
                <w:noProof/>
                <w:lang w:val="es-BO" w:eastAsia="es-BO"/>
              </w:rPr>
              <w:drawing>
                <wp:anchor distT="0" distB="0" distL="114300" distR="114300" simplePos="0" relativeHeight="251693568" behindDoc="0" locked="0" layoutInCell="1" allowOverlap="1" wp14:anchorId="0442E509" wp14:editId="155930B6">
                  <wp:simplePos x="0" y="0"/>
                  <wp:positionH relativeFrom="margin">
                    <wp:posOffset>1672590</wp:posOffset>
                  </wp:positionH>
                  <wp:positionV relativeFrom="margin">
                    <wp:posOffset>2174240</wp:posOffset>
                  </wp:positionV>
                  <wp:extent cx="2456180" cy="762000"/>
                  <wp:effectExtent l="0" t="0" r="127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618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395C" w:rsidRDefault="0009395C" w:rsidP="006A2B92">
            <w:pPr>
              <w:autoSpaceDE w:val="0"/>
              <w:autoSpaceDN w:val="0"/>
              <w:adjustRightInd w:val="0"/>
              <w:jc w:val="both"/>
              <w:rPr>
                <w:rFonts w:ascii="Calibri" w:hAnsi="Calibri" w:cs="Calibri"/>
                <w:b/>
                <w:bCs/>
                <w:sz w:val="22"/>
                <w:szCs w:val="22"/>
              </w:rPr>
            </w:pPr>
          </w:p>
          <w:p w:rsidR="0009395C" w:rsidRDefault="0009395C" w:rsidP="006A2B92">
            <w:pPr>
              <w:autoSpaceDE w:val="0"/>
              <w:autoSpaceDN w:val="0"/>
              <w:adjustRightInd w:val="0"/>
              <w:jc w:val="both"/>
              <w:rPr>
                <w:rFonts w:ascii="Calibri" w:hAnsi="Calibri" w:cs="Calibri"/>
                <w:b/>
                <w:bCs/>
                <w:sz w:val="22"/>
                <w:szCs w:val="22"/>
              </w:rPr>
            </w:pPr>
          </w:p>
          <w:p w:rsidR="0009395C" w:rsidRPr="00AF0FD8" w:rsidRDefault="0009395C" w:rsidP="006A2B92">
            <w:pPr>
              <w:autoSpaceDE w:val="0"/>
              <w:autoSpaceDN w:val="0"/>
              <w:adjustRightInd w:val="0"/>
              <w:jc w:val="both"/>
              <w:rPr>
                <w:rFonts w:ascii="Calibri" w:hAnsi="Calibri" w:cs="Calibri"/>
                <w:b/>
                <w:bCs/>
                <w:sz w:val="22"/>
                <w:szCs w:val="22"/>
              </w:rPr>
            </w:pPr>
          </w:p>
          <w:p w:rsidR="0009395C" w:rsidRDefault="0009395C" w:rsidP="006A2B92">
            <w:pPr>
              <w:autoSpaceDE w:val="0"/>
              <w:autoSpaceDN w:val="0"/>
              <w:adjustRightInd w:val="0"/>
              <w:jc w:val="both"/>
              <w:rPr>
                <w:rFonts w:ascii="Calibri" w:hAnsi="Calibri" w:cs="Calibri"/>
                <w:b/>
                <w:bCs/>
                <w:sz w:val="22"/>
                <w:szCs w:val="22"/>
              </w:rPr>
            </w:pPr>
          </w:p>
          <w:p w:rsidR="0009395C" w:rsidRPr="00AF0FD8" w:rsidRDefault="0009395C" w:rsidP="006A2B92">
            <w:pPr>
              <w:autoSpaceDE w:val="0"/>
              <w:autoSpaceDN w:val="0"/>
              <w:adjustRightInd w:val="0"/>
              <w:jc w:val="both"/>
              <w:rPr>
                <w:rFonts w:ascii="Calibri" w:hAnsi="Calibri" w:cs="Calibri"/>
                <w:b/>
                <w:bCs/>
                <w:sz w:val="22"/>
                <w:szCs w:val="22"/>
              </w:rPr>
            </w:pPr>
          </w:p>
          <w:p w:rsidR="0009395C" w:rsidRPr="00AF0FD8" w:rsidRDefault="0009395C" w:rsidP="006A2B92">
            <w:pPr>
              <w:autoSpaceDE w:val="0"/>
              <w:autoSpaceDN w:val="0"/>
              <w:adjustRightInd w:val="0"/>
              <w:jc w:val="both"/>
              <w:rPr>
                <w:rFonts w:ascii="Calibri" w:hAnsi="Calibri" w:cs="Calibri"/>
                <w:b/>
                <w:bCs/>
                <w:sz w:val="22"/>
                <w:szCs w:val="22"/>
              </w:rPr>
            </w:pPr>
            <w:r w:rsidRPr="00AF0FD8">
              <w:rPr>
                <w:rFonts w:ascii="Calibri" w:hAnsi="Calibri" w:cs="Calibri"/>
                <w:b/>
                <w:bCs/>
                <w:sz w:val="22"/>
                <w:szCs w:val="22"/>
              </w:rPr>
              <w:t>ITEM 3</w:t>
            </w:r>
            <w:r>
              <w:rPr>
                <w:rFonts w:ascii="Calibri" w:hAnsi="Calibri" w:cs="Calibri"/>
                <w:b/>
                <w:bCs/>
                <w:sz w:val="22"/>
                <w:szCs w:val="22"/>
              </w:rPr>
              <w:t xml:space="preserve"> - </w:t>
            </w:r>
            <w:r w:rsidRPr="00C42BC6">
              <w:rPr>
                <w:rFonts w:ascii="Calibri" w:hAnsi="Calibri"/>
                <w:b/>
                <w:color w:val="000000"/>
                <w:sz w:val="22"/>
                <w:szCs w:val="22"/>
              </w:rPr>
              <w:t>POMADA DETECTOR DE PRODUCTO</w:t>
            </w:r>
          </w:p>
          <w:p w:rsidR="0009395C" w:rsidRPr="00AF0FD8" w:rsidRDefault="0009395C" w:rsidP="006A2B92">
            <w:pPr>
              <w:pStyle w:val="HTMLconformatoprevio"/>
              <w:shd w:val="clear" w:color="auto" w:fill="FFFFFF"/>
              <w:jc w:val="both"/>
              <w:rPr>
                <w:rFonts w:ascii="Calibri" w:hAnsi="Calibri"/>
                <w:color w:val="212121"/>
                <w:sz w:val="22"/>
                <w:szCs w:val="22"/>
              </w:rPr>
            </w:pPr>
            <w:r w:rsidRPr="00AF0FD8">
              <w:rPr>
                <w:rFonts w:ascii="Calibri" w:hAnsi="Calibri"/>
                <w:color w:val="212121"/>
                <w:sz w:val="22"/>
                <w:szCs w:val="22"/>
              </w:rPr>
              <w:t xml:space="preserve">La pasta de calibración </w:t>
            </w:r>
            <w:proofErr w:type="spellStart"/>
            <w:r w:rsidRPr="00AF0FD8">
              <w:rPr>
                <w:rFonts w:ascii="Calibri" w:hAnsi="Calibri"/>
                <w:color w:val="212121"/>
                <w:sz w:val="22"/>
                <w:szCs w:val="22"/>
              </w:rPr>
              <w:t>kolor</w:t>
            </w:r>
            <w:proofErr w:type="spellEnd"/>
            <w:r w:rsidRPr="00AF0FD8">
              <w:rPr>
                <w:rFonts w:ascii="Calibri" w:hAnsi="Calibri"/>
                <w:color w:val="212121"/>
                <w:sz w:val="22"/>
                <w:szCs w:val="22"/>
              </w:rPr>
              <w:t xml:space="preserve"> </w:t>
            </w:r>
            <w:proofErr w:type="spellStart"/>
            <w:r w:rsidRPr="00AF0FD8">
              <w:rPr>
                <w:rFonts w:ascii="Calibri" w:hAnsi="Calibri"/>
                <w:color w:val="212121"/>
                <w:sz w:val="22"/>
                <w:szCs w:val="22"/>
              </w:rPr>
              <w:t>kut</w:t>
            </w:r>
            <w:proofErr w:type="spellEnd"/>
            <w:r w:rsidRPr="00AF0FD8">
              <w:rPr>
                <w:rFonts w:ascii="Calibri" w:hAnsi="Calibri"/>
                <w:color w:val="212121"/>
                <w:sz w:val="22"/>
                <w:szCs w:val="22"/>
              </w:rPr>
              <w:t xml:space="preserve"> es de color rosa claro y se vuelve roja al entrar en contacto con la gasolina, el diésel, la nafta, el </w:t>
            </w:r>
            <w:proofErr w:type="spellStart"/>
            <w:r w:rsidRPr="00AF0FD8">
              <w:rPr>
                <w:rFonts w:ascii="Calibri" w:hAnsi="Calibri"/>
                <w:color w:val="212121"/>
                <w:sz w:val="22"/>
                <w:szCs w:val="22"/>
              </w:rPr>
              <w:t>kerossene</w:t>
            </w:r>
            <w:proofErr w:type="spellEnd"/>
            <w:r w:rsidRPr="00AF0FD8">
              <w:rPr>
                <w:rFonts w:ascii="Calibri" w:hAnsi="Calibri"/>
                <w:color w:val="212121"/>
                <w:sz w:val="22"/>
                <w:szCs w:val="22"/>
              </w:rPr>
              <w:t>,  los combustibles para aviones y otros hidrocarburos.</w:t>
            </w:r>
          </w:p>
          <w:p w:rsidR="0009395C" w:rsidRPr="00AF0FD8" w:rsidRDefault="0009395C" w:rsidP="006A2B92">
            <w:pPr>
              <w:pStyle w:val="HTMLconformatoprevio"/>
              <w:shd w:val="clear" w:color="auto" w:fill="FFFFFF"/>
              <w:rPr>
                <w:rFonts w:ascii="Calibri" w:hAnsi="Calibri"/>
                <w:color w:val="212121"/>
                <w:sz w:val="22"/>
              </w:rPr>
            </w:pPr>
            <w:r w:rsidRPr="00AF0FD8">
              <w:rPr>
                <w:rFonts w:ascii="Calibri" w:hAnsi="Calibri"/>
                <w:color w:val="212121"/>
                <w:sz w:val="22"/>
              </w:rPr>
              <w:t>Almacenar en el rango de temperatura  35º F a 115º F para la preservación del producto.</w:t>
            </w:r>
          </w:p>
          <w:p w:rsidR="0009395C" w:rsidRPr="00D83EEC" w:rsidRDefault="0009395C" w:rsidP="006A2B92">
            <w:pPr>
              <w:rPr>
                <w:rFonts w:ascii="Calibri" w:hAnsi="Calibri" w:cs="Calibri"/>
                <w:i/>
                <w:sz w:val="22"/>
                <w:szCs w:val="22"/>
              </w:rPr>
            </w:pPr>
            <w:r w:rsidRPr="00D83EEC">
              <w:rPr>
                <w:rFonts w:ascii="Calibri" w:hAnsi="Calibri" w:cs="Calibri"/>
                <w:b/>
                <w:i/>
                <w:sz w:val="22"/>
                <w:szCs w:val="22"/>
              </w:rPr>
              <w:t xml:space="preserve">Marca: </w:t>
            </w:r>
            <w:r w:rsidRPr="00D83EEC">
              <w:rPr>
                <w:rFonts w:ascii="Calibri" w:hAnsi="Calibri" w:cs="Calibri"/>
                <w:i/>
                <w:sz w:val="22"/>
                <w:szCs w:val="22"/>
              </w:rPr>
              <w:t>a especificar por el proponente</w:t>
            </w:r>
          </w:p>
          <w:p w:rsidR="0009395C" w:rsidRPr="00AF0FD8" w:rsidRDefault="0009395C" w:rsidP="006A2B92">
            <w:pPr>
              <w:autoSpaceDE w:val="0"/>
              <w:autoSpaceDN w:val="0"/>
              <w:adjustRightInd w:val="0"/>
              <w:jc w:val="both"/>
              <w:rPr>
                <w:rFonts w:ascii="Calibri" w:hAnsi="Calibri" w:cs="Calibri"/>
                <w:sz w:val="22"/>
                <w:szCs w:val="22"/>
                <w:lang w:eastAsia="es-BO"/>
              </w:rPr>
            </w:pPr>
            <w:r>
              <w:rPr>
                <w:noProof/>
                <w:lang w:val="es-BO" w:eastAsia="es-BO"/>
              </w:rPr>
              <w:drawing>
                <wp:anchor distT="0" distB="0" distL="114300" distR="114300" simplePos="0" relativeHeight="251694592" behindDoc="0" locked="0" layoutInCell="1" allowOverlap="1">
                  <wp:simplePos x="0" y="0"/>
                  <wp:positionH relativeFrom="margin">
                    <wp:posOffset>1863725</wp:posOffset>
                  </wp:positionH>
                  <wp:positionV relativeFrom="margin">
                    <wp:posOffset>4008755</wp:posOffset>
                  </wp:positionV>
                  <wp:extent cx="2249170" cy="869315"/>
                  <wp:effectExtent l="0" t="0" r="0" b="698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9170" cy="8693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9395C" w:rsidRPr="00AF0FD8" w:rsidTr="006A2B92">
        <w:trPr>
          <w:trHeight w:val="390"/>
        </w:trPr>
        <w:tc>
          <w:tcPr>
            <w:tcW w:w="9675" w:type="dxa"/>
            <w:shd w:val="clear" w:color="auto" w:fill="B8CCE4"/>
            <w:vAlign w:val="center"/>
          </w:tcPr>
          <w:p w:rsidR="0009395C" w:rsidRPr="00AF0FD8" w:rsidRDefault="0009395C" w:rsidP="006A2B92">
            <w:pPr>
              <w:rPr>
                <w:rFonts w:ascii="Calibri" w:hAnsi="Calibri" w:cs="Calibri"/>
                <w:sz w:val="22"/>
                <w:szCs w:val="22"/>
                <w:lang w:eastAsia="es-BO"/>
              </w:rPr>
            </w:pPr>
            <w:r w:rsidRPr="00AF0FD8">
              <w:rPr>
                <w:rFonts w:ascii="Calibri" w:hAnsi="Calibri" w:cs="Calibri"/>
                <w:b/>
                <w:bCs/>
                <w:sz w:val="22"/>
                <w:szCs w:val="22"/>
              </w:rPr>
              <w:lastRenderedPageBreak/>
              <w:t xml:space="preserve">PLAZO DE ENTREGA </w:t>
            </w:r>
          </w:p>
        </w:tc>
      </w:tr>
      <w:tr w:rsidR="0009395C" w:rsidRPr="00AF0FD8" w:rsidTr="006A2B92">
        <w:trPr>
          <w:trHeight w:val="730"/>
        </w:trPr>
        <w:tc>
          <w:tcPr>
            <w:tcW w:w="9675" w:type="dxa"/>
            <w:shd w:val="clear" w:color="auto" w:fill="auto"/>
            <w:vAlign w:val="center"/>
          </w:tcPr>
          <w:p w:rsidR="0009395C" w:rsidRPr="00677B88" w:rsidRDefault="0009395C" w:rsidP="006A2B92">
            <w:pPr>
              <w:autoSpaceDE w:val="0"/>
              <w:autoSpaceDN w:val="0"/>
              <w:adjustRightInd w:val="0"/>
              <w:jc w:val="both"/>
              <w:rPr>
                <w:rFonts w:ascii="Calibri" w:hAnsi="Calibri" w:cs="Calibri"/>
                <w:sz w:val="22"/>
                <w:szCs w:val="22"/>
              </w:rPr>
            </w:pPr>
            <w:r w:rsidRPr="00AF0FD8">
              <w:rPr>
                <w:rFonts w:ascii="Calibri" w:hAnsi="Calibri" w:cs="Calibri"/>
                <w:sz w:val="22"/>
                <w:szCs w:val="22"/>
              </w:rPr>
              <w:t>El plazo d</w:t>
            </w:r>
            <w:r>
              <w:rPr>
                <w:rFonts w:ascii="Calibri" w:hAnsi="Calibri" w:cs="Calibri"/>
                <w:sz w:val="22"/>
                <w:szCs w:val="22"/>
              </w:rPr>
              <w:t>e entrega de los bienes es de 15</w:t>
            </w:r>
            <w:r w:rsidRPr="00AF0FD8">
              <w:rPr>
                <w:rFonts w:ascii="Calibri" w:hAnsi="Calibri" w:cs="Calibri"/>
                <w:sz w:val="22"/>
                <w:szCs w:val="22"/>
              </w:rPr>
              <w:t xml:space="preserve"> días calendario </w:t>
            </w:r>
            <w:r>
              <w:rPr>
                <w:rFonts w:ascii="Calibri" w:hAnsi="Calibri" w:cs="Calibri"/>
                <w:sz w:val="22"/>
                <w:szCs w:val="22"/>
              </w:rPr>
              <w:t xml:space="preserve">computable a partir </w:t>
            </w:r>
            <w:r w:rsidRPr="002B628D">
              <w:rPr>
                <w:rFonts w:ascii="Calibri" w:hAnsi="Calibri" w:cs="Calibri"/>
                <w:sz w:val="22"/>
                <w:szCs w:val="22"/>
              </w:rPr>
              <w:t>a partir de la notificación de la Orden de Compra.</w:t>
            </w:r>
          </w:p>
        </w:tc>
      </w:tr>
      <w:tr w:rsidR="0009395C" w:rsidRPr="00AF0FD8" w:rsidTr="006A2B92">
        <w:trPr>
          <w:trHeight w:val="420"/>
        </w:trPr>
        <w:tc>
          <w:tcPr>
            <w:tcW w:w="9675" w:type="dxa"/>
            <w:shd w:val="clear" w:color="auto" w:fill="B8CCE4"/>
            <w:vAlign w:val="center"/>
          </w:tcPr>
          <w:p w:rsidR="0009395C" w:rsidRPr="00AF0FD8" w:rsidRDefault="0009395C" w:rsidP="006A2B92">
            <w:pPr>
              <w:jc w:val="both"/>
              <w:rPr>
                <w:rFonts w:ascii="Calibri" w:hAnsi="Calibri" w:cs="Calibri"/>
                <w:b/>
                <w:bCs/>
                <w:sz w:val="22"/>
                <w:szCs w:val="22"/>
                <w:lang w:eastAsia="es-BO"/>
              </w:rPr>
            </w:pPr>
            <w:r w:rsidRPr="00AF0FD8">
              <w:rPr>
                <w:rFonts w:ascii="Calibri" w:hAnsi="Calibri" w:cs="Calibri"/>
                <w:b/>
                <w:bCs/>
                <w:sz w:val="22"/>
                <w:szCs w:val="22"/>
              </w:rPr>
              <w:t xml:space="preserve">MEDIOS DE TRANSPORTE </w:t>
            </w:r>
          </w:p>
        </w:tc>
      </w:tr>
      <w:tr w:rsidR="0009395C" w:rsidRPr="00AF0FD8" w:rsidTr="006A2B92">
        <w:trPr>
          <w:trHeight w:val="1088"/>
        </w:trPr>
        <w:tc>
          <w:tcPr>
            <w:tcW w:w="9675" w:type="dxa"/>
            <w:shd w:val="clear" w:color="auto" w:fill="auto"/>
            <w:vAlign w:val="center"/>
          </w:tcPr>
          <w:p w:rsidR="0009395C" w:rsidRPr="00AF0FD8" w:rsidRDefault="0009395C" w:rsidP="006A2B92">
            <w:pPr>
              <w:autoSpaceDE w:val="0"/>
              <w:autoSpaceDN w:val="0"/>
              <w:adjustRightInd w:val="0"/>
              <w:jc w:val="both"/>
              <w:rPr>
                <w:rFonts w:ascii="Calibri" w:hAnsi="Calibri" w:cs="Calibri"/>
                <w:b/>
                <w:bCs/>
                <w:sz w:val="22"/>
                <w:szCs w:val="22"/>
                <w:lang w:eastAsia="es-BO"/>
              </w:rPr>
            </w:pPr>
            <w:r w:rsidRPr="00AF0FD8">
              <w:rPr>
                <w:rFonts w:ascii="Calibri" w:hAnsi="Calibri" w:cs="Calibri"/>
                <w:sz w:val="22"/>
                <w:szCs w:val="22"/>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tc>
      </w:tr>
      <w:tr w:rsidR="0009395C" w:rsidRPr="00AF0FD8" w:rsidTr="006A2B92">
        <w:trPr>
          <w:trHeight w:val="428"/>
        </w:trPr>
        <w:tc>
          <w:tcPr>
            <w:tcW w:w="9675" w:type="dxa"/>
            <w:shd w:val="clear" w:color="auto" w:fill="B8CCE4"/>
            <w:vAlign w:val="center"/>
          </w:tcPr>
          <w:p w:rsidR="0009395C" w:rsidRPr="00AF0FD8" w:rsidRDefault="0009395C" w:rsidP="006A2B92">
            <w:pPr>
              <w:jc w:val="both"/>
              <w:rPr>
                <w:rFonts w:ascii="Calibri" w:hAnsi="Calibri" w:cs="Calibri"/>
                <w:b/>
                <w:bCs/>
                <w:sz w:val="22"/>
                <w:szCs w:val="22"/>
                <w:lang w:eastAsia="es-BO"/>
              </w:rPr>
            </w:pPr>
            <w:r w:rsidRPr="00AF0FD8">
              <w:rPr>
                <w:rFonts w:ascii="Calibri" w:hAnsi="Calibri" w:cs="Calibri"/>
                <w:b/>
                <w:bCs/>
                <w:sz w:val="22"/>
                <w:szCs w:val="22"/>
              </w:rPr>
              <w:t xml:space="preserve">MANUALES </w:t>
            </w:r>
          </w:p>
        </w:tc>
      </w:tr>
      <w:tr w:rsidR="0009395C" w:rsidRPr="00AF0FD8" w:rsidTr="006A2B92">
        <w:trPr>
          <w:trHeight w:val="1085"/>
        </w:trPr>
        <w:tc>
          <w:tcPr>
            <w:tcW w:w="9675" w:type="dxa"/>
            <w:shd w:val="clear" w:color="auto" w:fill="auto"/>
            <w:vAlign w:val="center"/>
          </w:tcPr>
          <w:p w:rsidR="0009395C" w:rsidRPr="00677B88" w:rsidRDefault="0009395C" w:rsidP="006A2B92">
            <w:pPr>
              <w:autoSpaceDE w:val="0"/>
              <w:autoSpaceDN w:val="0"/>
              <w:adjustRightInd w:val="0"/>
              <w:jc w:val="both"/>
              <w:rPr>
                <w:rFonts w:ascii="Calibri" w:hAnsi="Calibri" w:cs="Calibri"/>
                <w:sz w:val="22"/>
                <w:szCs w:val="22"/>
              </w:rPr>
            </w:pPr>
            <w:r w:rsidRPr="00AF0FD8">
              <w:rPr>
                <w:rFonts w:ascii="Calibri" w:hAnsi="Calibri" w:cs="Calibri"/>
                <w:sz w:val="22"/>
                <w:szCs w:val="22"/>
              </w:rPr>
              <w:t>El proveedor adjudicado al momento de entregar los bienes, deberá proporcionar a YPFB sin ningún cargo adicional; manuales de operación, en idioma español o en idioma de origen acompañada de una traducción al español</w:t>
            </w:r>
            <w:r>
              <w:rPr>
                <w:rFonts w:ascii="Calibri" w:hAnsi="Calibri" w:cs="Calibri"/>
                <w:sz w:val="22"/>
                <w:szCs w:val="22"/>
              </w:rPr>
              <w:t>, para el Ítem 1</w:t>
            </w:r>
            <w:r w:rsidRPr="00AF0FD8">
              <w:rPr>
                <w:rFonts w:ascii="Calibri" w:hAnsi="Calibri" w:cs="Calibri"/>
                <w:sz w:val="22"/>
                <w:szCs w:val="22"/>
              </w:rPr>
              <w:t>.</w:t>
            </w:r>
          </w:p>
        </w:tc>
      </w:tr>
    </w:tbl>
    <w:p w:rsidR="0009395C" w:rsidRDefault="0009395C" w:rsidP="0009395C">
      <w:pPr>
        <w:rPr>
          <w:rFonts w:ascii="Calibri" w:hAnsi="Calibri" w:cs="Calibri"/>
          <w:b/>
          <w:sz w:val="22"/>
          <w:szCs w:val="22"/>
        </w:rPr>
      </w:pPr>
    </w:p>
    <w:p w:rsidR="0056519F" w:rsidRDefault="0056519F" w:rsidP="0009395C">
      <w:pPr>
        <w:rPr>
          <w:rFonts w:ascii="Calibri" w:hAnsi="Calibri" w:cs="Calibri"/>
          <w:b/>
          <w:sz w:val="22"/>
          <w:szCs w:val="22"/>
        </w:rPr>
      </w:pPr>
    </w:p>
    <w:p w:rsidR="0056519F" w:rsidRPr="00AF0FD8" w:rsidRDefault="0056519F" w:rsidP="0009395C">
      <w:pPr>
        <w:rPr>
          <w:rFonts w:ascii="Calibri" w:hAnsi="Calibri" w:cs="Calibri"/>
          <w:b/>
          <w:sz w:val="22"/>
          <w:szCs w:val="22"/>
        </w:rPr>
      </w:pPr>
    </w:p>
    <w:p w:rsidR="0009395C" w:rsidRPr="00AF0FD8" w:rsidRDefault="0009395C" w:rsidP="0009395C">
      <w:pPr>
        <w:pStyle w:val="Prrafodelista"/>
        <w:numPr>
          <w:ilvl w:val="0"/>
          <w:numId w:val="49"/>
        </w:numPr>
        <w:ind w:left="567" w:hanging="567"/>
        <w:contextualSpacing/>
        <w:jc w:val="both"/>
        <w:rPr>
          <w:rFonts w:ascii="Calibri" w:hAnsi="Calibri" w:cs="Calibri"/>
          <w:b/>
          <w:bCs/>
          <w:sz w:val="22"/>
          <w:szCs w:val="22"/>
          <w:lang w:eastAsia="es-BO"/>
        </w:rPr>
      </w:pPr>
      <w:r w:rsidRPr="00AF0FD8">
        <w:rPr>
          <w:rFonts w:ascii="Calibri" w:hAnsi="Calibri" w:cs="Calibri"/>
          <w:b/>
          <w:bCs/>
          <w:sz w:val="22"/>
          <w:szCs w:val="22"/>
          <w:lang w:eastAsia="es-BO"/>
        </w:rPr>
        <w:lastRenderedPageBreak/>
        <w:t>CONDICIONES REQUERIDAS PARA EL BIEN (De cumplimiento obligatorio por el proponente)</w:t>
      </w:r>
      <w:r>
        <w:rPr>
          <w:rFonts w:ascii="Calibri" w:hAnsi="Calibri" w:cs="Calibri"/>
          <w:b/>
          <w:bCs/>
          <w:sz w:val="22"/>
          <w:szCs w:val="22"/>
          <w:lang w:eastAsia="es-BO"/>
        </w:rPr>
        <w:t xml:space="preserve"> (Aplicable para los 3 ítems)</w:t>
      </w:r>
    </w:p>
    <w:p w:rsidR="0009395C" w:rsidRPr="00AF0FD8" w:rsidRDefault="0009395C" w:rsidP="0009395C">
      <w:pPr>
        <w:pStyle w:val="Prrafodelista"/>
        <w:jc w:val="both"/>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9395C" w:rsidRPr="00AF0FD8" w:rsidTr="006A2B92">
        <w:trPr>
          <w:trHeight w:val="397"/>
        </w:trPr>
        <w:tc>
          <w:tcPr>
            <w:tcW w:w="9640" w:type="dxa"/>
            <w:shd w:val="clear" w:color="auto" w:fill="B8CCE4"/>
            <w:vAlign w:val="center"/>
          </w:tcPr>
          <w:p w:rsidR="0009395C" w:rsidRPr="00AF0FD8" w:rsidRDefault="0009395C" w:rsidP="006A2B92">
            <w:pPr>
              <w:autoSpaceDE w:val="0"/>
              <w:autoSpaceDN w:val="0"/>
              <w:adjustRightInd w:val="0"/>
              <w:rPr>
                <w:rFonts w:ascii="Calibri" w:hAnsi="Calibri" w:cs="Calibri"/>
                <w:b/>
                <w:bCs/>
                <w:sz w:val="22"/>
                <w:szCs w:val="22"/>
                <w:lang w:eastAsia="es-BO"/>
              </w:rPr>
            </w:pPr>
            <w:r w:rsidRPr="00AF0FD8">
              <w:rPr>
                <w:rFonts w:ascii="Calibri" w:hAnsi="Calibri" w:cs="Calibri"/>
                <w:b/>
                <w:bCs/>
                <w:sz w:val="22"/>
                <w:szCs w:val="22"/>
              </w:rPr>
              <w:t>LUGAR DE ENTREGA DE LOS BIENES</w:t>
            </w:r>
          </w:p>
        </w:tc>
      </w:tr>
      <w:tr w:rsidR="0009395C" w:rsidRPr="00AF0FD8" w:rsidTr="006A2B92">
        <w:trPr>
          <w:trHeight w:val="1466"/>
        </w:trPr>
        <w:tc>
          <w:tcPr>
            <w:tcW w:w="9640" w:type="dxa"/>
            <w:shd w:val="clear" w:color="auto" w:fill="auto"/>
            <w:vAlign w:val="center"/>
          </w:tcPr>
          <w:p w:rsidR="0009395C" w:rsidRDefault="0009395C" w:rsidP="006A2B92">
            <w:pPr>
              <w:jc w:val="both"/>
              <w:rPr>
                <w:rFonts w:ascii="Calibri" w:hAnsi="Calibri" w:cs="Calibri"/>
                <w:sz w:val="22"/>
                <w:szCs w:val="22"/>
              </w:rPr>
            </w:pPr>
            <w:r w:rsidRPr="00AF0FD8">
              <w:rPr>
                <w:rFonts w:ascii="Calibri" w:hAnsi="Calibri" w:cs="Calibri"/>
                <w:sz w:val="22"/>
                <w:szCs w:val="22"/>
              </w:rPr>
              <w:t>El lugar de entrega será en Almacenes de YPFB, en la siguiente dirección:</w:t>
            </w:r>
          </w:p>
          <w:p w:rsidR="0009395C" w:rsidRPr="00AF0FD8" w:rsidRDefault="0009395C" w:rsidP="006A2B92">
            <w:pPr>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843"/>
              <w:gridCol w:w="5387"/>
            </w:tblGrid>
            <w:tr w:rsidR="0009395C" w:rsidRPr="00AF0FD8" w:rsidTr="006A2B92">
              <w:trPr>
                <w:trHeight w:val="340"/>
                <w:jc w:val="center"/>
              </w:trPr>
              <w:tc>
                <w:tcPr>
                  <w:tcW w:w="2075" w:type="dxa"/>
                  <w:vAlign w:val="center"/>
                </w:tcPr>
                <w:p w:rsidR="0009395C" w:rsidRPr="00AF0FD8" w:rsidRDefault="0009395C" w:rsidP="006A2B92">
                  <w:pPr>
                    <w:jc w:val="center"/>
                    <w:rPr>
                      <w:rFonts w:ascii="Calibri" w:hAnsi="Calibri" w:cs="Calibri"/>
                      <w:b/>
                      <w:sz w:val="22"/>
                      <w:szCs w:val="22"/>
                    </w:rPr>
                  </w:pPr>
                  <w:r w:rsidRPr="00AF0FD8">
                    <w:rPr>
                      <w:rFonts w:ascii="Calibri" w:hAnsi="Calibri" w:cs="Calibri"/>
                      <w:b/>
                      <w:sz w:val="22"/>
                      <w:szCs w:val="22"/>
                    </w:rPr>
                    <w:t>PLANTA YPFB</w:t>
                  </w:r>
                </w:p>
              </w:tc>
              <w:tc>
                <w:tcPr>
                  <w:tcW w:w="1843" w:type="dxa"/>
                  <w:vAlign w:val="center"/>
                </w:tcPr>
                <w:p w:rsidR="0009395C" w:rsidRPr="00AF0FD8" w:rsidRDefault="0009395C" w:rsidP="006A2B92">
                  <w:pPr>
                    <w:jc w:val="center"/>
                    <w:rPr>
                      <w:rFonts w:ascii="Calibri" w:hAnsi="Calibri" w:cs="Calibri"/>
                      <w:b/>
                      <w:sz w:val="22"/>
                      <w:szCs w:val="22"/>
                    </w:rPr>
                  </w:pPr>
                  <w:r w:rsidRPr="00AF0FD8">
                    <w:rPr>
                      <w:rFonts w:ascii="Calibri" w:hAnsi="Calibri" w:cs="Calibri"/>
                      <w:b/>
                      <w:sz w:val="22"/>
                      <w:szCs w:val="22"/>
                    </w:rPr>
                    <w:t>CIUDAD</w:t>
                  </w:r>
                </w:p>
              </w:tc>
              <w:tc>
                <w:tcPr>
                  <w:tcW w:w="5387" w:type="dxa"/>
                  <w:vAlign w:val="center"/>
                </w:tcPr>
                <w:p w:rsidR="0009395C" w:rsidRPr="00AF0FD8" w:rsidRDefault="0009395C" w:rsidP="006A2B92">
                  <w:pPr>
                    <w:jc w:val="center"/>
                    <w:rPr>
                      <w:rFonts w:ascii="Calibri" w:hAnsi="Calibri" w:cs="Calibri"/>
                      <w:b/>
                      <w:sz w:val="22"/>
                      <w:szCs w:val="22"/>
                    </w:rPr>
                  </w:pPr>
                  <w:r w:rsidRPr="00AF0FD8">
                    <w:rPr>
                      <w:rFonts w:ascii="Calibri" w:hAnsi="Calibri" w:cs="Calibri"/>
                      <w:b/>
                      <w:sz w:val="22"/>
                      <w:szCs w:val="22"/>
                    </w:rPr>
                    <w:t>DIRECCION</w:t>
                  </w:r>
                </w:p>
              </w:tc>
            </w:tr>
            <w:tr w:rsidR="0009395C" w:rsidRPr="00AF0FD8" w:rsidTr="006A2B92">
              <w:trPr>
                <w:trHeight w:val="340"/>
                <w:jc w:val="center"/>
              </w:trPr>
              <w:tc>
                <w:tcPr>
                  <w:tcW w:w="2075" w:type="dxa"/>
                  <w:vAlign w:val="center"/>
                </w:tcPr>
                <w:p w:rsidR="0009395C" w:rsidRPr="00677B88" w:rsidRDefault="0009395C" w:rsidP="006A2B92">
                  <w:pPr>
                    <w:jc w:val="center"/>
                    <w:rPr>
                      <w:rFonts w:ascii="Calibri" w:hAnsi="Calibri" w:cs="Calibri"/>
                      <w:szCs w:val="22"/>
                    </w:rPr>
                  </w:pPr>
                  <w:r w:rsidRPr="00677B88">
                    <w:rPr>
                      <w:rFonts w:ascii="Calibri" w:hAnsi="Calibri" w:cs="Calibri"/>
                      <w:szCs w:val="22"/>
                    </w:rPr>
                    <w:t>DCAM - RIBERALTA</w:t>
                  </w:r>
                </w:p>
              </w:tc>
              <w:tc>
                <w:tcPr>
                  <w:tcW w:w="1843" w:type="dxa"/>
                  <w:vAlign w:val="center"/>
                </w:tcPr>
                <w:p w:rsidR="0009395C" w:rsidRPr="00677B88" w:rsidRDefault="0009395C" w:rsidP="006A2B92">
                  <w:pPr>
                    <w:jc w:val="center"/>
                    <w:rPr>
                      <w:rFonts w:ascii="Calibri" w:hAnsi="Calibri" w:cs="Calibri"/>
                      <w:szCs w:val="22"/>
                    </w:rPr>
                  </w:pPr>
                  <w:r w:rsidRPr="00677B88">
                    <w:rPr>
                      <w:rFonts w:ascii="Calibri" w:hAnsi="Calibri" w:cs="Calibri"/>
                      <w:szCs w:val="22"/>
                    </w:rPr>
                    <w:t>RIBERALTA-BENI</w:t>
                  </w:r>
                </w:p>
              </w:tc>
              <w:tc>
                <w:tcPr>
                  <w:tcW w:w="5387" w:type="dxa"/>
                  <w:vAlign w:val="center"/>
                </w:tcPr>
                <w:p w:rsidR="0009395C" w:rsidRPr="00677B88" w:rsidRDefault="0009395C" w:rsidP="006A2B92">
                  <w:pPr>
                    <w:jc w:val="center"/>
                    <w:rPr>
                      <w:rFonts w:ascii="Calibri" w:hAnsi="Calibri" w:cs="Calibri"/>
                      <w:szCs w:val="22"/>
                    </w:rPr>
                  </w:pPr>
                  <w:r w:rsidRPr="00677B88">
                    <w:rPr>
                      <w:rFonts w:ascii="Calibri" w:hAnsi="Calibri" w:cs="Calibri"/>
                      <w:szCs w:val="22"/>
                    </w:rPr>
                    <w:t>AV. HEROES DEL CHACO FINAL S/N – BARRIO LOS ALMENDROS</w:t>
                  </w:r>
                </w:p>
              </w:tc>
            </w:tr>
          </w:tbl>
          <w:p w:rsidR="0009395C" w:rsidRPr="00AF0FD8" w:rsidRDefault="0009395C" w:rsidP="006A2B92">
            <w:pPr>
              <w:autoSpaceDE w:val="0"/>
              <w:autoSpaceDN w:val="0"/>
              <w:adjustRightInd w:val="0"/>
              <w:jc w:val="both"/>
              <w:rPr>
                <w:rFonts w:ascii="Calibri" w:hAnsi="Calibri" w:cs="Calibri"/>
                <w:sz w:val="22"/>
                <w:szCs w:val="22"/>
                <w:lang w:eastAsia="es-BO"/>
              </w:rPr>
            </w:pPr>
          </w:p>
        </w:tc>
      </w:tr>
      <w:tr w:rsidR="0009395C" w:rsidRPr="00AF0FD8" w:rsidTr="006A2B92">
        <w:trPr>
          <w:trHeight w:val="392"/>
        </w:trPr>
        <w:tc>
          <w:tcPr>
            <w:tcW w:w="9640" w:type="dxa"/>
            <w:shd w:val="clear" w:color="auto" w:fill="B8CCE4"/>
            <w:vAlign w:val="center"/>
          </w:tcPr>
          <w:p w:rsidR="0009395C" w:rsidRPr="00AF0FD8" w:rsidRDefault="0009395C" w:rsidP="006A2B92">
            <w:pPr>
              <w:autoSpaceDE w:val="0"/>
              <w:autoSpaceDN w:val="0"/>
              <w:adjustRightInd w:val="0"/>
              <w:rPr>
                <w:rFonts w:ascii="Calibri" w:hAnsi="Calibri" w:cs="Calibri"/>
                <w:sz w:val="22"/>
                <w:szCs w:val="22"/>
                <w:lang w:eastAsia="es-BO"/>
              </w:rPr>
            </w:pPr>
            <w:r w:rsidRPr="00AF0FD8">
              <w:rPr>
                <w:rFonts w:ascii="Calibri" w:hAnsi="Calibri" w:cs="Calibri"/>
                <w:b/>
                <w:bCs/>
                <w:sz w:val="22"/>
                <w:szCs w:val="22"/>
              </w:rPr>
              <w:t xml:space="preserve">FORMA DE PAGO </w:t>
            </w:r>
          </w:p>
        </w:tc>
      </w:tr>
      <w:tr w:rsidR="0009395C" w:rsidRPr="00AF0FD8" w:rsidTr="006A2B92">
        <w:trPr>
          <w:trHeight w:val="1448"/>
        </w:trPr>
        <w:tc>
          <w:tcPr>
            <w:tcW w:w="9640" w:type="dxa"/>
            <w:tcBorders>
              <w:bottom w:val="single" w:sz="4" w:space="0" w:color="auto"/>
            </w:tcBorders>
            <w:shd w:val="clear" w:color="auto" w:fill="auto"/>
            <w:vAlign w:val="center"/>
          </w:tcPr>
          <w:p w:rsidR="0009395C" w:rsidRPr="00AF0FD8" w:rsidRDefault="0009395C" w:rsidP="006A2B92">
            <w:pPr>
              <w:autoSpaceDE w:val="0"/>
              <w:autoSpaceDN w:val="0"/>
              <w:adjustRightInd w:val="0"/>
              <w:jc w:val="both"/>
              <w:rPr>
                <w:rFonts w:ascii="Calibri" w:hAnsi="Calibri" w:cs="Calibri"/>
                <w:sz w:val="22"/>
                <w:szCs w:val="22"/>
              </w:rPr>
            </w:pPr>
            <w:r w:rsidRPr="00AF0FD8">
              <w:rPr>
                <w:rFonts w:ascii="Calibri" w:hAnsi="Calibri" w:cs="Calibri"/>
                <w:sz w:val="22"/>
                <w:szCs w:val="22"/>
              </w:rPr>
              <w:t>El pago se realizara contra entrega de los bienes y previo informe/acta de conformidad emitido por el Comité de Recepción, para el efecto el proveedor deberá presentar la siguiente documentación:</w:t>
            </w:r>
          </w:p>
          <w:p w:rsidR="0009395C" w:rsidRPr="00AF0FD8" w:rsidRDefault="0009395C" w:rsidP="006A2B92">
            <w:pPr>
              <w:autoSpaceDE w:val="0"/>
              <w:autoSpaceDN w:val="0"/>
              <w:adjustRightInd w:val="0"/>
              <w:jc w:val="both"/>
              <w:rPr>
                <w:rFonts w:ascii="Calibri" w:hAnsi="Calibri" w:cs="Calibri"/>
                <w:b/>
                <w:sz w:val="22"/>
                <w:szCs w:val="22"/>
              </w:rPr>
            </w:pPr>
          </w:p>
          <w:p w:rsidR="0009395C" w:rsidRPr="00AF0FD8" w:rsidRDefault="0009395C" w:rsidP="0009395C">
            <w:pPr>
              <w:numPr>
                <w:ilvl w:val="0"/>
                <w:numId w:val="52"/>
              </w:numPr>
              <w:autoSpaceDE w:val="0"/>
              <w:autoSpaceDN w:val="0"/>
              <w:adjustRightInd w:val="0"/>
              <w:jc w:val="both"/>
              <w:rPr>
                <w:rFonts w:ascii="Calibri" w:hAnsi="Calibri" w:cs="Calibri"/>
                <w:sz w:val="22"/>
                <w:szCs w:val="22"/>
                <w:lang w:val="es-BO"/>
              </w:rPr>
            </w:pPr>
            <w:r w:rsidRPr="00AF0FD8">
              <w:rPr>
                <w:rFonts w:ascii="Calibri" w:hAnsi="Calibri" w:cs="Calibri"/>
                <w:sz w:val="22"/>
                <w:szCs w:val="22"/>
                <w:lang w:val="es-BO"/>
              </w:rPr>
              <w:t>Nota de solicitud de pago.</w:t>
            </w:r>
          </w:p>
          <w:p w:rsidR="0009395C" w:rsidRPr="00AF0FD8" w:rsidRDefault="0009395C" w:rsidP="0009395C">
            <w:pPr>
              <w:numPr>
                <w:ilvl w:val="0"/>
                <w:numId w:val="52"/>
              </w:numPr>
              <w:autoSpaceDE w:val="0"/>
              <w:autoSpaceDN w:val="0"/>
              <w:adjustRightInd w:val="0"/>
              <w:jc w:val="both"/>
              <w:rPr>
                <w:rFonts w:ascii="Calibri" w:hAnsi="Calibri" w:cs="Calibri"/>
                <w:sz w:val="22"/>
                <w:szCs w:val="22"/>
                <w:lang w:val="es-BO"/>
              </w:rPr>
            </w:pPr>
            <w:r w:rsidRPr="00AF0FD8">
              <w:rPr>
                <w:rFonts w:ascii="Calibri" w:hAnsi="Calibri" w:cs="Calibri"/>
                <w:sz w:val="22"/>
                <w:szCs w:val="22"/>
                <w:lang w:val="es-BO"/>
              </w:rPr>
              <w:t xml:space="preserve">Factura Original emitido por el proveedor a nombre de YPFB, </w:t>
            </w:r>
            <w:r w:rsidRPr="00AF0FD8">
              <w:rPr>
                <w:rFonts w:ascii="Calibri" w:hAnsi="Calibri" w:cs="Calibri"/>
                <w:sz w:val="22"/>
                <w:szCs w:val="22"/>
              </w:rPr>
              <w:t>NIT: 1020269020</w:t>
            </w:r>
          </w:p>
          <w:p w:rsidR="0009395C" w:rsidRPr="00AF0FD8" w:rsidRDefault="0009395C" w:rsidP="0009395C">
            <w:pPr>
              <w:numPr>
                <w:ilvl w:val="0"/>
                <w:numId w:val="52"/>
              </w:numPr>
              <w:autoSpaceDE w:val="0"/>
              <w:autoSpaceDN w:val="0"/>
              <w:adjustRightInd w:val="0"/>
              <w:jc w:val="both"/>
              <w:rPr>
                <w:rFonts w:ascii="Calibri" w:hAnsi="Calibri" w:cs="Calibri"/>
                <w:sz w:val="22"/>
                <w:szCs w:val="22"/>
                <w:lang w:val="es-BO"/>
              </w:rPr>
            </w:pPr>
            <w:r w:rsidRPr="00AF0FD8">
              <w:rPr>
                <w:rFonts w:ascii="Calibri" w:hAnsi="Calibri" w:cs="Calibri"/>
                <w:sz w:val="22"/>
                <w:szCs w:val="22"/>
                <w:lang w:val="es-BO"/>
              </w:rPr>
              <w:t>Fotocopia de SIGEP</w:t>
            </w:r>
          </w:p>
          <w:p w:rsidR="0009395C" w:rsidRPr="00AF0FD8" w:rsidRDefault="0009395C" w:rsidP="0009395C">
            <w:pPr>
              <w:numPr>
                <w:ilvl w:val="0"/>
                <w:numId w:val="52"/>
              </w:numPr>
              <w:autoSpaceDE w:val="0"/>
              <w:autoSpaceDN w:val="0"/>
              <w:adjustRightInd w:val="0"/>
              <w:jc w:val="both"/>
              <w:rPr>
                <w:rFonts w:ascii="Calibri" w:hAnsi="Calibri" w:cs="Calibri"/>
                <w:sz w:val="22"/>
                <w:szCs w:val="22"/>
                <w:lang w:val="es-BO"/>
              </w:rPr>
            </w:pPr>
            <w:r w:rsidRPr="00AF0FD8">
              <w:rPr>
                <w:rFonts w:ascii="Calibri" w:hAnsi="Calibri" w:cs="Calibri"/>
                <w:sz w:val="22"/>
                <w:szCs w:val="22"/>
                <w:lang w:val="es-BO"/>
              </w:rPr>
              <w:t>Fotocopia del  NIT del Proveedor</w:t>
            </w:r>
          </w:p>
          <w:p w:rsidR="0009395C" w:rsidRPr="00133393" w:rsidRDefault="0009395C" w:rsidP="0009395C">
            <w:pPr>
              <w:numPr>
                <w:ilvl w:val="0"/>
                <w:numId w:val="52"/>
              </w:numPr>
              <w:autoSpaceDE w:val="0"/>
              <w:autoSpaceDN w:val="0"/>
              <w:adjustRightInd w:val="0"/>
              <w:jc w:val="both"/>
              <w:rPr>
                <w:rFonts w:ascii="Calibri" w:hAnsi="Calibri" w:cs="Calibri"/>
                <w:sz w:val="22"/>
                <w:szCs w:val="22"/>
              </w:rPr>
            </w:pPr>
            <w:r w:rsidRPr="00AF0FD8">
              <w:rPr>
                <w:rFonts w:ascii="Calibri" w:hAnsi="Calibri" w:cs="Calibri"/>
                <w:sz w:val="22"/>
                <w:szCs w:val="22"/>
                <w:lang w:val="es-BO"/>
              </w:rPr>
              <w:t>Fotocopia de</w:t>
            </w:r>
            <w:r>
              <w:rPr>
                <w:rFonts w:ascii="Calibri" w:hAnsi="Calibri" w:cs="Calibri"/>
                <w:sz w:val="22"/>
                <w:szCs w:val="22"/>
                <w:lang w:val="es-BO"/>
              </w:rPr>
              <w:t xml:space="preserve"> </w:t>
            </w:r>
            <w:r w:rsidRPr="00AF0FD8">
              <w:rPr>
                <w:rFonts w:ascii="Calibri" w:hAnsi="Calibri" w:cs="Calibri"/>
                <w:sz w:val="22"/>
                <w:szCs w:val="22"/>
                <w:lang w:val="es-BO"/>
              </w:rPr>
              <w:t>l</w:t>
            </w:r>
            <w:r>
              <w:rPr>
                <w:rFonts w:ascii="Calibri" w:hAnsi="Calibri" w:cs="Calibri"/>
                <w:sz w:val="22"/>
                <w:szCs w:val="22"/>
                <w:lang w:val="es-BO"/>
              </w:rPr>
              <w:t>a Orden de Compra</w:t>
            </w:r>
          </w:p>
          <w:p w:rsidR="0009395C" w:rsidRPr="00AF0FD8" w:rsidRDefault="0009395C" w:rsidP="006A2B92">
            <w:pPr>
              <w:autoSpaceDE w:val="0"/>
              <w:autoSpaceDN w:val="0"/>
              <w:adjustRightInd w:val="0"/>
              <w:jc w:val="both"/>
              <w:rPr>
                <w:rFonts w:ascii="Calibri" w:hAnsi="Calibri" w:cs="Calibri"/>
                <w:sz w:val="22"/>
                <w:szCs w:val="22"/>
                <w:lang w:eastAsia="es-BO"/>
              </w:rPr>
            </w:pPr>
          </w:p>
        </w:tc>
      </w:tr>
      <w:tr w:rsidR="0009395C" w:rsidRPr="00AF0FD8" w:rsidTr="006A2B92">
        <w:trPr>
          <w:trHeight w:val="422"/>
        </w:trPr>
        <w:tc>
          <w:tcPr>
            <w:tcW w:w="9640" w:type="dxa"/>
            <w:shd w:val="clear" w:color="auto" w:fill="9CC2E5"/>
            <w:vAlign w:val="center"/>
          </w:tcPr>
          <w:p w:rsidR="0009395C" w:rsidRPr="00AF0FD8" w:rsidRDefault="0009395C" w:rsidP="006A2B92">
            <w:pPr>
              <w:autoSpaceDE w:val="0"/>
              <w:autoSpaceDN w:val="0"/>
              <w:adjustRightInd w:val="0"/>
              <w:jc w:val="both"/>
              <w:rPr>
                <w:rFonts w:ascii="Calibri" w:hAnsi="Calibri" w:cs="Calibri"/>
                <w:b/>
                <w:sz w:val="22"/>
                <w:szCs w:val="22"/>
              </w:rPr>
            </w:pPr>
            <w:r w:rsidRPr="00AF0FD8">
              <w:rPr>
                <w:rFonts w:ascii="Calibri" w:hAnsi="Calibri" w:cs="Calibri"/>
                <w:b/>
                <w:sz w:val="22"/>
                <w:szCs w:val="22"/>
              </w:rPr>
              <w:t xml:space="preserve">MULTAS </w:t>
            </w:r>
          </w:p>
        </w:tc>
      </w:tr>
      <w:tr w:rsidR="0009395C" w:rsidRPr="00AF0FD8" w:rsidTr="006A2B92">
        <w:trPr>
          <w:trHeight w:val="1009"/>
        </w:trPr>
        <w:tc>
          <w:tcPr>
            <w:tcW w:w="9640" w:type="dxa"/>
            <w:shd w:val="clear" w:color="auto" w:fill="auto"/>
            <w:vAlign w:val="center"/>
          </w:tcPr>
          <w:p w:rsidR="0009395C" w:rsidRPr="00AF0FD8" w:rsidRDefault="0009395C" w:rsidP="006A2B92">
            <w:pPr>
              <w:autoSpaceDE w:val="0"/>
              <w:autoSpaceDN w:val="0"/>
              <w:adjustRightInd w:val="0"/>
              <w:jc w:val="both"/>
              <w:rPr>
                <w:rFonts w:ascii="Calibri" w:hAnsi="Calibri" w:cs="Calibri"/>
                <w:sz w:val="22"/>
                <w:szCs w:val="22"/>
              </w:rPr>
            </w:pPr>
            <w:r w:rsidRPr="00677B88">
              <w:rPr>
                <w:rFonts w:ascii="Calibri" w:hAnsi="Calibri" w:cs="Calibri"/>
                <w:sz w:val="22"/>
                <w:szCs w:val="22"/>
              </w:rPr>
              <w:t>En caso de atraso en la entrega de</w:t>
            </w:r>
            <w:r>
              <w:rPr>
                <w:rFonts w:ascii="Calibri" w:hAnsi="Calibri" w:cs="Calibri"/>
                <w:sz w:val="22"/>
                <w:szCs w:val="22"/>
              </w:rPr>
              <w:t xml:space="preserve"> </w:t>
            </w:r>
            <w:r w:rsidRPr="00677B88">
              <w:rPr>
                <w:rFonts w:ascii="Calibri" w:hAnsi="Calibri" w:cs="Calibri"/>
                <w:sz w:val="22"/>
                <w:szCs w:val="22"/>
              </w:rPr>
              <w:t xml:space="preserve">los bienes, se aplicara una multa correspondiente al </w:t>
            </w:r>
            <w:r>
              <w:rPr>
                <w:rFonts w:ascii="Calibri" w:hAnsi="Calibri" w:cs="Calibri"/>
                <w:sz w:val="22"/>
                <w:szCs w:val="22"/>
              </w:rPr>
              <w:t xml:space="preserve">1 </w:t>
            </w:r>
            <w:r w:rsidRPr="00677B88">
              <w:rPr>
                <w:rFonts w:ascii="Calibri" w:hAnsi="Calibri" w:cs="Calibri"/>
                <w:sz w:val="22"/>
                <w:szCs w:val="22"/>
              </w:rPr>
              <w:t>% (</w:t>
            </w:r>
            <w:r>
              <w:rPr>
                <w:rFonts w:ascii="Calibri" w:hAnsi="Calibri" w:cs="Calibri"/>
                <w:sz w:val="22"/>
                <w:szCs w:val="22"/>
              </w:rPr>
              <w:t>uno por ciento</w:t>
            </w:r>
            <w:r w:rsidRPr="00677B88">
              <w:rPr>
                <w:rFonts w:ascii="Calibri" w:hAnsi="Calibri" w:cs="Calibri"/>
                <w:sz w:val="22"/>
                <w:szCs w:val="22"/>
              </w:rPr>
              <w:t xml:space="preserve">) del monto total de la Orden de Compra por día </w:t>
            </w:r>
            <w:r>
              <w:rPr>
                <w:rFonts w:ascii="Calibri" w:hAnsi="Calibri" w:cs="Calibri"/>
                <w:sz w:val="22"/>
                <w:szCs w:val="22"/>
              </w:rPr>
              <w:t xml:space="preserve">calendario </w:t>
            </w:r>
            <w:r w:rsidRPr="00677B88">
              <w:rPr>
                <w:rFonts w:ascii="Calibri" w:hAnsi="Calibri" w:cs="Calibri"/>
                <w:sz w:val="22"/>
                <w:szCs w:val="22"/>
              </w:rPr>
              <w:t>de atraso, no debiendo exceder del 20% (veinte por ciento), motivo por el cual se anulara la Orden.</w:t>
            </w:r>
          </w:p>
        </w:tc>
      </w:tr>
      <w:tr w:rsidR="0009395C" w:rsidRPr="00AF0FD8" w:rsidTr="006A2B9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09395C" w:rsidRPr="00AF0FD8" w:rsidRDefault="0009395C" w:rsidP="006A2B92">
            <w:pPr>
              <w:autoSpaceDE w:val="0"/>
              <w:autoSpaceDN w:val="0"/>
              <w:adjustRightInd w:val="0"/>
              <w:jc w:val="both"/>
              <w:rPr>
                <w:rFonts w:ascii="Calibri" w:hAnsi="Calibri" w:cs="Calibri"/>
                <w:b/>
                <w:sz w:val="22"/>
                <w:szCs w:val="22"/>
              </w:rPr>
            </w:pPr>
            <w:r w:rsidRPr="00AF0FD8">
              <w:rPr>
                <w:rFonts w:ascii="Calibri" w:hAnsi="Calibri" w:cs="Calibri"/>
                <w:b/>
                <w:sz w:val="22"/>
                <w:szCs w:val="22"/>
              </w:rPr>
              <w:t xml:space="preserve">GARANTÍA TÉCNICA </w:t>
            </w:r>
          </w:p>
        </w:tc>
      </w:tr>
      <w:tr w:rsidR="0009395C" w:rsidRPr="00AF0FD8" w:rsidTr="006A2B92">
        <w:trPr>
          <w:trHeight w:val="153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9395C" w:rsidRPr="00AF0FD8" w:rsidRDefault="0009395C" w:rsidP="006A2B92">
            <w:pPr>
              <w:autoSpaceDE w:val="0"/>
              <w:autoSpaceDN w:val="0"/>
              <w:adjustRightInd w:val="0"/>
              <w:jc w:val="both"/>
              <w:rPr>
                <w:rFonts w:ascii="Calibri" w:hAnsi="Calibri" w:cs="Calibri"/>
                <w:sz w:val="22"/>
                <w:szCs w:val="22"/>
              </w:rPr>
            </w:pPr>
            <w:r w:rsidRPr="00AF0FD8">
              <w:rPr>
                <w:rFonts w:ascii="Calibri" w:hAnsi="Calibri" w:cs="Calibri"/>
                <w:sz w:val="22"/>
                <w:szCs w:val="22"/>
              </w:rPr>
              <w:t>El proveedor adjudicado deberá constituir ante YPFB la</w:t>
            </w:r>
            <w:r>
              <w:rPr>
                <w:rFonts w:ascii="Calibri" w:hAnsi="Calibri" w:cs="Calibri"/>
                <w:sz w:val="22"/>
                <w:szCs w:val="22"/>
              </w:rPr>
              <w:t>s garantías técnicas de origen</w:t>
            </w:r>
            <w:r w:rsidRPr="00AF0FD8">
              <w:rPr>
                <w:rFonts w:ascii="Calibri" w:hAnsi="Calibri" w:cs="Calibri"/>
                <w:sz w:val="22"/>
                <w:szCs w:val="22"/>
              </w:rPr>
              <w:t xml:space="preserve"> que cubran: defectos de diseño y/o fabricación, averías, mal funcionamiento o pérdida total del bien, derivados de desperfectos o fallas ajenas al uso normal o habitual del bien, no detectables al momento que se otorgó la conformidad. Dicha garantía deberá estar vigente por el lapso mínimo de 12 meses a partir de la fecha de recepción definitiva.</w:t>
            </w:r>
          </w:p>
        </w:tc>
      </w:tr>
    </w:tbl>
    <w:p w:rsidR="0009395C" w:rsidRDefault="0009395C" w:rsidP="0009395C">
      <w:pPr>
        <w:rPr>
          <w:rFonts w:ascii="Calibri" w:hAnsi="Calibri"/>
          <w:sz w:val="22"/>
          <w:szCs w:val="2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09395C" w:rsidRPr="00AF0FD8" w:rsidTr="006A2B9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6A2B92">
            <w:pPr>
              <w:rPr>
                <w:rFonts w:ascii="Calibri" w:hAnsi="Calibri" w:cs="Calibri"/>
                <w:b/>
                <w:bCs/>
                <w:sz w:val="22"/>
                <w:szCs w:val="22"/>
              </w:rPr>
            </w:pPr>
            <w:r w:rsidRPr="00AF0FD8">
              <w:rPr>
                <w:rFonts w:ascii="Calibri" w:hAnsi="Calibri" w:cs="Calibri"/>
                <w:b/>
                <w:sz w:val="22"/>
                <w:szCs w:val="22"/>
              </w:rPr>
              <w:t>VALIDACIONES</w:t>
            </w:r>
          </w:p>
        </w:tc>
      </w:tr>
      <w:tr w:rsidR="0009395C" w:rsidRPr="00AF0FD8" w:rsidTr="006A2B92">
        <w:trPr>
          <w:trHeight w:val="77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09395C" w:rsidRPr="00AF0FD8" w:rsidRDefault="0009395C" w:rsidP="0009395C">
            <w:pPr>
              <w:numPr>
                <w:ilvl w:val="0"/>
                <w:numId w:val="53"/>
              </w:numPr>
              <w:spacing w:after="13" w:line="276" w:lineRule="auto"/>
              <w:contextualSpacing/>
              <w:jc w:val="both"/>
              <w:rPr>
                <w:rFonts w:ascii="Calibri" w:hAnsi="Calibri" w:cs="Calibri"/>
                <w:sz w:val="22"/>
                <w:szCs w:val="22"/>
              </w:rPr>
            </w:pPr>
            <w:r w:rsidRPr="00AF0FD8">
              <w:rPr>
                <w:rFonts w:ascii="Calibri" w:hAnsi="Calibri" w:cs="Calibri"/>
                <w:sz w:val="22"/>
                <w:szCs w:val="22"/>
              </w:rPr>
              <w:t>ANEXO – Validación Tributos</w:t>
            </w:r>
            <w:r>
              <w:rPr>
                <w:rFonts w:ascii="Calibri" w:hAnsi="Calibri" w:cs="Calibri"/>
                <w:sz w:val="22"/>
                <w:szCs w:val="22"/>
              </w:rPr>
              <w:t xml:space="preserve"> y Facturación</w:t>
            </w:r>
          </w:p>
          <w:p w:rsidR="0009395C" w:rsidRPr="006A1BE4" w:rsidRDefault="0009395C" w:rsidP="0009395C">
            <w:pPr>
              <w:numPr>
                <w:ilvl w:val="0"/>
                <w:numId w:val="53"/>
              </w:numPr>
              <w:spacing w:after="13" w:line="276" w:lineRule="auto"/>
              <w:contextualSpacing/>
              <w:jc w:val="both"/>
              <w:rPr>
                <w:rFonts w:ascii="Calibri" w:hAnsi="Calibri" w:cs="Calibri"/>
                <w:sz w:val="22"/>
                <w:szCs w:val="22"/>
              </w:rPr>
            </w:pPr>
            <w:r w:rsidRPr="00AF0FD8">
              <w:rPr>
                <w:rFonts w:ascii="Calibri" w:hAnsi="Calibri" w:cs="Calibri"/>
                <w:sz w:val="22"/>
                <w:szCs w:val="22"/>
              </w:rPr>
              <w:t>ANEXO - Validación de Garantías Financieras</w:t>
            </w:r>
          </w:p>
        </w:tc>
      </w:tr>
      <w:tr w:rsidR="0009395C" w:rsidRPr="00AF0FD8" w:rsidTr="006A2B9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6A2B92">
            <w:pPr>
              <w:rPr>
                <w:rFonts w:ascii="Calibri" w:hAnsi="Calibri" w:cs="Calibri"/>
                <w:b/>
                <w:bCs/>
                <w:sz w:val="22"/>
                <w:szCs w:val="22"/>
              </w:rPr>
            </w:pPr>
            <w:r w:rsidRPr="00AF0FD8">
              <w:rPr>
                <w:rFonts w:ascii="Calibri" w:hAnsi="Calibri" w:cs="Calibri"/>
                <w:b/>
                <w:bCs/>
                <w:color w:val="000000"/>
                <w:sz w:val="22"/>
                <w:szCs w:val="22"/>
              </w:rPr>
              <w:br w:type="page"/>
            </w:r>
            <w:r w:rsidRPr="00AF0FD8">
              <w:rPr>
                <w:rFonts w:ascii="Calibri" w:hAnsi="Calibri" w:cs="Calibri"/>
                <w:b/>
                <w:bCs/>
                <w:sz w:val="22"/>
                <w:szCs w:val="22"/>
              </w:rPr>
              <w:t>VALIDACIÓN DE TRIBUTOS Y FACTURACIÓN</w:t>
            </w:r>
          </w:p>
        </w:tc>
      </w:tr>
      <w:tr w:rsidR="0009395C" w:rsidRPr="00AF0FD8" w:rsidTr="006A2B9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6A2B92">
            <w:pPr>
              <w:rPr>
                <w:rFonts w:ascii="Calibri" w:hAnsi="Calibri" w:cs="Calibri"/>
                <w:b/>
                <w:bCs/>
                <w:color w:val="000000"/>
                <w:sz w:val="22"/>
                <w:szCs w:val="22"/>
              </w:rPr>
            </w:pPr>
            <w:r w:rsidRPr="00AF0FD8">
              <w:rPr>
                <w:rFonts w:ascii="Calibri" w:hAnsi="Calibri" w:cs="Calibri"/>
                <w:b/>
                <w:sz w:val="22"/>
                <w:szCs w:val="22"/>
              </w:rPr>
              <w:t>TRIBUTOS</w:t>
            </w:r>
          </w:p>
        </w:tc>
      </w:tr>
      <w:tr w:rsidR="0009395C" w:rsidRPr="00AF0FD8" w:rsidTr="006A2B92">
        <w:trPr>
          <w:trHeight w:val="1094"/>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09395C" w:rsidRPr="006A1BE4" w:rsidRDefault="0009395C" w:rsidP="006A2B92">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09395C" w:rsidRPr="00AF0FD8" w:rsidTr="006A2B9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6A2B92">
            <w:pPr>
              <w:rPr>
                <w:rFonts w:ascii="Calibri" w:hAnsi="Calibri" w:cs="Calibri"/>
                <w:b/>
                <w:bCs/>
                <w:color w:val="000000"/>
                <w:sz w:val="22"/>
                <w:szCs w:val="22"/>
              </w:rPr>
            </w:pPr>
            <w:r w:rsidRPr="00AF0FD8">
              <w:rPr>
                <w:rFonts w:ascii="Calibri" w:hAnsi="Calibri" w:cs="Calibri"/>
                <w:b/>
                <w:sz w:val="22"/>
                <w:szCs w:val="22"/>
              </w:rPr>
              <w:t>FACTURACION</w:t>
            </w:r>
          </w:p>
        </w:tc>
      </w:tr>
      <w:tr w:rsidR="0009395C" w:rsidRPr="00AF0FD8" w:rsidTr="006A2B92">
        <w:trPr>
          <w:trHeight w:val="272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09395C" w:rsidRDefault="0009395C" w:rsidP="006A2B92">
            <w:pPr>
              <w:jc w:val="both"/>
              <w:rPr>
                <w:rFonts w:ascii="Calibri" w:hAnsi="Calibri"/>
                <w:color w:val="000000"/>
                <w:sz w:val="22"/>
                <w:szCs w:val="22"/>
              </w:rPr>
            </w:pPr>
            <w:r>
              <w:rPr>
                <w:rFonts w:ascii="Calibri" w:hAnsi="Calibri"/>
                <w:color w:val="000000"/>
                <w:sz w:val="22"/>
                <w:szCs w:val="22"/>
              </w:rPr>
              <w:lastRenderedPageBreak/>
              <w:t xml:space="preserve">La factura debe ser emitida de acuerdo a normativa vigente a nombre de Yacimientos Petrolíferos Fiscales Bolivianos consignando el Número de Identificación Tributaria (NIT) 1020269020. </w:t>
            </w:r>
          </w:p>
          <w:p w:rsidR="0009395C" w:rsidRPr="00AF0FD8" w:rsidRDefault="0009395C" w:rsidP="006A2B92">
            <w:pPr>
              <w:jc w:val="both"/>
              <w:rPr>
                <w:rFonts w:ascii="Calibri" w:hAnsi="Calibri" w:cs="Calibri"/>
                <w:color w:val="000000"/>
                <w:sz w:val="22"/>
                <w:szCs w:val="22"/>
                <w:lang w:val="es-BO"/>
              </w:rPr>
            </w:pPr>
          </w:p>
          <w:p w:rsidR="0009395C" w:rsidRDefault="0009395C" w:rsidP="006A2B92">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09395C" w:rsidRDefault="0009395C" w:rsidP="006A2B92">
            <w:pPr>
              <w:jc w:val="both"/>
              <w:rPr>
                <w:rFonts w:ascii="Calibri" w:hAnsi="Calibri"/>
                <w:color w:val="000000"/>
                <w:sz w:val="22"/>
                <w:szCs w:val="22"/>
              </w:rPr>
            </w:pPr>
          </w:p>
          <w:p w:rsidR="0009395C" w:rsidRPr="006A1BE4" w:rsidRDefault="0009395C" w:rsidP="006A2B92">
            <w:pPr>
              <w:jc w:val="both"/>
              <w:rPr>
                <w:rFonts w:ascii="Calibri" w:hAnsi="Calibri"/>
                <w:color w:val="000000"/>
                <w:sz w:val="22"/>
                <w:szCs w:val="22"/>
                <w:lang w:val="es-BO"/>
              </w:rPr>
            </w:pPr>
            <w:r w:rsidRPr="00AF0FD8">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F0FD8">
              <w:rPr>
                <w:rFonts w:ascii="Calibri" w:hAnsi="Calibri" w:cs="Calibri"/>
                <w:color w:val="000000"/>
                <w:sz w:val="22"/>
                <w:szCs w:val="22"/>
              </w:rPr>
              <w:tab/>
            </w:r>
            <w:r w:rsidRPr="00AF0FD8">
              <w:rPr>
                <w:rFonts w:ascii="Calibri" w:hAnsi="Calibri" w:cs="Calibri"/>
                <w:color w:val="000000"/>
                <w:sz w:val="22"/>
                <w:szCs w:val="22"/>
              </w:rPr>
              <w:tab/>
            </w:r>
          </w:p>
        </w:tc>
      </w:tr>
    </w:tbl>
    <w:p w:rsidR="0009395C" w:rsidRPr="00AF0FD8" w:rsidRDefault="0009395C" w:rsidP="0009395C">
      <w:pPr>
        <w:pStyle w:val="Prrafodelista"/>
        <w:ind w:left="0"/>
        <w:contextualSpacing/>
        <w:jc w:val="both"/>
        <w:rPr>
          <w:rFonts w:ascii="Calibri" w:hAnsi="Calibri" w:cs="Calibri"/>
          <w:b/>
          <w:bCs/>
          <w:sz w:val="22"/>
          <w:szCs w:val="22"/>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09395C" w:rsidRPr="00AF0FD8" w:rsidTr="006A2B9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6A2B92">
            <w:pPr>
              <w:rPr>
                <w:rFonts w:ascii="Calibri" w:hAnsi="Calibri" w:cs="Calibri"/>
                <w:b/>
                <w:bCs/>
                <w:color w:val="000000"/>
                <w:sz w:val="22"/>
                <w:szCs w:val="22"/>
              </w:rPr>
            </w:pPr>
            <w:r w:rsidRPr="00AF0FD8">
              <w:rPr>
                <w:rFonts w:ascii="Calibri" w:hAnsi="Calibri" w:cs="Calibri"/>
                <w:b/>
                <w:sz w:val="22"/>
                <w:szCs w:val="22"/>
                <w:lang w:val="es-ES_tradnl"/>
              </w:rPr>
              <w:t>VALIDACIÓN DE GARANTIAS FINANCIERAS</w:t>
            </w:r>
          </w:p>
        </w:tc>
      </w:tr>
      <w:tr w:rsidR="0009395C" w:rsidRPr="00AF0FD8" w:rsidTr="006A2B9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6A2B92">
            <w:pPr>
              <w:rPr>
                <w:rFonts w:ascii="Calibri" w:hAnsi="Calibri" w:cs="Calibri"/>
                <w:b/>
                <w:sz w:val="22"/>
                <w:szCs w:val="22"/>
                <w:lang w:val="es-ES_tradnl"/>
              </w:rPr>
            </w:pPr>
            <w:r>
              <w:rPr>
                <w:rFonts w:ascii="Calibri" w:hAnsi="Calibri" w:cs="Calibri"/>
                <w:b/>
                <w:sz w:val="22"/>
                <w:szCs w:val="22"/>
                <w:lang w:val="es-ES_tradnl"/>
              </w:rPr>
              <w:t>GARANTIA DE SERIEDAD DE LA PROPUESTA</w:t>
            </w:r>
          </w:p>
        </w:tc>
      </w:tr>
      <w:tr w:rsidR="0009395C" w:rsidRPr="00AF0FD8" w:rsidTr="006A2B92">
        <w:trPr>
          <w:trHeight w:val="272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09395C" w:rsidRPr="00D2416A" w:rsidRDefault="0009395C" w:rsidP="006A2B92">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A elección de la empresa proponente</w:t>
            </w:r>
            <w:r w:rsidRPr="00D2416A">
              <w:rPr>
                <w:rFonts w:ascii="Verdana" w:hAnsi="Verdana" w:cs="Calibri"/>
                <w:sz w:val="18"/>
                <w:szCs w:val="18"/>
              </w:rPr>
              <w:t xml:space="preserve"> ésta podrá optar por uno de los siguientes instrumentos financieros: </w:t>
            </w:r>
          </w:p>
          <w:p w:rsidR="0009395C" w:rsidRPr="008A1C2D" w:rsidRDefault="0009395C" w:rsidP="006A2B92">
            <w:pPr>
              <w:pStyle w:val="Prrafodelista"/>
              <w:ind w:left="0"/>
              <w:jc w:val="both"/>
              <w:rPr>
                <w:rFonts w:ascii="Calibri" w:hAnsi="Calibri"/>
                <w:sz w:val="22"/>
              </w:rPr>
            </w:pPr>
          </w:p>
          <w:p w:rsidR="0009395C" w:rsidRPr="0065719B" w:rsidRDefault="0009395C" w:rsidP="0009395C">
            <w:pPr>
              <w:pStyle w:val="Prrafodelista"/>
              <w:numPr>
                <w:ilvl w:val="0"/>
                <w:numId w:val="54"/>
              </w:numPr>
              <w:ind w:hanging="648"/>
              <w:jc w:val="both"/>
              <w:rPr>
                <w:rFonts w:ascii="Calibri" w:hAnsi="Calibri"/>
                <w:sz w:val="22"/>
              </w:rPr>
            </w:pPr>
            <w:r w:rsidRPr="0065719B">
              <w:rPr>
                <w:rFonts w:ascii="Calibri" w:hAnsi="Calibri"/>
                <w:b/>
                <w:bCs/>
                <w:sz w:val="22"/>
                <w:u w:val="single"/>
              </w:rPr>
              <w:t>Boleta de Garantía</w:t>
            </w:r>
            <w:r w:rsidRPr="0065719B">
              <w:rPr>
                <w:rFonts w:ascii="Calibri" w:hAnsi="Calibri"/>
                <w:sz w:val="22"/>
              </w:rPr>
              <w:t xml:space="preserve">,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w:t>
            </w:r>
            <w:r>
              <w:rPr>
                <w:rFonts w:ascii="Calibri" w:hAnsi="Calibri"/>
                <w:sz w:val="22"/>
              </w:rPr>
              <w:t>ción inmediata con vigencia de 12</w:t>
            </w:r>
            <w:r w:rsidRPr="0065719B">
              <w:rPr>
                <w:rFonts w:ascii="Calibri" w:hAnsi="Calibri"/>
                <w:sz w:val="22"/>
              </w:rPr>
              <w:t xml:space="preserve">0  días calendario </w:t>
            </w:r>
            <w:r>
              <w:rPr>
                <w:rFonts w:ascii="Calibri" w:hAnsi="Calibri"/>
                <w:sz w:val="22"/>
              </w:rPr>
              <w:t>computables a partir de la fecha de presentación de propuestas por un monto equivalente de al menos (1)% del valor total de la propuesta económica.</w:t>
            </w:r>
          </w:p>
          <w:p w:rsidR="0009395C" w:rsidRPr="0065719B" w:rsidRDefault="0009395C" w:rsidP="006A2B92">
            <w:pPr>
              <w:jc w:val="both"/>
              <w:rPr>
                <w:rFonts w:ascii="Arial" w:hAnsi="Arial"/>
                <w:sz w:val="22"/>
              </w:rPr>
            </w:pPr>
          </w:p>
          <w:p w:rsidR="0009395C" w:rsidRPr="008A1C2D" w:rsidRDefault="0009395C" w:rsidP="0009395C">
            <w:pPr>
              <w:pStyle w:val="Prrafodelista"/>
              <w:numPr>
                <w:ilvl w:val="0"/>
                <w:numId w:val="54"/>
              </w:numPr>
              <w:jc w:val="both"/>
              <w:rPr>
                <w:rFonts w:ascii="Calibri" w:hAnsi="Calibri"/>
                <w:sz w:val="22"/>
              </w:rPr>
            </w:pPr>
            <w:r w:rsidRPr="0065719B">
              <w:rPr>
                <w:rFonts w:ascii="Calibri" w:hAnsi="Calibri"/>
                <w:b/>
                <w:bCs/>
                <w:sz w:val="22"/>
                <w:u w:val="single"/>
              </w:rPr>
              <w:t>Garantía a Primer Requerimiento</w:t>
            </w:r>
            <w:r w:rsidRPr="0065719B">
              <w:rPr>
                <w:rFonts w:ascii="Calibri" w:hAnsi="Calibri"/>
                <w:sz w:val="22"/>
              </w:rPr>
              <w:t>,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Calibri" w:hAnsi="Calibri"/>
                <w:sz w:val="22"/>
              </w:rPr>
              <w:t xml:space="preserve"> requerimiento con vigencia de 12</w:t>
            </w:r>
            <w:r w:rsidRPr="0065719B">
              <w:rPr>
                <w:rFonts w:ascii="Calibri" w:hAnsi="Calibri"/>
                <w:sz w:val="22"/>
              </w:rPr>
              <w:t xml:space="preserve">0 días calendario </w:t>
            </w:r>
            <w:r>
              <w:rPr>
                <w:rFonts w:ascii="Calibri" w:hAnsi="Calibri"/>
                <w:sz w:val="22"/>
              </w:rPr>
              <w:t>computable a partir de la fecha de presentación de la propuesta, por un monto equivalente de al menos (1)%</w:t>
            </w:r>
            <w:r w:rsidR="00854DA0">
              <w:rPr>
                <w:rFonts w:ascii="Calibri" w:hAnsi="Calibri"/>
                <w:sz w:val="22"/>
              </w:rPr>
              <w:t xml:space="preserve"> </w:t>
            </w:r>
            <w:r>
              <w:rPr>
                <w:rFonts w:ascii="Calibri" w:hAnsi="Calibri"/>
                <w:sz w:val="22"/>
              </w:rPr>
              <w:t>del valor total de la propuesta económica.</w:t>
            </w:r>
            <w:r w:rsidRPr="008A1C2D">
              <w:rPr>
                <w:rFonts w:ascii="Calibri" w:hAnsi="Calibri" w:cs="Calibri"/>
                <w:color w:val="000000"/>
                <w:sz w:val="22"/>
                <w:szCs w:val="22"/>
              </w:rPr>
              <w:tab/>
            </w:r>
            <w:r w:rsidRPr="008A1C2D">
              <w:rPr>
                <w:rFonts w:ascii="Calibri" w:hAnsi="Calibri" w:cs="Calibri"/>
                <w:color w:val="000000"/>
                <w:sz w:val="22"/>
                <w:szCs w:val="22"/>
              </w:rPr>
              <w:tab/>
            </w:r>
          </w:p>
        </w:tc>
      </w:tr>
    </w:tbl>
    <w:p w:rsidR="00706DE3" w:rsidRPr="00FD291B" w:rsidRDefault="00706DE3" w:rsidP="00706DE3">
      <w:pPr>
        <w:jc w:val="both"/>
        <w:rPr>
          <w:rFonts w:ascii="Verdana" w:hAnsi="Verdana" w:cs="Verdana"/>
          <w:b/>
          <w:bCs/>
          <w:color w:val="000000"/>
          <w:sz w:val="18"/>
          <w:szCs w:val="18"/>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09395C"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p>
    <w:p w:rsidR="0009395C" w:rsidRDefault="0009395C" w:rsidP="003A382A">
      <w:pPr>
        <w:tabs>
          <w:tab w:val="left" w:pos="900"/>
          <w:tab w:val="center" w:pos="4561"/>
        </w:tabs>
        <w:rPr>
          <w:rFonts w:asciiTheme="minorHAnsi" w:hAnsiTheme="minorHAnsi" w:cstheme="minorHAnsi"/>
          <w:b/>
          <w:bCs/>
          <w:color w:val="FF0000"/>
          <w:sz w:val="22"/>
          <w:szCs w:val="22"/>
          <w:lang w:val="es-ES_tradnl"/>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09395C" w:rsidRPr="00AF0FD8" w:rsidTr="006A2B9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6A2B92">
            <w:pPr>
              <w:rPr>
                <w:rFonts w:ascii="Calibri" w:hAnsi="Calibri" w:cs="Calibri"/>
                <w:b/>
                <w:bCs/>
                <w:color w:val="000000"/>
                <w:sz w:val="22"/>
                <w:szCs w:val="22"/>
              </w:rPr>
            </w:pPr>
            <w:r w:rsidRPr="00AF0FD8">
              <w:rPr>
                <w:rFonts w:ascii="Calibri" w:hAnsi="Calibri" w:cs="Calibri"/>
                <w:b/>
                <w:sz w:val="22"/>
                <w:szCs w:val="22"/>
                <w:lang w:val="es-ES_tradnl"/>
              </w:rPr>
              <w:t>VALIDACIÓN DE GARANTIAS FINANCIERAS</w:t>
            </w:r>
          </w:p>
        </w:tc>
      </w:tr>
      <w:tr w:rsidR="0009395C" w:rsidRPr="00AF0FD8" w:rsidTr="006A2B9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6A2B92">
            <w:pPr>
              <w:rPr>
                <w:rFonts w:ascii="Calibri" w:hAnsi="Calibri" w:cs="Calibri"/>
                <w:b/>
                <w:sz w:val="22"/>
                <w:szCs w:val="22"/>
                <w:lang w:val="es-ES_tradnl"/>
              </w:rPr>
            </w:pPr>
            <w:r>
              <w:rPr>
                <w:rFonts w:ascii="Calibri" w:hAnsi="Calibri" w:cs="Calibri"/>
                <w:b/>
                <w:sz w:val="22"/>
                <w:szCs w:val="22"/>
                <w:lang w:val="es-ES_tradnl"/>
              </w:rPr>
              <w:t>GARANTIA DE SERIEDAD DE LA PROPUESTA</w:t>
            </w:r>
          </w:p>
        </w:tc>
      </w:tr>
      <w:tr w:rsidR="0009395C" w:rsidRPr="00AF0FD8" w:rsidTr="006A2B92">
        <w:trPr>
          <w:trHeight w:val="272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09395C" w:rsidRPr="00D2416A" w:rsidRDefault="0009395C" w:rsidP="006A2B92">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A elección de la empresa proponente</w:t>
            </w:r>
            <w:r w:rsidRPr="00D2416A">
              <w:rPr>
                <w:rFonts w:ascii="Verdana" w:hAnsi="Verdana" w:cs="Calibri"/>
                <w:sz w:val="18"/>
                <w:szCs w:val="18"/>
              </w:rPr>
              <w:t xml:space="preserve"> ésta podrá optar por uno de los siguientes instrumentos financieros: </w:t>
            </w:r>
          </w:p>
          <w:p w:rsidR="0009395C" w:rsidRPr="008A1C2D" w:rsidRDefault="0009395C" w:rsidP="006A2B92">
            <w:pPr>
              <w:pStyle w:val="Prrafodelista"/>
              <w:ind w:left="0"/>
              <w:jc w:val="both"/>
              <w:rPr>
                <w:rFonts w:ascii="Calibri" w:hAnsi="Calibri"/>
                <w:sz w:val="22"/>
              </w:rPr>
            </w:pPr>
          </w:p>
          <w:p w:rsidR="0009395C" w:rsidRPr="0065719B" w:rsidRDefault="0009395C" w:rsidP="006A2B92">
            <w:pPr>
              <w:pStyle w:val="Prrafodelista"/>
              <w:numPr>
                <w:ilvl w:val="0"/>
                <w:numId w:val="54"/>
              </w:numPr>
              <w:ind w:hanging="648"/>
              <w:jc w:val="both"/>
              <w:rPr>
                <w:rFonts w:ascii="Calibri" w:hAnsi="Calibri"/>
                <w:sz w:val="22"/>
              </w:rPr>
            </w:pPr>
            <w:r w:rsidRPr="0065719B">
              <w:rPr>
                <w:rFonts w:ascii="Calibri" w:hAnsi="Calibri"/>
                <w:b/>
                <w:bCs/>
                <w:sz w:val="22"/>
                <w:u w:val="single"/>
              </w:rPr>
              <w:t>Boleta de Garantía</w:t>
            </w:r>
            <w:r w:rsidRPr="0065719B">
              <w:rPr>
                <w:rFonts w:ascii="Calibri" w:hAnsi="Calibri"/>
                <w:sz w:val="22"/>
              </w:rPr>
              <w:t xml:space="preserve">,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w:t>
            </w:r>
            <w:r>
              <w:rPr>
                <w:rFonts w:ascii="Calibri" w:hAnsi="Calibri"/>
                <w:sz w:val="22"/>
              </w:rPr>
              <w:t>ción inmediata con vigencia de 12</w:t>
            </w:r>
            <w:r w:rsidRPr="0065719B">
              <w:rPr>
                <w:rFonts w:ascii="Calibri" w:hAnsi="Calibri"/>
                <w:sz w:val="22"/>
              </w:rPr>
              <w:t xml:space="preserve">0  días calendario </w:t>
            </w:r>
            <w:r>
              <w:rPr>
                <w:rFonts w:ascii="Calibri" w:hAnsi="Calibri"/>
                <w:sz w:val="22"/>
              </w:rPr>
              <w:t>computables a partir de la fecha de presentación de propuestas por un monto equivalente de al menos (1)% del valor total de la propuesta económica.</w:t>
            </w:r>
          </w:p>
          <w:p w:rsidR="0009395C" w:rsidRPr="0065719B" w:rsidRDefault="0009395C" w:rsidP="006A2B92">
            <w:pPr>
              <w:jc w:val="both"/>
              <w:rPr>
                <w:rFonts w:ascii="Arial" w:hAnsi="Arial"/>
                <w:sz w:val="22"/>
              </w:rPr>
            </w:pPr>
          </w:p>
          <w:p w:rsidR="0009395C" w:rsidRPr="008A1C2D" w:rsidRDefault="0009395C" w:rsidP="006A2B92">
            <w:pPr>
              <w:pStyle w:val="Prrafodelista"/>
              <w:numPr>
                <w:ilvl w:val="0"/>
                <w:numId w:val="54"/>
              </w:numPr>
              <w:jc w:val="both"/>
              <w:rPr>
                <w:rFonts w:ascii="Calibri" w:hAnsi="Calibri"/>
                <w:sz w:val="22"/>
              </w:rPr>
            </w:pPr>
            <w:r w:rsidRPr="0065719B">
              <w:rPr>
                <w:rFonts w:ascii="Calibri" w:hAnsi="Calibri"/>
                <w:b/>
                <w:bCs/>
                <w:sz w:val="22"/>
                <w:u w:val="single"/>
              </w:rPr>
              <w:t>Garantía a Primer Requerimiento</w:t>
            </w:r>
            <w:r w:rsidRPr="0065719B">
              <w:rPr>
                <w:rFonts w:ascii="Calibri" w:hAnsi="Calibri"/>
                <w:sz w:val="22"/>
              </w:rPr>
              <w:t>,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Calibri" w:hAnsi="Calibri"/>
                <w:sz w:val="22"/>
              </w:rPr>
              <w:t xml:space="preserve"> requerimiento con vigencia de 12</w:t>
            </w:r>
            <w:r w:rsidRPr="0065719B">
              <w:rPr>
                <w:rFonts w:ascii="Calibri" w:hAnsi="Calibri"/>
                <w:sz w:val="22"/>
              </w:rPr>
              <w:t xml:space="preserve">0 días calendario </w:t>
            </w:r>
            <w:r>
              <w:rPr>
                <w:rFonts w:ascii="Calibri" w:hAnsi="Calibri"/>
                <w:sz w:val="22"/>
              </w:rPr>
              <w:t>computable a partir de la fecha de presentación de la propuesta, por un monto equivalente de al menos (1)%</w:t>
            </w:r>
            <w:r w:rsidR="00854DA0">
              <w:rPr>
                <w:rFonts w:ascii="Calibri" w:hAnsi="Calibri"/>
                <w:sz w:val="22"/>
              </w:rPr>
              <w:t xml:space="preserve"> </w:t>
            </w:r>
            <w:r>
              <w:rPr>
                <w:rFonts w:ascii="Calibri" w:hAnsi="Calibri"/>
                <w:sz w:val="22"/>
              </w:rPr>
              <w:t>del valor total de la propuesta económica.</w:t>
            </w:r>
            <w:r w:rsidRPr="008A1C2D">
              <w:rPr>
                <w:rFonts w:ascii="Calibri" w:hAnsi="Calibri" w:cs="Calibri"/>
                <w:color w:val="000000"/>
                <w:sz w:val="22"/>
                <w:szCs w:val="22"/>
              </w:rPr>
              <w:tab/>
            </w:r>
            <w:r w:rsidRPr="008A1C2D">
              <w:rPr>
                <w:rFonts w:ascii="Calibri" w:hAnsi="Calibri" w:cs="Calibri"/>
                <w:color w:val="000000"/>
                <w:sz w:val="22"/>
                <w:szCs w:val="22"/>
              </w:rPr>
              <w:tab/>
            </w:r>
          </w:p>
        </w:tc>
      </w:tr>
    </w:tbl>
    <w:p w:rsidR="0056519F" w:rsidRDefault="0056519F" w:rsidP="0009395C">
      <w:pPr>
        <w:spacing w:line="360" w:lineRule="auto"/>
        <w:jc w:val="center"/>
        <w:rPr>
          <w:rFonts w:ascii="Calibri" w:hAnsi="Calibri" w:cs="Calibri"/>
          <w:b/>
          <w:bCs/>
          <w:sz w:val="22"/>
          <w:szCs w:val="22"/>
        </w:rPr>
      </w:pPr>
    </w:p>
    <w:p w:rsidR="0009395C" w:rsidRPr="00C229A6" w:rsidRDefault="0009395C" w:rsidP="0009395C">
      <w:pPr>
        <w:spacing w:line="360" w:lineRule="auto"/>
        <w:jc w:val="center"/>
        <w:rPr>
          <w:rFonts w:ascii="Calibri" w:hAnsi="Calibri" w:cs="Calibri"/>
          <w:b/>
          <w:bCs/>
          <w:sz w:val="22"/>
          <w:szCs w:val="22"/>
        </w:rPr>
      </w:pPr>
      <w:r w:rsidRPr="00C229A6">
        <w:rPr>
          <w:rFonts w:ascii="Calibri" w:hAnsi="Calibri" w:cs="Calibri"/>
          <w:b/>
          <w:bCs/>
          <w:sz w:val="22"/>
          <w:szCs w:val="22"/>
        </w:rPr>
        <w:t>INSTRUCCIONES PARA LA EMISION DE INSTRUMENTOS FINANCIEROS</w:t>
      </w:r>
    </w:p>
    <w:p w:rsidR="0009395C" w:rsidRPr="00C229A6" w:rsidRDefault="0009395C" w:rsidP="0009395C">
      <w:pPr>
        <w:jc w:val="both"/>
        <w:rPr>
          <w:rFonts w:ascii="Calibri" w:hAnsi="Calibri" w:cs="Calibri"/>
          <w:sz w:val="22"/>
          <w:szCs w:val="22"/>
        </w:rPr>
      </w:pPr>
      <w:r w:rsidRPr="00C229A6">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rPr>
        <w:t>cumpliendo obligatoriamente</w:t>
      </w:r>
      <w:r w:rsidRPr="00C229A6">
        <w:rPr>
          <w:rFonts w:ascii="Calibri" w:hAnsi="Calibri" w:cs="Calibri"/>
          <w:sz w:val="22"/>
          <w:szCs w:val="22"/>
        </w:rPr>
        <w:t xml:space="preserve"> con las siguientes condiciones: </w:t>
      </w:r>
    </w:p>
    <w:p w:rsidR="0009395C" w:rsidRPr="00C229A6" w:rsidRDefault="0009395C" w:rsidP="0009395C">
      <w:pPr>
        <w:jc w:val="both"/>
        <w:rPr>
          <w:rFonts w:ascii="Calibri" w:hAnsi="Calibri" w:cs="Calibri"/>
          <w:sz w:val="22"/>
          <w:szCs w:val="22"/>
        </w:rPr>
      </w:pPr>
    </w:p>
    <w:tbl>
      <w:tblPr>
        <w:tblW w:w="9781" w:type="dxa"/>
        <w:tblInd w:w="-34" w:type="dxa"/>
        <w:tblCellMar>
          <w:left w:w="0" w:type="dxa"/>
          <w:right w:w="0" w:type="dxa"/>
        </w:tblCellMar>
        <w:tblLook w:val="04A0" w:firstRow="1" w:lastRow="0" w:firstColumn="1" w:lastColumn="0" w:noHBand="0" w:noVBand="1"/>
      </w:tblPr>
      <w:tblGrid>
        <w:gridCol w:w="2977"/>
        <w:gridCol w:w="6804"/>
      </w:tblGrid>
      <w:tr w:rsidR="0009395C" w:rsidRPr="00C229A6" w:rsidTr="006A2B92">
        <w:tc>
          <w:tcPr>
            <w:tcW w:w="29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395C" w:rsidRPr="00C229A6" w:rsidRDefault="0009395C" w:rsidP="006A2B92">
            <w:pPr>
              <w:pStyle w:val="Prrafodelista"/>
              <w:ind w:left="0"/>
              <w:jc w:val="center"/>
              <w:rPr>
                <w:rFonts w:ascii="Calibri" w:hAnsi="Calibri" w:cs="Calibri"/>
                <w:b/>
                <w:bCs/>
                <w:sz w:val="22"/>
                <w:szCs w:val="22"/>
              </w:rPr>
            </w:pPr>
            <w:r w:rsidRPr="00C229A6">
              <w:rPr>
                <w:rFonts w:ascii="Calibri" w:hAnsi="Calibri" w:cs="Calibri"/>
                <w:b/>
                <w:bCs/>
                <w:sz w:val="22"/>
                <w:szCs w:val="22"/>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395C" w:rsidRPr="00C229A6" w:rsidRDefault="0009395C" w:rsidP="006A2B92">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09395C" w:rsidRPr="00C229A6" w:rsidTr="006A2B92">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6A2B92">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6A2B92">
            <w:pPr>
              <w:jc w:val="both"/>
              <w:rPr>
                <w:rStyle w:val="nfasis"/>
                <w:rFonts w:ascii="Calibri" w:hAnsi="Calibri" w:cs="Calibri"/>
                <w:sz w:val="22"/>
                <w:szCs w:val="22"/>
              </w:rPr>
            </w:pPr>
            <w:r w:rsidRPr="00C229A6">
              <w:rPr>
                <w:rFonts w:ascii="Calibri" w:hAnsi="Calibri" w:cs="Calibri"/>
                <w:sz w:val="22"/>
                <w:szCs w:val="22"/>
              </w:rPr>
              <w:t xml:space="preserve">Se aceptará </w:t>
            </w:r>
            <w:r w:rsidRPr="00C229A6">
              <w:rPr>
                <w:rFonts w:ascii="Calibri" w:hAnsi="Calibri" w:cs="Calibri"/>
                <w:sz w:val="22"/>
                <w:szCs w:val="22"/>
                <w:u w:val="single"/>
              </w:rPr>
              <w:t>únicamente</w:t>
            </w:r>
            <w:r w:rsidRPr="00C229A6">
              <w:rPr>
                <w:rFonts w:ascii="Calibri" w:hAnsi="Calibri" w:cs="Calibri"/>
                <w:sz w:val="22"/>
                <w:szCs w:val="22"/>
              </w:rPr>
              <w:t xml:space="preserve"> los instrumentos detallados en el presente anexo.</w:t>
            </w:r>
          </w:p>
        </w:tc>
      </w:tr>
      <w:tr w:rsidR="0009395C" w:rsidRPr="00C229A6" w:rsidTr="006A2B92">
        <w:trPr>
          <w:trHeight w:val="1753"/>
        </w:trPr>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6A2B92">
            <w:pPr>
              <w:pStyle w:val="Prrafodelista"/>
              <w:ind w:left="0"/>
              <w:rPr>
                <w:rFonts w:ascii="Calibri" w:hAnsi="Calibri" w:cs="Calibri"/>
                <w:b/>
                <w:bCs/>
                <w:sz w:val="22"/>
                <w:szCs w:val="22"/>
              </w:rPr>
            </w:pPr>
            <w:r w:rsidRPr="00C229A6">
              <w:rPr>
                <w:rFonts w:ascii="Calibri" w:hAnsi="Calibri" w:cs="Calibri"/>
                <w:b/>
                <w:bCs/>
                <w:sz w:val="22"/>
                <w:szCs w:val="22"/>
              </w:rPr>
              <w:t>OBJETO DE LA GARANTÍA</w:t>
            </w:r>
          </w:p>
          <w:p w:rsidR="0009395C" w:rsidRPr="00C229A6" w:rsidRDefault="0009395C" w:rsidP="006A2B92">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6A2B92">
            <w:pPr>
              <w:jc w:val="both"/>
              <w:rPr>
                <w:rFonts w:ascii="Calibri" w:hAnsi="Calibri" w:cs="Calibri"/>
                <w:sz w:val="22"/>
                <w:szCs w:val="22"/>
              </w:rPr>
            </w:pPr>
            <w:r w:rsidRPr="00C229A6">
              <w:rPr>
                <w:rFonts w:ascii="Calibri" w:hAnsi="Calibri" w:cs="Calibri"/>
                <w:sz w:val="22"/>
                <w:szCs w:val="22"/>
              </w:rPr>
              <w:t xml:space="preserve">Debe consignar correctamente y de manera explícita, textual y completa: </w:t>
            </w:r>
          </w:p>
          <w:p w:rsidR="0009395C" w:rsidRPr="00C229A6" w:rsidRDefault="0009395C" w:rsidP="006A2B92">
            <w:pPr>
              <w:numPr>
                <w:ilvl w:val="0"/>
                <w:numId w:val="55"/>
              </w:numPr>
              <w:jc w:val="both"/>
              <w:rPr>
                <w:rFonts w:ascii="Calibri" w:hAnsi="Calibri" w:cs="Calibri"/>
                <w:sz w:val="22"/>
                <w:szCs w:val="22"/>
              </w:rPr>
            </w:pPr>
            <w:r w:rsidRPr="00C229A6">
              <w:rPr>
                <w:rFonts w:ascii="Calibri" w:hAnsi="Calibri" w:cs="Calibri"/>
                <w:sz w:val="22"/>
                <w:szCs w:val="22"/>
              </w:rPr>
              <w:t>Objeto a garantizar conforme lo requerido en el presente anexo.</w:t>
            </w:r>
          </w:p>
          <w:p w:rsidR="0009395C" w:rsidRPr="00C229A6" w:rsidRDefault="0009395C" w:rsidP="006A2B92">
            <w:pPr>
              <w:numPr>
                <w:ilvl w:val="0"/>
                <w:numId w:val="55"/>
              </w:numPr>
              <w:jc w:val="both"/>
              <w:rPr>
                <w:rFonts w:ascii="Calibri" w:hAnsi="Calibri" w:cs="Calibri"/>
                <w:sz w:val="22"/>
                <w:szCs w:val="22"/>
              </w:rPr>
            </w:pPr>
            <w:r w:rsidRPr="00C229A6">
              <w:rPr>
                <w:rFonts w:ascii="Calibri" w:hAnsi="Calibri" w:cs="Calibri"/>
                <w:sz w:val="22"/>
                <w:szCs w:val="22"/>
              </w:rPr>
              <w:t>Nombre del proceso de contratación, conforme al registrado en la carátula del DBC.</w:t>
            </w:r>
          </w:p>
          <w:p w:rsidR="0009395C" w:rsidRPr="00C229A6" w:rsidRDefault="0009395C" w:rsidP="006A2B92">
            <w:pPr>
              <w:numPr>
                <w:ilvl w:val="0"/>
                <w:numId w:val="55"/>
              </w:numPr>
              <w:jc w:val="both"/>
              <w:rPr>
                <w:rFonts w:ascii="Calibri" w:hAnsi="Calibri" w:cs="Calibri"/>
                <w:sz w:val="22"/>
                <w:szCs w:val="22"/>
              </w:rPr>
            </w:pPr>
            <w:r w:rsidRPr="00C229A6">
              <w:rPr>
                <w:rFonts w:ascii="Calibri" w:hAnsi="Calibri" w:cs="Calibri"/>
                <w:sz w:val="22"/>
                <w:szCs w:val="22"/>
              </w:rPr>
              <w:t>Código del Proceso de contratación: conforme al registrado en la carátula del DBC.</w:t>
            </w:r>
          </w:p>
        </w:tc>
      </w:tr>
      <w:tr w:rsidR="0009395C" w:rsidRPr="00C229A6" w:rsidTr="0056519F">
        <w:trPr>
          <w:trHeight w:val="2246"/>
        </w:trPr>
        <w:tc>
          <w:tcPr>
            <w:tcW w:w="2977" w:type="dxa"/>
            <w:tcBorders>
              <w:top w:val="nil"/>
              <w:left w:val="single" w:sz="8" w:space="0" w:color="auto"/>
              <w:bottom w:val="single" w:sz="2" w:space="0" w:color="auto"/>
              <w:right w:val="single" w:sz="8" w:space="0" w:color="auto"/>
            </w:tcBorders>
            <w:tcMar>
              <w:top w:w="0" w:type="dxa"/>
              <w:left w:w="108" w:type="dxa"/>
              <w:bottom w:w="0" w:type="dxa"/>
              <w:right w:w="108" w:type="dxa"/>
            </w:tcMar>
            <w:vAlign w:val="center"/>
            <w:hideMark/>
          </w:tcPr>
          <w:p w:rsidR="0009395C" w:rsidRPr="00C229A6" w:rsidRDefault="0009395C" w:rsidP="006A2B92">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804" w:type="dxa"/>
            <w:tcBorders>
              <w:top w:val="nil"/>
              <w:left w:val="nil"/>
              <w:bottom w:val="single" w:sz="2" w:space="0" w:color="auto"/>
              <w:right w:val="single" w:sz="8" w:space="0" w:color="auto"/>
            </w:tcBorders>
            <w:tcMar>
              <w:top w:w="0" w:type="dxa"/>
              <w:left w:w="108" w:type="dxa"/>
              <w:bottom w:w="0" w:type="dxa"/>
              <w:right w:w="108" w:type="dxa"/>
            </w:tcMar>
            <w:hideMark/>
          </w:tcPr>
          <w:p w:rsidR="0009395C" w:rsidRPr="00C229A6" w:rsidRDefault="0009395C" w:rsidP="006A2B92">
            <w:pPr>
              <w:jc w:val="both"/>
              <w:rPr>
                <w:rFonts w:ascii="Calibri" w:hAnsi="Calibri" w:cs="Calibri"/>
                <w:sz w:val="22"/>
                <w:szCs w:val="22"/>
              </w:rPr>
            </w:pPr>
            <w:r w:rsidRPr="00C229A6">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09395C" w:rsidRPr="00C229A6" w:rsidRDefault="0009395C" w:rsidP="006A2B92">
            <w:pPr>
              <w:numPr>
                <w:ilvl w:val="0"/>
                <w:numId w:val="56"/>
              </w:numPr>
              <w:jc w:val="both"/>
              <w:rPr>
                <w:rFonts w:ascii="Calibri" w:hAnsi="Calibri" w:cs="Calibri"/>
                <w:sz w:val="22"/>
                <w:szCs w:val="22"/>
              </w:rPr>
            </w:pPr>
            <w:r w:rsidRPr="00C229A6">
              <w:rPr>
                <w:rFonts w:ascii="Calibri" w:hAnsi="Calibri" w:cs="Calibri"/>
                <w:sz w:val="22"/>
                <w:szCs w:val="22"/>
              </w:rPr>
              <w:t>Matrícula de Comercio FUNDEMPRESA, priori (o equivalente en el país de origen); o</w:t>
            </w:r>
          </w:p>
          <w:p w:rsidR="0009395C" w:rsidRPr="00C229A6" w:rsidRDefault="0009395C" w:rsidP="006A2B92">
            <w:pPr>
              <w:numPr>
                <w:ilvl w:val="0"/>
                <w:numId w:val="56"/>
              </w:numPr>
              <w:jc w:val="both"/>
              <w:rPr>
                <w:rFonts w:ascii="Calibri" w:hAnsi="Calibri" w:cs="Calibri"/>
                <w:sz w:val="22"/>
                <w:szCs w:val="22"/>
              </w:rPr>
            </w:pPr>
            <w:r w:rsidRPr="00C229A6">
              <w:rPr>
                <w:rFonts w:ascii="Calibri" w:hAnsi="Calibri" w:cs="Calibri"/>
                <w:sz w:val="22"/>
                <w:szCs w:val="22"/>
              </w:rPr>
              <w:t>Número de Identificación Tributaria – NIT (o equivalente en el país de origen); o</w:t>
            </w:r>
          </w:p>
          <w:p w:rsidR="0009395C" w:rsidRPr="00C229A6" w:rsidRDefault="0009395C" w:rsidP="006A2B92">
            <w:pPr>
              <w:numPr>
                <w:ilvl w:val="0"/>
                <w:numId w:val="56"/>
              </w:numPr>
              <w:jc w:val="both"/>
              <w:rPr>
                <w:rFonts w:ascii="Calibri" w:hAnsi="Calibri" w:cs="Calibri"/>
                <w:sz w:val="22"/>
                <w:szCs w:val="22"/>
              </w:rPr>
            </w:pPr>
            <w:r w:rsidRPr="00C229A6">
              <w:rPr>
                <w:rFonts w:ascii="Calibri" w:hAnsi="Calibri" w:cs="Calibri"/>
                <w:sz w:val="22"/>
                <w:szCs w:val="22"/>
              </w:rPr>
              <w:t xml:space="preserve">Documento de Acta de Constitución. </w:t>
            </w:r>
          </w:p>
        </w:tc>
      </w:tr>
      <w:tr w:rsidR="0009395C" w:rsidRPr="00C229A6" w:rsidTr="0056519F">
        <w:trPr>
          <w:trHeight w:val="1244"/>
        </w:trPr>
        <w:tc>
          <w:tcPr>
            <w:tcW w:w="2977"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6A2B92">
            <w:pPr>
              <w:pStyle w:val="Prrafodelista"/>
              <w:ind w:left="0"/>
              <w:rPr>
                <w:rFonts w:ascii="Calibri" w:hAnsi="Calibri" w:cs="Calibri"/>
                <w:b/>
                <w:bCs/>
                <w:sz w:val="22"/>
                <w:szCs w:val="22"/>
              </w:rPr>
            </w:pPr>
            <w:r w:rsidRPr="00C229A6">
              <w:rPr>
                <w:rFonts w:ascii="Calibri" w:hAnsi="Calibri" w:cs="Calibri"/>
                <w:b/>
                <w:bCs/>
                <w:sz w:val="22"/>
                <w:szCs w:val="22"/>
              </w:rPr>
              <w:lastRenderedPageBreak/>
              <w:t>NOMBRE DEL BENEFICIARIO</w:t>
            </w:r>
          </w:p>
        </w:tc>
        <w:tc>
          <w:tcPr>
            <w:tcW w:w="6804"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6A2B92">
            <w:pPr>
              <w:jc w:val="both"/>
              <w:rPr>
                <w:rFonts w:ascii="Calibri" w:hAnsi="Calibri" w:cs="Calibri"/>
                <w:sz w:val="22"/>
                <w:szCs w:val="22"/>
              </w:rPr>
            </w:pPr>
            <w:r w:rsidRPr="00C229A6">
              <w:rPr>
                <w:rFonts w:ascii="Calibri" w:hAnsi="Calibri" w:cs="Calibri"/>
                <w:sz w:val="22"/>
                <w:szCs w:val="22"/>
              </w:rPr>
              <w:t>Debe consignar:</w:t>
            </w:r>
          </w:p>
          <w:p w:rsidR="0009395C" w:rsidRPr="00C229A6" w:rsidRDefault="0009395C" w:rsidP="006A2B92">
            <w:pPr>
              <w:pStyle w:val="Prrafodelista"/>
              <w:numPr>
                <w:ilvl w:val="0"/>
                <w:numId w:val="57"/>
              </w:numPr>
              <w:ind w:left="357" w:hanging="357"/>
              <w:jc w:val="both"/>
              <w:rPr>
                <w:rFonts w:ascii="Calibri" w:hAnsi="Calibri" w:cs="Calibri"/>
                <w:sz w:val="22"/>
                <w:szCs w:val="22"/>
              </w:rPr>
            </w:pPr>
            <w:r w:rsidRPr="00C229A6">
              <w:rPr>
                <w:rFonts w:ascii="Calibri" w:hAnsi="Calibri" w:cs="Calibri"/>
                <w:sz w:val="22"/>
                <w:szCs w:val="22"/>
              </w:rPr>
              <w:t>YACIMIENTOS PETROLIFEROS FISCALES BOLIVIANOS;</w:t>
            </w:r>
          </w:p>
          <w:p w:rsidR="0009395C" w:rsidRPr="00C229A6" w:rsidRDefault="0009395C" w:rsidP="006A2B92">
            <w:pPr>
              <w:pStyle w:val="Prrafodelista"/>
              <w:numPr>
                <w:ilvl w:val="0"/>
                <w:numId w:val="57"/>
              </w:numPr>
              <w:ind w:left="357" w:hanging="357"/>
              <w:jc w:val="both"/>
              <w:rPr>
                <w:rFonts w:ascii="Calibri" w:hAnsi="Calibri" w:cs="Calibri"/>
                <w:i/>
                <w:sz w:val="22"/>
                <w:szCs w:val="22"/>
              </w:rPr>
            </w:pPr>
            <w:r w:rsidRPr="00C229A6">
              <w:rPr>
                <w:rFonts w:ascii="Calibri" w:hAnsi="Calibri" w:cs="Calibri"/>
                <w:i/>
                <w:sz w:val="22"/>
                <w:szCs w:val="22"/>
              </w:rPr>
              <w:t>YPFB;</w:t>
            </w:r>
          </w:p>
          <w:p w:rsidR="0009395C" w:rsidRPr="00C229A6" w:rsidRDefault="0009395C" w:rsidP="006A2B92">
            <w:pPr>
              <w:pStyle w:val="Prrafodelista"/>
              <w:numPr>
                <w:ilvl w:val="0"/>
                <w:numId w:val="57"/>
              </w:numPr>
              <w:ind w:left="357" w:hanging="357"/>
              <w:jc w:val="both"/>
              <w:rPr>
                <w:rFonts w:ascii="Calibri" w:hAnsi="Calibri" w:cs="Calibri"/>
                <w:i/>
                <w:sz w:val="22"/>
                <w:szCs w:val="22"/>
              </w:rPr>
            </w:pPr>
            <w:r w:rsidRPr="00C229A6">
              <w:rPr>
                <w:rFonts w:ascii="Calibri" w:hAnsi="Calibri" w:cs="Calibri"/>
                <w:i/>
                <w:sz w:val="22"/>
                <w:szCs w:val="22"/>
              </w:rPr>
              <w:t>o ambos.</w:t>
            </w:r>
          </w:p>
        </w:tc>
      </w:tr>
      <w:tr w:rsidR="0009395C" w:rsidRPr="00C229A6" w:rsidTr="006A2B92">
        <w:trPr>
          <w:trHeight w:val="979"/>
        </w:trPr>
        <w:tc>
          <w:tcPr>
            <w:tcW w:w="297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9395C" w:rsidRPr="00C229A6" w:rsidRDefault="0009395C" w:rsidP="006A2B92">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09395C" w:rsidRPr="00C229A6" w:rsidRDefault="0009395C" w:rsidP="006A2B92">
            <w:pPr>
              <w:jc w:val="both"/>
              <w:rPr>
                <w:rFonts w:ascii="Calibri" w:hAnsi="Calibri" w:cs="Calibri"/>
                <w:sz w:val="22"/>
                <w:szCs w:val="22"/>
              </w:rPr>
            </w:pPr>
            <w:r w:rsidRPr="00C229A6">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rPr>
              <w:t>inc</w:t>
            </w:r>
            <w:proofErr w:type="spellEnd"/>
            <w:r w:rsidRPr="00C229A6">
              <w:rPr>
                <w:rFonts w:ascii="Calibri" w:hAnsi="Calibri" w:cs="Calibri"/>
                <w:sz w:val="22"/>
                <w:szCs w:val="22"/>
              </w:rPr>
              <w:t xml:space="preserve"> c) de los Aspectos Subsanables del DBC.</w:t>
            </w:r>
          </w:p>
        </w:tc>
      </w:tr>
      <w:tr w:rsidR="0009395C" w:rsidRPr="00C229A6" w:rsidTr="006A2B92">
        <w:trPr>
          <w:trHeight w:val="3257"/>
        </w:trPr>
        <w:tc>
          <w:tcPr>
            <w:tcW w:w="297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9395C" w:rsidRPr="00C229A6" w:rsidRDefault="0009395C" w:rsidP="006A2B92">
            <w:pPr>
              <w:pStyle w:val="Prrafodelista"/>
              <w:ind w:left="0"/>
              <w:rPr>
                <w:rFonts w:ascii="Calibri" w:hAnsi="Calibri" w:cs="Calibri"/>
                <w:sz w:val="22"/>
                <w:szCs w:val="22"/>
              </w:rPr>
            </w:pPr>
            <w:r w:rsidRPr="00C229A6">
              <w:rPr>
                <w:rFonts w:ascii="Calibri" w:hAnsi="Calibri" w:cs="Calibri"/>
                <w:b/>
                <w:bCs/>
                <w:sz w:val="22"/>
                <w:szCs w:val="22"/>
              </w:rPr>
              <w:t>VIGENCIA</w:t>
            </w:r>
          </w:p>
        </w:tc>
        <w:tc>
          <w:tcPr>
            <w:tcW w:w="680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395C" w:rsidRPr="00C229A6" w:rsidRDefault="0009395C" w:rsidP="006A2B92">
            <w:pPr>
              <w:jc w:val="both"/>
              <w:rPr>
                <w:rFonts w:ascii="Calibri" w:hAnsi="Calibri" w:cs="Calibri"/>
                <w:sz w:val="22"/>
                <w:szCs w:val="22"/>
              </w:rPr>
            </w:pPr>
            <w:r w:rsidRPr="00C229A6">
              <w:rPr>
                <w:rFonts w:ascii="Calibri" w:hAnsi="Calibri" w:cs="Calibri"/>
                <w:sz w:val="22"/>
                <w:szCs w:val="22"/>
              </w:rPr>
              <w:t xml:space="preserve">Debe consignar una vigencia igual o mayor al requerido en el presente Anexo, </w:t>
            </w:r>
          </w:p>
          <w:p w:rsidR="0009395C" w:rsidRPr="00C229A6" w:rsidRDefault="0009395C" w:rsidP="006A2B92">
            <w:pPr>
              <w:numPr>
                <w:ilvl w:val="0"/>
                <w:numId w:val="58"/>
              </w:numPr>
              <w:jc w:val="both"/>
              <w:rPr>
                <w:rFonts w:ascii="Calibri" w:hAnsi="Calibri" w:cs="Calibri"/>
                <w:sz w:val="22"/>
                <w:szCs w:val="22"/>
              </w:rPr>
            </w:pPr>
            <w:r w:rsidRPr="00C229A6">
              <w:rPr>
                <w:rFonts w:ascii="Calibri" w:hAnsi="Calibri" w:cs="Calibri"/>
                <w:sz w:val="22"/>
                <w:szCs w:val="22"/>
                <w:u w:val="single"/>
              </w:rPr>
              <w:t>Para Garantía de Seriedad de Propuesta:</w:t>
            </w:r>
            <w:r w:rsidRPr="00C229A6">
              <w:rPr>
                <w:rFonts w:ascii="Calibri" w:hAnsi="Calibri" w:cs="Calibri"/>
                <w:sz w:val="22"/>
                <w:szCs w:val="22"/>
              </w:rPr>
              <w:t xml:space="preserve"> (120 días) computable a partir de la “Fecha de presentación de propuesta”, establecido en el Cronograma de Plazos del DBC.</w:t>
            </w:r>
          </w:p>
          <w:p w:rsidR="0009395C" w:rsidRPr="00C229A6" w:rsidRDefault="0009395C" w:rsidP="006A2B92">
            <w:pPr>
              <w:numPr>
                <w:ilvl w:val="0"/>
                <w:numId w:val="58"/>
              </w:numPr>
              <w:jc w:val="both"/>
              <w:rPr>
                <w:rFonts w:ascii="Calibri" w:hAnsi="Calibri" w:cs="Calibri"/>
                <w:sz w:val="22"/>
                <w:szCs w:val="22"/>
              </w:rPr>
            </w:pPr>
            <w:r w:rsidRPr="00C229A6">
              <w:rPr>
                <w:rFonts w:ascii="Calibri" w:hAnsi="Calibri" w:cs="Calibri"/>
                <w:sz w:val="22"/>
                <w:szCs w:val="22"/>
                <w:u w:val="single"/>
              </w:rPr>
              <w:t>Otras garantías:</w:t>
            </w:r>
            <w:r w:rsidRPr="00C229A6">
              <w:rPr>
                <w:rFonts w:ascii="Calibri" w:hAnsi="Calibri" w:cs="Calibri"/>
                <w:sz w:val="22"/>
                <w:szCs w:val="22"/>
              </w:rPr>
              <w:t xml:space="preserve"> conforme lo requerido en el presente anexo.</w:t>
            </w:r>
          </w:p>
          <w:p w:rsidR="0009395C" w:rsidRPr="00C229A6" w:rsidRDefault="0009395C" w:rsidP="006A2B92">
            <w:pPr>
              <w:jc w:val="both"/>
              <w:rPr>
                <w:rFonts w:ascii="Calibri" w:hAnsi="Calibri" w:cs="Calibri"/>
                <w:sz w:val="22"/>
                <w:szCs w:val="22"/>
              </w:rPr>
            </w:pPr>
            <w:r w:rsidRPr="00C229A6">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9395C" w:rsidRPr="00C229A6" w:rsidTr="006A2B92">
        <w:tc>
          <w:tcPr>
            <w:tcW w:w="297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6A2B92">
            <w:pPr>
              <w:pStyle w:val="Prrafodelista"/>
              <w:ind w:left="0"/>
              <w:jc w:val="both"/>
              <w:rPr>
                <w:rFonts w:ascii="Calibri" w:hAnsi="Calibri" w:cs="Calibri"/>
                <w:b/>
                <w:bCs/>
                <w:sz w:val="22"/>
                <w:szCs w:val="22"/>
              </w:rPr>
            </w:pPr>
            <w:r w:rsidRPr="00C229A6">
              <w:rPr>
                <w:rFonts w:ascii="Calibri" w:hAnsi="Calibri" w:cs="Calibri"/>
                <w:b/>
                <w:bCs/>
                <w:sz w:val="22"/>
                <w:szCs w:val="22"/>
              </w:rPr>
              <w:t xml:space="preserve">CLÁUSULAS O CONDICIONES  </w:t>
            </w:r>
          </w:p>
        </w:tc>
        <w:tc>
          <w:tcPr>
            <w:tcW w:w="68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6A2B92">
            <w:pPr>
              <w:jc w:val="both"/>
              <w:rPr>
                <w:rFonts w:ascii="Calibri" w:hAnsi="Calibri" w:cs="Calibri"/>
                <w:sz w:val="22"/>
                <w:szCs w:val="22"/>
              </w:rPr>
            </w:pPr>
            <w:r w:rsidRPr="00C229A6">
              <w:rPr>
                <w:rFonts w:ascii="Calibri" w:hAnsi="Calibri" w:cs="Calibri"/>
                <w:sz w:val="22"/>
                <w:szCs w:val="22"/>
              </w:rPr>
              <w:t>Debe incluir las cláusulas de:</w:t>
            </w:r>
          </w:p>
          <w:p w:rsidR="0009395C" w:rsidRPr="00C229A6" w:rsidRDefault="0009395C" w:rsidP="006A2B92">
            <w:pPr>
              <w:pStyle w:val="Prrafodelista"/>
              <w:numPr>
                <w:ilvl w:val="0"/>
                <w:numId w:val="59"/>
              </w:numPr>
              <w:jc w:val="both"/>
              <w:rPr>
                <w:rFonts w:ascii="Calibri" w:hAnsi="Calibri" w:cs="Calibri"/>
                <w:sz w:val="22"/>
                <w:szCs w:val="22"/>
              </w:rPr>
            </w:pPr>
            <w:r w:rsidRPr="00C229A6">
              <w:rPr>
                <w:rFonts w:ascii="Calibri" w:hAnsi="Calibri" w:cs="Calibri"/>
                <w:sz w:val="22"/>
                <w:szCs w:val="22"/>
              </w:rPr>
              <w:t xml:space="preserve">Para Boletas de Garantía: RENOVABLE, IRREVOCABLE y </w:t>
            </w:r>
            <w:r w:rsidRPr="00C229A6">
              <w:rPr>
                <w:rFonts w:ascii="Calibri" w:hAnsi="Calibri" w:cs="Calibri"/>
                <w:b/>
                <w:sz w:val="22"/>
                <w:szCs w:val="22"/>
                <w:u w:val="single"/>
              </w:rPr>
              <w:t>explícitamente</w:t>
            </w:r>
            <w:r w:rsidRPr="00C229A6">
              <w:rPr>
                <w:rFonts w:ascii="Calibri" w:hAnsi="Calibri" w:cs="Calibri"/>
                <w:b/>
                <w:sz w:val="22"/>
                <w:szCs w:val="22"/>
              </w:rPr>
              <w:t xml:space="preserve"> </w:t>
            </w:r>
            <w:r w:rsidRPr="00C229A6">
              <w:rPr>
                <w:rFonts w:ascii="Calibri" w:hAnsi="Calibri" w:cs="Calibri"/>
                <w:sz w:val="22"/>
                <w:szCs w:val="22"/>
              </w:rPr>
              <w:t>DE EJECUCIÓN INMEDIATA</w:t>
            </w:r>
          </w:p>
          <w:p w:rsidR="0009395C" w:rsidRPr="00C229A6" w:rsidRDefault="0009395C" w:rsidP="006A2B92">
            <w:pPr>
              <w:pStyle w:val="Prrafodelista"/>
              <w:numPr>
                <w:ilvl w:val="0"/>
                <w:numId w:val="59"/>
              </w:numPr>
              <w:jc w:val="both"/>
              <w:rPr>
                <w:rFonts w:ascii="Calibri" w:hAnsi="Calibri" w:cs="Calibri"/>
                <w:sz w:val="22"/>
                <w:szCs w:val="22"/>
              </w:rPr>
            </w:pPr>
            <w:r w:rsidRPr="00C229A6">
              <w:rPr>
                <w:rFonts w:ascii="Calibri" w:hAnsi="Calibri" w:cs="Calibri"/>
                <w:sz w:val="22"/>
                <w:szCs w:val="22"/>
              </w:rPr>
              <w:t xml:space="preserve">Para Garantías a Primer Requerimiento: RENOVABLE, IRREVOCABLE y </w:t>
            </w:r>
            <w:r w:rsidRPr="00C229A6">
              <w:rPr>
                <w:rFonts w:ascii="Calibri" w:hAnsi="Calibri" w:cs="Calibri"/>
                <w:b/>
                <w:sz w:val="22"/>
                <w:szCs w:val="22"/>
                <w:u w:val="single"/>
              </w:rPr>
              <w:t>explícitamente</w:t>
            </w:r>
            <w:r w:rsidRPr="00C229A6">
              <w:rPr>
                <w:rFonts w:ascii="Calibri" w:hAnsi="Calibri" w:cs="Calibri"/>
                <w:b/>
                <w:sz w:val="22"/>
                <w:szCs w:val="22"/>
              </w:rPr>
              <w:t xml:space="preserve"> </w:t>
            </w:r>
            <w:r w:rsidRPr="00C229A6">
              <w:rPr>
                <w:rFonts w:ascii="Calibri" w:hAnsi="Calibri" w:cs="Calibri"/>
                <w:sz w:val="22"/>
                <w:szCs w:val="22"/>
              </w:rPr>
              <w:t>de EJECUCIÓN A PRIMER REQUERIMIENTO</w:t>
            </w:r>
          </w:p>
        </w:tc>
      </w:tr>
    </w:tbl>
    <w:p w:rsidR="0009395C" w:rsidRPr="00C229A6" w:rsidRDefault="0009395C" w:rsidP="0009395C">
      <w:pPr>
        <w:jc w:val="center"/>
        <w:rPr>
          <w:rFonts w:ascii="Calibri" w:hAnsi="Calibri" w:cs="Calibri"/>
          <w:b/>
          <w:sz w:val="22"/>
          <w:szCs w:val="22"/>
        </w:rPr>
      </w:pPr>
      <w:r w:rsidRPr="00C229A6">
        <w:rPr>
          <w:rFonts w:ascii="Calibri" w:hAnsi="Calibri" w:cs="Calibri"/>
          <w:b/>
          <w:sz w:val="22"/>
          <w:szCs w:val="22"/>
        </w:rPr>
        <w:t xml:space="preserve">NOTA: EL INCUMPLIMIENTO DE LOS PARAMETROS ESTABLECIDOS PRECEDENTEMENTE,  </w:t>
      </w:r>
      <w:r w:rsidRPr="00C229A6">
        <w:rPr>
          <w:rFonts w:ascii="Calibri" w:hAnsi="Calibri" w:cs="Calibri"/>
          <w:b/>
          <w:sz w:val="22"/>
          <w:szCs w:val="22"/>
          <w:u w:val="single"/>
        </w:rPr>
        <w:t>NO DARÁ LUGAR A SUBSANACION ALGUNA</w:t>
      </w:r>
    </w:p>
    <w:p w:rsidR="0009395C" w:rsidRPr="0009395C" w:rsidRDefault="0009395C" w:rsidP="003A382A">
      <w:pPr>
        <w:tabs>
          <w:tab w:val="left" w:pos="900"/>
          <w:tab w:val="center" w:pos="4561"/>
        </w:tabs>
        <w:rPr>
          <w:rFonts w:asciiTheme="minorHAnsi" w:hAnsiTheme="minorHAnsi" w:cstheme="minorHAnsi"/>
          <w:b/>
          <w:bCs/>
          <w:color w:val="FF0000"/>
          <w:sz w:val="22"/>
          <w:szCs w:val="22"/>
        </w:rPr>
      </w:pP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p>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E418A6">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E418A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E418A6">
              <w:rPr>
                <w:rFonts w:asciiTheme="minorHAnsi" w:hAnsiTheme="minorHAnsi" w:cstheme="minorHAnsi"/>
                <w:bCs/>
                <w:sz w:val="22"/>
                <w:szCs w:val="22"/>
              </w:rPr>
              <w:t>orden de compra</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418A6" w:rsidRPr="006F470A" w:rsidRDefault="0074706C" w:rsidP="00BD420D">
      <w:pPr>
        <w:jc w:val="center"/>
        <w:rPr>
          <w:rFonts w:asciiTheme="minorHAnsi" w:hAnsiTheme="minorHAnsi" w:cstheme="minorHAnsi"/>
          <w:b/>
          <w:bCs/>
          <w:sz w:val="22"/>
          <w:szCs w:val="22"/>
        </w:rPr>
      </w:pPr>
      <w:r w:rsidRPr="0074706C">
        <w:rPr>
          <w:noProof/>
          <w:lang w:val="es-BO" w:eastAsia="es-BO"/>
        </w:rPr>
        <w:drawing>
          <wp:inline distT="0" distB="0" distL="0" distR="0">
            <wp:extent cx="5793105" cy="721872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3105" cy="7218720"/>
                    </a:xfrm>
                    <a:prstGeom prst="rect">
                      <a:avLst/>
                    </a:prstGeom>
                    <a:noFill/>
                    <a:ln>
                      <a:noFill/>
                    </a:ln>
                  </pic:spPr>
                </pic:pic>
              </a:graphicData>
            </a:graphic>
          </wp:inline>
        </w:drawing>
      </w:r>
    </w:p>
    <w:sectPr w:rsidR="00E418A6"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717" w:rsidRDefault="001A7717">
      <w:r>
        <w:separator/>
      </w:r>
    </w:p>
  </w:endnote>
  <w:endnote w:type="continuationSeparator" w:id="0">
    <w:p w:rsidR="001A7717" w:rsidRDefault="001A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648E9" w:rsidRDefault="00E648E9">
        <w:pPr>
          <w:pStyle w:val="Piedepgina"/>
          <w:jc w:val="right"/>
        </w:pPr>
        <w:r>
          <w:fldChar w:fldCharType="begin"/>
        </w:r>
        <w:r>
          <w:instrText>PAGE   \* MERGEFORMAT</w:instrText>
        </w:r>
        <w:r>
          <w:fldChar w:fldCharType="separate"/>
        </w:r>
        <w:r w:rsidR="00016B88">
          <w:rPr>
            <w:noProof/>
          </w:rPr>
          <w:t>31</w:t>
        </w:r>
        <w:r>
          <w:fldChar w:fldCharType="end"/>
        </w:r>
      </w:p>
    </w:sdtContent>
  </w:sdt>
  <w:p w:rsidR="00E648E9" w:rsidRDefault="00E648E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648E9" w:rsidRDefault="00E648E9" w:rsidP="00AC3212">
        <w:pPr>
          <w:pStyle w:val="Piedepgina"/>
          <w:jc w:val="right"/>
        </w:pPr>
        <w:r>
          <w:fldChar w:fldCharType="begin"/>
        </w:r>
        <w:r>
          <w:instrText>PAGE   \* MERGEFORMAT</w:instrText>
        </w:r>
        <w:r>
          <w:fldChar w:fldCharType="separate"/>
        </w:r>
        <w:r w:rsidR="00016B88">
          <w:rPr>
            <w:noProof/>
          </w:rPr>
          <w:t>27</w:t>
        </w:r>
        <w:r>
          <w:fldChar w:fldCharType="end"/>
        </w:r>
      </w:p>
    </w:sdtContent>
  </w:sdt>
  <w:p w:rsidR="00E648E9" w:rsidRDefault="00E648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717" w:rsidRDefault="001A7717">
      <w:r>
        <w:separator/>
      </w:r>
    </w:p>
  </w:footnote>
  <w:footnote w:type="continuationSeparator" w:id="0">
    <w:p w:rsidR="001A7717" w:rsidRDefault="001A77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4F77E15"/>
    <w:multiLevelType w:val="hybridMultilevel"/>
    <w:tmpl w:val="7DACC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48"/>
  </w:num>
  <w:num w:numId="4">
    <w:abstractNumId w:val="12"/>
  </w:num>
  <w:num w:numId="5">
    <w:abstractNumId w:val="29"/>
  </w:num>
  <w:num w:numId="6">
    <w:abstractNumId w:val="31"/>
  </w:num>
  <w:num w:numId="7">
    <w:abstractNumId w:val="0"/>
  </w:num>
  <w:num w:numId="8">
    <w:abstractNumId w:val="54"/>
  </w:num>
  <w:num w:numId="9">
    <w:abstractNumId w:val="57"/>
  </w:num>
  <w:num w:numId="10">
    <w:abstractNumId w:val="13"/>
  </w:num>
  <w:num w:numId="11">
    <w:abstractNumId w:val="38"/>
  </w:num>
  <w:num w:numId="12">
    <w:abstractNumId w:val="42"/>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3"/>
  </w:num>
  <w:num w:numId="19">
    <w:abstractNumId w:val="34"/>
  </w:num>
  <w:num w:numId="20">
    <w:abstractNumId w:val="50"/>
  </w:num>
  <w:num w:numId="21">
    <w:abstractNumId w:val="47"/>
  </w:num>
  <w:num w:numId="22">
    <w:abstractNumId w:val="28"/>
  </w:num>
  <w:num w:numId="23">
    <w:abstractNumId w:val="27"/>
  </w:num>
  <w:num w:numId="24">
    <w:abstractNumId w:val="39"/>
  </w:num>
  <w:num w:numId="25">
    <w:abstractNumId w:val="35"/>
  </w:num>
  <w:num w:numId="26">
    <w:abstractNumId w:val="6"/>
  </w:num>
  <w:num w:numId="27">
    <w:abstractNumId w:val="24"/>
  </w:num>
  <w:num w:numId="28">
    <w:abstractNumId w:val="15"/>
  </w:num>
  <w:num w:numId="29">
    <w:abstractNumId w:val="32"/>
  </w:num>
  <w:num w:numId="30">
    <w:abstractNumId w:val="58"/>
  </w:num>
  <w:num w:numId="31">
    <w:abstractNumId w:val="1"/>
  </w:num>
  <w:num w:numId="32">
    <w:abstractNumId w:val="14"/>
  </w:num>
  <w:num w:numId="33">
    <w:abstractNumId w:val="46"/>
  </w:num>
  <w:num w:numId="34">
    <w:abstractNumId w:val="55"/>
  </w:num>
  <w:num w:numId="35">
    <w:abstractNumId w:val="18"/>
  </w:num>
  <w:num w:numId="36">
    <w:abstractNumId w:val="26"/>
  </w:num>
  <w:num w:numId="37">
    <w:abstractNumId w:val="2"/>
    <w:lvlOverride w:ilvl="0">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44"/>
  </w:num>
  <w:num w:numId="41">
    <w:abstractNumId w:val="49"/>
  </w:num>
  <w:num w:numId="42">
    <w:abstractNumId w:val="56"/>
  </w:num>
  <w:num w:numId="43">
    <w:abstractNumId w:val="7"/>
  </w:num>
  <w:num w:numId="44">
    <w:abstractNumId w:val="36"/>
  </w:num>
  <w:num w:numId="45">
    <w:abstractNumId w:val="51"/>
  </w:num>
  <w:num w:numId="46">
    <w:abstractNumId w:val="11"/>
  </w:num>
  <w:num w:numId="47">
    <w:abstractNumId w:val="21"/>
  </w:num>
  <w:num w:numId="48">
    <w:abstractNumId w:val="45"/>
  </w:num>
  <w:num w:numId="49">
    <w:abstractNumId w:val="41"/>
  </w:num>
  <w:num w:numId="50">
    <w:abstractNumId w:val="23"/>
  </w:num>
  <w:num w:numId="51">
    <w:abstractNumId w:val="8"/>
  </w:num>
  <w:num w:numId="52">
    <w:abstractNumId w:val="40"/>
  </w:num>
  <w:num w:numId="53">
    <w:abstractNumId w:val="9"/>
  </w:num>
  <w:num w:numId="54">
    <w:abstractNumId w:val="33"/>
  </w:num>
  <w:num w:numId="55">
    <w:abstractNumId w:val="37"/>
  </w:num>
  <w:num w:numId="56">
    <w:abstractNumId w:val="53"/>
  </w:num>
  <w:num w:numId="57">
    <w:abstractNumId w:val="52"/>
  </w:num>
  <w:num w:numId="58">
    <w:abstractNumId w:val="16"/>
  </w:num>
  <w:num w:numId="59">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B88"/>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95C"/>
    <w:rsid w:val="0009398D"/>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0D5"/>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319"/>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D6"/>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717"/>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3E3"/>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1D2E"/>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4D3"/>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B27"/>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C9E"/>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47A4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2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B94"/>
    <w:rsid w:val="00502ED4"/>
    <w:rsid w:val="005030D2"/>
    <w:rsid w:val="00503534"/>
    <w:rsid w:val="0050369E"/>
    <w:rsid w:val="00503944"/>
    <w:rsid w:val="005039F1"/>
    <w:rsid w:val="00504407"/>
    <w:rsid w:val="005044C3"/>
    <w:rsid w:val="0050478E"/>
    <w:rsid w:val="00504CE8"/>
    <w:rsid w:val="005051D4"/>
    <w:rsid w:val="005053AC"/>
    <w:rsid w:val="00505CB8"/>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EF2"/>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19F"/>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38D"/>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47F70"/>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173A"/>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43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312"/>
    <w:rsid w:val="00705E85"/>
    <w:rsid w:val="00706627"/>
    <w:rsid w:val="0070674C"/>
    <w:rsid w:val="00706DE3"/>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426"/>
    <w:rsid w:val="00746715"/>
    <w:rsid w:val="00746BAA"/>
    <w:rsid w:val="0074706C"/>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7E0"/>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77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DA0"/>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4D0"/>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5D27"/>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5AB"/>
    <w:rsid w:val="009B25C9"/>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67F"/>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8B6"/>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3B9C"/>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386"/>
    <w:rsid w:val="00B71966"/>
    <w:rsid w:val="00B72290"/>
    <w:rsid w:val="00B72684"/>
    <w:rsid w:val="00B72A35"/>
    <w:rsid w:val="00B72B57"/>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746"/>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12"/>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BE"/>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11D"/>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251"/>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6DA"/>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C86"/>
    <w:rsid w:val="00D91EC3"/>
    <w:rsid w:val="00D92577"/>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CFD"/>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89D"/>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8A6"/>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8E9"/>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3937"/>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3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B0"/>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50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502B94"/>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024681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4893239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9216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emf"/><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9.wmf"/><Relationship Id="rId10" Type="http://schemas.openxmlformats.org/officeDocument/2006/relationships/hyperlink" Target="http://www.ypfb.gob.bo" TargetMode="Externa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3.bin"/><Relationship Id="rId30" Type="http://schemas.openxmlformats.org/officeDocument/2006/relationships/image" Target="media/image10.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42696-44A2-42D5-BF31-0EE1DD305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38</Pages>
  <Words>10113</Words>
  <Characters>55622</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65604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101</cp:revision>
  <cp:lastPrinted>2017-08-22T00:21:00Z</cp:lastPrinted>
  <dcterms:created xsi:type="dcterms:W3CDTF">2017-08-14T19:29:00Z</dcterms:created>
  <dcterms:modified xsi:type="dcterms:W3CDTF">2017-11-06T13:56:00Z</dcterms:modified>
</cp:coreProperties>
</file>