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7CC3" w:rsidRDefault="00877CC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7CC3" w:rsidRDefault="00877CC3" w:rsidP="00B8304E">
                            <w:pPr>
                              <w:ind w:left="142"/>
                              <w:jc w:val="center"/>
                              <w:rPr>
                                <w:rFonts w:ascii="Verdana" w:hAnsi="Verdana"/>
                                <w:b/>
                              </w:rPr>
                            </w:pPr>
                          </w:p>
                          <w:p w:rsidR="00877CC3" w:rsidRDefault="00877CC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7CC3" w:rsidRPr="00103622" w:rsidRDefault="00877CC3" w:rsidP="00B8304E">
                            <w:pPr>
                              <w:ind w:left="142"/>
                              <w:jc w:val="center"/>
                              <w:rPr>
                                <w:rFonts w:ascii="Century Gothic" w:hAnsi="Century Gothic" w:cs="Arial"/>
                                <w:b/>
                                <w:sz w:val="32"/>
                                <w:szCs w:val="32"/>
                                <w:lang w:val="es-MX"/>
                              </w:rPr>
                            </w:pPr>
                          </w:p>
                          <w:p w:rsidR="00877CC3" w:rsidRPr="00103622" w:rsidRDefault="00877CC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77CC3" w:rsidRDefault="00877CC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77CC3" w:rsidRDefault="00877CC3" w:rsidP="00B8304E">
                            <w:pPr>
                              <w:jc w:val="center"/>
                              <w:rPr>
                                <w:rFonts w:ascii="Century Gothic" w:hAnsi="Century Gothic" w:cs="Arial"/>
                                <w:b/>
                                <w:sz w:val="28"/>
                                <w:szCs w:val="32"/>
                              </w:rPr>
                            </w:pPr>
                          </w:p>
                          <w:p w:rsidR="00877CC3" w:rsidRDefault="00877CC3" w:rsidP="00B8304E">
                            <w:pPr>
                              <w:jc w:val="center"/>
                              <w:rPr>
                                <w:rFonts w:ascii="Century Gothic" w:hAnsi="Century Gothic" w:cs="Arial"/>
                                <w:b/>
                                <w:sz w:val="28"/>
                                <w:szCs w:val="32"/>
                              </w:rPr>
                            </w:pPr>
                          </w:p>
                          <w:p w:rsidR="00877CC3" w:rsidRPr="00D94CE2" w:rsidRDefault="00877CC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7CC3" w:rsidRPr="00D94CE2" w:rsidRDefault="00877CC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77CC3" w:rsidRPr="00F40D69" w:rsidRDefault="00877CC3" w:rsidP="00B8304E">
                            <w:pPr>
                              <w:ind w:left="142"/>
                              <w:jc w:val="center"/>
                              <w:rPr>
                                <w:rFonts w:ascii="Century Gothic" w:hAnsi="Century Gothic" w:cs="Arial"/>
                                <w:b/>
                                <w:sz w:val="28"/>
                                <w:szCs w:val="28"/>
                              </w:rPr>
                            </w:pPr>
                          </w:p>
                          <w:p w:rsidR="00877CC3" w:rsidRDefault="00877CC3" w:rsidP="00B8304E">
                            <w:pPr>
                              <w:ind w:left="142"/>
                              <w:jc w:val="center"/>
                              <w:rPr>
                                <w:rFonts w:ascii="Century Gothic" w:hAnsi="Century Gothic" w:cs="Arial"/>
                                <w:b/>
                                <w:sz w:val="28"/>
                                <w:szCs w:val="28"/>
                                <w:lang w:val="es-MX"/>
                              </w:rPr>
                            </w:pPr>
                          </w:p>
                          <w:p w:rsidR="00877CC3" w:rsidRPr="00103622" w:rsidRDefault="00877CC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7CC3" w:rsidRPr="005F6C94" w:rsidRDefault="00877CC3" w:rsidP="00B8304E">
                            <w:pPr>
                              <w:ind w:left="142"/>
                              <w:rPr>
                                <w:rFonts w:ascii="Century Gothic" w:hAnsi="Century Gothic"/>
                                <w:b/>
                                <w:sz w:val="28"/>
                                <w:szCs w:val="28"/>
                                <w:lang w:val="es-MX"/>
                              </w:rPr>
                            </w:pPr>
                          </w:p>
                          <w:p w:rsidR="00877CC3" w:rsidRPr="00A148CC" w:rsidRDefault="00877CC3"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148CC">
                              <w:rPr>
                                <w:rFonts w:ascii="Century Gothic" w:hAnsi="Century Gothic" w:cs="Century Gothic"/>
                                <w:b/>
                                <w:bCs/>
                                <w:sz w:val="28"/>
                                <w:szCs w:val="28"/>
                              </w:rPr>
                              <w:t>SERVICIO DE INSPECCIÓN, PRUEBAS Y CERTIFICACIÓN DE LOS EQUIPOS DE PERFORACIÓN DE YPFB</w:t>
                            </w:r>
                          </w:p>
                          <w:p w:rsidR="00877CC3" w:rsidRPr="00A148CC" w:rsidRDefault="00877CC3" w:rsidP="00B8304E">
                            <w:pPr>
                              <w:jc w:val="center"/>
                              <w:rPr>
                                <w:rFonts w:ascii="Century Gothic" w:hAnsi="Century Gothic" w:cs="Century Gothic"/>
                                <w:b/>
                                <w:bCs/>
                                <w:sz w:val="28"/>
                                <w:szCs w:val="28"/>
                              </w:rPr>
                            </w:pPr>
                          </w:p>
                          <w:p w:rsidR="00877CC3" w:rsidRPr="00A148CC" w:rsidRDefault="00877CC3" w:rsidP="00B8304E">
                            <w:pPr>
                              <w:jc w:val="center"/>
                              <w:rPr>
                                <w:rFonts w:ascii="Century Gothic" w:hAnsi="Century Gothic" w:cs="Century Gothic"/>
                                <w:b/>
                                <w:bCs/>
                                <w:sz w:val="28"/>
                                <w:szCs w:val="28"/>
                              </w:rPr>
                            </w:pPr>
                            <w:r w:rsidRPr="00A148CC">
                              <w:rPr>
                                <w:rFonts w:ascii="Century Gothic" w:hAnsi="Century Gothic" w:cs="Century Gothic"/>
                                <w:b/>
                                <w:bCs/>
                                <w:sz w:val="28"/>
                                <w:szCs w:val="28"/>
                              </w:rPr>
                              <w:t>CODIGO: DRCO-CDL-GPE-163-17</w:t>
                            </w:r>
                          </w:p>
                          <w:p w:rsidR="00877CC3" w:rsidRPr="00D94CE2" w:rsidRDefault="00877CC3" w:rsidP="00B8304E">
                            <w:pPr>
                              <w:jc w:val="center"/>
                              <w:rPr>
                                <w:rFonts w:ascii="Century Gothic" w:hAnsi="Century Gothic" w:cs="Century Gothic"/>
                                <w:b/>
                                <w:bCs/>
                                <w:color w:val="FF0000"/>
                                <w:sz w:val="28"/>
                                <w:szCs w:val="28"/>
                              </w:rPr>
                            </w:pPr>
                          </w:p>
                          <w:p w:rsidR="00877CC3" w:rsidRPr="00D94CE2" w:rsidRDefault="00877CC3" w:rsidP="00B8304E">
                            <w:pPr>
                              <w:jc w:val="center"/>
                              <w:rPr>
                                <w:rFonts w:ascii="Century Gothic" w:hAnsi="Century Gothic" w:cs="Century Gothic"/>
                                <w:b/>
                                <w:bCs/>
                                <w:color w:val="FF0000"/>
                                <w:sz w:val="28"/>
                                <w:szCs w:val="28"/>
                              </w:rPr>
                            </w:pPr>
                          </w:p>
                          <w:p w:rsidR="00877CC3" w:rsidRDefault="00877CC3" w:rsidP="00B8304E">
                            <w:pPr>
                              <w:jc w:val="center"/>
                              <w:rPr>
                                <w:rFonts w:ascii="Century Gothic" w:hAnsi="Century Gothic" w:cs="Century Gothic"/>
                                <w:b/>
                                <w:bCs/>
                                <w:sz w:val="28"/>
                                <w:szCs w:val="28"/>
                              </w:rPr>
                            </w:pPr>
                            <w:r w:rsidRPr="006E4E55">
                              <w:rPr>
                                <w:rFonts w:ascii="Century Gothic" w:hAnsi="Century Gothic" w:cs="Century Gothic"/>
                                <w:b/>
                                <w:bCs/>
                                <w:sz w:val="28"/>
                                <w:szCs w:val="28"/>
                              </w:rPr>
                              <w:t>PRIMERA CONVOCATORIA</w:t>
                            </w:r>
                          </w:p>
                          <w:p w:rsidR="00877CC3" w:rsidRDefault="00877CC3" w:rsidP="00B8304E">
                            <w:pPr>
                              <w:jc w:val="center"/>
                              <w:rPr>
                                <w:rFonts w:ascii="Century Gothic" w:hAnsi="Century Gothic" w:cs="Century Gothic"/>
                                <w:b/>
                                <w:bCs/>
                                <w:sz w:val="28"/>
                                <w:szCs w:val="28"/>
                              </w:rPr>
                            </w:pPr>
                            <w:r>
                              <w:rPr>
                                <w:rFonts w:ascii="Century Gothic" w:hAnsi="Century Gothic" w:cs="Century Gothic"/>
                                <w:b/>
                                <w:bCs/>
                                <w:sz w:val="28"/>
                                <w:szCs w:val="28"/>
                              </w:rPr>
                              <w:t xml:space="preserve">(2da. </w:t>
                            </w:r>
                            <w:r w:rsidR="00E85A53">
                              <w:rPr>
                                <w:rFonts w:ascii="Century Gothic" w:hAnsi="Century Gothic" w:cs="Century Gothic"/>
                                <w:b/>
                                <w:bCs/>
                                <w:sz w:val="28"/>
                                <w:szCs w:val="28"/>
                              </w:rPr>
                              <w:t>Publicación</w:t>
                            </w:r>
                            <w:r>
                              <w:rPr>
                                <w:rFonts w:ascii="Century Gothic" w:hAnsi="Century Gothic" w:cs="Century Gothic"/>
                                <w:b/>
                                <w:bCs/>
                                <w:sz w:val="28"/>
                                <w:szCs w:val="28"/>
                              </w:rPr>
                              <w:t>)</w:t>
                            </w:r>
                          </w:p>
                          <w:p w:rsidR="00877CC3" w:rsidRPr="00103622" w:rsidRDefault="00877CC3" w:rsidP="00B8304E">
                            <w:pPr>
                              <w:jc w:val="center"/>
                              <w:rPr>
                                <w:rFonts w:ascii="Century Gothic" w:hAnsi="Century Gothic"/>
                                <w:sz w:val="32"/>
                                <w:szCs w:val="32"/>
                                <w:lang w:val="es-ES_tradnl"/>
                              </w:rPr>
                            </w:pPr>
                          </w:p>
                          <w:p w:rsidR="00877CC3" w:rsidRPr="00103622" w:rsidRDefault="00877CC3" w:rsidP="00B8304E">
                            <w:pPr>
                              <w:ind w:right="930"/>
                              <w:jc w:val="center"/>
                              <w:rPr>
                                <w:rFonts w:ascii="Century Gothic" w:hAnsi="Century Gothic"/>
                                <w:sz w:val="32"/>
                                <w:szCs w:val="32"/>
                                <w:lang w:val="es-ES_tradnl"/>
                              </w:rPr>
                            </w:pPr>
                          </w:p>
                          <w:p w:rsidR="00877CC3" w:rsidRPr="00103622" w:rsidRDefault="00877CC3" w:rsidP="00B8304E">
                            <w:pPr>
                              <w:ind w:right="930"/>
                              <w:jc w:val="center"/>
                              <w:rPr>
                                <w:rFonts w:ascii="Century Gothic" w:hAnsi="Century Gothic"/>
                                <w:sz w:val="32"/>
                                <w:szCs w:val="32"/>
                                <w:lang w:val="es-ES_tradnl"/>
                              </w:rPr>
                            </w:pPr>
                          </w:p>
                          <w:p w:rsidR="00877CC3" w:rsidRDefault="00877CC3" w:rsidP="00B8304E">
                            <w:pPr>
                              <w:ind w:right="930"/>
                              <w:jc w:val="center"/>
                              <w:rPr>
                                <w:rFonts w:ascii="Century Gothic" w:hAnsi="Century Gothic"/>
                                <w:lang w:val="es-ES_tradnl"/>
                              </w:rPr>
                            </w:pPr>
                          </w:p>
                          <w:p w:rsidR="00877CC3" w:rsidRPr="009C5A35" w:rsidRDefault="00877CC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77CC3" w:rsidRDefault="00877CC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7CC3" w:rsidRDefault="00877CC3" w:rsidP="00B8304E">
                      <w:pPr>
                        <w:ind w:left="142"/>
                        <w:jc w:val="center"/>
                        <w:rPr>
                          <w:rFonts w:ascii="Verdana" w:hAnsi="Verdana"/>
                          <w:b/>
                        </w:rPr>
                      </w:pPr>
                    </w:p>
                    <w:p w:rsidR="00877CC3" w:rsidRDefault="00877CC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7CC3" w:rsidRPr="00103622" w:rsidRDefault="00877CC3" w:rsidP="00B8304E">
                      <w:pPr>
                        <w:ind w:left="142"/>
                        <w:jc w:val="center"/>
                        <w:rPr>
                          <w:rFonts w:ascii="Century Gothic" w:hAnsi="Century Gothic" w:cs="Arial"/>
                          <w:b/>
                          <w:sz w:val="32"/>
                          <w:szCs w:val="32"/>
                          <w:lang w:val="es-MX"/>
                        </w:rPr>
                      </w:pPr>
                    </w:p>
                    <w:p w:rsidR="00877CC3" w:rsidRPr="00103622" w:rsidRDefault="00877CC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77CC3" w:rsidRDefault="00877CC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77CC3" w:rsidRDefault="00877CC3" w:rsidP="00B8304E">
                      <w:pPr>
                        <w:jc w:val="center"/>
                        <w:rPr>
                          <w:rFonts w:ascii="Century Gothic" w:hAnsi="Century Gothic" w:cs="Arial"/>
                          <w:b/>
                          <w:sz w:val="28"/>
                          <w:szCs w:val="32"/>
                        </w:rPr>
                      </w:pPr>
                    </w:p>
                    <w:p w:rsidR="00877CC3" w:rsidRDefault="00877CC3" w:rsidP="00B8304E">
                      <w:pPr>
                        <w:jc w:val="center"/>
                        <w:rPr>
                          <w:rFonts w:ascii="Century Gothic" w:hAnsi="Century Gothic" w:cs="Arial"/>
                          <w:b/>
                          <w:sz w:val="28"/>
                          <w:szCs w:val="32"/>
                        </w:rPr>
                      </w:pPr>
                    </w:p>
                    <w:p w:rsidR="00877CC3" w:rsidRPr="00D94CE2" w:rsidRDefault="00877CC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7CC3" w:rsidRPr="00D94CE2" w:rsidRDefault="00877CC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77CC3" w:rsidRPr="00F40D69" w:rsidRDefault="00877CC3" w:rsidP="00B8304E">
                      <w:pPr>
                        <w:ind w:left="142"/>
                        <w:jc w:val="center"/>
                        <w:rPr>
                          <w:rFonts w:ascii="Century Gothic" w:hAnsi="Century Gothic" w:cs="Arial"/>
                          <w:b/>
                          <w:sz w:val="28"/>
                          <w:szCs w:val="28"/>
                        </w:rPr>
                      </w:pPr>
                    </w:p>
                    <w:p w:rsidR="00877CC3" w:rsidRDefault="00877CC3" w:rsidP="00B8304E">
                      <w:pPr>
                        <w:ind w:left="142"/>
                        <w:jc w:val="center"/>
                        <w:rPr>
                          <w:rFonts w:ascii="Century Gothic" w:hAnsi="Century Gothic" w:cs="Arial"/>
                          <w:b/>
                          <w:sz w:val="28"/>
                          <w:szCs w:val="28"/>
                          <w:lang w:val="es-MX"/>
                        </w:rPr>
                      </w:pPr>
                    </w:p>
                    <w:p w:rsidR="00877CC3" w:rsidRPr="00103622" w:rsidRDefault="00877CC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7CC3" w:rsidRPr="005F6C94" w:rsidRDefault="00877CC3" w:rsidP="00B8304E">
                      <w:pPr>
                        <w:ind w:left="142"/>
                        <w:rPr>
                          <w:rFonts w:ascii="Century Gothic" w:hAnsi="Century Gothic"/>
                          <w:b/>
                          <w:sz w:val="28"/>
                          <w:szCs w:val="28"/>
                          <w:lang w:val="es-MX"/>
                        </w:rPr>
                      </w:pPr>
                    </w:p>
                    <w:p w:rsidR="00877CC3" w:rsidRPr="00A148CC" w:rsidRDefault="00877CC3"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148CC">
                        <w:rPr>
                          <w:rFonts w:ascii="Century Gothic" w:hAnsi="Century Gothic" w:cs="Century Gothic"/>
                          <w:b/>
                          <w:bCs/>
                          <w:sz w:val="28"/>
                          <w:szCs w:val="28"/>
                        </w:rPr>
                        <w:t>SERVICIO DE INSPECCIÓN, PRUEBAS Y CERTIFICACIÓN DE LOS EQUIPOS DE PERFORACIÓN DE YPFB</w:t>
                      </w:r>
                    </w:p>
                    <w:p w:rsidR="00877CC3" w:rsidRPr="00A148CC" w:rsidRDefault="00877CC3" w:rsidP="00B8304E">
                      <w:pPr>
                        <w:jc w:val="center"/>
                        <w:rPr>
                          <w:rFonts w:ascii="Century Gothic" w:hAnsi="Century Gothic" w:cs="Century Gothic"/>
                          <w:b/>
                          <w:bCs/>
                          <w:sz w:val="28"/>
                          <w:szCs w:val="28"/>
                        </w:rPr>
                      </w:pPr>
                    </w:p>
                    <w:p w:rsidR="00877CC3" w:rsidRPr="00A148CC" w:rsidRDefault="00877CC3" w:rsidP="00B8304E">
                      <w:pPr>
                        <w:jc w:val="center"/>
                        <w:rPr>
                          <w:rFonts w:ascii="Century Gothic" w:hAnsi="Century Gothic" w:cs="Century Gothic"/>
                          <w:b/>
                          <w:bCs/>
                          <w:sz w:val="28"/>
                          <w:szCs w:val="28"/>
                        </w:rPr>
                      </w:pPr>
                      <w:r w:rsidRPr="00A148CC">
                        <w:rPr>
                          <w:rFonts w:ascii="Century Gothic" w:hAnsi="Century Gothic" w:cs="Century Gothic"/>
                          <w:b/>
                          <w:bCs/>
                          <w:sz w:val="28"/>
                          <w:szCs w:val="28"/>
                        </w:rPr>
                        <w:t>CODIGO: DRCO-CDL-GPE-163-17</w:t>
                      </w:r>
                    </w:p>
                    <w:p w:rsidR="00877CC3" w:rsidRPr="00D94CE2" w:rsidRDefault="00877CC3" w:rsidP="00B8304E">
                      <w:pPr>
                        <w:jc w:val="center"/>
                        <w:rPr>
                          <w:rFonts w:ascii="Century Gothic" w:hAnsi="Century Gothic" w:cs="Century Gothic"/>
                          <w:b/>
                          <w:bCs/>
                          <w:color w:val="FF0000"/>
                          <w:sz w:val="28"/>
                          <w:szCs w:val="28"/>
                        </w:rPr>
                      </w:pPr>
                    </w:p>
                    <w:p w:rsidR="00877CC3" w:rsidRPr="00D94CE2" w:rsidRDefault="00877CC3" w:rsidP="00B8304E">
                      <w:pPr>
                        <w:jc w:val="center"/>
                        <w:rPr>
                          <w:rFonts w:ascii="Century Gothic" w:hAnsi="Century Gothic" w:cs="Century Gothic"/>
                          <w:b/>
                          <w:bCs/>
                          <w:color w:val="FF0000"/>
                          <w:sz w:val="28"/>
                          <w:szCs w:val="28"/>
                        </w:rPr>
                      </w:pPr>
                    </w:p>
                    <w:p w:rsidR="00877CC3" w:rsidRDefault="00877CC3" w:rsidP="00B8304E">
                      <w:pPr>
                        <w:jc w:val="center"/>
                        <w:rPr>
                          <w:rFonts w:ascii="Century Gothic" w:hAnsi="Century Gothic" w:cs="Century Gothic"/>
                          <w:b/>
                          <w:bCs/>
                          <w:sz w:val="28"/>
                          <w:szCs w:val="28"/>
                        </w:rPr>
                      </w:pPr>
                      <w:r w:rsidRPr="006E4E55">
                        <w:rPr>
                          <w:rFonts w:ascii="Century Gothic" w:hAnsi="Century Gothic" w:cs="Century Gothic"/>
                          <w:b/>
                          <w:bCs/>
                          <w:sz w:val="28"/>
                          <w:szCs w:val="28"/>
                        </w:rPr>
                        <w:t>PRIMERA CONVOCATORIA</w:t>
                      </w:r>
                    </w:p>
                    <w:p w:rsidR="00877CC3" w:rsidRDefault="00877CC3" w:rsidP="00B8304E">
                      <w:pPr>
                        <w:jc w:val="center"/>
                        <w:rPr>
                          <w:rFonts w:ascii="Century Gothic" w:hAnsi="Century Gothic" w:cs="Century Gothic"/>
                          <w:b/>
                          <w:bCs/>
                          <w:sz w:val="28"/>
                          <w:szCs w:val="28"/>
                        </w:rPr>
                      </w:pPr>
                      <w:r>
                        <w:rPr>
                          <w:rFonts w:ascii="Century Gothic" w:hAnsi="Century Gothic" w:cs="Century Gothic"/>
                          <w:b/>
                          <w:bCs/>
                          <w:sz w:val="28"/>
                          <w:szCs w:val="28"/>
                        </w:rPr>
                        <w:t xml:space="preserve">(2da. </w:t>
                      </w:r>
                      <w:r w:rsidR="00E85A53">
                        <w:rPr>
                          <w:rFonts w:ascii="Century Gothic" w:hAnsi="Century Gothic" w:cs="Century Gothic"/>
                          <w:b/>
                          <w:bCs/>
                          <w:sz w:val="28"/>
                          <w:szCs w:val="28"/>
                        </w:rPr>
                        <w:t>Publicación</w:t>
                      </w:r>
                      <w:r>
                        <w:rPr>
                          <w:rFonts w:ascii="Century Gothic" w:hAnsi="Century Gothic" w:cs="Century Gothic"/>
                          <w:b/>
                          <w:bCs/>
                          <w:sz w:val="28"/>
                          <w:szCs w:val="28"/>
                        </w:rPr>
                        <w:t>)</w:t>
                      </w:r>
                    </w:p>
                    <w:p w:rsidR="00877CC3" w:rsidRPr="00103622" w:rsidRDefault="00877CC3" w:rsidP="00B8304E">
                      <w:pPr>
                        <w:jc w:val="center"/>
                        <w:rPr>
                          <w:rFonts w:ascii="Century Gothic" w:hAnsi="Century Gothic"/>
                          <w:sz w:val="32"/>
                          <w:szCs w:val="32"/>
                          <w:lang w:val="es-ES_tradnl"/>
                        </w:rPr>
                      </w:pPr>
                      <w:bookmarkStart w:id="1" w:name="_GoBack"/>
                      <w:bookmarkEnd w:id="1"/>
                    </w:p>
                    <w:p w:rsidR="00877CC3" w:rsidRPr="00103622" w:rsidRDefault="00877CC3" w:rsidP="00B8304E">
                      <w:pPr>
                        <w:ind w:right="930"/>
                        <w:jc w:val="center"/>
                        <w:rPr>
                          <w:rFonts w:ascii="Century Gothic" w:hAnsi="Century Gothic"/>
                          <w:sz w:val="32"/>
                          <w:szCs w:val="32"/>
                          <w:lang w:val="es-ES_tradnl"/>
                        </w:rPr>
                      </w:pPr>
                    </w:p>
                    <w:p w:rsidR="00877CC3" w:rsidRPr="00103622" w:rsidRDefault="00877CC3" w:rsidP="00B8304E">
                      <w:pPr>
                        <w:ind w:right="930"/>
                        <w:jc w:val="center"/>
                        <w:rPr>
                          <w:rFonts w:ascii="Century Gothic" w:hAnsi="Century Gothic"/>
                          <w:sz w:val="32"/>
                          <w:szCs w:val="32"/>
                          <w:lang w:val="es-ES_tradnl"/>
                        </w:rPr>
                      </w:pPr>
                    </w:p>
                    <w:p w:rsidR="00877CC3" w:rsidRDefault="00877CC3" w:rsidP="00B8304E">
                      <w:pPr>
                        <w:ind w:right="930"/>
                        <w:jc w:val="center"/>
                        <w:rPr>
                          <w:rFonts w:ascii="Century Gothic" w:hAnsi="Century Gothic"/>
                          <w:lang w:val="es-ES_tradnl"/>
                        </w:rPr>
                      </w:pPr>
                    </w:p>
                    <w:p w:rsidR="00877CC3" w:rsidRPr="009C5A35" w:rsidRDefault="00877CC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AE7ED2"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7CC3" w:rsidRPr="00AD6AF2" w:rsidRDefault="00877CC3" w:rsidP="00B26F20">
                            <w:pPr>
                              <w:ind w:right="930"/>
                              <w:jc w:val="center"/>
                              <w:rPr>
                                <w:rFonts w:ascii="Century Gothic" w:hAnsi="Century Gothic"/>
                                <w:sz w:val="14"/>
                                <w:lang w:val="es-ES_tradnl"/>
                              </w:rPr>
                            </w:pPr>
                          </w:p>
                          <w:p w:rsidR="00877CC3" w:rsidRDefault="00877CC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77CC3" w:rsidRPr="00AD6AF2" w:rsidRDefault="00877CC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77CC3" w:rsidRPr="00AD6AF2" w:rsidRDefault="00877CC3" w:rsidP="00B26F20">
                      <w:pPr>
                        <w:ind w:right="930"/>
                        <w:jc w:val="center"/>
                        <w:rPr>
                          <w:rFonts w:ascii="Century Gothic" w:hAnsi="Century Gothic"/>
                          <w:sz w:val="14"/>
                          <w:lang w:val="es-ES_tradnl"/>
                        </w:rPr>
                      </w:pPr>
                    </w:p>
                    <w:p w:rsidR="00877CC3" w:rsidRDefault="00877CC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77CC3" w:rsidRPr="00AD6AF2" w:rsidRDefault="00877CC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E50AF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E4E55" w:rsidRDefault="006E4E55" w:rsidP="005029F9">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E4E55" w:rsidRDefault="006E4E55" w:rsidP="005029F9">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E4E55" w:rsidRDefault="006E4E55" w:rsidP="005029F9">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6E4E55" w:rsidRDefault="006E4E55" w:rsidP="00480436">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1072"/>
        <w:gridCol w:w="327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600745" w:rsidRDefault="00CE7B5F" w:rsidP="00F77699">
            <w:pPr>
              <w:rPr>
                <w:rFonts w:asciiTheme="minorHAnsi" w:hAnsiTheme="minorHAnsi" w:cstheme="minorHAnsi"/>
                <w:sz w:val="16"/>
                <w:szCs w:val="16"/>
              </w:rPr>
            </w:pPr>
          </w:p>
        </w:tc>
        <w:tc>
          <w:tcPr>
            <w:tcW w:w="3038" w:type="dxa"/>
          </w:tcPr>
          <w:p w:rsidR="00CE7B5F" w:rsidRPr="00600745" w:rsidRDefault="00CE7B5F" w:rsidP="00F77699">
            <w:pPr>
              <w:rPr>
                <w:rFonts w:asciiTheme="minorHAnsi" w:hAnsiTheme="minorHAnsi" w:cstheme="minorHAnsi"/>
                <w:sz w:val="16"/>
                <w:szCs w:val="16"/>
              </w:rPr>
            </w:pPr>
          </w:p>
        </w:tc>
        <w:tc>
          <w:tcPr>
            <w:tcW w:w="2231" w:type="dxa"/>
            <w:gridSpan w:val="2"/>
          </w:tcPr>
          <w:p w:rsidR="00CE7B5F" w:rsidRPr="00600745" w:rsidRDefault="00CE7B5F" w:rsidP="00F77699">
            <w:pPr>
              <w:rPr>
                <w:rFonts w:asciiTheme="minorHAnsi" w:hAnsiTheme="minorHAnsi" w:cstheme="minorHAnsi"/>
                <w:sz w:val="16"/>
                <w:szCs w:val="16"/>
                <w:highlight w:val="yellow"/>
              </w:rPr>
            </w:pPr>
          </w:p>
        </w:tc>
        <w:tc>
          <w:tcPr>
            <w:tcW w:w="3337" w:type="dxa"/>
          </w:tcPr>
          <w:p w:rsidR="00CE7B5F" w:rsidRPr="00600745" w:rsidRDefault="00CE7B5F" w:rsidP="00F77699">
            <w:pPr>
              <w:rPr>
                <w:rFonts w:asciiTheme="minorHAnsi" w:hAnsiTheme="minorHAnsi" w:cstheme="minorHAnsi"/>
                <w:sz w:val="16"/>
                <w:szCs w:val="16"/>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A238E6" w:rsidRDefault="006E4E55" w:rsidP="00F77699">
            <w:pPr>
              <w:jc w:val="both"/>
              <w:rPr>
                <w:rFonts w:asciiTheme="minorHAnsi" w:hAnsiTheme="minorHAnsi" w:cstheme="minorHAnsi"/>
                <w:sz w:val="22"/>
                <w:szCs w:val="22"/>
                <w:lang w:val="es-ES_tradnl"/>
              </w:rPr>
            </w:pPr>
            <w:r w:rsidRPr="00A238E6">
              <w:rPr>
                <w:rFonts w:ascii="Calibri" w:hAnsi="Calibri"/>
                <w:b/>
                <w:sz w:val="16"/>
                <w:szCs w:val="16"/>
              </w:rPr>
              <w:t>NO APLICA</w:t>
            </w:r>
            <w:r w:rsidR="007C1F40" w:rsidRPr="00A238E6">
              <w:rPr>
                <w:rFonts w:asciiTheme="minorHAnsi" w:hAnsiTheme="minorHAnsi" w:cstheme="minorHAnsi"/>
                <w:sz w:val="22"/>
                <w:szCs w:val="22"/>
                <w:lang w:val="es-ES_tradnl"/>
              </w:rPr>
              <w:t xml:space="preserve"> </w:t>
            </w:r>
          </w:p>
        </w:tc>
      </w:tr>
      <w:tr w:rsidR="00CE7B5F" w:rsidRPr="00552079" w:rsidTr="00F77699">
        <w:trPr>
          <w:trHeight w:val="155"/>
        </w:trPr>
        <w:tc>
          <w:tcPr>
            <w:tcW w:w="433" w:type="dxa"/>
            <w:vAlign w:val="center"/>
          </w:tcPr>
          <w:p w:rsidR="00CE7B5F" w:rsidRPr="00600745" w:rsidRDefault="00CE7B5F" w:rsidP="00F77699">
            <w:pPr>
              <w:rPr>
                <w:rFonts w:asciiTheme="minorHAnsi" w:hAnsiTheme="minorHAnsi" w:cstheme="minorHAnsi"/>
                <w:sz w:val="16"/>
                <w:szCs w:val="16"/>
              </w:rPr>
            </w:pPr>
          </w:p>
        </w:tc>
        <w:tc>
          <w:tcPr>
            <w:tcW w:w="3038" w:type="dxa"/>
            <w:vAlign w:val="center"/>
          </w:tcPr>
          <w:p w:rsidR="00CE7B5F" w:rsidRPr="00600745" w:rsidRDefault="00CE7B5F" w:rsidP="00F77699">
            <w:pPr>
              <w:jc w:val="both"/>
              <w:rPr>
                <w:rFonts w:asciiTheme="minorHAnsi" w:hAnsiTheme="minorHAnsi" w:cstheme="minorHAnsi"/>
                <w:sz w:val="16"/>
                <w:szCs w:val="16"/>
              </w:rPr>
            </w:pPr>
          </w:p>
        </w:tc>
        <w:tc>
          <w:tcPr>
            <w:tcW w:w="2231" w:type="dxa"/>
            <w:gridSpan w:val="2"/>
          </w:tcPr>
          <w:p w:rsidR="00CE7B5F" w:rsidRPr="00600745" w:rsidRDefault="00CE7B5F" w:rsidP="00F77699">
            <w:pPr>
              <w:jc w:val="center"/>
              <w:rPr>
                <w:rFonts w:asciiTheme="minorHAnsi" w:hAnsiTheme="minorHAnsi" w:cstheme="minorHAnsi"/>
                <w:sz w:val="16"/>
                <w:szCs w:val="16"/>
              </w:rPr>
            </w:pPr>
          </w:p>
        </w:tc>
        <w:tc>
          <w:tcPr>
            <w:tcW w:w="3337" w:type="dxa"/>
          </w:tcPr>
          <w:p w:rsidR="00CE7B5F" w:rsidRPr="00600745" w:rsidRDefault="00CE7B5F" w:rsidP="00F77699">
            <w:pPr>
              <w:jc w:val="both"/>
              <w:rPr>
                <w:rFonts w:asciiTheme="minorHAnsi" w:hAnsiTheme="minorHAnsi" w:cstheme="minorHAnsi"/>
                <w:sz w:val="16"/>
                <w:szCs w:val="16"/>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A238E6" w:rsidRDefault="006E4E55" w:rsidP="00F77699">
            <w:pPr>
              <w:jc w:val="both"/>
              <w:rPr>
                <w:rFonts w:asciiTheme="minorHAnsi" w:hAnsiTheme="minorHAnsi" w:cstheme="minorHAnsi"/>
                <w:b/>
                <w:sz w:val="18"/>
                <w:szCs w:val="22"/>
              </w:rPr>
            </w:pPr>
            <w:r w:rsidRPr="00A238E6">
              <w:rPr>
                <w:rFonts w:ascii="Calibri" w:hAnsi="Calibri"/>
                <w:b/>
                <w:sz w:val="16"/>
                <w:szCs w:val="16"/>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F7F2C" w:rsidP="00661231">
            <w:pPr>
              <w:rPr>
                <w:rFonts w:asciiTheme="minorHAnsi" w:hAnsiTheme="minorHAnsi" w:cstheme="minorHAnsi"/>
                <w:sz w:val="22"/>
                <w:szCs w:val="22"/>
              </w:rPr>
            </w:pPr>
            <w:r>
              <w:rPr>
                <w:rFonts w:asciiTheme="minorHAnsi" w:hAnsiTheme="minorHAnsi" w:cstheme="minorHAnsi"/>
                <w:sz w:val="22"/>
                <w:szCs w:val="22"/>
              </w:rPr>
              <w:t>1</w:t>
            </w:r>
            <w:r w:rsidR="00661231">
              <w:rPr>
                <w:rFonts w:asciiTheme="minorHAnsi" w:hAnsiTheme="minorHAnsi" w:cstheme="minorHAnsi"/>
                <w:sz w:val="22"/>
                <w:szCs w:val="22"/>
              </w:rPr>
              <w:t>5</w:t>
            </w:r>
            <w:r w:rsidR="00A238E6">
              <w:rPr>
                <w:rFonts w:asciiTheme="minorHAnsi" w:hAnsiTheme="minorHAnsi" w:cstheme="minorHAnsi"/>
                <w:sz w:val="22"/>
                <w:szCs w:val="22"/>
              </w:rPr>
              <w:t>/</w:t>
            </w:r>
            <w:r>
              <w:rPr>
                <w:rFonts w:asciiTheme="minorHAnsi" w:hAnsiTheme="minorHAnsi" w:cstheme="minorHAnsi"/>
                <w:sz w:val="22"/>
                <w:szCs w:val="22"/>
              </w:rPr>
              <w:t>11</w:t>
            </w:r>
            <w:r w:rsidR="00A238E6">
              <w:rPr>
                <w:rFonts w:asciiTheme="minorHAnsi" w:hAnsiTheme="minorHAnsi" w:cstheme="minorHAnsi"/>
                <w:sz w:val="22"/>
                <w:szCs w:val="22"/>
              </w:rPr>
              <w:t>/2017</w:t>
            </w:r>
          </w:p>
        </w:tc>
        <w:tc>
          <w:tcPr>
            <w:tcW w:w="1088" w:type="dxa"/>
            <w:vAlign w:val="center"/>
          </w:tcPr>
          <w:p w:rsidR="00CE7B5F" w:rsidRPr="00552079" w:rsidRDefault="00CE7B5F" w:rsidP="00A238E6">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238E6" w:rsidP="00E84435">
            <w:pPr>
              <w:rPr>
                <w:rFonts w:asciiTheme="minorHAnsi" w:hAnsiTheme="minorHAnsi" w:cstheme="minorHAnsi"/>
                <w:sz w:val="22"/>
                <w:szCs w:val="22"/>
              </w:rPr>
            </w:pPr>
            <w:r>
              <w:rPr>
                <w:rFonts w:asciiTheme="minorHAnsi" w:hAnsiTheme="minorHAnsi" w:cstheme="minorHAnsi"/>
                <w:sz w:val="22"/>
                <w:szCs w:val="22"/>
              </w:rPr>
              <w:t>1</w:t>
            </w:r>
            <w:r w:rsidR="00E84435">
              <w:rPr>
                <w:rFonts w:asciiTheme="minorHAnsi" w:hAnsiTheme="minorHAnsi" w:cstheme="minorHAnsi"/>
                <w:sz w:val="22"/>
                <w:szCs w:val="22"/>
              </w:rPr>
              <w:t>2</w:t>
            </w:r>
            <w:r w:rsidR="007A4AF0">
              <w:rPr>
                <w:rFonts w:asciiTheme="minorHAnsi" w:hAnsiTheme="minorHAnsi" w:cstheme="minorHAnsi"/>
                <w:sz w:val="22"/>
                <w:szCs w:val="22"/>
              </w:rPr>
              <w:t>:30</w:t>
            </w:r>
          </w:p>
        </w:tc>
        <w:tc>
          <w:tcPr>
            <w:tcW w:w="3337" w:type="dxa"/>
            <w:vAlign w:val="center"/>
          </w:tcPr>
          <w:p w:rsidR="00CE7B5F" w:rsidRPr="00A238E6" w:rsidRDefault="006E4E55" w:rsidP="00F77699">
            <w:pPr>
              <w:jc w:val="both"/>
              <w:rPr>
                <w:rFonts w:asciiTheme="minorHAnsi" w:hAnsiTheme="minorHAnsi" w:cstheme="minorHAnsi"/>
                <w:sz w:val="22"/>
                <w:szCs w:val="22"/>
              </w:rPr>
            </w:pPr>
            <w:r w:rsidRPr="00A238E6">
              <w:rPr>
                <w:rFonts w:asciiTheme="minorHAnsi" w:hAnsiTheme="minorHAnsi" w:cstheme="minorHAnsi"/>
                <w:sz w:val="18"/>
                <w:szCs w:val="22"/>
              </w:rPr>
              <w:t>Enviar a cguevara@ypfb.gob.bo</w:t>
            </w:r>
          </w:p>
        </w:tc>
      </w:tr>
      <w:tr w:rsidR="00CE7B5F" w:rsidRPr="00552079" w:rsidTr="00F77699">
        <w:trPr>
          <w:trHeight w:val="65"/>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tcPr>
          <w:p w:rsidR="00CE7B5F" w:rsidRPr="00600745" w:rsidRDefault="00CE7B5F" w:rsidP="00F77699">
            <w:pPr>
              <w:rPr>
                <w:rFonts w:asciiTheme="minorHAnsi" w:hAnsiTheme="minorHAnsi" w:cstheme="minorHAnsi"/>
                <w:sz w:val="16"/>
                <w:szCs w:val="16"/>
              </w:rPr>
            </w:pPr>
          </w:p>
        </w:tc>
        <w:tc>
          <w:tcPr>
            <w:tcW w:w="3337" w:type="dxa"/>
            <w:vAlign w:val="center"/>
          </w:tcPr>
          <w:p w:rsidR="00CE7B5F" w:rsidRPr="00600745" w:rsidRDefault="00CE7B5F" w:rsidP="00F77699">
            <w:pPr>
              <w:jc w:val="both"/>
              <w:rPr>
                <w:rFonts w:asciiTheme="minorHAnsi" w:hAnsiTheme="minorHAnsi" w:cstheme="minorHAnsi"/>
                <w:sz w:val="16"/>
                <w:szCs w:val="16"/>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A4AF0" w:rsidP="00661231">
            <w:pPr>
              <w:rPr>
                <w:rFonts w:asciiTheme="minorHAnsi" w:hAnsiTheme="minorHAnsi" w:cstheme="minorHAnsi"/>
                <w:sz w:val="22"/>
                <w:szCs w:val="22"/>
              </w:rPr>
            </w:pPr>
            <w:r>
              <w:rPr>
                <w:rFonts w:asciiTheme="minorHAnsi" w:hAnsiTheme="minorHAnsi" w:cstheme="minorHAnsi"/>
                <w:sz w:val="22"/>
                <w:szCs w:val="22"/>
              </w:rPr>
              <w:t>1</w:t>
            </w:r>
            <w:r w:rsidR="00661231">
              <w:rPr>
                <w:rFonts w:asciiTheme="minorHAnsi" w:hAnsiTheme="minorHAnsi" w:cstheme="minorHAnsi"/>
                <w:sz w:val="22"/>
                <w:szCs w:val="22"/>
              </w:rPr>
              <w:t>6</w:t>
            </w:r>
            <w:r w:rsidR="00A238E6">
              <w:rPr>
                <w:rFonts w:asciiTheme="minorHAnsi" w:hAnsiTheme="minorHAnsi" w:cstheme="minorHAnsi"/>
                <w:sz w:val="22"/>
                <w:szCs w:val="22"/>
              </w:rPr>
              <w:t>/</w:t>
            </w:r>
            <w:r w:rsidR="007F7F2C">
              <w:rPr>
                <w:rFonts w:asciiTheme="minorHAnsi" w:hAnsiTheme="minorHAnsi" w:cstheme="minorHAnsi"/>
                <w:sz w:val="22"/>
                <w:szCs w:val="22"/>
              </w:rPr>
              <w:t>11</w:t>
            </w:r>
            <w:r w:rsidR="00A238E6">
              <w:rPr>
                <w:rFonts w:asciiTheme="minorHAnsi" w:hAnsiTheme="minorHAnsi" w:cstheme="minorHAnsi"/>
                <w:sz w:val="22"/>
                <w:szCs w:val="22"/>
              </w:rPr>
              <w:t>/2017</w:t>
            </w:r>
          </w:p>
        </w:tc>
        <w:tc>
          <w:tcPr>
            <w:tcW w:w="1088" w:type="dxa"/>
            <w:vAlign w:val="center"/>
          </w:tcPr>
          <w:p w:rsidR="00CE7B5F" w:rsidRPr="00552079" w:rsidRDefault="00CE7B5F" w:rsidP="00A238E6">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84435" w:rsidP="00E84435">
            <w:pP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rsidR="00A238E6" w:rsidRDefault="00A238E6" w:rsidP="00A238E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A238E6" w:rsidP="00A238E6">
            <w:pPr>
              <w:jc w:val="both"/>
              <w:rPr>
                <w:rFonts w:asciiTheme="minorHAnsi" w:hAnsiTheme="minorHAnsi" w:cstheme="minorHAnsi"/>
                <w:color w:val="FF0000"/>
                <w:sz w:val="22"/>
                <w:szCs w:val="22"/>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F77699">
        <w:trPr>
          <w:trHeight w:val="64"/>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jc w:val="center"/>
              <w:rPr>
                <w:rFonts w:asciiTheme="minorHAnsi" w:hAnsiTheme="minorHAnsi" w:cstheme="minorHAnsi"/>
                <w:sz w:val="16"/>
                <w:szCs w:val="16"/>
              </w:rPr>
            </w:pPr>
          </w:p>
        </w:tc>
        <w:tc>
          <w:tcPr>
            <w:tcW w:w="2231" w:type="dxa"/>
            <w:gridSpan w:val="2"/>
            <w:vAlign w:val="center"/>
          </w:tcPr>
          <w:p w:rsidR="00CE7B5F" w:rsidRPr="00600745" w:rsidRDefault="00CE7B5F" w:rsidP="00F77699">
            <w:pPr>
              <w:jc w:val="center"/>
              <w:rPr>
                <w:rFonts w:asciiTheme="minorHAnsi" w:hAnsiTheme="minorHAnsi" w:cstheme="minorHAnsi"/>
                <w:sz w:val="16"/>
                <w:szCs w:val="16"/>
              </w:rPr>
            </w:pPr>
          </w:p>
        </w:tc>
        <w:tc>
          <w:tcPr>
            <w:tcW w:w="3337" w:type="dxa"/>
            <w:vAlign w:val="center"/>
          </w:tcPr>
          <w:p w:rsidR="00CE7B5F" w:rsidRPr="00600745" w:rsidRDefault="00CE7B5F" w:rsidP="00F77699">
            <w:pPr>
              <w:jc w:val="both"/>
              <w:rPr>
                <w:rFonts w:asciiTheme="minorHAnsi" w:hAnsiTheme="minorHAnsi" w:cstheme="minorHAnsi"/>
                <w:color w:val="FF0000"/>
                <w:sz w:val="16"/>
                <w:szCs w:val="16"/>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F7F2C" w:rsidP="00661231">
            <w:pPr>
              <w:rPr>
                <w:rFonts w:asciiTheme="minorHAnsi" w:hAnsiTheme="minorHAnsi" w:cstheme="minorHAnsi"/>
                <w:sz w:val="22"/>
                <w:szCs w:val="22"/>
              </w:rPr>
            </w:pPr>
            <w:r>
              <w:rPr>
                <w:rFonts w:asciiTheme="minorHAnsi" w:hAnsiTheme="minorHAnsi" w:cstheme="minorHAnsi"/>
                <w:sz w:val="22"/>
                <w:szCs w:val="22"/>
              </w:rPr>
              <w:t>2</w:t>
            </w:r>
            <w:r w:rsidR="00661231">
              <w:rPr>
                <w:rFonts w:asciiTheme="minorHAnsi" w:hAnsiTheme="minorHAnsi" w:cstheme="minorHAnsi"/>
                <w:sz w:val="22"/>
                <w:szCs w:val="22"/>
              </w:rPr>
              <w:t>3</w:t>
            </w:r>
            <w:r w:rsidR="00A238E6">
              <w:rPr>
                <w:rFonts w:asciiTheme="minorHAnsi" w:hAnsiTheme="minorHAnsi" w:cstheme="minorHAnsi"/>
                <w:sz w:val="22"/>
                <w:szCs w:val="22"/>
              </w:rPr>
              <w:t>/1</w:t>
            </w:r>
            <w:r>
              <w:rPr>
                <w:rFonts w:asciiTheme="minorHAnsi" w:hAnsiTheme="minorHAnsi" w:cstheme="minorHAnsi"/>
                <w:sz w:val="22"/>
                <w:szCs w:val="22"/>
              </w:rPr>
              <w:t>1</w:t>
            </w:r>
            <w:r w:rsidR="00A238E6">
              <w:rPr>
                <w:rFonts w:asciiTheme="minorHAnsi" w:hAnsiTheme="minorHAnsi" w:cstheme="minorHAnsi"/>
                <w:sz w:val="22"/>
                <w:szCs w:val="22"/>
              </w:rPr>
              <w:t>/2017</w:t>
            </w:r>
          </w:p>
        </w:tc>
        <w:tc>
          <w:tcPr>
            <w:tcW w:w="1088" w:type="dxa"/>
            <w:vAlign w:val="center"/>
          </w:tcPr>
          <w:p w:rsidR="00CE7B5F" w:rsidRPr="00C545F0" w:rsidRDefault="00CE7B5F" w:rsidP="00A238E6">
            <w:pPr>
              <w:rPr>
                <w:rFonts w:asciiTheme="minorHAnsi" w:hAnsiTheme="minorHAnsi" w:cstheme="minorHAnsi"/>
                <w:sz w:val="22"/>
                <w:szCs w:val="22"/>
              </w:rPr>
            </w:pPr>
            <w:r w:rsidRPr="00C545F0">
              <w:rPr>
                <w:rFonts w:asciiTheme="minorHAnsi" w:hAnsiTheme="minorHAnsi" w:cstheme="minorHAnsi"/>
                <w:sz w:val="22"/>
                <w:szCs w:val="22"/>
              </w:rPr>
              <w:t>Hasta hora:</w:t>
            </w:r>
          </w:p>
          <w:p w:rsidR="00CE7B5F" w:rsidRPr="00C545F0" w:rsidRDefault="00C545F0" w:rsidP="00E84435">
            <w:pPr>
              <w:rPr>
                <w:rFonts w:asciiTheme="minorHAnsi" w:hAnsiTheme="minorHAnsi" w:cstheme="minorHAnsi"/>
                <w:sz w:val="22"/>
                <w:szCs w:val="22"/>
              </w:rPr>
            </w:pPr>
            <w:r w:rsidRPr="00C545F0">
              <w:rPr>
                <w:rFonts w:asciiTheme="minorHAnsi" w:hAnsiTheme="minorHAnsi" w:cstheme="minorHAnsi"/>
                <w:sz w:val="22"/>
                <w:szCs w:val="22"/>
              </w:rPr>
              <w:t>1</w:t>
            </w:r>
            <w:r w:rsidR="00E84435">
              <w:rPr>
                <w:rFonts w:asciiTheme="minorHAnsi" w:hAnsiTheme="minorHAnsi" w:cstheme="minorHAnsi"/>
                <w:sz w:val="22"/>
                <w:szCs w:val="22"/>
              </w:rPr>
              <w:t>1</w:t>
            </w:r>
            <w:r w:rsidRPr="00C545F0">
              <w:rPr>
                <w:rFonts w:asciiTheme="minorHAnsi" w:hAnsiTheme="minorHAnsi" w:cstheme="minorHAnsi"/>
                <w:sz w:val="22"/>
                <w:szCs w:val="22"/>
              </w:rPr>
              <w:t>:</w:t>
            </w:r>
            <w:r w:rsidR="00E84435">
              <w:rPr>
                <w:rFonts w:asciiTheme="minorHAnsi" w:hAnsiTheme="minorHAnsi" w:cstheme="minorHAnsi"/>
                <w:sz w:val="22"/>
                <w:szCs w:val="22"/>
              </w:rPr>
              <w:t>00</w:t>
            </w:r>
          </w:p>
        </w:tc>
        <w:tc>
          <w:tcPr>
            <w:tcW w:w="3337" w:type="dxa"/>
          </w:tcPr>
          <w:p w:rsidR="00A238E6" w:rsidRDefault="00A238E6" w:rsidP="00A238E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A238E6" w:rsidP="00A238E6">
            <w:pPr>
              <w:jc w:val="both"/>
              <w:rPr>
                <w:rFonts w:asciiTheme="minorHAnsi" w:hAnsiTheme="minorHAnsi" w:cstheme="minorHAnsi"/>
                <w:color w:val="FF0000"/>
                <w:sz w:val="22"/>
                <w:szCs w:val="22"/>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F77699">
        <w:trPr>
          <w:trHeight w:val="64"/>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vAlign w:val="center"/>
          </w:tcPr>
          <w:p w:rsidR="00CE7B5F" w:rsidRPr="00C545F0" w:rsidRDefault="00CE7B5F" w:rsidP="00F77699">
            <w:pPr>
              <w:jc w:val="center"/>
              <w:rPr>
                <w:rFonts w:asciiTheme="minorHAnsi" w:hAnsiTheme="minorHAnsi" w:cstheme="minorHAnsi"/>
                <w:sz w:val="16"/>
                <w:szCs w:val="16"/>
              </w:rPr>
            </w:pPr>
          </w:p>
        </w:tc>
        <w:tc>
          <w:tcPr>
            <w:tcW w:w="3337" w:type="dxa"/>
          </w:tcPr>
          <w:p w:rsidR="00CE7B5F" w:rsidRPr="00600745" w:rsidRDefault="00CE7B5F" w:rsidP="00F77699">
            <w:pPr>
              <w:jc w:val="both"/>
              <w:rPr>
                <w:rFonts w:asciiTheme="minorHAnsi" w:hAnsiTheme="minorHAnsi" w:cstheme="minorHAnsi"/>
                <w:color w:val="FF0000"/>
                <w:sz w:val="16"/>
                <w:szCs w:val="16"/>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7F7F2C" w:rsidP="00661231">
            <w:pPr>
              <w:rPr>
                <w:rFonts w:asciiTheme="minorHAnsi" w:hAnsiTheme="minorHAnsi" w:cstheme="minorHAnsi"/>
                <w:sz w:val="22"/>
                <w:szCs w:val="22"/>
              </w:rPr>
            </w:pPr>
            <w:r>
              <w:rPr>
                <w:rFonts w:asciiTheme="minorHAnsi" w:hAnsiTheme="minorHAnsi" w:cstheme="minorHAnsi"/>
                <w:sz w:val="22"/>
                <w:szCs w:val="22"/>
              </w:rPr>
              <w:t>2</w:t>
            </w:r>
            <w:r w:rsidR="00661231">
              <w:rPr>
                <w:rFonts w:asciiTheme="minorHAnsi" w:hAnsiTheme="minorHAnsi" w:cstheme="minorHAnsi"/>
                <w:sz w:val="22"/>
                <w:szCs w:val="22"/>
              </w:rPr>
              <w:t>3</w:t>
            </w:r>
            <w:bookmarkStart w:id="0" w:name="_GoBack"/>
            <w:bookmarkEnd w:id="0"/>
            <w:r w:rsidR="00A238E6">
              <w:rPr>
                <w:rFonts w:asciiTheme="minorHAnsi" w:hAnsiTheme="minorHAnsi" w:cstheme="minorHAnsi"/>
                <w:sz w:val="22"/>
                <w:szCs w:val="22"/>
              </w:rPr>
              <w:t>/</w:t>
            </w:r>
            <w:r>
              <w:rPr>
                <w:rFonts w:asciiTheme="minorHAnsi" w:hAnsiTheme="minorHAnsi" w:cstheme="minorHAnsi"/>
                <w:sz w:val="22"/>
                <w:szCs w:val="22"/>
              </w:rPr>
              <w:t>11</w:t>
            </w:r>
            <w:r w:rsidR="00A238E6">
              <w:rPr>
                <w:rFonts w:asciiTheme="minorHAnsi" w:hAnsiTheme="minorHAnsi" w:cstheme="minorHAnsi"/>
                <w:sz w:val="22"/>
                <w:szCs w:val="22"/>
              </w:rPr>
              <w:t>/2017</w:t>
            </w:r>
          </w:p>
        </w:tc>
        <w:tc>
          <w:tcPr>
            <w:tcW w:w="1088" w:type="dxa"/>
            <w:vAlign w:val="center"/>
          </w:tcPr>
          <w:p w:rsidR="00F67900" w:rsidRPr="00C545F0" w:rsidRDefault="00F67900" w:rsidP="00C545F0">
            <w:pPr>
              <w:rPr>
                <w:rFonts w:asciiTheme="minorHAnsi" w:hAnsiTheme="minorHAnsi" w:cstheme="minorHAnsi"/>
                <w:sz w:val="22"/>
                <w:szCs w:val="22"/>
              </w:rPr>
            </w:pPr>
            <w:r w:rsidRPr="00C545F0">
              <w:rPr>
                <w:rFonts w:asciiTheme="minorHAnsi" w:hAnsiTheme="minorHAnsi" w:cstheme="minorHAnsi"/>
                <w:sz w:val="22"/>
                <w:szCs w:val="22"/>
              </w:rPr>
              <w:t>Hora:</w:t>
            </w:r>
          </w:p>
          <w:p w:rsidR="00F67900" w:rsidRPr="00C545F0" w:rsidRDefault="00C545F0" w:rsidP="00E84435">
            <w:pPr>
              <w:rPr>
                <w:rFonts w:asciiTheme="minorHAnsi" w:hAnsiTheme="minorHAnsi" w:cstheme="minorHAnsi"/>
                <w:sz w:val="22"/>
                <w:szCs w:val="22"/>
              </w:rPr>
            </w:pPr>
            <w:r w:rsidRPr="00C545F0">
              <w:rPr>
                <w:rFonts w:asciiTheme="minorHAnsi" w:hAnsiTheme="minorHAnsi" w:cstheme="minorHAnsi"/>
                <w:sz w:val="22"/>
                <w:szCs w:val="22"/>
              </w:rPr>
              <w:t>1</w:t>
            </w:r>
            <w:r w:rsidR="00E84435">
              <w:rPr>
                <w:rFonts w:asciiTheme="minorHAnsi" w:hAnsiTheme="minorHAnsi" w:cstheme="minorHAnsi"/>
                <w:sz w:val="22"/>
                <w:szCs w:val="22"/>
              </w:rPr>
              <w:t>1</w:t>
            </w:r>
            <w:r w:rsidR="00877CC3">
              <w:rPr>
                <w:rFonts w:asciiTheme="minorHAnsi" w:hAnsiTheme="minorHAnsi" w:cstheme="minorHAnsi"/>
                <w:sz w:val="22"/>
                <w:szCs w:val="22"/>
              </w:rPr>
              <w:t>:</w:t>
            </w:r>
            <w:r w:rsidR="00E84435">
              <w:rPr>
                <w:rFonts w:asciiTheme="minorHAnsi" w:hAnsiTheme="minorHAnsi" w:cstheme="minorHAnsi"/>
                <w:sz w:val="22"/>
                <w:szCs w:val="22"/>
              </w:rPr>
              <w:t>30</w:t>
            </w:r>
          </w:p>
        </w:tc>
        <w:tc>
          <w:tcPr>
            <w:tcW w:w="3337" w:type="dxa"/>
            <w:vAlign w:val="center"/>
          </w:tcPr>
          <w:p w:rsidR="00A238E6" w:rsidRDefault="00A238E6" w:rsidP="00A238E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A238E6" w:rsidP="00A238E6">
            <w:pPr>
              <w:jc w:val="both"/>
              <w:rPr>
                <w:rFonts w:asciiTheme="minorHAnsi" w:hAnsiTheme="minorHAnsi" w:cstheme="minorHAnsi"/>
                <w:color w:val="FF0000"/>
                <w:sz w:val="22"/>
                <w:szCs w:val="22"/>
                <w:lang w:val="es-BO"/>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600745">
        <w:trPr>
          <w:trHeight w:val="86"/>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vAlign w:val="center"/>
          </w:tcPr>
          <w:p w:rsidR="00CE7B5F" w:rsidRPr="00600745" w:rsidRDefault="00CE7B5F" w:rsidP="00F77699">
            <w:pPr>
              <w:jc w:val="center"/>
              <w:rPr>
                <w:rFonts w:asciiTheme="minorHAnsi" w:hAnsiTheme="minorHAnsi" w:cstheme="minorHAnsi"/>
                <w:sz w:val="16"/>
                <w:szCs w:val="16"/>
              </w:rPr>
            </w:pPr>
          </w:p>
        </w:tc>
        <w:tc>
          <w:tcPr>
            <w:tcW w:w="3337" w:type="dxa"/>
            <w:vAlign w:val="center"/>
          </w:tcPr>
          <w:p w:rsidR="00CE7B5F" w:rsidRPr="00600745" w:rsidRDefault="00CE7B5F" w:rsidP="00F77699">
            <w:pPr>
              <w:jc w:val="both"/>
              <w:rPr>
                <w:rFonts w:asciiTheme="minorHAnsi" w:hAnsiTheme="minorHAnsi" w:cstheme="minorHAnsi"/>
                <w:color w:val="000000"/>
                <w:sz w:val="16"/>
                <w:szCs w:val="16"/>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A238E6" w:rsidRDefault="007F7F2C" w:rsidP="007F7F2C">
            <w:pPr>
              <w:jc w:val="both"/>
              <w:rPr>
                <w:rFonts w:asciiTheme="minorHAnsi" w:hAnsiTheme="minorHAnsi" w:cstheme="minorHAnsi"/>
                <w:sz w:val="18"/>
                <w:szCs w:val="18"/>
              </w:rPr>
            </w:pPr>
            <w:r>
              <w:rPr>
                <w:rFonts w:asciiTheme="minorHAnsi" w:hAnsiTheme="minorHAnsi" w:cstheme="minorHAnsi"/>
                <w:sz w:val="18"/>
                <w:szCs w:val="18"/>
              </w:rPr>
              <w:t>11</w:t>
            </w:r>
            <w:r w:rsidR="00A238E6" w:rsidRPr="00A238E6">
              <w:rPr>
                <w:rFonts w:asciiTheme="minorHAnsi" w:hAnsiTheme="minorHAnsi" w:cstheme="minorHAnsi"/>
                <w:sz w:val="18"/>
                <w:szCs w:val="18"/>
              </w:rPr>
              <w:t>/1</w:t>
            </w:r>
            <w:r>
              <w:rPr>
                <w:rFonts w:asciiTheme="minorHAnsi" w:hAnsiTheme="minorHAnsi" w:cstheme="minorHAnsi"/>
                <w:sz w:val="18"/>
                <w:szCs w:val="18"/>
              </w:rPr>
              <w:t>2</w:t>
            </w:r>
            <w:r w:rsidR="00A238E6" w:rsidRPr="00A238E6">
              <w:rPr>
                <w:rFonts w:asciiTheme="minorHAnsi" w:hAnsiTheme="minorHAnsi" w:cstheme="minorHAnsi"/>
                <w:sz w:val="18"/>
                <w:szCs w:val="18"/>
              </w:rPr>
              <w:t>/2017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w:t>
            </w:r>
            <w:r w:rsidRPr="007A63FD">
              <w:rPr>
                <w:rFonts w:asciiTheme="minorHAnsi" w:hAnsiTheme="minorHAnsi" w:cstheme="minorHAnsi"/>
                <w:sz w:val="18"/>
                <w:szCs w:val="18"/>
                <w:lang w:val="es-BO"/>
              </w:rPr>
              <w:t xml:space="preserve">YPFB: </w:t>
            </w:r>
            <w:hyperlink r:id="rId10" w:history="1">
              <w:r w:rsidRPr="007A63FD">
                <w:rPr>
                  <w:rStyle w:val="Hipervnculo"/>
                  <w:rFonts w:asciiTheme="minorHAnsi" w:hAnsiTheme="minorHAnsi" w:cstheme="minorHAnsi"/>
                  <w:color w:val="auto"/>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600745">
        <w:trPr>
          <w:trHeight w:val="106"/>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vAlign w:val="center"/>
          </w:tcPr>
          <w:p w:rsidR="00CE7B5F" w:rsidRPr="00600745" w:rsidRDefault="00CE7B5F" w:rsidP="00F77699">
            <w:pPr>
              <w:jc w:val="center"/>
              <w:rPr>
                <w:rFonts w:asciiTheme="minorHAnsi" w:hAnsiTheme="minorHAnsi" w:cstheme="minorHAnsi"/>
                <w:sz w:val="16"/>
                <w:szCs w:val="16"/>
              </w:rPr>
            </w:pPr>
          </w:p>
        </w:tc>
        <w:tc>
          <w:tcPr>
            <w:tcW w:w="3337" w:type="dxa"/>
            <w:vAlign w:val="center"/>
          </w:tcPr>
          <w:p w:rsidR="00CE7B5F" w:rsidRPr="00600745" w:rsidRDefault="00CE7B5F" w:rsidP="00F77699">
            <w:pPr>
              <w:rPr>
                <w:rFonts w:asciiTheme="minorHAnsi" w:hAnsiTheme="minorHAnsi" w:cstheme="minorHAnsi"/>
                <w:color w:val="000000"/>
                <w:sz w:val="16"/>
                <w:szCs w:val="16"/>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60074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00745" w:rsidRPr="00600745">
              <w:rPr>
                <w:rFonts w:asciiTheme="minorHAnsi" w:hAnsiTheme="minorHAnsi" w:cstheme="minorHAnsi"/>
                <w:sz w:val="18"/>
                <w:szCs w:val="18"/>
              </w:rPr>
              <w:t>30/12/2017</w:t>
            </w:r>
          </w:p>
        </w:tc>
      </w:tr>
      <w:tr w:rsidR="00CE7B5F" w:rsidRPr="00552079" w:rsidTr="00600745">
        <w:trPr>
          <w:trHeight w:val="50"/>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5568" w:type="dxa"/>
            <w:gridSpan w:val="3"/>
            <w:vAlign w:val="center"/>
          </w:tcPr>
          <w:p w:rsidR="00CE7B5F" w:rsidRPr="00600745" w:rsidRDefault="00CE7B5F" w:rsidP="00F77699">
            <w:pPr>
              <w:jc w:val="center"/>
              <w:rPr>
                <w:rFonts w:asciiTheme="minorHAnsi" w:hAnsiTheme="minorHAnsi" w:cstheme="minorHAnsi"/>
                <w:sz w:val="16"/>
                <w:szCs w:val="16"/>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4" w:type="dxa"/>
        <w:tblCellMar>
          <w:left w:w="70" w:type="dxa"/>
          <w:right w:w="70" w:type="dxa"/>
        </w:tblCellMar>
        <w:tblLook w:val="04A0" w:firstRow="1" w:lastRow="0" w:firstColumn="1" w:lastColumn="0" w:noHBand="0" w:noVBand="1"/>
      </w:tblPr>
      <w:tblGrid>
        <w:gridCol w:w="554"/>
        <w:gridCol w:w="5635"/>
        <w:gridCol w:w="1113"/>
        <w:gridCol w:w="1772"/>
      </w:tblGrid>
      <w:tr w:rsidR="00103622" w:rsidRPr="00552079" w:rsidTr="006E4E55">
        <w:trPr>
          <w:trHeight w:val="447"/>
        </w:trPr>
        <w:tc>
          <w:tcPr>
            <w:tcW w:w="9074"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6E4E5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6E4E55" w:rsidRPr="00552079" w:rsidTr="006E4E55">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E4E55" w:rsidRPr="00552079" w:rsidRDefault="006E4E55"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63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E4E55" w:rsidRPr="00552079" w:rsidRDefault="006E4E55"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E4E55" w:rsidRPr="00552079" w:rsidRDefault="006E4E55"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E4E55" w:rsidRPr="00552079" w:rsidRDefault="006E4E55"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E4E55" w:rsidRPr="00552079" w:rsidTr="00AE334E">
        <w:trPr>
          <w:trHeight w:val="901"/>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4E55" w:rsidRPr="00552079" w:rsidRDefault="006E4E5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635" w:type="dxa"/>
            <w:tcBorders>
              <w:top w:val="nil"/>
              <w:left w:val="nil"/>
              <w:bottom w:val="single" w:sz="8" w:space="0" w:color="auto"/>
              <w:right w:val="single" w:sz="4" w:space="0" w:color="auto"/>
            </w:tcBorders>
            <w:shd w:val="clear" w:color="000000" w:fill="FFFFFF"/>
            <w:vAlign w:val="center"/>
          </w:tcPr>
          <w:p w:rsidR="006E4E55" w:rsidRPr="00552079" w:rsidRDefault="006E4E55" w:rsidP="006E4E5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INSPECCION, PRUEBAS Y CERTIFICACION DE LOS EQUIPOS DE PERFORACION DE YPFB</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E4E55" w:rsidRPr="00552079" w:rsidRDefault="006E4E5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6E4E55" w:rsidRPr="00552079" w:rsidRDefault="006E4E5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3.383.835,35</w:t>
            </w:r>
          </w:p>
        </w:tc>
      </w:tr>
      <w:tr w:rsidR="00103622" w:rsidRPr="00552079" w:rsidTr="00AE334E">
        <w:trPr>
          <w:trHeight w:val="417"/>
        </w:trPr>
        <w:tc>
          <w:tcPr>
            <w:tcW w:w="730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E4E5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3.383.835,35</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E056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E056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lang w:val="es-BO"/>
        </w:rPr>
        <w:t xml:space="preserve">Empresas </w:t>
      </w:r>
      <w:r w:rsidRPr="00FF2BFF">
        <w:rPr>
          <w:rFonts w:asciiTheme="minorHAnsi" w:hAnsiTheme="minorHAnsi" w:cstheme="minorHAnsi"/>
          <w:sz w:val="22"/>
          <w:szCs w:val="22"/>
          <w:lang w:val="es-BO"/>
        </w:rPr>
        <w:t xml:space="preserve">extranjeras. </w:t>
      </w:r>
      <w:r w:rsidR="00DE7AFE" w:rsidRPr="00FF2BFF">
        <w:rPr>
          <w:rFonts w:asciiTheme="minorHAnsi" w:hAnsiTheme="minorHAnsi" w:cstheme="minorHAnsi"/>
          <w:sz w:val="22"/>
          <w:szCs w:val="22"/>
          <w:lang w:val="es-BO"/>
        </w:rPr>
        <w:t>(NO APLICA)</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lang w:val="es-BO"/>
        </w:rPr>
      </w:pPr>
      <w:r w:rsidRPr="00FF2BFF">
        <w:rPr>
          <w:rFonts w:asciiTheme="minorHAnsi" w:hAnsiTheme="minorHAnsi" w:cstheme="minorHAnsi"/>
          <w:sz w:val="22"/>
          <w:szCs w:val="22"/>
          <w:lang w:val="es-BO"/>
        </w:rPr>
        <w:t>Asociaciones Accidentales conformadas por empresas nacionales.</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lang w:val="es-BO"/>
        </w:rPr>
      </w:pPr>
      <w:r w:rsidRPr="00FF2BFF">
        <w:rPr>
          <w:rFonts w:asciiTheme="minorHAnsi" w:hAnsiTheme="minorHAnsi" w:cstheme="minorHAnsi"/>
          <w:sz w:val="22"/>
          <w:szCs w:val="22"/>
          <w:lang w:val="es-BO"/>
        </w:rPr>
        <w:t>Asociaciones Accidentales conformadas por empresas nacionales y extranjeras.</w:t>
      </w:r>
      <w:r w:rsidR="00DE7AFE" w:rsidRPr="00FF2BFF">
        <w:rPr>
          <w:rFonts w:asciiTheme="minorHAnsi" w:hAnsiTheme="minorHAnsi" w:cstheme="minorHAnsi"/>
          <w:sz w:val="22"/>
          <w:szCs w:val="22"/>
          <w:lang w:val="es-BO"/>
        </w:rPr>
        <w:t xml:space="preserve"> (CUANDO LA ASOCIACION SEA CONSTITUIDA EN TERRITORIO NACIONAL Y LA EMPRESA LIDER SEA NACIONAL)</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lang w:val="es-BO"/>
        </w:rPr>
      </w:pPr>
      <w:r w:rsidRPr="00FF2BFF">
        <w:rPr>
          <w:rFonts w:asciiTheme="minorHAnsi" w:hAnsiTheme="minorHAnsi" w:cstheme="minorHAnsi"/>
          <w:sz w:val="22"/>
          <w:szCs w:val="22"/>
          <w:lang w:val="es-BO"/>
        </w:rPr>
        <w:t>Asociaciones Accidentales conformadas por empresas extranjeras.</w:t>
      </w:r>
      <w:r w:rsidR="00DE7AFE" w:rsidRPr="00FF2BFF">
        <w:rPr>
          <w:rFonts w:asciiTheme="minorHAnsi" w:hAnsiTheme="minorHAnsi" w:cstheme="minorHAnsi"/>
          <w:sz w:val="22"/>
          <w:szCs w:val="22"/>
          <w:lang w:val="es-BO"/>
        </w:rPr>
        <w:t xml:space="preserve"> (NO APLICA)</w:t>
      </w:r>
    </w:p>
    <w:p w:rsidR="004668B6" w:rsidRPr="00365997" w:rsidRDefault="004668B6" w:rsidP="009E056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E056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E0560">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9E0560">
      <w:pPr>
        <w:pStyle w:val="Sinespaciado4"/>
        <w:numPr>
          <w:ilvl w:val="0"/>
          <w:numId w:val="22"/>
        </w:numPr>
        <w:ind w:left="851"/>
        <w:jc w:val="both"/>
      </w:pPr>
      <w:r w:rsidRPr="008842A3">
        <w:t>Que tengan sentencia ejecutoriada, con impedimento para ejercer el comercio.</w:t>
      </w:r>
    </w:p>
    <w:p w:rsidR="00983825" w:rsidRDefault="00983825" w:rsidP="009E0560">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E0560">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E0560">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E0560">
      <w:pPr>
        <w:pStyle w:val="Sinespaciado4"/>
        <w:numPr>
          <w:ilvl w:val="0"/>
          <w:numId w:val="22"/>
        </w:numPr>
        <w:ind w:left="851"/>
        <w:jc w:val="both"/>
      </w:pPr>
      <w:r w:rsidRPr="008842A3">
        <w:t>Que hubiesen declarado su disolución o quiebra.</w:t>
      </w:r>
    </w:p>
    <w:p w:rsidR="00983825" w:rsidRDefault="00983825" w:rsidP="009E0560">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E0560">
      <w:pPr>
        <w:pStyle w:val="Sinespaciado4"/>
        <w:numPr>
          <w:ilvl w:val="0"/>
          <w:numId w:val="22"/>
        </w:numPr>
        <w:ind w:left="851"/>
        <w:jc w:val="both"/>
      </w:pPr>
      <w:r w:rsidRPr="008842A3">
        <w:t>Los ex funcionarios o trabajadores de YPFB hasta un (1) año antes del inicio del proceso de contratación, así como de las empresas controladas por éstos.</w:t>
      </w:r>
    </w:p>
    <w:p w:rsidR="00983825" w:rsidRDefault="00983825" w:rsidP="009E0560">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9E0560">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E0560">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6E4E55">
        <w:rPr>
          <w:rFonts w:asciiTheme="minorHAnsi" w:hAnsiTheme="minorHAnsi" w:cstheme="minorHAnsi"/>
          <w:sz w:val="22"/>
          <w:szCs w:val="22"/>
        </w:rPr>
        <w:t>bolivianos</w:t>
      </w:r>
      <w:r w:rsidR="006E4E55" w:rsidRPr="006E4E55">
        <w:rPr>
          <w:rFonts w:asciiTheme="minorHAnsi" w:hAnsiTheme="minorHAnsi" w:cstheme="minorHAnsi"/>
          <w:sz w:val="22"/>
          <w:szCs w:val="22"/>
        </w:rPr>
        <w:t>.</w:t>
      </w:r>
      <w:r w:rsidRPr="006E4E55">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sidRPr="00AE334E">
        <w:rPr>
          <w:rFonts w:asciiTheme="minorHAnsi" w:hAnsiTheme="minorHAnsi" w:cstheme="minorHAnsi"/>
          <w:sz w:val="22"/>
          <w:szCs w:val="22"/>
        </w:rPr>
        <w:t xml:space="preserve">de YPFB </w:t>
      </w:r>
      <w:hyperlink r:id="rId11" w:history="1">
        <w:r w:rsidRPr="00AE334E">
          <w:rPr>
            <w:rStyle w:val="Hipervnculo"/>
            <w:rFonts w:asciiTheme="minorHAnsi" w:hAnsiTheme="minorHAnsi" w:cstheme="minorHAnsi"/>
            <w:color w:val="auto"/>
            <w:sz w:val="22"/>
            <w:szCs w:val="22"/>
          </w:rPr>
          <w:t>www.ypfb.gob.bo</w:t>
        </w:r>
      </w:hyperlink>
      <w:r w:rsidRPr="00AE334E">
        <w:rPr>
          <w:rFonts w:asciiTheme="minorHAnsi" w:hAnsiTheme="minorHAnsi" w:cstheme="minorHAnsi"/>
          <w:sz w:val="22"/>
          <w:szCs w:val="22"/>
        </w:rPr>
        <w:t xml:space="preserve">  como </w:t>
      </w:r>
      <w:r>
        <w:rPr>
          <w:rFonts w:asciiTheme="minorHAnsi" w:hAnsiTheme="minorHAnsi" w:cstheme="minorHAnsi"/>
          <w:sz w:val="22"/>
          <w:szCs w:val="22"/>
        </w:rPr>
        <w:t>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E0560">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E0560">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E056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E0560">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E056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E0560">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E0560">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9E0560">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82589C" w:rsidRDefault="0082589C" w:rsidP="00452B99">
      <w:pPr>
        <w:ind w:left="426"/>
        <w:jc w:val="both"/>
        <w:rPr>
          <w:rFonts w:asciiTheme="minorHAnsi" w:hAnsiTheme="minorHAnsi" w:cstheme="minorHAnsi"/>
          <w:sz w:val="22"/>
          <w:szCs w:val="22"/>
        </w:rPr>
      </w:pPr>
    </w:p>
    <w:p w:rsidR="0082589C" w:rsidRDefault="0082589C" w:rsidP="00452B99">
      <w:pPr>
        <w:ind w:left="426"/>
        <w:jc w:val="both"/>
        <w:rPr>
          <w:rFonts w:asciiTheme="minorHAnsi" w:hAnsiTheme="minorHAnsi" w:cstheme="minorHAnsi"/>
          <w:sz w:val="22"/>
          <w:szCs w:val="22"/>
        </w:rPr>
      </w:pPr>
    </w:p>
    <w:p w:rsidR="0082589C" w:rsidRDefault="0082589C" w:rsidP="00452B99">
      <w:pPr>
        <w:ind w:left="426"/>
        <w:jc w:val="both"/>
        <w:rPr>
          <w:rFonts w:asciiTheme="minorHAnsi" w:hAnsiTheme="minorHAnsi" w:cstheme="minorHAnsi"/>
          <w:sz w:val="22"/>
          <w:szCs w:val="22"/>
        </w:rPr>
      </w:pPr>
    </w:p>
    <w:p w:rsidR="00452B99" w:rsidRDefault="00452B99" w:rsidP="009E056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E056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E056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E056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E056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E056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6E4E55" w:rsidRDefault="000D253C" w:rsidP="006E4E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6E4E55">
        <w:rPr>
          <w:rFonts w:asciiTheme="minorHAnsi" w:hAnsiTheme="minorHAnsi" w:cstheme="minorHAnsi"/>
          <w:b/>
          <w:bCs/>
          <w:i/>
          <w:iCs/>
          <w:color w:val="FF0000"/>
          <w:lang w:eastAsia="es-BO"/>
        </w:rPr>
        <w:t xml:space="preserve"> </w:t>
      </w:r>
      <w:r w:rsidR="006E4E55" w:rsidRPr="006E4E55">
        <w:rPr>
          <w:rFonts w:asciiTheme="minorHAnsi" w:hAnsiTheme="minorHAnsi" w:cstheme="minorHAnsi"/>
          <w:b/>
          <w:bCs/>
          <w:i/>
          <w:iCs/>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F75819" w:rsidRDefault="00900663" w:rsidP="00F7581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sidRPr="00F75819">
        <w:rPr>
          <w:rFonts w:asciiTheme="minorHAnsi" w:hAnsiTheme="minorHAnsi" w:cstheme="minorHAnsi"/>
          <w:b/>
          <w:sz w:val="22"/>
          <w:szCs w:val="22"/>
        </w:rPr>
        <w:t>.-</w:t>
      </w:r>
      <w:r w:rsidR="00F75819" w:rsidRPr="00F75819">
        <w:rPr>
          <w:rFonts w:asciiTheme="minorHAnsi" w:hAnsiTheme="minorHAnsi" w:cstheme="minorHAnsi"/>
          <w:b/>
          <w:bCs/>
          <w:i/>
          <w:iCs/>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F75819" w:rsidRDefault="00F75819"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FF2BFF"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FF2BFF">
          <w:rPr>
            <w:rStyle w:val="Hipervnculo"/>
            <w:rFonts w:asciiTheme="minorHAnsi" w:hAnsiTheme="minorHAnsi" w:cstheme="minorHAnsi"/>
            <w:color w:val="auto"/>
            <w:sz w:val="22"/>
            <w:szCs w:val="22"/>
          </w:rPr>
          <w:t>www.ypfb.gob.bo</w:t>
        </w:r>
      </w:hyperlink>
      <w:r w:rsidRPr="00FF2BFF">
        <w:rPr>
          <w:rFonts w:asciiTheme="minorHAnsi" w:hAnsiTheme="minorHAnsi" w:cstheme="minorHAnsi"/>
          <w:sz w:val="22"/>
          <w:szCs w:val="22"/>
        </w:rPr>
        <w:t>.</w:t>
      </w:r>
    </w:p>
    <w:p w:rsidR="00701146" w:rsidRPr="00FF2BFF" w:rsidRDefault="00701146" w:rsidP="00701146">
      <w:pPr>
        <w:tabs>
          <w:tab w:val="num" w:pos="993"/>
        </w:tabs>
        <w:ind w:left="426"/>
        <w:jc w:val="both"/>
        <w:rPr>
          <w:rFonts w:asciiTheme="minorHAnsi" w:hAnsiTheme="minorHAnsi" w:cstheme="minorHAnsi"/>
          <w:sz w:val="22"/>
          <w:szCs w:val="22"/>
        </w:rPr>
      </w:pPr>
    </w:p>
    <w:p w:rsidR="005A4C8F" w:rsidRPr="00FF2BFF" w:rsidRDefault="005A4C8F" w:rsidP="005A4C8F">
      <w:pPr>
        <w:tabs>
          <w:tab w:val="num" w:pos="993"/>
        </w:tabs>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Toda consulta y/o comunicación deberá ser canalizada por el </w:t>
      </w:r>
      <w:r w:rsidR="003B2039" w:rsidRPr="00FF2BFF">
        <w:rPr>
          <w:rFonts w:asciiTheme="minorHAnsi" w:hAnsiTheme="minorHAnsi" w:cstheme="minorHAnsi"/>
          <w:sz w:val="22"/>
          <w:szCs w:val="22"/>
        </w:rPr>
        <w:t>Personal de Contrataciones</w:t>
      </w:r>
      <w:r w:rsidRPr="00FF2BFF">
        <w:rPr>
          <w:rFonts w:asciiTheme="minorHAnsi" w:hAnsiTheme="minorHAnsi" w:cstheme="minorHAnsi"/>
          <w:sz w:val="22"/>
          <w:szCs w:val="22"/>
        </w:rPr>
        <w:t xml:space="preserve"> asignado al proceso de contratación</w:t>
      </w:r>
      <w:r w:rsidR="00466DDC" w:rsidRPr="00FF2BFF">
        <w:rPr>
          <w:rFonts w:asciiTheme="minorHAnsi" w:hAnsiTheme="minorHAnsi" w:cstheme="minorHAnsi"/>
          <w:sz w:val="22"/>
          <w:szCs w:val="22"/>
        </w:rPr>
        <w:t>, en conocimiento del RPC.</w:t>
      </w:r>
    </w:p>
    <w:p w:rsidR="00BF5D45" w:rsidRPr="00FF2BFF" w:rsidRDefault="00BF5D45" w:rsidP="00701146">
      <w:pPr>
        <w:tabs>
          <w:tab w:val="num" w:pos="993"/>
        </w:tabs>
        <w:jc w:val="both"/>
        <w:rPr>
          <w:rFonts w:asciiTheme="minorHAnsi" w:hAnsiTheme="minorHAnsi" w:cstheme="minorHAnsi"/>
          <w:sz w:val="22"/>
          <w:szCs w:val="22"/>
        </w:rPr>
      </w:pPr>
    </w:p>
    <w:p w:rsidR="00900663" w:rsidRPr="00FF2BFF" w:rsidRDefault="005F6C94" w:rsidP="002750AD">
      <w:pPr>
        <w:pStyle w:val="Prrafodelista"/>
        <w:numPr>
          <w:ilvl w:val="0"/>
          <w:numId w:val="3"/>
        </w:numPr>
        <w:ind w:left="426" w:hanging="426"/>
        <w:jc w:val="both"/>
        <w:rPr>
          <w:rFonts w:asciiTheme="minorHAnsi" w:hAnsiTheme="minorHAnsi" w:cstheme="minorHAnsi"/>
          <w:b/>
          <w:sz w:val="22"/>
          <w:szCs w:val="22"/>
        </w:rPr>
      </w:pPr>
      <w:r w:rsidRPr="00FF2BFF">
        <w:rPr>
          <w:rFonts w:asciiTheme="minorHAnsi" w:hAnsiTheme="minorHAnsi" w:cstheme="minorHAnsi"/>
          <w:b/>
          <w:sz w:val="22"/>
          <w:szCs w:val="22"/>
        </w:rPr>
        <w:t>REUNIÓN DE ACLARACIÓN</w:t>
      </w:r>
      <w:r w:rsidR="00A35855" w:rsidRPr="00FF2BFF">
        <w:rPr>
          <w:rFonts w:asciiTheme="minorHAnsi" w:hAnsiTheme="minorHAnsi" w:cstheme="minorHAnsi"/>
          <w:b/>
          <w:sz w:val="22"/>
          <w:szCs w:val="22"/>
        </w:rPr>
        <w:t>.-</w:t>
      </w:r>
    </w:p>
    <w:p w:rsidR="00F75819" w:rsidRPr="00FF2BFF" w:rsidRDefault="00F75819" w:rsidP="00701146">
      <w:pPr>
        <w:tabs>
          <w:tab w:val="num" w:pos="993"/>
        </w:tabs>
        <w:ind w:left="426"/>
        <w:jc w:val="both"/>
        <w:rPr>
          <w:rFonts w:asciiTheme="minorHAnsi" w:hAnsiTheme="minorHAnsi" w:cstheme="minorHAnsi"/>
          <w:sz w:val="22"/>
          <w:szCs w:val="22"/>
        </w:rPr>
      </w:pPr>
    </w:p>
    <w:p w:rsidR="00701146" w:rsidRPr="00FF2BFF" w:rsidRDefault="00701146" w:rsidP="00701146">
      <w:pPr>
        <w:tabs>
          <w:tab w:val="num" w:pos="993"/>
        </w:tabs>
        <w:ind w:left="426"/>
        <w:jc w:val="both"/>
        <w:rPr>
          <w:rFonts w:asciiTheme="minorHAnsi" w:hAnsiTheme="minorHAnsi" w:cstheme="minorHAnsi"/>
          <w:sz w:val="22"/>
          <w:szCs w:val="22"/>
        </w:rPr>
      </w:pPr>
      <w:r w:rsidRPr="00FF2BFF">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01146" w:rsidRPr="00FF2BFF" w:rsidRDefault="00701146" w:rsidP="00701146">
      <w:pPr>
        <w:tabs>
          <w:tab w:val="num" w:pos="993"/>
        </w:tabs>
        <w:ind w:left="426"/>
        <w:jc w:val="both"/>
        <w:rPr>
          <w:rFonts w:asciiTheme="minorHAnsi" w:hAnsiTheme="minorHAnsi" w:cstheme="minorHAnsi"/>
          <w:sz w:val="22"/>
          <w:szCs w:val="22"/>
        </w:rPr>
      </w:pPr>
    </w:p>
    <w:p w:rsidR="00701146" w:rsidRPr="00FF2BFF" w:rsidRDefault="00701146" w:rsidP="00701146">
      <w:pPr>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El acta de la reunión de aclaración, será publicada en el sitio web de YPFB, </w:t>
      </w:r>
      <w:hyperlink r:id="rId14" w:history="1">
        <w:r w:rsidRPr="00FF2BFF">
          <w:rPr>
            <w:rStyle w:val="Hipervnculo"/>
            <w:rFonts w:asciiTheme="minorHAnsi" w:hAnsiTheme="minorHAnsi" w:cstheme="minorHAnsi"/>
            <w:color w:val="auto"/>
            <w:sz w:val="22"/>
            <w:szCs w:val="22"/>
          </w:rPr>
          <w:t>www.ypfb.gob.bo</w:t>
        </w:r>
      </w:hyperlink>
      <w:r w:rsidRPr="00FF2BFF">
        <w:rPr>
          <w:rStyle w:val="Hipervnculo"/>
          <w:rFonts w:asciiTheme="minorHAnsi" w:hAnsiTheme="minorHAnsi" w:cstheme="minorHAnsi"/>
          <w:color w:val="auto"/>
          <w:sz w:val="22"/>
          <w:szCs w:val="22"/>
        </w:rPr>
        <w:t xml:space="preserve">. </w:t>
      </w:r>
    </w:p>
    <w:p w:rsidR="00701146" w:rsidRPr="00FF2BFF" w:rsidRDefault="00701146" w:rsidP="00701146">
      <w:pPr>
        <w:ind w:left="426"/>
        <w:jc w:val="both"/>
        <w:rPr>
          <w:rFonts w:asciiTheme="minorHAnsi" w:hAnsiTheme="minorHAnsi" w:cstheme="minorHAnsi"/>
          <w:sz w:val="22"/>
          <w:szCs w:val="22"/>
        </w:rPr>
      </w:pPr>
    </w:p>
    <w:p w:rsidR="00900663" w:rsidRPr="00FF2BFF" w:rsidRDefault="00900663" w:rsidP="002750AD">
      <w:pPr>
        <w:pStyle w:val="Prrafodelista"/>
        <w:numPr>
          <w:ilvl w:val="0"/>
          <w:numId w:val="3"/>
        </w:numPr>
        <w:ind w:left="426" w:hanging="426"/>
        <w:jc w:val="both"/>
        <w:rPr>
          <w:rFonts w:asciiTheme="minorHAnsi" w:hAnsiTheme="minorHAnsi" w:cstheme="minorHAnsi"/>
          <w:b/>
          <w:sz w:val="22"/>
          <w:szCs w:val="22"/>
        </w:rPr>
      </w:pPr>
      <w:r w:rsidRPr="00FF2BFF">
        <w:rPr>
          <w:rFonts w:asciiTheme="minorHAnsi" w:hAnsiTheme="minorHAnsi" w:cstheme="minorHAnsi"/>
          <w:b/>
          <w:sz w:val="22"/>
          <w:szCs w:val="22"/>
        </w:rPr>
        <w:t>ENMIENDAS AL DOCUMENTO BASE DE CONTRATACIÓN</w:t>
      </w:r>
      <w:r w:rsidR="00A35855" w:rsidRPr="00FF2BFF">
        <w:rPr>
          <w:rFonts w:asciiTheme="minorHAnsi" w:hAnsiTheme="minorHAnsi" w:cstheme="minorHAnsi"/>
          <w:b/>
          <w:sz w:val="22"/>
          <w:szCs w:val="22"/>
        </w:rPr>
        <w:t>.-</w:t>
      </w:r>
    </w:p>
    <w:p w:rsidR="00900663" w:rsidRPr="00FF2BFF" w:rsidRDefault="00900663" w:rsidP="00B37050">
      <w:pPr>
        <w:pStyle w:val="Prrafodelista"/>
        <w:ind w:left="426"/>
        <w:jc w:val="both"/>
        <w:rPr>
          <w:rFonts w:asciiTheme="minorHAnsi" w:hAnsiTheme="minorHAnsi" w:cstheme="minorHAnsi"/>
          <w:b/>
          <w:sz w:val="22"/>
          <w:szCs w:val="22"/>
        </w:rPr>
      </w:pPr>
    </w:p>
    <w:p w:rsidR="007B7B6C" w:rsidRPr="00FF2BFF" w:rsidRDefault="007B7B6C" w:rsidP="007B7B6C">
      <w:pPr>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YPFB podrá </w:t>
      </w:r>
      <w:r w:rsidR="005A0B2A" w:rsidRPr="00FF2BFF">
        <w:rPr>
          <w:rFonts w:asciiTheme="minorHAnsi" w:hAnsiTheme="minorHAnsi" w:cstheme="minorHAnsi"/>
          <w:sz w:val="22"/>
          <w:szCs w:val="22"/>
        </w:rPr>
        <w:t>ajustar</w:t>
      </w:r>
      <w:r w:rsidR="008F5298" w:rsidRPr="00FF2BFF">
        <w:rPr>
          <w:rFonts w:asciiTheme="minorHAnsi" w:hAnsiTheme="minorHAnsi" w:cstheme="minorHAnsi"/>
          <w:sz w:val="22"/>
          <w:szCs w:val="22"/>
        </w:rPr>
        <w:t xml:space="preserve"> el DBC</w:t>
      </w:r>
      <w:r w:rsidR="005A0B2A" w:rsidRPr="00FF2BFF">
        <w:rPr>
          <w:rFonts w:asciiTheme="minorHAnsi" w:hAnsiTheme="minorHAnsi" w:cstheme="minorHAnsi"/>
          <w:sz w:val="22"/>
          <w:szCs w:val="22"/>
        </w:rPr>
        <w:t xml:space="preserve"> con enmiendas</w:t>
      </w:r>
      <w:r w:rsidRPr="00FF2BFF">
        <w:rPr>
          <w:rFonts w:asciiTheme="minorHAnsi" w:hAnsiTheme="minorHAnsi" w:cstheme="minorHAnsi"/>
          <w:sz w:val="22"/>
          <w:szCs w:val="22"/>
        </w:rPr>
        <w:t>, por ini</w:t>
      </w:r>
      <w:r w:rsidR="008F5298" w:rsidRPr="00FF2BFF">
        <w:rPr>
          <w:rFonts w:asciiTheme="minorHAnsi" w:hAnsiTheme="minorHAnsi" w:cstheme="minorHAnsi"/>
          <w:sz w:val="22"/>
          <w:szCs w:val="22"/>
        </w:rPr>
        <w:t>ciativa propia y/o</w:t>
      </w:r>
      <w:r w:rsidRPr="00FF2BFF">
        <w:rPr>
          <w:rFonts w:asciiTheme="minorHAnsi" w:hAnsiTheme="minorHAnsi" w:cstheme="minorHAnsi"/>
          <w:sz w:val="22"/>
          <w:szCs w:val="22"/>
        </w:rPr>
        <w:t xml:space="preserve"> como resultado de la reunión de aclaración, en cualquier momento hasta </w:t>
      </w:r>
      <w:r w:rsidR="00A671E1" w:rsidRPr="00FF2BFF">
        <w:rPr>
          <w:rFonts w:asciiTheme="minorHAnsi" w:hAnsiTheme="minorHAnsi" w:cstheme="minorHAnsi"/>
          <w:sz w:val="22"/>
          <w:szCs w:val="22"/>
        </w:rPr>
        <w:t xml:space="preserve">tres (3) días hábiles </w:t>
      </w:r>
      <w:r w:rsidRPr="00FF2BFF">
        <w:rPr>
          <w:rFonts w:asciiTheme="minorHAnsi" w:hAnsiTheme="minorHAnsi" w:cstheme="minorHAnsi"/>
          <w:sz w:val="22"/>
          <w:szCs w:val="22"/>
        </w:rPr>
        <w:t xml:space="preserve">antes de la presentación de propuestas. </w:t>
      </w:r>
    </w:p>
    <w:p w:rsidR="007B7B6C" w:rsidRPr="00FF2BFF" w:rsidRDefault="007B7B6C" w:rsidP="007B7B6C">
      <w:pPr>
        <w:ind w:left="426"/>
        <w:jc w:val="both"/>
        <w:rPr>
          <w:rFonts w:asciiTheme="minorHAnsi" w:hAnsiTheme="minorHAnsi" w:cstheme="minorHAnsi"/>
          <w:sz w:val="22"/>
          <w:szCs w:val="22"/>
        </w:rPr>
      </w:pPr>
    </w:p>
    <w:p w:rsidR="007B7B6C" w:rsidRPr="00FF2BFF" w:rsidRDefault="007B7B6C" w:rsidP="007B7B6C">
      <w:pPr>
        <w:pStyle w:val="Prrafodelista"/>
        <w:ind w:left="426"/>
        <w:jc w:val="both"/>
        <w:rPr>
          <w:rStyle w:val="Hipervnculo"/>
          <w:rFonts w:asciiTheme="minorHAnsi" w:hAnsiTheme="minorHAnsi" w:cstheme="minorHAnsi"/>
          <w:color w:val="auto"/>
          <w:sz w:val="22"/>
          <w:szCs w:val="22"/>
        </w:rPr>
      </w:pPr>
      <w:r w:rsidRPr="00FF2BFF">
        <w:rPr>
          <w:rFonts w:asciiTheme="minorHAnsi" w:hAnsiTheme="minorHAnsi" w:cstheme="minorHAnsi"/>
          <w:sz w:val="22"/>
          <w:szCs w:val="22"/>
        </w:rPr>
        <w:t xml:space="preserve">Las enmiendas serán publicadas en el sitio web de YPFB </w:t>
      </w:r>
      <w:hyperlink r:id="rId15" w:history="1">
        <w:r w:rsidRPr="00FF2BFF">
          <w:rPr>
            <w:rStyle w:val="Hipervnculo"/>
            <w:rFonts w:asciiTheme="minorHAnsi" w:hAnsiTheme="minorHAnsi" w:cstheme="minorHAnsi"/>
            <w:color w:val="auto"/>
            <w:sz w:val="22"/>
            <w:szCs w:val="22"/>
          </w:rPr>
          <w:t>www.ypfb.gob.bo</w:t>
        </w:r>
      </w:hyperlink>
      <w:r w:rsidRPr="00FF2BFF">
        <w:rPr>
          <w:rStyle w:val="Hipervnculo"/>
          <w:rFonts w:asciiTheme="minorHAnsi" w:hAnsiTheme="minorHAnsi" w:cstheme="minorHAnsi"/>
          <w:color w:val="auto"/>
          <w:sz w:val="22"/>
          <w:szCs w:val="22"/>
        </w:rPr>
        <w:t>.</w:t>
      </w:r>
    </w:p>
    <w:p w:rsidR="001B1268" w:rsidRPr="00FF2BFF" w:rsidRDefault="001B1268" w:rsidP="00897820">
      <w:pPr>
        <w:ind w:firstLine="426"/>
        <w:jc w:val="center"/>
        <w:rPr>
          <w:rFonts w:asciiTheme="minorHAnsi" w:hAnsiTheme="minorHAnsi" w:cstheme="minorHAnsi"/>
          <w:b/>
          <w:sz w:val="22"/>
          <w:szCs w:val="22"/>
        </w:rPr>
      </w:pPr>
    </w:p>
    <w:p w:rsidR="005A4C8F" w:rsidRPr="00FF2BFF" w:rsidRDefault="005A4C8F" w:rsidP="00355D6D">
      <w:pPr>
        <w:pStyle w:val="Prrafodelista"/>
        <w:numPr>
          <w:ilvl w:val="0"/>
          <w:numId w:val="3"/>
        </w:numPr>
        <w:ind w:left="426" w:hanging="426"/>
        <w:jc w:val="both"/>
        <w:rPr>
          <w:rFonts w:asciiTheme="minorHAnsi" w:hAnsiTheme="minorHAnsi" w:cstheme="minorHAnsi"/>
          <w:b/>
          <w:sz w:val="22"/>
          <w:szCs w:val="22"/>
        </w:rPr>
      </w:pPr>
      <w:r w:rsidRPr="00FF2BFF">
        <w:rPr>
          <w:rFonts w:asciiTheme="minorHAnsi" w:hAnsiTheme="minorHAnsi" w:cstheme="minorHAnsi"/>
          <w:b/>
          <w:sz w:val="22"/>
          <w:szCs w:val="22"/>
        </w:rPr>
        <w:t>AMPLIACIÓN DE PLAZO PAR</w:t>
      </w:r>
      <w:r w:rsidR="00A35855" w:rsidRPr="00FF2BFF">
        <w:rPr>
          <w:rFonts w:asciiTheme="minorHAnsi" w:hAnsiTheme="minorHAnsi" w:cstheme="minorHAnsi"/>
          <w:b/>
          <w:sz w:val="22"/>
          <w:szCs w:val="22"/>
        </w:rPr>
        <w:t>A LA PRESENTACIÓN DE PROPUESTAS.-</w:t>
      </w:r>
    </w:p>
    <w:p w:rsidR="005A4C8F" w:rsidRPr="00FF2BFF" w:rsidRDefault="005A4C8F" w:rsidP="005A4C8F">
      <w:pPr>
        <w:jc w:val="both"/>
        <w:rPr>
          <w:rFonts w:asciiTheme="minorHAnsi" w:hAnsiTheme="minorHAnsi" w:cstheme="minorHAnsi"/>
          <w:sz w:val="22"/>
          <w:szCs w:val="22"/>
        </w:rPr>
      </w:pPr>
    </w:p>
    <w:p w:rsidR="005A4C8F" w:rsidRPr="00FF2BFF" w:rsidRDefault="005A4C8F" w:rsidP="005A4C8F">
      <w:pPr>
        <w:ind w:left="426"/>
        <w:jc w:val="both"/>
        <w:rPr>
          <w:rFonts w:asciiTheme="minorHAnsi" w:hAnsiTheme="minorHAnsi" w:cstheme="minorHAnsi"/>
          <w:sz w:val="22"/>
          <w:szCs w:val="22"/>
        </w:rPr>
      </w:pPr>
      <w:r w:rsidRPr="00FF2BFF">
        <w:rPr>
          <w:rFonts w:asciiTheme="minorHAnsi" w:hAnsiTheme="minorHAnsi" w:cstheme="minorHAnsi"/>
          <w:sz w:val="22"/>
          <w:szCs w:val="22"/>
        </w:rPr>
        <w:t>El RPC podrá ampliar el plazo de presentación de propuestas por las siguientes causas debidamente justificadas:</w:t>
      </w:r>
    </w:p>
    <w:p w:rsidR="005A4C8F" w:rsidRPr="00FF2BFF" w:rsidRDefault="005A4C8F" w:rsidP="005A4C8F">
      <w:pPr>
        <w:jc w:val="both"/>
        <w:rPr>
          <w:rFonts w:asciiTheme="minorHAnsi" w:hAnsiTheme="minorHAnsi" w:cstheme="minorHAnsi"/>
          <w:sz w:val="22"/>
          <w:szCs w:val="22"/>
        </w:rPr>
      </w:pPr>
    </w:p>
    <w:p w:rsidR="005A4C8F" w:rsidRPr="00FF2BFF" w:rsidRDefault="005A4C8F" w:rsidP="009E0560">
      <w:pPr>
        <w:pStyle w:val="Prrafodelista"/>
        <w:numPr>
          <w:ilvl w:val="0"/>
          <w:numId w:val="27"/>
        </w:numPr>
        <w:ind w:left="993"/>
        <w:jc w:val="both"/>
        <w:rPr>
          <w:rFonts w:asciiTheme="minorHAnsi" w:hAnsiTheme="minorHAnsi" w:cstheme="minorHAnsi"/>
          <w:sz w:val="22"/>
          <w:szCs w:val="22"/>
        </w:rPr>
      </w:pPr>
      <w:r w:rsidRPr="00FF2BFF">
        <w:rPr>
          <w:rFonts w:asciiTheme="minorHAnsi" w:hAnsiTheme="minorHAnsi" w:cstheme="minorHAnsi"/>
          <w:sz w:val="22"/>
          <w:szCs w:val="22"/>
        </w:rPr>
        <w:t>Enmiendas al DBC</w:t>
      </w:r>
    </w:p>
    <w:p w:rsidR="005A4C8F" w:rsidRPr="00FF2BFF" w:rsidRDefault="005A4C8F" w:rsidP="009E0560">
      <w:pPr>
        <w:pStyle w:val="Prrafodelista"/>
        <w:numPr>
          <w:ilvl w:val="0"/>
          <w:numId w:val="27"/>
        </w:numPr>
        <w:ind w:left="993"/>
        <w:jc w:val="both"/>
        <w:rPr>
          <w:rFonts w:asciiTheme="minorHAnsi" w:hAnsiTheme="minorHAnsi" w:cstheme="minorHAnsi"/>
          <w:sz w:val="22"/>
          <w:szCs w:val="22"/>
        </w:rPr>
      </w:pPr>
      <w:r w:rsidRPr="00FF2BFF">
        <w:rPr>
          <w:rFonts w:asciiTheme="minorHAnsi" w:hAnsiTheme="minorHAnsi" w:cstheme="minorHAnsi"/>
          <w:sz w:val="22"/>
          <w:szCs w:val="22"/>
        </w:rPr>
        <w:t>Causas de fuerza mayor</w:t>
      </w:r>
    </w:p>
    <w:p w:rsidR="005A4C8F" w:rsidRPr="00FF2BFF" w:rsidRDefault="005A4C8F" w:rsidP="009E0560">
      <w:pPr>
        <w:pStyle w:val="Prrafodelista"/>
        <w:numPr>
          <w:ilvl w:val="0"/>
          <w:numId w:val="27"/>
        </w:numPr>
        <w:ind w:left="993"/>
        <w:jc w:val="both"/>
        <w:rPr>
          <w:rFonts w:asciiTheme="minorHAnsi" w:hAnsiTheme="minorHAnsi" w:cstheme="minorHAnsi"/>
          <w:sz w:val="22"/>
          <w:szCs w:val="22"/>
        </w:rPr>
      </w:pPr>
      <w:r w:rsidRPr="00FF2BFF">
        <w:rPr>
          <w:rFonts w:asciiTheme="minorHAnsi" w:hAnsiTheme="minorHAnsi" w:cstheme="minorHAnsi"/>
          <w:sz w:val="22"/>
          <w:szCs w:val="22"/>
        </w:rPr>
        <w:t>Caso fortuito</w:t>
      </w:r>
    </w:p>
    <w:p w:rsidR="005A4C8F" w:rsidRPr="00FF2BFF" w:rsidRDefault="005A4C8F" w:rsidP="005A4C8F">
      <w:pPr>
        <w:jc w:val="both"/>
        <w:rPr>
          <w:rFonts w:asciiTheme="minorHAnsi" w:hAnsiTheme="minorHAnsi" w:cstheme="minorHAnsi"/>
          <w:sz w:val="22"/>
          <w:szCs w:val="22"/>
        </w:rPr>
      </w:pPr>
    </w:p>
    <w:p w:rsidR="005A4C8F" w:rsidRPr="00FF2BFF" w:rsidRDefault="005A4C8F" w:rsidP="005A4C8F">
      <w:pPr>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FF2BFF">
          <w:rPr>
            <w:rStyle w:val="Hipervnculo"/>
            <w:rFonts w:asciiTheme="minorHAnsi" w:hAnsiTheme="minorHAnsi" w:cstheme="minorHAnsi"/>
            <w:color w:val="auto"/>
            <w:sz w:val="22"/>
            <w:szCs w:val="22"/>
          </w:rPr>
          <w:t>www.ypfb.gob.bo</w:t>
        </w:r>
      </w:hyperlink>
      <w:r w:rsidRPr="00FF2BFF">
        <w:rPr>
          <w:rStyle w:val="Hipervnculo"/>
          <w:rFonts w:asciiTheme="minorHAnsi" w:hAnsiTheme="minorHAnsi" w:cstheme="minorHAnsi"/>
          <w:color w:val="auto"/>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F75819" w:rsidRDefault="00F75819" w:rsidP="00897820">
      <w:pPr>
        <w:ind w:firstLine="426"/>
        <w:jc w:val="center"/>
        <w:rPr>
          <w:rFonts w:asciiTheme="minorHAnsi" w:hAnsiTheme="minorHAnsi" w:cstheme="minorHAnsi"/>
          <w:b/>
          <w:sz w:val="22"/>
          <w:szCs w:val="22"/>
        </w:rPr>
      </w:pPr>
    </w:p>
    <w:p w:rsidR="00FF2BFF" w:rsidRDefault="00FF2BFF">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A87B9B" w:rsidP="007C1F40">
            <w:pPr>
              <w:jc w:val="both"/>
              <w:rPr>
                <w:rFonts w:asciiTheme="minorHAnsi" w:hAnsiTheme="minorHAnsi" w:cstheme="minorHAnsi"/>
                <w:sz w:val="22"/>
                <w:szCs w:val="22"/>
              </w:rPr>
            </w:pPr>
            <w:r w:rsidRPr="00A87B9B">
              <w:rPr>
                <w:rFonts w:asciiTheme="minorHAnsi" w:hAnsiTheme="minorHAnsi" w:cstheme="minorHAnsi"/>
                <w:sz w:val="22"/>
                <w:szCs w:val="22"/>
              </w:rPr>
              <w:t>SERVICIO DE INSPECCIÓN, PRUEBAS Y CERTIFICACIÓN DE LOS EQUIPOS DE PERFORACIÓN DE YPFB</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A87B9B" w:rsidP="007C1F40">
            <w:pPr>
              <w:jc w:val="both"/>
              <w:rPr>
                <w:rFonts w:asciiTheme="minorHAnsi" w:hAnsiTheme="minorHAnsi" w:cstheme="minorHAnsi"/>
                <w:sz w:val="22"/>
                <w:szCs w:val="22"/>
              </w:rPr>
            </w:pPr>
            <w:r w:rsidRPr="00A87B9B">
              <w:rPr>
                <w:rFonts w:asciiTheme="minorHAnsi" w:hAnsiTheme="minorHAnsi" w:cstheme="minorHAnsi"/>
                <w:sz w:val="22"/>
                <w:szCs w:val="22"/>
              </w:rPr>
              <w:t>DRCO-CDL-GPE-163-17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75819" w:rsidRDefault="00F75819">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F75819" w:rsidRDefault="00F75819" w:rsidP="00A671E1">
      <w:pPr>
        <w:pStyle w:val="Prrafodelista"/>
        <w:ind w:left="426"/>
        <w:jc w:val="both"/>
        <w:rPr>
          <w:rFonts w:asciiTheme="minorHAnsi" w:hAnsiTheme="minorHAnsi" w:cstheme="minorHAnsi"/>
          <w:b/>
          <w:sz w:val="22"/>
          <w:szCs w:val="22"/>
          <w:u w:val="single"/>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FF2BFF"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FF2BFF">
          <w:rPr>
            <w:rStyle w:val="Hipervnculo"/>
            <w:rFonts w:asciiTheme="minorHAnsi" w:hAnsiTheme="minorHAnsi" w:cstheme="minorHAnsi"/>
            <w:color w:val="auto"/>
            <w:sz w:val="22"/>
            <w:szCs w:val="22"/>
          </w:rPr>
          <w:t>www.ypfb.gob.bo</w:t>
        </w:r>
      </w:hyperlink>
      <w:r w:rsidR="00925A8C" w:rsidRPr="00FF2BFF">
        <w:rPr>
          <w:rStyle w:val="Hipervnculo"/>
          <w:rFonts w:asciiTheme="minorHAnsi" w:hAnsiTheme="minorHAnsi" w:cstheme="minorHAnsi"/>
          <w:color w:val="auto"/>
          <w:sz w:val="22"/>
          <w:szCs w:val="22"/>
        </w:rPr>
        <w:t>.</w:t>
      </w:r>
      <w:r w:rsidR="009216CD" w:rsidRPr="00FF2BFF">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F75819" w:rsidRDefault="00F75819">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E0560">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E0560">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9E0560">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 xml:space="preserve">Certificado electrónico o fotocopia simple del Número de Identificación Tributaria (NIT) </w:t>
      </w:r>
    </w:p>
    <w:p w:rsidR="00A671E1" w:rsidRPr="00DC16D6" w:rsidRDefault="00A671E1" w:rsidP="009E0560">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E0560">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4A3439" w:rsidRPr="001C15EE" w:rsidRDefault="007C37C5" w:rsidP="00F75819">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98101E" w:rsidRPr="006D0B90" w:rsidRDefault="004A3439" w:rsidP="00F75819">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4A3439" w:rsidRPr="001C15EE" w:rsidRDefault="0098101E" w:rsidP="00F75819">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DE7AFE" w:rsidRDefault="00DE7AFE" w:rsidP="00301799">
      <w:pPr>
        <w:tabs>
          <w:tab w:val="left" w:pos="7133"/>
        </w:tabs>
        <w:jc w:val="center"/>
        <w:rPr>
          <w:rFonts w:asciiTheme="minorHAnsi" w:hAnsiTheme="minorHAnsi" w:cstheme="minorHAnsi"/>
          <w:b/>
          <w:sz w:val="22"/>
          <w:szCs w:val="22"/>
        </w:rPr>
      </w:pPr>
    </w:p>
    <w:p w:rsidR="00DE7AFE" w:rsidRDefault="00DE7AFE"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F75819" w:rsidRDefault="00F7581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E0560">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E0560">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E0560">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F75819"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F75819">
        <w:rPr>
          <w:rFonts w:asciiTheme="minorHAnsi" w:hAnsiTheme="minorHAnsi" w:cstheme="minorHAnsi"/>
          <w:sz w:val="22"/>
          <w:szCs w:val="22"/>
        </w:rPr>
        <w:t>(presentar cuando el proponente hubiese solicitado la aplicación del margen de preferencia).</w:t>
      </w:r>
    </w:p>
    <w:p w:rsidR="00FE00FF" w:rsidRDefault="00FE00FF" w:rsidP="009E0560">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F75819">
        <w:rPr>
          <w:rFonts w:asciiTheme="minorHAnsi" w:hAnsiTheme="minorHAnsi" w:cstheme="minorHAnsi"/>
          <w:sz w:val="22"/>
          <w:szCs w:val="22"/>
        </w:rPr>
        <w:t>(Cuando corresponda)</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E0560">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E0560">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E0560">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E0560">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89614E" w:rsidP="00FA78A9">
      <w:pPr>
        <w:jc w:val="center"/>
        <w:rPr>
          <w:rFonts w:asciiTheme="minorHAnsi" w:hAnsiTheme="minorHAnsi" w:cstheme="minorHAnsi"/>
          <w:b/>
          <w:sz w:val="22"/>
          <w:szCs w:val="22"/>
          <w:lang w:val="es-BO"/>
        </w:rPr>
      </w:pPr>
      <w:r w:rsidRPr="0089614E">
        <w:rPr>
          <w:rFonts w:asciiTheme="minorHAnsi" w:hAnsiTheme="minorHAnsi" w:cstheme="minorHAnsi"/>
          <w:b/>
          <w:sz w:val="22"/>
          <w:szCs w:val="22"/>
          <w:lang w:val="es-BO"/>
        </w:rPr>
        <w:t>(Bolivianos)</w:t>
      </w: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626"/>
        <w:gridCol w:w="4252"/>
        <w:gridCol w:w="1134"/>
        <w:gridCol w:w="2126"/>
      </w:tblGrid>
      <w:tr w:rsidR="0089614E" w:rsidRPr="00552079" w:rsidTr="0089614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9614E" w:rsidRPr="00552079" w:rsidRDefault="0089614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87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9614E" w:rsidRPr="00596B5C" w:rsidRDefault="0089614E"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9614E" w:rsidRPr="00552079" w:rsidRDefault="0089614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2126" w:type="dxa"/>
            <w:tcBorders>
              <w:top w:val="single" w:sz="12" w:space="0" w:color="auto"/>
              <w:left w:val="single" w:sz="4" w:space="0" w:color="auto"/>
              <w:bottom w:val="single" w:sz="12" w:space="0" w:color="auto"/>
            </w:tcBorders>
            <w:shd w:val="clear" w:color="auto" w:fill="D9D9D9" w:themeFill="background1" w:themeFillShade="D9"/>
            <w:vAlign w:val="center"/>
          </w:tcPr>
          <w:p w:rsidR="0089614E" w:rsidRPr="00552079" w:rsidRDefault="0089614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9614E" w:rsidRPr="00552079" w:rsidTr="0089614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14E" w:rsidRPr="00552079" w:rsidRDefault="0089614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87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9614E" w:rsidRPr="00552079" w:rsidRDefault="0089614E" w:rsidP="0089614E">
            <w:pPr>
              <w:jc w:val="both"/>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SERVICIO DE INSPECCION, PRUEBAS Y CERTIFICACION DE LOS EQUIPOS DE PERFORACION DE YPFB</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89614E" w:rsidRPr="00552079" w:rsidRDefault="0089614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126" w:type="dxa"/>
            <w:tcBorders>
              <w:top w:val="single" w:sz="12" w:space="0" w:color="auto"/>
              <w:left w:val="single" w:sz="4" w:space="0" w:color="auto"/>
              <w:bottom w:val="single" w:sz="4" w:space="0" w:color="auto"/>
            </w:tcBorders>
            <w:shd w:val="clear" w:color="auto" w:fill="FFFFFF"/>
            <w:vAlign w:val="center"/>
          </w:tcPr>
          <w:p w:rsidR="0089614E" w:rsidRPr="00552079" w:rsidRDefault="0089614E" w:rsidP="00C111B4">
            <w:pPr>
              <w:jc w:val="center"/>
              <w:rPr>
                <w:rFonts w:asciiTheme="minorHAnsi" w:hAnsiTheme="minorHAnsi" w:cstheme="minorHAnsi"/>
                <w:sz w:val="22"/>
                <w:szCs w:val="22"/>
                <w:lang w:val="es-BO"/>
              </w:rPr>
            </w:pPr>
          </w:p>
        </w:tc>
      </w:tr>
      <w:tr w:rsidR="00FA78A9" w:rsidRPr="00552079" w:rsidTr="0089614E">
        <w:trPr>
          <w:trHeight w:val="401"/>
          <w:jc w:val="center"/>
        </w:trPr>
        <w:tc>
          <w:tcPr>
            <w:tcW w:w="7498"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126"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89614E">
        <w:trPr>
          <w:trHeight w:val="401"/>
          <w:jc w:val="center"/>
        </w:trPr>
        <w:tc>
          <w:tcPr>
            <w:tcW w:w="2112"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12"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76"/>
        <w:gridCol w:w="4005"/>
      </w:tblGrid>
      <w:tr w:rsidR="00BF66A0" w:rsidRPr="008842A3" w:rsidTr="007867F3">
        <w:trPr>
          <w:trHeight w:val="236"/>
          <w:tblHeader/>
          <w:jc w:val="center"/>
        </w:trPr>
        <w:tc>
          <w:tcPr>
            <w:tcW w:w="527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0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867F3">
        <w:trPr>
          <w:cantSplit/>
          <w:trHeight w:val="708"/>
          <w:jc w:val="center"/>
        </w:trPr>
        <w:tc>
          <w:tcPr>
            <w:tcW w:w="527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0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87B9B" w:rsidRPr="008842A3" w:rsidTr="007867F3">
        <w:trPr>
          <w:trHeight w:val="233"/>
          <w:jc w:val="center"/>
        </w:trPr>
        <w:tc>
          <w:tcPr>
            <w:tcW w:w="5276" w:type="dxa"/>
            <w:vAlign w:val="center"/>
          </w:tcPr>
          <w:p w:rsidR="00A87B9B" w:rsidRPr="007969E8" w:rsidRDefault="007969E8" w:rsidP="007969E8">
            <w:pPr>
              <w:rPr>
                <w:rFonts w:asciiTheme="minorHAnsi" w:hAnsiTheme="minorHAnsi" w:cs="Calibri"/>
                <w:b/>
                <w:sz w:val="18"/>
                <w:szCs w:val="18"/>
              </w:rPr>
            </w:pPr>
            <w:r w:rsidRPr="007969E8">
              <w:rPr>
                <w:rFonts w:asciiTheme="minorHAnsi" w:hAnsiTheme="minorHAnsi" w:cs="Calibri"/>
                <w:b/>
                <w:bCs/>
                <w:sz w:val="18"/>
                <w:szCs w:val="18"/>
                <w:lang w:eastAsia="es-BO"/>
              </w:rPr>
              <w:t xml:space="preserve">DESCRIPCIÓN DEL SERVICIO  </w:t>
            </w:r>
          </w:p>
        </w:tc>
        <w:tc>
          <w:tcPr>
            <w:tcW w:w="4005" w:type="dxa"/>
            <w:vAlign w:val="center"/>
          </w:tcPr>
          <w:p w:rsidR="00A87B9B" w:rsidRPr="008842A3" w:rsidRDefault="00A87B9B" w:rsidP="00822B2E">
            <w:pPr>
              <w:rPr>
                <w:rFonts w:ascii="Calibri" w:hAnsi="Calibri" w:cs="Calibri"/>
                <w:b/>
                <w:sz w:val="18"/>
                <w:szCs w:val="18"/>
              </w:rPr>
            </w:pPr>
          </w:p>
        </w:tc>
      </w:tr>
      <w:tr w:rsidR="00A87B9B" w:rsidRPr="008842A3" w:rsidTr="007867F3">
        <w:trPr>
          <w:trHeight w:val="233"/>
          <w:jc w:val="center"/>
        </w:trPr>
        <w:tc>
          <w:tcPr>
            <w:tcW w:w="5276" w:type="dxa"/>
            <w:vAlign w:val="center"/>
          </w:tcPr>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El servicio, tiene la finalidad de Inspeccionar, realizar pruebas de funcionamiento de las partes mecánicas, electrónicas, eléctricas de los equipos de perforación (2000HP/1500HP/1000HP), emitiendo un certificado de aptitud de sus componentes descritos en el Anexo A y verificar las condiciones de operatividad de acuerdo a lo establecido en el Anexo B.</w:t>
            </w:r>
          </w:p>
          <w:p w:rsidR="007969E8" w:rsidRPr="007969E8" w:rsidRDefault="007969E8" w:rsidP="007969E8">
            <w:pPr>
              <w:jc w:val="both"/>
              <w:rPr>
                <w:rFonts w:asciiTheme="minorHAnsi" w:hAnsiTheme="minorHAnsi" w:cs="Calibri"/>
                <w:sz w:val="6"/>
                <w:szCs w:val="6"/>
              </w:rPr>
            </w:pPr>
          </w:p>
          <w:p w:rsidR="007969E8" w:rsidRPr="007969E8" w:rsidRDefault="007969E8" w:rsidP="007969E8">
            <w:pPr>
              <w:pStyle w:val="Default"/>
              <w:spacing w:before="120" w:line="360" w:lineRule="auto"/>
              <w:jc w:val="both"/>
              <w:rPr>
                <w:rFonts w:asciiTheme="minorHAnsi" w:hAnsiTheme="minorHAnsi" w:cs="Calibri"/>
                <w:b/>
                <w:color w:val="auto"/>
                <w:sz w:val="18"/>
                <w:szCs w:val="18"/>
              </w:rPr>
            </w:pPr>
            <w:r w:rsidRPr="007969E8">
              <w:rPr>
                <w:rFonts w:asciiTheme="minorHAnsi" w:hAnsiTheme="minorHAnsi" w:cs="Calibri"/>
                <w:b/>
                <w:color w:val="auto"/>
                <w:sz w:val="18"/>
                <w:szCs w:val="18"/>
              </w:rPr>
              <w:t>ENFOQUE:</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El PROVEEDOR debe enfocar las tareas a desarrollar considerando lo siguiente: </w:t>
            </w:r>
          </w:p>
          <w:p w:rsidR="007969E8" w:rsidRPr="007969E8" w:rsidRDefault="007969E8" w:rsidP="007969E8">
            <w:pPr>
              <w:jc w:val="both"/>
              <w:rPr>
                <w:rFonts w:asciiTheme="minorHAnsi" w:hAnsiTheme="minorHAnsi" w:cs="Calibri"/>
                <w:sz w:val="6"/>
                <w:szCs w:val="6"/>
              </w:rPr>
            </w:pPr>
          </w:p>
          <w:p w:rsidR="007969E8" w:rsidRPr="007969E8" w:rsidRDefault="007969E8" w:rsidP="007969E8">
            <w:pPr>
              <w:pStyle w:val="Default"/>
              <w:spacing w:before="120" w:line="360" w:lineRule="auto"/>
              <w:jc w:val="both"/>
              <w:rPr>
                <w:rFonts w:asciiTheme="minorHAnsi" w:hAnsiTheme="minorHAnsi" w:cs="Calibri"/>
                <w:b/>
                <w:bCs/>
                <w:color w:val="auto"/>
                <w:sz w:val="18"/>
                <w:szCs w:val="18"/>
              </w:rPr>
            </w:pPr>
            <w:r w:rsidRPr="007969E8">
              <w:rPr>
                <w:rFonts w:asciiTheme="minorHAnsi" w:hAnsiTheme="minorHAnsi" w:cs="Calibri"/>
                <w:b/>
                <w:bCs/>
                <w:color w:val="auto"/>
                <w:sz w:val="18"/>
                <w:szCs w:val="18"/>
              </w:rPr>
              <w:t>FASE I: INSPECCION Y PRUEBA</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En esta Fase, El PROVEEDOR inspeccionará, probará y certificará el funcionamiento adecuado de los equipos de perforación y sus componentes, verificará el stock de repuestos y consumibles descritos en el Anexo A, así como la revisión y control de documentación inherentes a la operación de los Equipos de Perforación de acuerdo al plazo establecido.</w:t>
            </w:r>
          </w:p>
          <w:p w:rsidR="007969E8" w:rsidRPr="007969E8" w:rsidRDefault="007969E8" w:rsidP="007969E8">
            <w:pPr>
              <w:jc w:val="both"/>
              <w:rPr>
                <w:rFonts w:asciiTheme="minorHAnsi" w:hAnsiTheme="minorHAnsi" w:cs="Calibri"/>
                <w:sz w:val="10"/>
                <w:szCs w:val="10"/>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El PROVEEDOR debe realizar las siguientes tareas de campo, siendo estas enunciativas y no limitativas:</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Verificar y evaluar los activos de los equipos de perforación, repuestos, consumibles, herramientas, materiales de acuerdo a lo descrito en el anexo 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Realizar las Pruebas de funcionalidad de los equipos de Perforación y sus componentes de acuerdo a lo descrito en el anexo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Revisión de documentos técnicos, manuales, planos, etc. de los equipos de perforación y sus sistemas.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Verificar los documentos técnicos de los equipos y sistemas, certificaciones, inspecciones, mantenimiento preventivos, correctivos y de rutina con la finalidad de verificar el cumplimiento de los procesos, vigencias y pertinencia documental de acuerdo a lo establecido en el Anexo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Verificar el material tubular, sus componentes y sus inspecciones de acuerdo a la volumetría descrita en el Anexo A. </w:t>
            </w:r>
          </w:p>
          <w:p w:rsidR="007969E8" w:rsidRPr="007969E8" w:rsidRDefault="007969E8" w:rsidP="007969E8">
            <w:pPr>
              <w:jc w:val="both"/>
              <w:rPr>
                <w:rFonts w:asciiTheme="minorHAnsi" w:hAnsiTheme="minorHAnsi" w:cs="Calibri"/>
                <w:sz w:val="10"/>
                <w:szCs w:val="10"/>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Una vez concluido el trabajo de campo, El PROVEEDOR emitirá un informe de la Fase I, por cada uno de los equipos de perforación, que comprenda:</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 las partes y componentes del equipo de perforación, repuestos, consumibles, herramientas, materiales, etc. de acuerdo a lo descrito en el anexo 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Resultados de las pruebas de rendimiento, funcionalidad, eficiencia de los equipos de Perforación y sus componentes de acuerdo a lo establecido en el Anexo B. Si los equipos </w:t>
            </w:r>
            <w:r w:rsidRPr="007969E8">
              <w:rPr>
                <w:rFonts w:asciiTheme="minorHAnsi" w:hAnsiTheme="minorHAnsi" w:cs="Calibri"/>
                <w:sz w:val="18"/>
                <w:szCs w:val="18"/>
              </w:rPr>
              <w:lastRenderedPageBreak/>
              <w:t>inspeccionados y probados cumplen los estándares y normativa aplicable para su funcionamiento, se debe emitir un certificado de aptitud de cada equipo, donde se certifique la operatividad de los mismos.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Resultados de la revisión de los documentos técnicos de los equipos y sistemas así como la verificación del cumplimiento de los procesos, vigencias y pertinencia documental de acuerdo a lo establecido en el Anexo B.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del material tubular y sus componentes, donde se indique volumetría, estado de las inspecciones de los tubulares, condiciones de los tubulares (si se encuentran Apto o No Apto)</w:t>
            </w:r>
          </w:p>
          <w:p w:rsidR="007969E8" w:rsidRPr="007969E8" w:rsidRDefault="007969E8" w:rsidP="007969E8">
            <w:pPr>
              <w:ind w:left="720"/>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Cada uno de los aspectos a desarrollar en el informe de la Fase I debe establecer puntualmente los hallazgos, diferencias y observaciones (si las hubiese) y recomendar su conformidad o las acciones a seguir.  </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En caso de no establecer hallazgos, diferencias, observaciones u estas hayan sido subsanadas se realizará el informe de recepción y la emisión de un certificado de aptitud del equipo de perforación y sus componentes, donde se certifica la operatividad de los mismos. </w:t>
            </w:r>
          </w:p>
          <w:p w:rsidR="007969E8" w:rsidRPr="007969E8" w:rsidRDefault="007969E8" w:rsidP="007969E8">
            <w:pPr>
              <w:ind w:left="720"/>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En el caso de establecer hallazgos, diferencias, observaciones u estas no hayan sido subsanadas se procederá a realizar una </w:t>
            </w:r>
            <w:proofErr w:type="spellStart"/>
            <w:r w:rsidRPr="007969E8">
              <w:rPr>
                <w:rFonts w:asciiTheme="minorHAnsi" w:hAnsiTheme="minorHAnsi" w:cs="Calibri"/>
                <w:sz w:val="18"/>
                <w:szCs w:val="18"/>
              </w:rPr>
              <w:t>reinspección</w:t>
            </w:r>
            <w:proofErr w:type="spellEnd"/>
            <w:r w:rsidRPr="007969E8">
              <w:rPr>
                <w:rFonts w:asciiTheme="minorHAnsi" w:hAnsiTheme="minorHAnsi" w:cs="Calibri"/>
                <w:sz w:val="18"/>
                <w:szCs w:val="18"/>
              </w:rPr>
              <w:t xml:space="preserve"> al equipo y prueba para la recepción en la Fase II. </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Para el desarrollo de la Fase I, YPFB dispondrá del personal operativo necesario y los equipos de perforación montados para realizar la inspección, pruebas y certificación de los mismos.</w:t>
            </w:r>
          </w:p>
          <w:p w:rsidR="007969E8" w:rsidRPr="007969E8" w:rsidRDefault="007969E8" w:rsidP="007969E8">
            <w:pPr>
              <w:jc w:val="both"/>
              <w:rPr>
                <w:rFonts w:asciiTheme="minorHAnsi" w:hAnsiTheme="minorHAnsi" w:cs="Calibri"/>
                <w:sz w:val="10"/>
                <w:szCs w:val="10"/>
              </w:rPr>
            </w:pPr>
          </w:p>
          <w:p w:rsidR="007969E8" w:rsidRPr="007969E8" w:rsidRDefault="007969E8" w:rsidP="007969E8">
            <w:pPr>
              <w:pStyle w:val="Default"/>
              <w:spacing w:before="120" w:line="360" w:lineRule="auto"/>
              <w:jc w:val="both"/>
              <w:rPr>
                <w:rFonts w:asciiTheme="minorHAnsi" w:hAnsiTheme="minorHAnsi" w:cs="Calibri"/>
                <w:b/>
                <w:bCs/>
                <w:color w:val="auto"/>
                <w:sz w:val="18"/>
                <w:szCs w:val="18"/>
              </w:rPr>
            </w:pPr>
            <w:r w:rsidRPr="007969E8">
              <w:rPr>
                <w:rFonts w:asciiTheme="minorHAnsi" w:hAnsiTheme="minorHAnsi" w:cs="Calibri"/>
                <w:b/>
                <w:bCs/>
                <w:color w:val="auto"/>
                <w:sz w:val="18"/>
                <w:szCs w:val="18"/>
              </w:rPr>
              <w:t>FASE II  REINSPECCIÓN, PRUEBA Y CERTIFICACIÓN</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El PROVEEDOR en base a los hallazgos, diferencias u observaciones establecidos en el informe de la Fase I, determinará de acuerdo a las buenas prácticas y su experiencia, las tareas de campo necesarias para verificar el cierre de las observaciones. Una vez subsanada las observaciones por parte del tercero independiente encargado de la Operación y Mantenimiento de los Equipos de Perforación de YPFB, se procederá a realizar la </w:t>
            </w:r>
            <w:proofErr w:type="spellStart"/>
            <w:r w:rsidRPr="007969E8">
              <w:rPr>
                <w:rFonts w:asciiTheme="minorHAnsi" w:hAnsiTheme="minorHAnsi" w:cs="Calibri"/>
                <w:sz w:val="18"/>
                <w:szCs w:val="18"/>
              </w:rPr>
              <w:t>reinspección</w:t>
            </w:r>
            <w:proofErr w:type="spellEnd"/>
            <w:r w:rsidRPr="007969E8">
              <w:rPr>
                <w:rFonts w:asciiTheme="minorHAnsi" w:hAnsiTheme="minorHAnsi" w:cs="Calibri"/>
                <w:sz w:val="18"/>
                <w:szCs w:val="18"/>
              </w:rPr>
              <w:t xml:space="preserve"> de los aspectos observados, prueba y certificación para la recepción final en la Fase II (acorde al anexo B)</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Una vez concluido el trabajo de campo, El PROVEEDOR emitirá un informe de la Fase II, que comprenda mínimamente;</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 las partes y componentes del equipo de perforación, repuestos, consumibles, herramientas, materiales, etc. de acuerdo a lo descrito en el anexo A y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las pruebas de rendimiento, funcionalidad, eficiencia y desempeño SAT (</w:t>
            </w:r>
            <w:proofErr w:type="spellStart"/>
            <w:r w:rsidRPr="007969E8">
              <w:rPr>
                <w:rFonts w:asciiTheme="minorHAnsi" w:hAnsiTheme="minorHAnsi" w:cs="Calibri"/>
                <w:sz w:val="18"/>
                <w:szCs w:val="18"/>
              </w:rPr>
              <w:t>Site</w:t>
            </w:r>
            <w:proofErr w:type="spellEnd"/>
            <w:r w:rsidRPr="007969E8">
              <w:rPr>
                <w:rFonts w:asciiTheme="minorHAnsi" w:hAnsiTheme="minorHAnsi" w:cs="Calibri"/>
                <w:sz w:val="18"/>
                <w:szCs w:val="18"/>
              </w:rPr>
              <w:t xml:space="preserve"> </w:t>
            </w:r>
            <w:proofErr w:type="spellStart"/>
            <w:r w:rsidRPr="007969E8">
              <w:rPr>
                <w:rFonts w:asciiTheme="minorHAnsi" w:hAnsiTheme="minorHAnsi" w:cs="Calibri"/>
                <w:sz w:val="18"/>
                <w:szCs w:val="18"/>
              </w:rPr>
              <w:t>acceptance</w:t>
            </w:r>
            <w:proofErr w:type="spellEnd"/>
            <w:r w:rsidRPr="007969E8">
              <w:rPr>
                <w:rFonts w:asciiTheme="minorHAnsi" w:hAnsiTheme="minorHAnsi" w:cs="Calibri"/>
                <w:sz w:val="18"/>
                <w:szCs w:val="18"/>
              </w:rPr>
              <w:t xml:space="preserve"> test), de los equipos de Perforación y sus componentes de acuerdo a lo establecido en el anexo B.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lastRenderedPageBreak/>
              <w:t>Resultados de la revisión de la pertinencia documental de acuerdo a lo establecido en el Anexo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del material tubular y sus componentes (solo en caso de haber establecido observaciones en la Fase I).</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Cada uno de los aspectos a desarrollar en el informe de la Fase II debe establecer puntualmente los hallazgos, diferencias u observaciones establecidas en la Fase I.</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 </w:t>
            </w:r>
          </w:p>
          <w:p w:rsidR="007969E8" w:rsidRPr="007969E8" w:rsidRDefault="007969E8" w:rsidP="0042645D">
            <w:pPr>
              <w:numPr>
                <w:ilvl w:val="0"/>
                <w:numId w:val="63"/>
              </w:numPr>
              <w:jc w:val="both"/>
              <w:rPr>
                <w:rFonts w:asciiTheme="minorHAnsi" w:hAnsiTheme="minorHAnsi" w:cs="Calibri"/>
                <w:sz w:val="18"/>
                <w:szCs w:val="18"/>
              </w:rPr>
            </w:pPr>
            <w:r w:rsidRPr="007969E8">
              <w:rPr>
                <w:rFonts w:asciiTheme="minorHAnsi" w:hAnsiTheme="minorHAnsi" w:cs="Calibri"/>
                <w:sz w:val="18"/>
                <w:szCs w:val="18"/>
              </w:rPr>
              <w:t>En caso de verificar que los hallazgos, diferencias u observaciones establecidas en la Fase I fueron subsanadas, se realizará el informe de recepción y la emisión de un certificado de aptitud del equipo de perforación y sus componentes, donde se certifique la operatividad de los mismos.</w:t>
            </w:r>
          </w:p>
          <w:p w:rsidR="007969E8" w:rsidRPr="007969E8" w:rsidRDefault="007969E8" w:rsidP="0042645D">
            <w:pPr>
              <w:numPr>
                <w:ilvl w:val="0"/>
                <w:numId w:val="63"/>
              </w:numPr>
              <w:jc w:val="both"/>
              <w:rPr>
                <w:rFonts w:asciiTheme="minorHAnsi" w:hAnsiTheme="minorHAnsi" w:cs="Calibri"/>
                <w:sz w:val="18"/>
                <w:szCs w:val="18"/>
              </w:rPr>
            </w:pPr>
            <w:r w:rsidRPr="007969E8">
              <w:rPr>
                <w:rFonts w:asciiTheme="minorHAnsi" w:hAnsiTheme="minorHAnsi" w:cs="Calibri"/>
                <w:sz w:val="18"/>
                <w:szCs w:val="18"/>
              </w:rPr>
              <w:t>En caso de verificar que los hallazgos, diferencias u observaciones establecidas en la Fase I no hayan sido subsanadas o hayan sido subsanadas parcialmente, se realizará el informe final recomendando las acciones a seguir, en caso que las observaciones no hayan sido subsanadas El PROVEEDOR propondrá un plan de reparación.</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Para el desarrollo de la Fase II, YPFB dispondrá del personal operativo necesario y los equipos de perforación montados para la inspección, verificación y pruebas de los mismos.</w:t>
            </w:r>
          </w:p>
          <w:p w:rsidR="007969E8" w:rsidRPr="007969E8" w:rsidRDefault="007969E8" w:rsidP="007969E8">
            <w:pPr>
              <w:pStyle w:val="Default"/>
              <w:spacing w:before="120" w:line="360" w:lineRule="auto"/>
              <w:jc w:val="both"/>
              <w:rPr>
                <w:rFonts w:asciiTheme="minorHAnsi" w:hAnsiTheme="minorHAnsi" w:cs="Calibri"/>
                <w:b/>
                <w:bCs/>
                <w:color w:val="auto"/>
                <w:sz w:val="18"/>
                <w:szCs w:val="18"/>
              </w:rPr>
            </w:pPr>
            <w:r w:rsidRPr="007969E8">
              <w:rPr>
                <w:rFonts w:asciiTheme="minorHAnsi" w:hAnsiTheme="minorHAnsi" w:cs="Calibri"/>
                <w:b/>
                <w:bCs/>
                <w:color w:val="auto"/>
                <w:sz w:val="18"/>
                <w:szCs w:val="18"/>
              </w:rPr>
              <w:t>METODOLOGÍA DE TRABAJO</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El servicio consistirá en el cumplimiento de los procedimientos y protocolos estándares para el servicio de inspección y recepción de equipos el cual contempla la prueba y certificación de equipos de perforación basado en la Normativa API y/o especificaciones IADC y lo mencionado en la descripción del Servicio, optimizando los tiempos, calidad de trabajo, a fin de realizar las pruebas de funcionamiento de los sistemas y piezas individuales, tal como se describe en Anexo B y que ambas fases hayan sido completadas con éxito y verificando su cumplimiento. </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EL PROVEEDOR deberá presentar un cronograma de trabajo detallado, mismo que debe contemplar todas las actividades descritas en el Anexo B y las que considere oportunas en función a su experiencia y conocimiento de las buenas prácticas de la industria petrolera.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El PROVEEDOR deberá emitir un listado de los equipos que considere deben ser </w:t>
            </w:r>
            <w:proofErr w:type="spellStart"/>
            <w:r w:rsidRPr="007969E8">
              <w:rPr>
                <w:rFonts w:asciiTheme="minorHAnsi" w:hAnsiTheme="minorHAnsi" w:cs="Calibri"/>
                <w:sz w:val="18"/>
                <w:szCs w:val="18"/>
              </w:rPr>
              <w:t>aperturados</w:t>
            </w:r>
            <w:proofErr w:type="spellEnd"/>
            <w:r w:rsidRPr="007969E8">
              <w:rPr>
                <w:rFonts w:asciiTheme="minorHAnsi" w:hAnsiTheme="minorHAnsi" w:cs="Calibri"/>
                <w:sz w:val="18"/>
                <w:szCs w:val="18"/>
              </w:rPr>
              <w:t xml:space="preserve"> para realizar una minuciosa inspección de sus componentes internos y constatar el estado actual de los mismos.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Se debe realizar la inspección y prueba de los equipos para verificar el estado actual de los mismos y cumpliendo con las normas API y otras aplicables de la industria, de acuerdo a las especificaciones y recomendaciones de los manuales del fabricante de los equipos.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lastRenderedPageBreak/>
              <w:t xml:space="preserve">Se debe presentar un informe diario del trabajo realizado en la jornada, así como  un </w:t>
            </w:r>
            <w:proofErr w:type="spellStart"/>
            <w:r w:rsidRPr="007969E8">
              <w:rPr>
                <w:rFonts w:asciiTheme="minorHAnsi" w:hAnsiTheme="minorHAnsi" w:cs="Calibri"/>
                <w:sz w:val="18"/>
                <w:szCs w:val="18"/>
              </w:rPr>
              <w:t>Check</w:t>
            </w:r>
            <w:proofErr w:type="spellEnd"/>
            <w:r w:rsidRPr="007969E8">
              <w:rPr>
                <w:rFonts w:asciiTheme="minorHAnsi" w:hAnsiTheme="minorHAnsi" w:cs="Calibri"/>
                <w:sz w:val="18"/>
                <w:szCs w:val="18"/>
              </w:rPr>
              <w:t xml:space="preserve"> </w:t>
            </w:r>
            <w:proofErr w:type="spellStart"/>
            <w:r w:rsidRPr="007969E8">
              <w:rPr>
                <w:rFonts w:asciiTheme="minorHAnsi" w:hAnsiTheme="minorHAnsi" w:cs="Calibri"/>
                <w:sz w:val="18"/>
                <w:szCs w:val="18"/>
              </w:rPr>
              <w:t>List</w:t>
            </w:r>
            <w:proofErr w:type="spellEnd"/>
            <w:r w:rsidRPr="007969E8">
              <w:rPr>
                <w:rFonts w:asciiTheme="minorHAnsi" w:hAnsiTheme="minorHAnsi" w:cs="Calibri"/>
                <w:sz w:val="18"/>
                <w:szCs w:val="18"/>
              </w:rPr>
              <w:t xml:space="preserve"> validado previamente por YPFB.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Las actividades para la inspección y recepción de los equipos se deben llevará a cabo con el equipo alineado, torre levantada y todos los motores (plena potencia) disponibles. YPFB garantizará a El PROVEEDOR la disposición de los Equipos de Perforación montados.</w:t>
            </w:r>
            <w:r w:rsidRPr="007969E8">
              <w:rPr>
                <w:rFonts w:asciiTheme="minorHAnsi" w:hAnsiTheme="minorHAnsi"/>
                <w:sz w:val="18"/>
                <w:szCs w:val="18"/>
              </w:rPr>
              <w:t xml:space="preserve">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YPFB dispondrá del personal necesario para la puesta en marcha de los motores, hacer funcionar las bombas de lodo, hacer funcionar el equipo para ensayos y ayudar con la prueba de presión y carga.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Controlar el cumplimiento de normas específicas en cuanto a calidad de partes y componentes que presenten procesos de soldaduras (en el caso de componentes que deban ser reparados con trabajos de soldadura)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Cualquier divergencia eventual encontrada o medida preventiva/correctiva necesaria tanto en el listado de especificaciones técnicas (Anexo A y Anexo B), en la revisión de normas de pruebas de funcionamiento y desempeño, se deberá notificar a YPFB.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Recomendar la aceptación o rechazo de los resultados de desempeño y operación, verificar la recepción del correspondiente certificado al finalizar cada prueba.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Evaluar el stock de repuestos que fue entregado a la empresa contratada para la Operación y Mantenimiento. Validar que las cantidades son las detalladas en el Anexo A y que las condiciones de los repuestos y/o consumibles son aceptables.</w:t>
            </w:r>
            <w:r w:rsidRPr="007969E8">
              <w:rPr>
                <w:rFonts w:asciiTheme="minorHAnsi" w:hAnsiTheme="minorHAnsi"/>
                <w:sz w:val="18"/>
                <w:szCs w:val="18"/>
                <w:lang w:val="es-BO" w:eastAsia="es-BO"/>
              </w:rPr>
              <w:t xml:space="preserve">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Realizar reporte diario de actividades, el mismo que deberá estar incluido en el informe final por cada equipo inspeccionado.</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donde se certifique la operatividad de los mismos.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Presentar informe final de Inspección y Pruebas de funcionalidad, eficiencia y desempeño SAT (</w:t>
            </w:r>
            <w:proofErr w:type="spellStart"/>
            <w:r w:rsidRPr="007969E8">
              <w:rPr>
                <w:rFonts w:asciiTheme="minorHAnsi" w:hAnsiTheme="minorHAnsi" w:cs="Calibri"/>
                <w:sz w:val="18"/>
                <w:szCs w:val="18"/>
              </w:rPr>
              <w:t>Site</w:t>
            </w:r>
            <w:proofErr w:type="spellEnd"/>
            <w:r w:rsidRPr="007969E8">
              <w:rPr>
                <w:rFonts w:asciiTheme="minorHAnsi" w:hAnsiTheme="minorHAnsi" w:cs="Calibri"/>
                <w:sz w:val="18"/>
                <w:szCs w:val="18"/>
              </w:rPr>
              <w:t xml:space="preserve"> </w:t>
            </w:r>
            <w:proofErr w:type="spellStart"/>
            <w:r w:rsidRPr="007969E8">
              <w:rPr>
                <w:rFonts w:asciiTheme="minorHAnsi" w:hAnsiTheme="minorHAnsi" w:cs="Calibri"/>
                <w:sz w:val="18"/>
                <w:szCs w:val="18"/>
              </w:rPr>
              <w:t>acceptance</w:t>
            </w:r>
            <w:proofErr w:type="spellEnd"/>
            <w:r w:rsidRPr="007969E8">
              <w:rPr>
                <w:rFonts w:asciiTheme="minorHAnsi" w:hAnsiTheme="minorHAnsi" w:cs="Calibri"/>
                <w:sz w:val="18"/>
                <w:szCs w:val="18"/>
              </w:rPr>
              <w:t xml:space="preserve"> test), conclusiones y recomendaciones pertinentes, el cual deberá incluir observaciones y medidas correctivas implementadas, registros fotográficos, texto y diagramas, conclusiones, recomendaciones y oportunidades de mejora observadas.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Para la Fase I y II, YPFB dispondrá de los equipos de perforación montados para la pruebas de carga y operatividad que permitan verificar el funcionamiento de los mismos.</w:t>
            </w:r>
          </w:p>
          <w:p w:rsidR="007969E8" w:rsidRPr="007969E8" w:rsidRDefault="007969E8" w:rsidP="007969E8">
            <w:pPr>
              <w:ind w:left="720"/>
              <w:jc w:val="both"/>
              <w:rPr>
                <w:rFonts w:asciiTheme="minorHAnsi" w:hAnsiTheme="minorHAnsi" w:cs="Calibri"/>
                <w:sz w:val="18"/>
                <w:szCs w:val="18"/>
              </w:rPr>
            </w:pPr>
          </w:p>
          <w:p w:rsidR="00A87B9B" w:rsidRPr="00AE334E" w:rsidRDefault="007969E8" w:rsidP="007969E8">
            <w:pPr>
              <w:rPr>
                <w:rFonts w:asciiTheme="minorHAnsi" w:hAnsiTheme="minorHAnsi" w:cs="Calibri"/>
                <w:b/>
                <w:bCs/>
                <w:sz w:val="26"/>
                <w:szCs w:val="26"/>
                <w:lang w:eastAsia="es-BO"/>
              </w:rPr>
            </w:pPr>
            <w:r w:rsidRPr="00AE334E">
              <w:rPr>
                <w:rFonts w:asciiTheme="minorHAnsi" w:hAnsiTheme="minorHAnsi" w:cs="Calibri"/>
                <w:b/>
                <w:bCs/>
                <w:sz w:val="26"/>
                <w:szCs w:val="26"/>
                <w:lang w:eastAsia="es-BO"/>
              </w:rPr>
              <w:t xml:space="preserve">                  (MANIFESTAR ACEPTACION)</w:t>
            </w:r>
          </w:p>
          <w:p w:rsidR="007969E8" w:rsidRDefault="007969E8" w:rsidP="007969E8">
            <w:pPr>
              <w:rPr>
                <w:rFonts w:asciiTheme="minorHAnsi" w:hAnsiTheme="minorHAnsi" w:cs="Calibri"/>
                <w:b/>
                <w:bCs/>
                <w:sz w:val="18"/>
                <w:szCs w:val="18"/>
                <w:lang w:eastAsia="es-BO"/>
              </w:rPr>
            </w:pPr>
          </w:p>
          <w:p w:rsidR="007969E8" w:rsidRDefault="007969E8" w:rsidP="007969E8">
            <w:pPr>
              <w:rPr>
                <w:rFonts w:asciiTheme="minorHAnsi" w:hAnsiTheme="minorHAnsi" w:cs="Calibri"/>
                <w:b/>
                <w:bCs/>
                <w:sz w:val="18"/>
                <w:szCs w:val="18"/>
                <w:lang w:eastAsia="es-BO"/>
              </w:rPr>
            </w:pPr>
          </w:p>
          <w:p w:rsidR="007969E8" w:rsidRPr="007969E8" w:rsidRDefault="007969E8" w:rsidP="007969E8">
            <w:pPr>
              <w:rPr>
                <w:rFonts w:asciiTheme="minorHAnsi" w:hAnsiTheme="minorHAnsi" w:cs="Calibri"/>
                <w:b/>
                <w:sz w:val="18"/>
                <w:szCs w:val="18"/>
              </w:rPr>
            </w:pPr>
          </w:p>
        </w:tc>
        <w:tc>
          <w:tcPr>
            <w:tcW w:w="4005" w:type="dxa"/>
            <w:vAlign w:val="center"/>
          </w:tcPr>
          <w:p w:rsidR="00A87B9B" w:rsidRPr="008842A3" w:rsidRDefault="00A87B9B" w:rsidP="00822B2E">
            <w:pPr>
              <w:rPr>
                <w:rFonts w:ascii="Calibri" w:hAnsi="Calibri" w:cs="Calibri"/>
                <w:b/>
                <w:sz w:val="18"/>
                <w:szCs w:val="18"/>
              </w:rPr>
            </w:pPr>
          </w:p>
        </w:tc>
      </w:tr>
      <w:tr w:rsidR="007867F3" w:rsidRPr="008842A3" w:rsidTr="007867F3">
        <w:trPr>
          <w:trHeight w:val="233"/>
          <w:jc w:val="center"/>
        </w:trPr>
        <w:tc>
          <w:tcPr>
            <w:tcW w:w="5276" w:type="dxa"/>
            <w:vAlign w:val="center"/>
          </w:tcPr>
          <w:p w:rsidR="007867F3" w:rsidRPr="008842A3" w:rsidRDefault="007867F3" w:rsidP="00822B2E">
            <w:pPr>
              <w:rPr>
                <w:rFonts w:ascii="Calibri" w:hAnsi="Calibri" w:cs="Calibri"/>
                <w:b/>
                <w:sz w:val="18"/>
                <w:szCs w:val="18"/>
              </w:rPr>
            </w:pPr>
            <w:r w:rsidRPr="007867F3">
              <w:rPr>
                <w:rFonts w:ascii="Calibri" w:hAnsi="Calibri" w:cs="Calibri"/>
                <w:b/>
                <w:sz w:val="18"/>
                <w:szCs w:val="18"/>
              </w:rPr>
              <w:lastRenderedPageBreak/>
              <w:t>PLAZO DEL SERVICIO</w:t>
            </w:r>
          </w:p>
        </w:tc>
        <w:tc>
          <w:tcPr>
            <w:tcW w:w="4005" w:type="dxa"/>
            <w:vAlign w:val="center"/>
          </w:tcPr>
          <w:p w:rsidR="007867F3" w:rsidRPr="008842A3" w:rsidRDefault="007867F3" w:rsidP="00822B2E">
            <w:pPr>
              <w:rPr>
                <w:rFonts w:ascii="Calibri" w:hAnsi="Calibri" w:cs="Calibri"/>
                <w:b/>
                <w:sz w:val="18"/>
                <w:szCs w:val="18"/>
              </w:rPr>
            </w:pPr>
          </w:p>
        </w:tc>
      </w:tr>
      <w:tr w:rsidR="007867F3" w:rsidRPr="008842A3" w:rsidTr="007867F3">
        <w:trPr>
          <w:trHeight w:val="215"/>
          <w:jc w:val="center"/>
        </w:trPr>
        <w:tc>
          <w:tcPr>
            <w:tcW w:w="5276" w:type="dxa"/>
            <w:vAlign w:val="center"/>
          </w:tcPr>
          <w:p w:rsidR="007867F3" w:rsidRPr="007867F3" w:rsidRDefault="007867F3" w:rsidP="007867F3">
            <w:pPr>
              <w:jc w:val="both"/>
              <w:rPr>
                <w:rFonts w:asciiTheme="minorHAnsi" w:hAnsiTheme="minorHAnsi" w:cs="Calibri"/>
                <w:sz w:val="18"/>
                <w:szCs w:val="22"/>
              </w:rPr>
            </w:pPr>
            <w:r w:rsidRPr="007867F3">
              <w:rPr>
                <w:rFonts w:asciiTheme="minorHAnsi" w:hAnsiTheme="minorHAnsi" w:cs="Calibri"/>
                <w:sz w:val="18"/>
                <w:szCs w:val="22"/>
              </w:rPr>
              <w:t>El plazo del servicio será de 75 días calendarios por cada uno de los equipos de perforación posterior a los 5 días calendario de recibida la orden de proceder emitida por YPFB para cada fase.</w:t>
            </w:r>
          </w:p>
          <w:p w:rsidR="007867F3" w:rsidRPr="007867F3" w:rsidRDefault="007867F3" w:rsidP="007867F3">
            <w:pPr>
              <w:jc w:val="both"/>
              <w:rPr>
                <w:rFonts w:asciiTheme="minorHAnsi" w:hAnsiTheme="minorHAnsi" w:cs="Calibri"/>
                <w:sz w:val="18"/>
                <w:szCs w:val="22"/>
              </w:rPr>
            </w:pPr>
          </w:p>
          <w:p w:rsidR="007867F3" w:rsidRPr="007867F3" w:rsidRDefault="007867F3" w:rsidP="007867F3">
            <w:pPr>
              <w:jc w:val="both"/>
              <w:rPr>
                <w:rFonts w:asciiTheme="minorHAnsi" w:hAnsiTheme="minorHAnsi" w:cs="Calibri"/>
                <w:sz w:val="18"/>
                <w:szCs w:val="22"/>
              </w:rPr>
            </w:pPr>
            <w:r w:rsidRPr="007867F3">
              <w:rPr>
                <w:rFonts w:asciiTheme="minorHAnsi" w:hAnsiTheme="minorHAnsi" w:cs="Calibri"/>
                <w:sz w:val="18"/>
                <w:szCs w:val="22"/>
              </w:rPr>
              <w:t>De acuerdo al siguiente cronograma de trabajo:</w:t>
            </w:r>
          </w:p>
          <w:p w:rsidR="007867F3" w:rsidRDefault="007867F3" w:rsidP="007867F3">
            <w:pPr>
              <w:jc w:val="both"/>
              <w:rPr>
                <w:rFonts w:ascii="Verdana" w:hAnsi="Verdana" w:cs="Calibri"/>
                <w:sz w:val="18"/>
                <w:szCs w:val="22"/>
              </w:rPr>
            </w:pPr>
          </w:p>
          <w:p w:rsidR="007867F3" w:rsidRDefault="007867F3" w:rsidP="007867F3">
            <w:pPr>
              <w:jc w:val="center"/>
              <w:rPr>
                <w:rFonts w:ascii="Verdana" w:hAnsi="Verdana" w:cs="Calibri"/>
                <w:sz w:val="18"/>
                <w:szCs w:val="22"/>
              </w:rPr>
            </w:pPr>
            <w:r>
              <w:rPr>
                <w:rFonts w:ascii="Verdana" w:hAnsi="Verdana" w:cs="Calibri"/>
                <w:noProof/>
                <w:sz w:val="18"/>
                <w:szCs w:val="22"/>
                <w:lang w:val="en-US"/>
              </w:rPr>
              <w:drawing>
                <wp:inline distT="0" distB="0" distL="0" distR="0" wp14:anchorId="29BD61A6" wp14:editId="6157EA8E">
                  <wp:extent cx="3314700" cy="32131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4700" cy="3213100"/>
                          </a:xfrm>
                          <a:prstGeom prst="rect">
                            <a:avLst/>
                          </a:prstGeom>
                          <a:noFill/>
                          <a:ln>
                            <a:noFill/>
                          </a:ln>
                        </pic:spPr>
                      </pic:pic>
                    </a:graphicData>
                  </a:graphic>
                </wp:inline>
              </w:drawing>
            </w:r>
            <w:r>
              <w:rPr>
                <w:rFonts w:ascii="Verdana" w:hAnsi="Verdana" w:cs="Calibri"/>
                <w:sz w:val="18"/>
                <w:szCs w:val="22"/>
              </w:rPr>
              <w:t xml:space="preserve"> </w:t>
            </w:r>
          </w:p>
          <w:p w:rsidR="007867F3" w:rsidRPr="007867F3" w:rsidRDefault="007867F3" w:rsidP="00822B2E">
            <w:pPr>
              <w:autoSpaceDE w:val="0"/>
              <w:autoSpaceDN w:val="0"/>
              <w:adjustRightInd w:val="0"/>
              <w:rPr>
                <w:rFonts w:ascii="Calibri" w:hAnsi="Calibri" w:cs="Calibri"/>
                <w:b/>
                <w:sz w:val="18"/>
                <w:szCs w:val="18"/>
              </w:rPr>
            </w:pPr>
          </w:p>
        </w:tc>
        <w:tc>
          <w:tcPr>
            <w:tcW w:w="4005" w:type="dxa"/>
            <w:vAlign w:val="center"/>
          </w:tcPr>
          <w:p w:rsidR="007867F3" w:rsidRPr="008842A3" w:rsidRDefault="007867F3" w:rsidP="00822B2E">
            <w:pPr>
              <w:rPr>
                <w:rFonts w:ascii="Calibri" w:hAnsi="Calibri" w:cs="Calibri"/>
                <w:b/>
                <w:sz w:val="18"/>
                <w:szCs w:val="18"/>
              </w:rPr>
            </w:pPr>
          </w:p>
        </w:tc>
      </w:tr>
      <w:tr w:rsidR="00BF66A0" w:rsidRPr="008842A3" w:rsidTr="007867F3">
        <w:trPr>
          <w:trHeight w:val="233"/>
          <w:jc w:val="center"/>
        </w:trPr>
        <w:tc>
          <w:tcPr>
            <w:tcW w:w="5276" w:type="dxa"/>
            <w:vAlign w:val="center"/>
          </w:tcPr>
          <w:p w:rsidR="00BF66A0" w:rsidRPr="008842A3" w:rsidRDefault="007867F3" w:rsidP="007867F3">
            <w:pPr>
              <w:rPr>
                <w:rFonts w:ascii="Calibri" w:hAnsi="Calibri" w:cs="Calibri"/>
                <w:b/>
                <w:sz w:val="18"/>
                <w:szCs w:val="18"/>
              </w:rPr>
            </w:pPr>
            <w:r w:rsidRPr="007867F3">
              <w:rPr>
                <w:rFonts w:ascii="Calibri" w:hAnsi="Calibri" w:cs="Calibri"/>
                <w:b/>
                <w:sz w:val="18"/>
                <w:szCs w:val="18"/>
              </w:rPr>
              <w:t>EXPERIENCIA ESPECIFICA DEL PROPONENTE</w:t>
            </w:r>
            <w:r w:rsidRPr="007867F3">
              <w:rPr>
                <w:rFonts w:ascii="Calibri" w:hAnsi="Calibri" w:cs="Calibri"/>
                <w:sz w:val="18"/>
                <w:szCs w:val="18"/>
              </w:rPr>
              <w:t xml:space="preserve"> </w:t>
            </w:r>
          </w:p>
        </w:tc>
        <w:tc>
          <w:tcPr>
            <w:tcW w:w="4005" w:type="dxa"/>
            <w:vAlign w:val="center"/>
          </w:tcPr>
          <w:p w:rsidR="00BF66A0" w:rsidRPr="008842A3" w:rsidRDefault="00BF66A0" w:rsidP="00822B2E">
            <w:pPr>
              <w:rPr>
                <w:rFonts w:ascii="Calibri" w:hAnsi="Calibri" w:cs="Calibri"/>
                <w:b/>
                <w:sz w:val="18"/>
                <w:szCs w:val="18"/>
              </w:rPr>
            </w:pPr>
          </w:p>
        </w:tc>
      </w:tr>
      <w:tr w:rsidR="00BF66A0" w:rsidRPr="008842A3" w:rsidTr="007867F3">
        <w:trPr>
          <w:trHeight w:val="215"/>
          <w:jc w:val="center"/>
        </w:trPr>
        <w:tc>
          <w:tcPr>
            <w:tcW w:w="5276" w:type="dxa"/>
            <w:vAlign w:val="center"/>
          </w:tcPr>
          <w:p w:rsidR="007969E8" w:rsidRPr="007969E8" w:rsidRDefault="007969E8" w:rsidP="007969E8">
            <w:pPr>
              <w:rPr>
                <w:rFonts w:ascii="Calibri" w:hAnsi="Calibri" w:cs="Calibri"/>
                <w:sz w:val="18"/>
                <w:szCs w:val="18"/>
              </w:rPr>
            </w:pPr>
            <w:r w:rsidRPr="007969E8">
              <w:rPr>
                <w:rFonts w:ascii="Calibri" w:hAnsi="Calibri" w:cs="Calibri"/>
                <w:sz w:val="18"/>
                <w:szCs w:val="18"/>
              </w:rPr>
              <w:t>EL PROPONENTE deberá demostrar experiencia específica en: Mínimamente diez (10) servicios de Inspección o prueba o certificación o recepción de Equipos de perforación de similares características (electrónicos-VFD y potencias mínimas de 900HP).</w:t>
            </w:r>
          </w:p>
          <w:p w:rsidR="007969E8" w:rsidRPr="007969E8" w:rsidRDefault="007969E8" w:rsidP="007969E8">
            <w:pPr>
              <w:rPr>
                <w:rFonts w:ascii="Calibri" w:hAnsi="Calibri" w:cs="Calibri"/>
                <w:sz w:val="18"/>
                <w:szCs w:val="18"/>
              </w:rPr>
            </w:pPr>
          </w:p>
          <w:p w:rsidR="00BF66A0" w:rsidRPr="007867F3" w:rsidRDefault="007969E8" w:rsidP="007969E8">
            <w:pPr>
              <w:ind w:right="141"/>
              <w:jc w:val="both"/>
              <w:rPr>
                <w:rFonts w:ascii="Calibri" w:hAnsi="Calibri" w:cs="Calibri"/>
                <w:b/>
                <w:sz w:val="18"/>
                <w:szCs w:val="18"/>
              </w:rPr>
            </w:pPr>
            <w:r w:rsidRPr="007969E8">
              <w:rPr>
                <w:rFonts w:ascii="Calibri" w:hAnsi="Calibri" w:cs="Calibri"/>
                <w:sz w:val="18"/>
                <w:szCs w:val="18"/>
              </w:rPr>
              <w:t>El proponente debe presentar adjunto a la propuesta fotocopia simple de los documentos de respaldo que deben ser: actas de entrega del servicio o actas de conformidad, órdenes de servicio.</w:t>
            </w:r>
          </w:p>
        </w:tc>
        <w:tc>
          <w:tcPr>
            <w:tcW w:w="4005" w:type="dxa"/>
            <w:vAlign w:val="center"/>
          </w:tcPr>
          <w:p w:rsidR="00BF66A0" w:rsidRPr="008842A3" w:rsidRDefault="00BF66A0" w:rsidP="00822B2E">
            <w:pPr>
              <w:rPr>
                <w:rFonts w:ascii="Calibri" w:hAnsi="Calibri" w:cs="Calibri"/>
                <w:b/>
                <w:sz w:val="18"/>
                <w:szCs w:val="18"/>
              </w:rPr>
            </w:pPr>
          </w:p>
        </w:tc>
      </w:tr>
      <w:tr w:rsidR="00BF66A0" w:rsidRPr="008842A3" w:rsidTr="007867F3">
        <w:trPr>
          <w:trHeight w:val="233"/>
          <w:jc w:val="center"/>
        </w:trPr>
        <w:tc>
          <w:tcPr>
            <w:tcW w:w="5276" w:type="dxa"/>
            <w:vAlign w:val="center"/>
          </w:tcPr>
          <w:p w:rsidR="00BF66A0" w:rsidRPr="007867F3" w:rsidRDefault="007867F3" w:rsidP="007867F3">
            <w:pPr>
              <w:jc w:val="both"/>
              <w:rPr>
                <w:rFonts w:ascii="Calibri" w:hAnsi="Calibri" w:cs="Calibri"/>
                <w:b/>
                <w:sz w:val="18"/>
                <w:szCs w:val="18"/>
                <w:lang w:val="es-BO"/>
              </w:rPr>
            </w:pPr>
            <w:r w:rsidRPr="007867F3">
              <w:rPr>
                <w:rFonts w:ascii="Calibri" w:hAnsi="Calibri" w:cs="Calibri"/>
                <w:b/>
                <w:sz w:val="18"/>
                <w:szCs w:val="18"/>
              </w:rPr>
              <w:t>REQUERIMIENTO DEL PERSONAL</w:t>
            </w:r>
            <w:r w:rsidRPr="007867F3">
              <w:rPr>
                <w:rFonts w:asciiTheme="minorHAnsi" w:hAnsiTheme="minorHAnsi" w:cs="Calibri"/>
                <w:bCs/>
                <w:sz w:val="18"/>
                <w:szCs w:val="18"/>
                <w:lang w:eastAsia="es-BO"/>
              </w:rPr>
              <w:t xml:space="preserve"> </w:t>
            </w:r>
          </w:p>
        </w:tc>
        <w:tc>
          <w:tcPr>
            <w:tcW w:w="4005" w:type="dxa"/>
            <w:vAlign w:val="center"/>
          </w:tcPr>
          <w:p w:rsidR="00BF66A0" w:rsidRPr="008842A3" w:rsidRDefault="00BF66A0" w:rsidP="00822B2E">
            <w:pPr>
              <w:rPr>
                <w:rFonts w:ascii="Calibri" w:hAnsi="Calibri" w:cs="Calibri"/>
                <w:b/>
                <w:sz w:val="18"/>
                <w:szCs w:val="18"/>
              </w:rPr>
            </w:pPr>
          </w:p>
        </w:tc>
      </w:tr>
      <w:tr w:rsidR="007867F3" w:rsidRPr="008842A3" w:rsidTr="007867F3">
        <w:trPr>
          <w:trHeight w:val="233"/>
          <w:jc w:val="center"/>
        </w:trPr>
        <w:tc>
          <w:tcPr>
            <w:tcW w:w="5276" w:type="dxa"/>
            <w:vAlign w:val="center"/>
          </w:tcPr>
          <w:p w:rsid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Para el Servicio se requiere mínimamente el siguiente personal:</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 xml:space="preserve">(1)  Personal Electrónico o Eléctrico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7969E8">
              <w:rPr>
                <w:rFonts w:asciiTheme="minorHAnsi" w:hAnsiTheme="minorHAnsi" w:cs="Calibri"/>
                <w:bCs/>
                <w:sz w:val="18"/>
                <w:szCs w:val="18"/>
                <w:lang w:eastAsia="es-BO"/>
              </w:rPr>
              <w:t>comisionamiento</w:t>
            </w:r>
            <w:proofErr w:type="spellEnd"/>
            <w:r w:rsidRPr="007969E8">
              <w:rPr>
                <w:rFonts w:asciiTheme="minorHAnsi" w:hAnsiTheme="minorHAnsi" w:cs="Calibri"/>
                <w:bCs/>
                <w:sz w:val="18"/>
                <w:szCs w:val="18"/>
                <w:lang w:eastAsia="es-BO"/>
              </w:rPr>
              <w:t xml:space="preserve"> de equipos de perforación. </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 xml:space="preserve">(1)  Personal Mecánico o Electromecánico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7969E8">
              <w:rPr>
                <w:rFonts w:asciiTheme="minorHAnsi" w:hAnsiTheme="minorHAnsi" w:cs="Calibri"/>
                <w:bCs/>
                <w:sz w:val="18"/>
                <w:szCs w:val="18"/>
                <w:lang w:eastAsia="es-BO"/>
              </w:rPr>
              <w:t>comisionamiento</w:t>
            </w:r>
            <w:proofErr w:type="spellEnd"/>
            <w:r w:rsidRPr="007969E8">
              <w:rPr>
                <w:rFonts w:asciiTheme="minorHAnsi" w:hAnsiTheme="minorHAnsi" w:cs="Calibri"/>
                <w:bCs/>
                <w:sz w:val="18"/>
                <w:szCs w:val="18"/>
                <w:lang w:eastAsia="es-BO"/>
              </w:rPr>
              <w:t xml:space="preserve"> de equipos de perforación. </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lastRenderedPageBreak/>
              <w:t>(1) Personal Top Drive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7969E8">
              <w:rPr>
                <w:rFonts w:asciiTheme="minorHAnsi" w:hAnsiTheme="minorHAnsi" w:cs="Calibri"/>
                <w:bCs/>
                <w:sz w:val="18"/>
                <w:szCs w:val="18"/>
                <w:lang w:eastAsia="es-BO"/>
              </w:rPr>
              <w:t>comisionamiento</w:t>
            </w:r>
            <w:proofErr w:type="spellEnd"/>
            <w:r w:rsidRPr="007969E8">
              <w:rPr>
                <w:rFonts w:asciiTheme="minorHAnsi" w:hAnsiTheme="minorHAnsi" w:cs="Calibri"/>
                <w:bCs/>
                <w:sz w:val="18"/>
                <w:szCs w:val="18"/>
                <w:lang w:eastAsia="es-BO"/>
              </w:rPr>
              <w:t xml:space="preserve"> de equipos de perforación CANRIG. El personal deberá ser acreditado por </w:t>
            </w:r>
            <w:proofErr w:type="spellStart"/>
            <w:r w:rsidRPr="007969E8">
              <w:rPr>
                <w:rFonts w:asciiTheme="minorHAnsi" w:hAnsiTheme="minorHAnsi" w:cs="Calibri"/>
                <w:bCs/>
                <w:sz w:val="18"/>
                <w:szCs w:val="18"/>
                <w:lang w:eastAsia="es-BO"/>
              </w:rPr>
              <w:t>Canrig</w:t>
            </w:r>
            <w:proofErr w:type="spellEnd"/>
            <w:r w:rsidRPr="007969E8">
              <w:rPr>
                <w:rFonts w:asciiTheme="minorHAnsi" w:hAnsiTheme="minorHAnsi" w:cs="Calibri"/>
                <w:bCs/>
                <w:sz w:val="18"/>
                <w:szCs w:val="18"/>
                <w:lang w:eastAsia="es-BO"/>
              </w:rPr>
              <w:t xml:space="preserve"> (fabricante) y deberá presentar una carta o certificado emitido por CANRIG.</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 xml:space="preserve">(1)  Personal  en grupos electrógenos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w:t>
            </w:r>
            <w:proofErr w:type="spellStart"/>
            <w:r w:rsidRPr="007969E8">
              <w:rPr>
                <w:rFonts w:asciiTheme="minorHAnsi" w:hAnsiTheme="minorHAnsi" w:cs="Calibri"/>
                <w:bCs/>
                <w:sz w:val="18"/>
                <w:szCs w:val="18"/>
                <w:lang w:eastAsia="es-BO"/>
              </w:rPr>
              <w:t>comisionamiento</w:t>
            </w:r>
            <w:proofErr w:type="spellEnd"/>
            <w:r w:rsidRPr="007969E8">
              <w:rPr>
                <w:rFonts w:asciiTheme="minorHAnsi" w:hAnsiTheme="minorHAnsi" w:cs="Calibri"/>
                <w:bCs/>
                <w:sz w:val="18"/>
                <w:szCs w:val="18"/>
                <w:lang w:eastAsia="es-BO"/>
              </w:rPr>
              <w:t xml:space="preserve"> de equipos de perforación CATERPILLAR.</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(1) Personal de Activos, Materiales, Repuestos, Procedimientos Operacionales y Mantenimiento.</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Experiencia específica mínima de tres (3) servicios en Auditorias de Activos o Auditorias de Materiales o Auditorias de Repuestos.</w:t>
            </w:r>
          </w:p>
          <w:p w:rsidR="007969E8" w:rsidRPr="007969E8" w:rsidRDefault="007969E8" w:rsidP="007969E8">
            <w:pPr>
              <w:jc w:val="both"/>
              <w:rPr>
                <w:rFonts w:asciiTheme="minorHAnsi" w:hAnsiTheme="minorHAnsi" w:cs="Calibri"/>
                <w:bCs/>
                <w:sz w:val="18"/>
                <w:szCs w:val="18"/>
                <w:lang w:eastAsia="es-BO"/>
              </w:rPr>
            </w:pPr>
          </w:p>
          <w:p w:rsidR="007867F3" w:rsidRPr="007969E8" w:rsidRDefault="007969E8" w:rsidP="007969E8">
            <w:pPr>
              <w:jc w:val="both"/>
              <w:rPr>
                <w:rFonts w:ascii="Calibri" w:hAnsi="Calibri" w:cs="Calibri"/>
                <w:b/>
                <w:sz w:val="18"/>
                <w:szCs w:val="18"/>
              </w:rPr>
            </w:pPr>
            <w:r w:rsidRPr="007969E8">
              <w:rPr>
                <w:rFonts w:asciiTheme="minorHAnsi" w:hAnsiTheme="minorHAnsi" w:cs="Calibri"/>
                <w:bCs/>
                <w:sz w:val="18"/>
                <w:szCs w:val="18"/>
                <w:lang w:eastAsia="es-BO"/>
              </w:rPr>
              <w:t>El proponente debe presentar adjunto a la propuesta fotocopia simple de certificados de trabajo u otro documento que acredite la experiencia del servicio ejecutado.</w:t>
            </w:r>
          </w:p>
        </w:tc>
        <w:tc>
          <w:tcPr>
            <w:tcW w:w="4005" w:type="dxa"/>
            <w:vAlign w:val="center"/>
          </w:tcPr>
          <w:p w:rsidR="007867F3" w:rsidRPr="008842A3" w:rsidRDefault="007867F3"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7969E8" w:rsidRDefault="007969E8" w:rsidP="00FA78A9">
      <w:pPr>
        <w:jc w:val="center"/>
        <w:rPr>
          <w:rFonts w:asciiTheme="minorHAnsi" w:hAnsiTheme="minorHAnsi" w:cstheme="minorHAnsi"/>
          <w:b/>
          <w:sz w:val="22"/>
          <w:szCs w:val="22"/>
        </w:rPr>
      </w:pPr>
    </w:p>
    <w:p w:rsidR="007969E8" w:rsidRDefault="007969E8" w:rsidP="00FA78A9">
      <w:pPr>
        <w:jc w:val="center"/>
        <w:rPr>
          <w:rFonts w:asciiTheme="minorHAnsi" w:hAnsiTheme="minorHAnsi" w:cstheme="minorHAnsi"/>
          <w:b/>
          <w:sz w:val="22"/>
          <w:szCs w:val="22"/>
        </w:rPr>
      </w:pPr>
    </w:p>
    <w:p w:rsidR="007969E8" w:rsidRDefault="007969E8"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87B9B" w:rsidP="00A87B9B">
      <w:pPr>
        <w:rPr>
          <w:rFonts w:asciiTheme="minorHAnsi" w:hAnsiTheme="minorHAnsi" w:cstheme="minorHAnsi"/>
          <w:b/>
          <w:sz w:val="22"/>
          <w:szCs w:val="22"/>
        </w:rPr>
      </w:pPr>
      <w:r>
        <w:rPr>
          <w:rFonts w:asciiTheme="minorHAnsi" w:hAnsiTheme="minorHAnsi" w:cstheme="minorHAnsi"/>
          <w:b/>
          <w:sz w:val="22"/>
          <w:szCs w:val="22"/>
        </w:rPr>
        <w:t xml:space="preserve">      </w:t>
      </w:r>
      <w:r w:rsidR="00AF2036">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119"/>
        <w:gridCol w:w="2410"/>
        <w:gridCol w:w="3260"/>
      </w:tblGrid>
      <w:tr w:rsidR="004F0559" w:rsidRPr="00C41BD6" w:rsidTr="00A87B9B">
        <w:trPr>
          <w:trHeight w:val="1501"/>
          <w:jc w:val="center"/>
        </w:trPr>
        <w:tc>
          <w:tcPr>
            <w:tcW w:w="562"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3119"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410"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260"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Detalle de Documentos de Respaldo </w:t>
            </w:r>
          </w:p>
        </w:tc>
      </w:tr>
      <w:tr w:rsidR="004F0559" w:rsidRPr="00552079" w:rsidTr="00A87B9B">
        <w:trPr>
          <w:trHeight w:val="246"/>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17"/>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87B9B" w:rsidRPr="00552079" w:rsidTr="00A87B9B">
        <w:trPr>
          <w:trHeight w:val="239"/>
          <w:jc w:val="center"/>
        </w:trPr>
        <w:tc>
          <w:tcPr>
            <w:tcW w:w="9351" w:type="dxa"/>
            <w:gridSpan w:val="4"/>
            <w:shd w:val="clear" w:color="000000" w:fill="FFFFFF"/>
            <w:vAlign w:val="center"/>
          </w:tcPr>
          <w:p w:rsidR="00A87B9B" w:rsidRPr="00A87B9B" w:rsidRDefault="00A87B9B" w:rsidP="00A87B9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 xml:space="preserve">Nota.- </w:t>
            </w:r>
          </w:p>
          <w:p w:rsidR="00A87B9B" w:rsidRPr="00A87B9B" w:rsidRDefault="00A87B9B" w:rsidP="00A87B9B">
            <w:pPr>
              <w:jc w:val="both"/>
              <w:rPr>
                <w:rFonts w:asciiTheme="minorHAnsi" w:hAnsiTheme="minorHAnsi" w:cstheme="minorHAnsi"/>
                <w:sz w:val="22"/>
                <w:szCs w:val="22"/>
                <w:lang w:eastAsia="es-BO"/>
              </w:rPr>
            </w:pPr>
          </w:p>
          <w:p w:rsidR="00A87B9B" w:rsidRPr="00A87B9B" w:rsidRDefault="00A87B9B" w:rsidP="00A87B9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1.</w:t>
            </w:r>
            <w:r w:rsidRPr="00A87B9B">
              <w:rPr>
                <w:rFonts w:asciiTheme="minorHAnsi" w:hAnsiTheme="minorHAnsi" w:cstheme="minorHAnsi"/>
                <w:sz w:val="22"/>
                <w:szCs w:val="22"/>
                <w:lang w:eastAsia="es-BO"/>
              </w:rPr>
              <w:tab/>
              <w:t>Adjuntar a la propuesta la documentación de respaldo (conforme a las especificaciones técnicas) de la experiencia declarada en el presente formulario, siempre y cuando haya sido solicitado en las especificaciones técnicas.</w:t>
            </w:r>
          </w:p>
          <w:p w:rsidR="00A87B9B" w:rsidRPr="00A87B9B" w:rsidRDefault="00A87B9B" w:rsidP="00A87B9B">
            <w:pPr>
              <w:jc w:val="both"/>
              <w:rPr>
                <w:rFonts w:asciiTheme="minorHAnsi" w:hAnsiTheme="minorHAnsi" w:cstheme="minorHAnsi"/>
                <w:sz w:val="22"/>
                <w:szCs w:val="22"/>
                <w:lang w:eastAsia="es-BO"/>
              </w:rPr>
            </w:pPr>
          </w:p>
          <w:p w:rsidR="00A87B9B" w:rsidRPr="00552079" w:rsidRDefault="00A87B9B" w:rsidP="00A87B9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2.</w:t>
            </w:r>
            <w:r w:rsidRPr="00A87B9B">
              <w:rPr>
                <w:rFonts w:asciiTheme="minorHAnsi" w:hAnsiTheme="minorHAnsi" w:cstheme="minorHAnsi"/>
                <w:sz w:val="22"/>
                <w:szCs w:val="22"/>
                <w:lang w:eastAsia="es-BO"/>
              </w:rPr>
              <w:tab/>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DE7AFE" w:rsidRDefault="00DE7AFE" w:rsidP="00AF2036">
      <w:pPr>
        <w:jc w:val="center"/>
        <w:rPr>
          <w:rFonts w:asciiTheme="minorHAnsi" w:hAnsiTheme="minorHAnsi" w:cstheme="minorHAnsi"/>
          <w:b/>
          <w:sz w:val="22"/>
          <w:szCs w:val="22"/>
        </w:rPr>
      </w:pPr>
    </w:p>
    <w:p w:rsidR="00DE7AFE" w:rsidRDefault="00DE7AFE"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A550BB" w:rsidRDefault="00A87B9B" w:rsidP="000A27E6">
      <w:pPr>
        <w:jc w:val="center"/>
        <w:rPr>
          <w:rFonts w:asciiTheme="minorHAnsi" w:hAnsiTheme="minorHAnsi" w:cstheme="minorHAnsi"/>
          <w:b/>
          <w:sz w:val="22"/>
          <w:szCs w:val="22"/>
          <w:u w:val="single"/>
        </w:rPr>
      </w:pPr>
      <w:r w:rsidRPr="00A550BB">
        <w:rPr>
          <w:rFonts w:asciiTheme="minorHAnsi" w:hAnsiTheme="minorHAnsi" w:cstheme="minorHAnsi"/>
          <w:b/>
          <w:sz w:val="22"/>
          <w:szCs w:val="22"/>
          <w:u w:val="single"/>
        </w:rPr>
        <w:t>CARGO: PERSONAL ELECTRÓNICO O ELÉCTRICO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0E6B7F" w:rsidP="007C1F40">
            <w:pPr>
              <w:rPr>
                <w:rFonts w:asciiTheme="minorHAnsi" w:hAnsiTheme="minorHAnsi" w:cstheme="minorHAnsi"/>
                <w:b/>
                <w:sz w:val="22"/>
                <w:szCs w:val="22"/>
              </w:rPr>
            </w:pPr>
            <w:r>
              <w:rPr>
                <w:rFonts w:asciiTheme="minorHAnsi" w:hAnsiTheme="minorHAnsi" w:cstheme="minorHAnsi"/>
                <w:b/>
                <w:sz w:val="22"/>
                <w:szCs w:val="22"/>
              </w:rPr>
              <w:t>1</w:t>
            </w:r>
            <w:r w:rsidR="00223744">
              <w:rPr>
                <w:rFonts w:asciiTheme="minorHAnsi" w:hAnsiTheme="minorHAnsi" w:cstheme="minorHAnsi"/>
                <w:b/>
                <w:sz w:val="22"/>
                <w:szCs w:val="22"/>
              </w:rPr>
              <w:t xml:space="preserve">. CERTIFICACIONES U OTROS </w:t>
            </w:r>
            <w:r w:rsidR="00223744"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F2036" w:rsidRPr="00552079" w:rsidTr="00A87B9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F2036" w:rsidRPr="00552079" w:rsidRDefault="000E6B7F" w:rsidP="002F49CD">
            <w:pPr>
              <w:rPr>
                <w:rFonts w:asciiTheme="minorHAnsi" w:hAnsiTheme="minorHAnsi" w:cstheme="minorHAnsi"/>
                <w:b/>
                <w:sz w:val="22"/>
                <w:szCs w:val="22"/>
              </w:rPr>
            </w:pPr>
            <w:r>
              <w:rPr>
                <w:rFonts w:asciiTheme="minorHAnsi" w:hAnsiTheme="minorHAnsi" w:cstheme="minorHAnsi"/>
                <w:b/>
                <w:sz w:val="22"/>
                <w:szCs w:val="22"/>
              </w:rPr>
              <w:t>2</w:t>
            </w:r>
            <w:r w:rsidR="00AF2036" w:rsidRPr="00552079">
              <w:rPr>
                <w:rFonts w:asciiTheme="minorHAnsi" w:hAnsiTheme="minorHAnsi" w:cstheme="minorHAnsi"/>
                <w:b/>
                <w:sz w:val="22"/>
                <w:szCs w:val="22"/>
              </w:rPr>
              <w:t xml:space="preserve">. EXPERIENCIA ESPECÍFICA </w:t>
            </w:r>
          </w:p>
        </w:tc>
      </w:tr>
      <w:tr w:rsidR="00A87B9B" w:rsidRPr="00552079" w:rsidTr="00A87B9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87B9B" w:rsidRPr="00552079" w:rsidRDefault="00A87B9B"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87B9B" w:rsidRPr="00552079" w:rsidTr="00A87B9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87B9B" w:rsidRPr="00552079" w:rsidRDefault="00A87B9B" w:rsidP="002F49CD">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r>
      <w:tr w:rsidR="00A87B9B" w:rsidRPr="00552079" w:rsidTr="00A87B9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r>
      <w:tr w:rsidR="00A87B9B" w:rsidRPr="00552079" w:rsidTr="00A87B9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r>
      <w:tr w:rsidR="00A87B9B" w:rsidRPr="00552079" w:rsidTr="00A87B9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0F4EEA" w:rsidRDefault="00A87B9B"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0F4EEA" w:rsidRDefault="00A87B9B"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r>
      <w:tr w:rsidR="00AF2036" w:rsidRPr="005D1446" w:rsidTr="00A87B9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9E056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9E056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87B9B" w:rsidRDefault="00A87B9B" w:rsidP="00A87B9B">
      <w:pPr>
        <w:jc w:val="center"/>
        <w:rPr>
          <w:rFonts w:asciiTheme="minorHAnsi" w:hAnsiTheme="minorHAnsi" w:cstheme="minorHAnsi"/>
          <w:b/>
          <w:sz w:val="22"/>
          <w:szCs w:val="22"/>
        </w:rPr>
      </w:pPr>
    </w:p>
    <w:p w:rsidR="008153D3" w:rsidRDefault="008153D3" w:rsidP="00A87B9B">
      <w:pPr>
        <w:jc w:val="center"/>
        <w:rPr>
          <w:rFonts w:asciiTheme="minorHAnsi" w:hAnsiTheme="minorHAnsi" w:cstheme="minorHAnsi"/>
          <w:b/>
          <w:sz w:val="22"/>
          <w:szCs w:val="22"/>
        </w:rPr>
      </w:pPr>
    </w:p>
    <w:p w:rsidR="008153D3" w:rsidRDefault="008153D3" w:rsidP="00A87B9B">
      <w:pPr>
        <w:jc w:val="center"/>
        <w:rPr>
          <w:rFonts w:asciiTheme="minorHAnsi" w:hAnsiTheme="minorHAnsi" w:cstheme="minorHAnsi"/>
          <w:b/>
          <w:sz w:val="22"/>
          <w:szCs w:val="22"/>
        </w:rPr>
      </w:pPr>
    </w:p>
    <w:p w:rsidR="00A87B9B" w:rsidRDefault="00A87B9B" w:rsidP="00A87B9B">
      <w:pPr>
        <w:jc w:val="center"/>
        <w:rPr>
          <w:rFonts w:asciiTheme="minorHAnsi" w:hAnsiTheme="minorHAnsi" w:cstheme="minorHAnsi"/>
          <w:b/>
          <w:sz w:val="22"/>
          <w:szCs w:val="22"/>
        </w:rPr>
      </w:pPr>
    </w:p>
    <w:p w:rsidR="00A87B9B" w:rsidRDefault="00A87B9B" w:rsidP="00A87B9B">
      <w:pPr>
        <w:jc w:val="center"/>
        <w:rPr>
          <w:rFonts w:asciiTheme="minorHAnsi" w:hAnsiTheme="minorHAnsi" w:cstheme="minorHAnsi"/>
          <w:b/>
          <w:sz w:val="22"/>
          <w:szCs w:val="22"/>
        </w:rPr>
      </w:pPr>
    </w:p>
    <w:p w:rsidR="00A87B9B" w:rsidRPr="00552079" w:rsidRDefault="00A87B9B" w:rsidP="00A87B9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87B9B" w:rsidRDefault="00A87B9B" w:rsidP="00A87B9B">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87B9B" w:rsidRPr="00A550BB" w:rsidRDefault="00A87B9B" w:rsidP="00A87B9B">
      <w:pPr>
        <w:jc w:val="center"/>
        <w:rPr>
          <w:rFonts w:asciiTheme="minorHAnsi" w:hAnsiTheme="minorHAnsi" w:cstheme="minorHAnsi"/>
          <w:b/>
          <w:sz w:val="22"/>
          <w:szCs w:val="22"/>
          <w:u w:val="single"/>
        </w:rPr>
      </w:pPr>
      <w:r w:rsidRPr="00A550BB">
        <w:rPr>
          <w:rFonts w:asciiTheme="minorHAnsi" w:hAnsiTheme="minorHAnsi" w:cstheme="minorHAnsi"/>
          <w:b/>
          <w:sz w:val="22"/>
          <w:szCs w:val="22"/>
          <w:u w:val="single"/>
        </w:rPr>
        <w:t>CARGO: PERSONAL MECÁNICO O ELECTROMECÁNICO</w:t>
      </w:r>
    </w:p>
    <w:p w:rsidR="00A87B9B" w:rsidRPr="00552079" w:rsidRDefault="00A87B9B" w:rsidP="00A87B9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87B9B" w:rsidRPr="00552079" w:rsidTr="007969E8">
        <w:trPr>
          <w:jc w:val="center"/>
        </w:trPr>
        <w:tc>
          <w:tcPr>
            <w:tcW w:w="9781" w:type="dxa"/>
            <w:gridSpan w:val="10"/>
            <w:tcBorders>
              <w:top w:val="single" w:sz="12" w:space="0" w:color="auto"/>
            </w:tcBorders>
            <w:shd w:val="clear" w:color="auto" w:fill="D9D9D9" w:themeFill="background1" w:themeFillShade="D9"/>
            <w:vAlign w:val="center"/>
          </w:tcPr>
          <w:p w:rsidR="00A87B9B" w:rsidRPr="00552079" w:rsidRDefault="00A87B9B" w:rsidP="007969E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87B9B" w:rsidRPr="00552079" w:rsidTr="007969E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87B9B" w:rsidRPr="00552079" w:rsidRDefault="00A87B9B" w:rsidP="007969E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r>
    </w:tbl>
    <w:p w:rsidR="00A87B9B" w:rsidRDefault="00A87B9B" w:rsidP="00A87B9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87B9B" w:rsidRPr="00552079" w:rsidTr="007969E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87B9B" w:rsidRPr="00552079" w:rsidRDefault="00A87B9B" w:rsidP="007969E8">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87B9B" w:rsidRPr="00552079" w:rsidTr="007969E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87B9B" w:rsidRPr="00552079" w:rsidTr="007969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r>
    </w:tbl>
    <w:p w:rsidR="00A87B9B" w:rsidRPr="00552079" w:rsidRDefault="00A87B9B" w:rsidP="00A87B9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87B9B" w:rsidRPr="00552079" w:rsidTr="007969E8">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7B9B" w:rsidRPr="00552079" w:rsidRDefault="00A87B9B" w:rsidP="007969E8">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87B9B" w:rsidRPr="00552079" w:rsidTr="007969E8">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87B9B" w:rsidRPr="00552079" w:rsidTr="007969E8">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87B9B" w:rsidRPr="00552079" w:rsidRDefault="00A87B9B" w:rsidP="007969E8">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r>
      <w:tr w:rsidR="00A87B9B" w:rsidRPr="00552079" w:rsidTr="007969E8">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r>
      <w:tr w:rsidR="00A87B9B"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r>
      <w:tr w:rsidR="00A87B9B"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0F4EEA" w:rsidRDefault="00A87B9B" w:rsidP="007969E8">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0F4EEA" w:rsidRDefault="00A87B9B"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r>
      <w:tr w:rsidR="00A87B9B" w:rsidRPr="005D1446" w:rsidTr="007969E8">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87B9B" w:rsidRDefault="00A87B9B" w:rsidP="007969E8">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87B9B" w:rsidRPr="005F6C94" w:rsidRDefault="00A87B9B" w:rsidP="007969E8">
            <w:pPr>
              <w:jc w:val="both"/>
              <w:rPr>
                <w:rFonts w:asciiTheme="minorHAnsi" w:hAnsiTheme="minorHAnsi" w:cstheme="minorHAnsi"/>
                <w:b/>
                <w:sz w:val="18"/>
                <w:szCs w:val="18"/>
                <w:lang w:eastAsia="es-BO"/>
              </w:rPr>
            </w:pPr>
          </w:p>
          <w:p w:rsidR="00A87B9B" w:rsidRDefault="00A87B9B" w:rsidP="0042645D">
            <w:pPr>
              <w:pStyle w:val="Prrafodelista"/>
              <w:numPr>
                <w:ilvl w:val="6"/>
                <w:numId w:val="58"/>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87B9B" w:rsidRDefault="00A87B9B" w:rsidP="007969E8">
            <w:pPr>
              <w:pStyle w:val="Prrafodelista"/>
              <w:ind w:left="471"/>
              <w:jc w:val="both"/>
              <w:rPr>
                <w:rFonts w:asciiTheme="minorHAnsi" w:hAnsiTheme="minorHAnsi" w:cstheme="minorHAnsi"/>
                <w:color w:val="000000"/>
                <w:lang w:eastAsia="es-BO"/>
              </w:rPr>
            </w:pPr>
          </w:p>
          <w:p w:rsidR="00A87B9B" w:rsidRPr="00223744" w:rsidRDefault="00A87B9B" w:rsidP="0042645D">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87B9B" w:rsidRPr="00552079" w:rsidRDefault="00A87B9B" w:rsidP="00A87B9B">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A87B9B" w:rsidRDefault="00AF2036" w:rsidP="00AF2036">
      <w:pPr>
        <w:pStyle w:val="Ttulo3"/>
        <w:spacing w:before="0" w:after="0"/>
        <w:jc w:val="center"/>
        <w:rPr>
          <w:rFonts w:asciiTheme="minorHAnsi" w:hAnsiTheme="minorHAnsi" w:cstheme="minorHAnsi"/>
          <w:bCs w:val="0"/>
          <w:sz w:val="22"/>
          <w:szCs w:val="22"/>
          <w:lang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8153D3" w:rsidRPr="008153D3" w:rsidRDefault="008153D3" w:rsidP="008153D3">
      <w:pPr>
        <w:rPr>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8153D3" w:rsidRPr="00552079"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153D3" w:rsidRDefault="008153D3" w:rsidP="008153D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8153D3" w:rsidRPr="00A550BB" w:rsidRDefault="008153D3" w:rsidP="008153D3">
      <w:pPr>
        <w:jc w:val="center"/>
        <w:rPr>
          <w:rFonts w:asciiTheme="minorHAnsi" w:hAnsiTheme="minorHAnsi" w:cstheme="minorHAnsi"/>
          <w:b/>
          <w:sz w:val="22"/>
          <w:szCs w:val="22"/>
          <w:u w:val="single"/>
        </w:rPr>
      </w:pPr>
      <w:r w:rsidRPr="00A550BB">
        <w:rPr>
          <w:rFonts w:asciiTheme="minorHAnsi" w:hAnsiTheme="minorHAnsi" w:cstheme="minorHAnsi"/>
          <w:b/>
          <w:sz w:val="22"/>
          <w:szCs w:val="22"/>
          <w:u w:val="single"/>
        </w:rPr>
        <w:t>CARGO: PERSONAL TOP DRIVE</w:t>
      </w:r>
    </w:p>
    <w:p w:rsidR="008153D3" w:rsidRPr="00552079" w:rsidRDefault="008153D3" w:rsidP="008153D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153D3" w:rsidRPr="00552079" w:rsidTr="007969E8">
        <w:trPr>
          <w:jc w:val="center"/>
        </w:trPr>
        <w:tc>
          <w:tcPr>
            <w:tcW w:w="9781" w:type="dxa"/>
            <w:gridSpan w:val="10"/>
            <w:tcBorders>
              <w:top w:val="single" w:sz="12" w:space="0" w:color="auto"/>
            </w:tcBorders>
            <w:shd w:val="clear" w:color="auto" w:fill="D9D9D9" w:themeFill="background1" w:themeFillShade="D9"/>
            <w:vAlign w:val="center"/>
          </w:tcPr>
          <w:p w:rsidR="008153D3" w:rsidRPr="00552079" w:rsidRDefault="008153D3" w:rsidP="007969E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153D3" w:rsidRPr="00552079" w:rsidTr="007969E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153D3" w:rsidRPr="00552079" w:rsidRDefault="008153D3" w:rsidP="007969E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r>
    </w:tbl>
    <w:p w:rsidR="008153D3" w:rsidRDefault="008153D3" w:rsidP="008153D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153D3" w:rsidRPr="00552079" w:rsidTr="007969E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153D3" w:rsidRPr="00552079" w:rsidRDefault="008153D3" w:rsidP="007969E8">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8153D3" w:rsidRPr="00552079" w:rsidTr="007969E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8153D3" w:rsidRPr="00552079" w:rsidTr="007969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r>
    </w:tbl>
    <w:p w:rsidR="008153D3" w:rsidRPr="00552079" w:rsidRDefault="008153D3" w:rsidP="008153D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8153D3" w:rsidRPr="00552079" w:rsidTr="007969E8">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53D3" w:rsidRPr="00552079" w:rsidRDefault="008153D3" w:rsidP="007969E8">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8153D3" w:rsidRPr="00552079" w:rsidTr="007969E8">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8153D3" w:rsidRPr="00552079" w:rsidTr="007969E8">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153D3" w:rsidRPr="00552079" w:rsidRDefault="008153D3" w:rsidP="007969E8">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r>
      <w:tr w:rsidR="008153D3" w:rsidRPr="00552079" w:rsidTr="007969E8">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r>
      <w:tr w:rsidR="008153D3"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r>
      <w:tr w:rsidR="008153D3"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0F4EEA" w:rsidRDefault="008153D3" w:rsidP="007969E8">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0F4EEA" w:rsidRDefault="008153D3"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r>
      <w:tr w:rsidR="008153D3" w:rsidRPr="005D1446" w:rsidTr="007969E8">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53D3" w:rsidRDefault="008153D3" w:rsidP="007969E8">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8153D3" w:rsidRPr="005F6C94" w:rsidRDefault="008153D3" w:rsidP="007969E8">
            <w:pPr>
              <w:jc w:val="both"/>
              <w:rPr>
                <w:rFonts w:asciiTheme="minorHAnsi" w:hAnsiTheme="minorHAnsi" w:cstheme="minorHAnsi"/>
                <w:b/>
                <w:sz w:val="18"/>
                <w:szCs w:val="18"/>
                <w:lang w:eastAsia="es-BO"/>
              </w:rPr>
            </w:pPr>
          </w:p>
          <w:p w:rsidR="008153D3" w:rsidRDefault="008153D3" w:rsidP="0042645D">
            <w:pPr>
              <w:pStyle w:val="Prrafodelista"/>
              <w:numPr>
                <w:ilvl w:val="6"/>
                <w:numId w:val="59"/>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8153D3" w:rsidRDefault="008153D3" w:rsidP="007969E8">
            <w:pPr>
              <w:pStyle w:val="Prrafodelista"/>
              <w:ind w:left="471"/>
              <w:jc w:val="both"/>
              <w:rPr>
                <w:rFonts w:asciiTheme="minorHAnsi" w:hAnsiTheme="minorHAnsi" w:cstheme="minorHAnsi"/>
                <w:color w:val="000000"/>
                <w:lang w:eastAsia="es-BO"/>
              </w:rPr>
            </w:pPr>
          </w:p>
          <w:p w:rsidR="008153D3" w:rsidRPr="00223744" w:rsidRDefault="008153D3" w:rsidP="0042645D">
            <w:pPr>
              <w:pStyle w:val="Prrafodelista"/>
              <w:numPr>
                <w:ilvl w:val="6"/>
                <w:numId w:val="59"/>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8153D3"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t xml:space="preserve">EXPERIENCIA ESPECÍFICA DEL PERSONAL CLAVE </w:t>
      </w:r>
    </w:p>
    <w:p w:rsidR="008153D3" w:rsidRPr="00A550BB" w:rsidRDefault="008153D3" w:rsidP="008153D3">
      <w:pPr>
        <w:jc w:val="center"/>
        <w:rPr>
          <w:rFonts w:asciiTheme="minorHAnsi" w:hAnsiTheme="minorHAnsi" w:cstheme="minorHAnsi"/>
          <w:b/>
          <w:sz w:val="22"/>
          <w:szCs w:val="22"/>
          <w:u w:val="single"/>
        </w:rPr>
      </w:pPr>
      <w:r w:rsidRPr="00A550BB">
        <w:rPr>
          <w:rFonts w:asciiTheme="minorHAnsi" w:hAnsiTheme="minorHAnsi" w:cstheme="minorHAnsi"/>
          <w:b/>
          <w:sz w:val="22"/>
          <w:szCs w:val="22"/>
          <w:u w:val="single"/>
        </w:rPr>
        <w:t xml:space="preserve">CARGO: </w:t>
      </w:r>
      <w:r w:rsidRPr="00A550BB">
        <w:rPr>
          <w:rFonts w:ascii="Calibri" w:hAnsi="Calibri" w:cs="Calibri"/>
          <w:b/>
          <w:bCs/>
          <w:sz w:val="22"/>
          <w:szCs w:val="22"/>
          <w:u w:val="single"/>
          <w:lang w:eastAsia="es-BO"/>
        </w:rPr>
        <w:t>PERSONAL  EN GRUPOS ELECTRÓGENOS</w:t>
      </w:r>
    </w:p>
    <w:p w:rsidR="008153D3" w:rsidRDefault="008153D3" w:rsidP="008153D3">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8153D3" w:rsidTr="008153D3">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8153D3" w:rsidTr="008153D3">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8153D3" w:rsidRDefault="008153D3">
            <w:pPr>
              <w:rPr>
                <w:rFonts w:asciiTheme="minorHAnsi" w:hAnsiTheme="minorHAnsi" w:cstheme="minorHAnsi"/>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2552"/>
        <w:gridCol w:w="4677"/>
      </w:tblGrid>
      <w:tr w:rsidR="008153D3" w:rsidTr="008153D3">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1. CERTIFICACIONES U OTROS  </w:t>
            </w:r>
          </w:p>
        </w:tc>
      </w:tr>
      <w:tr w:rsidR="008153D3" w:rsidTr="008153D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Descripción</w:t>
            </w:r>
          </w:p>
        </w:tc>
      </w:tr>
      <w:tr w:rsidR="008153D3" w:rsidTr="008153D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12"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3245"/>
        <w:gridCol w:w="15"/>
      </w:tblGrid>
      <w:tr w:rsidR="008153D3" w:rsidTr="008153D3">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EXPERIENCIA ESPECÍFICA </w:t>
            </w:r>
          </w:p>
        </w:tc>
      </w:tr>
      <w:tr w:rsidR="008153D3" w:rsidRPr="008153D3" w:rsidTr="008153D3">
        <w:trPr>
          <w:gridAfter w:val="1"/>
          <w:wAfter w:w="15" w:type="dxa"/>
          <w:trHeight w:val="269"/>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Detalle de Documentos de Respaldo</w:t>
            </w:r>
          </w:p>
        </w:tc>
      </w:tr>
      <w:tr w:rsidR="008153D3" w:rsidRPr="008153D3" w:rsidTr="008153D3">
        <w:trPr>
          <w:gridAfter w:val="1"/>
          <w:wAfter w:w="15" w:type="dxa"/>
          <w:trHeight w:val="269"/>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r>
      <w:tr w:rsidR="008153D3" w:rsidTr="008153D3">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RPr="008153D3" w:rsidTr="008153D3">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153D3" w:rsidRDefault="008153D3">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Nota:</w:t>
            </w:r>
          </w:p>
          <w:p w:rsidR="008153D3" w:rsidRDefault="008153D3">
            <w:pPr>
              <w:jc w:val="both"/>
              <w:rPr>
                <w:rFonts w:asciiTheme="minorHAnsi" w:hAnsiTheme="minorHAnsi" w:cstheme="minorHAnsi"/>
                <w:b/>
                <w:sz w:val="18"/>
                <w:szCs w:val="18"/>
                <w:lang w:eastAsia="es-BO"/>
              </w:rPr>
            </w:pPr>
          </w:p>
          <w:p w:rsidR="008153D3" w:rsidRDefault="008153D3" w:rsidP="0042645D">
            <w:pPr>
              <w:pStyle w:val="Prrafodelista"/>
              <w:numPr>
                <w:ilvl w:val="6"/>
                <w:numId w:val="60"/>
              </w:numPr>
              <w:tabs>
                <w:tab w:val="clear" w:pos="5040"/>
              </w:tabs>
              <w:ind w:left="421"/>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153D3" w:rsidRDefault="008153D3">
            <w:pPr>
              <w:pStyle w:val="Prrafodelista"/>
              <w:ind w:left="471"/>
              <w:jc w:val="both"/>
              <w:rPr>
                <w:rFonts w:asciiTheme="minorHAnsi" w:hAnsiTheme="minorHAnsi" w:cstheme="minorHAnsi"/>
                <w:color w:val="000000"/>
                <w:lang w:eastAsia="es-BO"/>
              </w:rPr>
            </w:pPr>
          </w:p>
          <w:p w:rsidR="008153D3" w:rsidRDefault="008153D3" w:rsidP="0042645D">
            <w:pPr>
              <w:pStyle w:val="Prrafodelista"/>
              <w:numPr>
                <w:ilvl w:val="6"/>
                <w:numId w:val="60"/>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8153D3"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t xml:space="preserve">EXPERIENCIA ESPECÍFICA DEL PERSONAL CLAVE </w:t>
      </w:r>
    </w:p>
    <w:p w:rsidR="008153D3" w:rsidRPr="00A550BB" w:rsidRDefault="008153D3" w:rsidP="008153D3">
      <w:pPr>
        <w:jc w:val="center"/>
        <w:rPr>
          <w:rFonts w:asciiTheme="minorHAnsi" w:hAnsiTheme="minorHAnsi" w:cstheme="minorHAnsi"/>
          <w:b/>
          <w:sz w:val="22"/>
          <w:szCs w:val="22"/>
          <w:u w:val="single"/>
        </w:rPr>
      </w:pPr>
      <w:r w:rsidRPr="00A550BB">
        <w:rPr>
          <w:rFonts w:asciiTheme="minorHAnsi" w:hAnsiTheme="minorHAnsi" w:cstheme="minorHAnsi"/>
          <w:b/>
          <w:sz w:val="22"/>
          <w:szCs w:val="22"/>
          <w:u w:val="single"/>
        </w:rPr>
        <w:t xml:space="preserve">CARGO: </w:t>
      </w:r>
      <w:r w:rsidRPr="00A550BB">
        <w:rPr>
          <w:rFonts w:ascii="Calibri" w:hAnsi="Calibri" w:cs="Calibri"/>
          <w:b/>
          <w:bCs/>
          <w:sz w:val="22"/>
          <w:szCs w:val="22"/>
          <w:u w:val="single"/>
          <w:lang w:eastAsia="es-BO"/>
        </w:rPr>
        <w:t>PERSONAL DE ACTIVOS, MATERIALES, REPUESTOS, PROCEDIMIENTOS OPERACIONALES Y MANTENIMIENTO</w:t>
      </w:r>
    </w:p>
    <w:p w:rsidR="008153D3" w:rsidRDefault="008153D3" w:rsidP="008153D3">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8153D3" w:rsidTr="008153D3">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8153D3" w:rsidTr="008153D3">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8153D3" w:rsidRDefault="008153D3">
            <w:pPr>
              <w:rPr>
                <w:rFonts w:asciiTheme="minorHAnsi" w:hAnsiTheme="minorHAnsi" w:cstheme="minorHAnsi"/>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2552"/>
        <w:gridCol w:w="4677"/>
      </w:tblGrid>
      <w:tr w:rsidR="008153D3" w:rsidTr="008153D3">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1. CERTIFICACIONES U OTROS  </w:t>
            </w:r>
          </w:p>
        </w:tc>
      </w:tr>
      <w:tr w:rsidR="008153D3" w:rsidTr="008153D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Descripción</w:t>
            </w:r>
          </w:p>
        </w:tc>
      </w:tr>
      <w:tr w:rsidR="008153D3" w:rsidTr="008153D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12"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3245"/>
        <w:gridCol w:w="15"/>
      </w:tblGrid>
      <w:tr w:rsidR="008153D3" w:rsidTr="008153D3">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EXPERIENCIA ESPECÍFICA </w:t>
            </w:r>
          </w:p>
        </w:tc>
      </w:tr>
      <w:tr w:rsidR="008153D3" w:rsidRPr="008153D3" w:rsidTr="008153D3">
        <w:trPr>
          <w:gridAfter w:val="1"/>
          <w:wAfter w:w="15" w:type="dxa"/>
          <w:trHeight w:val="269"/>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Detalle de Documentos de Respaldo</w:t>
            </w:r>
          </w:p>
        </w:tc>
      </w:tr>
      <w:tr w:rsidR="008153D3" w:rsidRPr="008153D3" w:rsidTr="008153D3">
        <w:trPr>
          <w:gridAfter w:val="1"/>
          <w:wAfter w:w="15" w:type="dxa"/>
          <w:trHeight w:val="269"/>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r>
      <w:tr w:rsidR="008153D3" w:rsidTr="008153D3">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RPr="008153D3" w:rsidTr="008153D3">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153D3" w:rsidRDefault="008153D3">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Nota:</w:t>
            </w:r>
          </w:p>
          <w:p w:rsidR="008153D3" w:rsidRDefault="008153D3">
            <w:pPr>
              <w:jc w:val="both"/>
              <w:rPr>
                <w:rFonts w:asciiTheme="minorHAnsi" w:hAnsiTheme="minorHAnsi" w:cstheme="minorHAnsi"/>
                <w:b/>
                <w:sz w:val="18"/>
                <w:szCs w:val="18"/>
                <w:lang w:eastAsia="es-BO"/>
              </w:rPr>
            </w:pPr>
          </w:p>
          <w:p w:rsidR="008153D3" w:rsidRDefault="008153D3" w:rsidP="0042645D">
            <w:pPr>
              <w:pStyle w:val="Prrafodelista"/>
              <w:numPr>
                <w:ilvl w:val="6"/>
                <w:numId w:val="61"/>
              </w:numPr>
              <w:tabs>
                <w:tab w:val="clear" w:pos="5040"/>
              </w:tabs>
              <w:ind w:left="562" w:hanging="425"/>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153D3" w:rsidRDefault="008153D3">
            <w:pPr>
              <w:pStyle w:val="Prrafodelista"/>
              <w:ind w:left="471"/>
              <w:jc w:val="both"/>
              <w:rPr>
                <w:rFonts w:asciiTheme="minorHAnsi" w:hAnsiTheme="minorHAnsi" w:cstheme="minorHAnsi"/>
                <w:color w:val="000000"/>
                <w:lang w:eastAsia="es-BO"/>
              </w:rPr>
            </w:pPr>
          </w:p>
          <w:p w:rsidR="008153D3" w:rsidRDefault="008153D3" w:rsidP="0042645D">
            <w:pPr>
              <w:pStyle w:val="Prrafodelista"/>
              <w:numPr>
                <w:ilvl w:val="6"/>
                <w:numId w:val="61"/>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74B0E" w:rsidRDefault="008153D3"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89614E">
      <w:pPr>
        <w:keepNext/>
        <w:keepLines/>
        <w:spacing w:before="200"/>
        <w:jc w:val="center"/>
        <w:outlineLvl w:val="1"/>
        <w:rPr>
          <w:rFonts w:asciiTheme="minorHAnsi" w:hAnsiTheme="minorHAnsi" w:cstheme="minorHAnsi"/>
          <w:b/>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E0560">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F44111">
      <w:pPr>
        <w:pStyle w:val="Sinespaciado"/>
        <w:ind w:left="709"/>
        <w:jc w:val="both"/>
        <w:rPr>
          <w:rFonts w:asciiTheme="minorHAnsi" w:hAnsiTheme="minorHAnsi" w:cstheme="minorHAnsi"/>
        </w:rPr>
      </w:pPr>
    </w:p>
    <w:p w:rsidR="002A5C96" w:rsidRDefault="002A5C96" w:rsidP="00F44111">
      <w:pPr>
        <w:pStyle w:val="Sinespaciado"/>
        <w:ind w:left="709"/>
        <w:jc w:val="both"/>
        <w:rPr>
          <w:rFonts w:asciiTheme="minorHAnsi" w:hAnsiTheme="minorHAnsi" w:cstheme="minorHAnsi"/>
        </w:rPr>
      </w:pPr>
    </w:p>
    <w:p w:rsidR="002A5C96" w:rsidRDefault="002A5C96" w:rsidP="00F44111">
      <w:pPr>
        <w:pStyle w:val="Sinespaciado"/>
        <w:ind w:left="709"/>
        <w:jc w:val="both"/>
        <w:rPr>
          <w:rFonts w:asciiTheme="minorHAnsi" w:hAnsiTheme="minorHAnsi" w:cstheme="minorHAnsi"/>
        </w:rPr>
      </w:pPr>
    </w:p>
    <w:p w:rsidR="002A5C96" w:rsidRDefault="002A5C96" w:rsidP="00F44111">
      <w:pPr>
        <w:pStyle w:val="Sinespaciado"/>
        <w:ind w:left="709"/>
        <w:jc w:val="both"/>
        <w:rPr>
          <w:rFonts w:asciiTheme="minorHAnsi" w:hAnsiTheme="minorHAnsi" w:cstheme="minorHAnsi"/>
        </w:rPr>
      </w:pPr>
    </w:p>
    <w:p w:rsidR="002A5C96" w:rsidRPr="00365997" w:rsidRDefault="002A5C96" w:rsidP="00F44111">
      <w:pPr>
        <w:pStyle w:val="Sinespaciado"/>
        <w:ind w:left="709"/>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E056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E056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E056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E056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89614E">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73EB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2DB3" w:rsidRPr="007932D2" w:rsidRDefault="005C2DB3" w:rsidP="005C2DB3">
      <w:pPr>
        <w:jc w:val="both"/>
        <w:rPr>
          <w:rFonts w:ascii="Verdana" w:hAnsi="Verdana" w:cs="Verdana"/>
          <w:b/>
          <w:bCs/>
          <w:color w:val="000000"/>
        </w:rPr>
      </w:pPr>
    </w:p>
    <w:p w:rsidR="005C2DB3" w:rsidRPr="007932D2" w:rsidRDefault="005C2DB3" w:rsidP="0042645D">
      <w:pPr>
        <w:pStyle w:val="Listavistosa-nfasis11"/>
        <w:numPr>
          <w:ilvl w:val="0"/>
          <w:numId w:val="64"/>
        </w:numPr>
        <w:ind w:left="567" w:hanging="567"/>
        <w:contextualSpacing/>
        <w:jc w:val="both"/>
        <w:rPr>
          <w:rFonts w:ascii="Calibri" w:hAnsi="Calibri" w:cs="Calibri"/>
          <w:b/>
          <w:bCs/>
          <w:sz w:val="22"/>
          <w:szCs w:val="22"/>
          <w:lang w:eastAsia="es-BO"/>
        </w:rPr>
      </w:pPr>
      <w:r w:rsidRPr="007932D2">
        <w:rPr>
          <w:rFonts w:ascii="Calibri" w:hAnsi="Calibri" w:cs="Calibri"/>
          <w:b/>
          <w:bCs/>
          <w:sz w:val="22"/>
          <w:szCs w:val="22"/>
          <w:lang w:eastAsia="es-BO"/>
        </w:rPr>
        <w:t>CARACTERÍSTICAS DEL SERVICIO</w:t>
      </w:r>
    </w:p>
    <w:p w:rsidR="005C2DB3" w:rsidRPr="007932D2" w:rsidRDefault="005C2DB3" w:rsidP="005C2DB3">
      <w:pPr>
        <w:autoSpaceDE w:val="0"/>
        <w:autoSpaceDN w:val="0"/>
        <w:adjustRightInd w:val="0"/>
        <w:rPr>
          <w:rFonts w:ascii="Calibri" w:hAnsi="Calibri" w:cs="Calibri"/>
          <w:b/>
          <w:bCs/>
          <w:sz w:val="22"/>
          <w:szCs w:val="22"/>
          <w:lang w:eastAsia="es-BO"/>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5C2DB3" w:rsidRPr="007932D2" w:rsidTr="007F7F2C">
        <w:trPr>
          <w:trHeight w:val="388"/>
        </w:trPr>
        <w:tc>
          <w:tcPr>
            <w:tcW w:w="8930" w:type="dxa"/>
            <w:shd w:val="clear" w:color="auto" w:fill="8DB3E2"/>
            <w:vAlign w:val="center"/>
          </w:tcPr>
          <w:p w:rsidR="005C2DB3" w:rsidRPr="007932D2" w:rsidRDefault="005C2DB3" w:rsidP="007F7F2C">
            <w:pPr>
              <w:autoSpaceDE w:val="0"/>
              <w:autoSpaceDN w:val="0"/>
              <w:adjustRightInd w:val="0"/>
              <w:rPr>
                <w:rFonts w:ascii="Calibri" w:hAnsi="Calibri" w:cs="Calibri"/>
                <w:b/>
                <w:bCs/>
                <w:sz w:val="22"/>
                <w:szCs w:val="22"/>
                <w:lang w:eastAsia="es-BO"/>
              </w:rPr>
            </w:pPr>
            <w:r w:rsidRPr="007932D2">
              <w:rPr>
                <w:rFonts w:ascii="Calibri" w:hAnsi="Calibri" w:cs="Calibri"/>
                <w:b/>
                <w:bCs/>
                <w:sz w:val="22"/>
                <w:szCs w:val="22"/>
                <w:lang w:eastAsia="es-BO"/>
              </w:rPr>
              <w:t xml:space="preserve">DESCRIPCIÓN DEL SERVICIO </w:t>
            </w:r>
            <w:r>
              <w:rPr>
                <w:rFonts w:ascii="Calibri" w:hAnsi="Calibri" w:cs="Calibri"/>
                <w:b/>
                <w:bCs/>
                <w:sz w:val="22"/>
                <w:szCs w:val="22"/>
                <w:lang w:eastAsia="es-BO"/>
              </w:rPr>
              <w:t xml:space="preserve"> (MANIFESTAR ACEPTACION)</w:t>
            </w:r>
          </w:p>
        </w:tc>
      </w:tr>
      <w:tr w:rsidR="005C2DB3" w:rsidRPr="007932D2" w:rsidTr="007F7F2C">
        <w:trPr>
          <w:trHeight w:val="1262"/>
        </w:trPr>
        <w:tc>
          <w:tcPr>
            <w:tcW w:w="8930" w:type="dxa"/>
            <w:shd w:val="clear" w:color="auto" w:fill="auto"/>
            <w:vAlign w:val="center"/>
          </w:tcPr>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El servicio, tiene la finalidad de Inspeccionar, realizar pruebas de funcionamiento de las partes mecánicas, electrónicas, eléctricas de los equipos de perforación</w:t>
            </w:r>
            <w:r>
              <w:rPr>
                <w:rFonts w:ascii="Verdana" w:hAnsi="Verdana" w:cs="Calibri"/>
                <w:sz w:val="18"/>
                <w:szCs w:val="22"/>
              </w:rPr>
              <w:t xml:space="preserve"> (2000HP/1500HP/1000HP)</w:t>
            </w:r>
            <w:r w:rsidRPr="002B7A7E">
              <w:rPr>
                <w:rFonts w:ascii="Verdana" w:hAnsi="Verdana" w:cs="Calibri"/>
                <w:sz w:val="18"/>
                <w:szCs w:val="22"/>
              </w:rPr>
              <w:t>, emitiendo un certificado de aptitud de sus componentes descritos en el Anexo A y verificar las condiciones de operatividad de acuerdo a lo establecido en el Anexo B.</w:t>
            </w:r>
          </w:p>
          <w:p w:rsidR="005C2DB3" w:rsidRPr="002B7A7E" w:rsidRDefault="005C2DB3" w:rsidP="007F7F2C">
            <w:pPr>
              <w:jc w:val="both"/>
              <w:rPr>
                <w:rFonts w:ascii="Verdana" w:hAnsi="Verdana" w:cs="Calibri"/>
                <w:sz w:val="18"/>
                <w:szCs w:val="22"/>
              </w:rPr>
            </w:pPr>
          </w:p>
          <w:p w:rsidR="005C2DB3" w:rsidRDefault="005C2DB3" w:rsidP="007F7F2C">
            <w:pPr>
              <w:pStyle w:val="Default"/>
              <w:spacing w:before="120" w:line="360" w:lineRule="auto"/>
              <w:jc w:val="both"/>
              <w:rPr>
                <w:rFonts w:cs="Calibri"/>
                <w:b/>
                <w:color w:val="auto"/>
                <w:sz w:val="18"/>
                <w:szCs w:val="22"/>
              </w:rPr>
            </w:pPr>
            <w:r w:rsidRPr="002B7A7E">
              <w:rPr>
                <w:rFonts w:cs="Calibri"/>
                <w:b/>
                <w:color w:val="auto"/>
                <w:sz w:val="18"/>
                <w:szCs w:val="22"/>
              </w:rPr>
              <w:t>ENFOQUE:</w:t>
            </w: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 xml:space="preserve">El PROVEEDOR debe enfocar las tareas a desarrollar considerando lo siguiente: </w:t>
            </w:r>
          </w:p>
          <w:p w:rsidR="005C2DB3" w:rsidRPr="002B7A7E" w:rsidRDefault="005C2DB3" w:rsidP="007F7F2C">
            <w:pPr>
              <w:jc w:val="both"/>
              <w:rPr>
                <w:rFonts w:ascii="Verdana" w:hAnsi="Verdana" w:cs="Calibri"/>
                <w:sz w:val="18"/>
                <w:szCs w:val="22"/>
              </w:rPr>
            </w:pPr>
          </w:p>
          <w:p w:rsidR="005C2DB3" w:rsidRPr="002B7A7E" w:rsidRDefault="005C2DB3" w:rsidP="007F7F2C">
            <w:pPr>
              <w:pStyle w:val="Default"/>
              <w:spacing w:before="120" w:line="360" w:lineRule="auto"/>
              <w:jc w:val="both"/>
              <w:rPr>
                <w:rFonts w:cs="Calibri"/>
                <w:b/>
                <w:bCs/>
                <w:color w:val="auto"/>
                <w:sz w:val="18"/>
                <w:szCs w:val="18"/>
              </w:rPr>
            </w:pPr>
            <w:r w:rsidRPr="002B7A7E">
              <w:rPr>
                <w:rFonts w:cs="Calibri"/>
                <w:b/>
                <w:bCs/>
                <w:color w:val="auto"/>
                <w:sz w:val="18"/>
                <w:szCs w:val="18"/>
              </w:rPr>
              <w:t>FASE I: INSPECCION Y PRUEBA</w:t>
            </w: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En esta Fase, El PROVEEDOR inspeccionará, probará y certificará el funcionamiento adecuado de los equipos de perforación y sus componentes, verificará el stock de repuestos y consumibles descritos en el Anexo A, así como la revisión y control de documentación inherentes a la operación de los Equipos de Perforación de acuerdo al plaz</w:t>
            </w:r>
            <w:r>
              <w:rPr>
                <w:rFonts w:ascii="Verdana" w:hAnsi="Verdana" w:cs="Calibri"/>
                <w:sz w:val="18"/>
                <w:szCs w:val="22"/>
              </w:rPr>
              <w:t>o establecido.</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El PROVEEDOR debe realizar las siguientes tareas de campo, siendo estas enunciativas y no limitativas:</w:t>
            </w:r>
          </w:p>
          <w:p w:rsidR="005C2DB3" w:rsidRPr="002B7A7E" w:rsidRDefault="005C2DB3" w:rsidP="007F7F2C">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Verificar y evaluar los activos de los equipos de perforación, repuestos, consumibles, herramientas, materiales de acuerdo a lo descrito en el anexo 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Realizar las Pruebas de funcionalidad de los equipos de Perforación y sus componentes de acuerdo a lo descrito en el anexo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Revisión de documentos técnicos, manuales, planos, etc. de los equipos de perforación y sus sistemas.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Verificar los documentos técnicos de los equipos y sistemas, certificaciones, inspecciones, mantenimiento preventivos, correctivos y de rutina con la finalidad de verificar el cumplimiento de los procesos, vigencias y pertinencia documental de acuerdo a lo establecido en el Anexo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Verificar el material tubular, sus componentes y sus inspecciones de acuerdo a la volumetría descrita en el Anexo A. </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Una vez concluido el trabajo de campo, El PROVEEDOR emitirá un informe de la Fase I, por cada uno de los equipos de perforación, que comprenda:</w:t>
            </w:r>
          </w:p>
          <w:p w:rsidR="005C2DB3" w:rsidRPr="002B7A7E" w:rsidRDefault="005C2DB3" w:rsidP="007F7F2C">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verificación de las partes y componentes del equipo de perforación, repuestos, consumibles, herramientas, materiales, etc. de acuerdo a lo descrito en el anexo 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donde se certifique la operatividad de los mismos.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Resultados de la revisión de los documentos técnicos de los equipos y sistemas así como la verificación del cumplimiento de los procesos, vigencias y pertinencia documental de acuerdo a lo establecido en el Anexo B.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lastRenderedPageBreak/>
              <w:t>Resultados de la verificación del material tubular y sus componentes, donde se indique volumetría, estado de las inspecciones de los tubulares, condiciones de los tubulares (si se encuentran Apto o No Apto)</w:t>
            </w:r>
          </w:p>
          <w:p w:rsidR="005C2DB3" w:rsidRPr="002B7A7E" w:rsidRDefault="005C2DB3" w:rsidP="007F7F2C">
            <w:pPr>
              <w:ind w:left="720"/>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 xml:space="preserve">Cada uno de los aspectos a desarrollar en el informe de la Fase I debe establecer puntualmente los hallazgos, diferencias y observaciones (si las hubiese) y recomendar su conformidad o las acciones a seguir.  </w:t>
            </w:r>
          </w:p>
          <w:p w:rsidR="005C2DB3" w:rsidRPr="002B7A7E" w:rsidRDefault="005C2DB3" w:rsidP="007F7F2C">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En caso de no establecer hallazgos, diferencias, observaciones u estas hayan sido subsanadas se realizará el informe de recepción y la emisión de un certificado de aptitud del equipo de perforación y sus componentes, donde se certifica la operatividad de los mismos. </w:t>
            </w:r>
          </w:p>
          <w:p w:rsidR="005C2DB3" w:rsidRPr="002B7A7E" w:rsidRDefault="005C2DB3" w:rsidP="007F7F2C">
            <w:pPr>
              <w:ind w:left="720"/>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En el caso de establecer hallazgos, diferencias, observaciones u estas no hayan sido subsanadas se procederá a realizar una </w:t>
            </w:r>
            <w:proofErr w:type="spellStart"/>
            <w:r w:rsidRPr="002B7A7E">
              <w:rPr>
                <w:rFonts w:ascii="Verdana" w:hAnsi="Verdana" w:cs="Calibri"/>
                <w:sz w:val="18"/>
                <w:szCs w:val="22"/>
              </w:rPr>
              <w:t>reinspección</w:t>
            </w:r>
            <w:proofErr w:type="spellEnd"/>
            <w:r w:rsidRPr="002B7A7E">
              <w:rPr>
                <w:rFonts w:ascii="Verdana" w:hAnsi="Verdana" w:cs="Calibri"/>
                <w:sz w:val="18"/>
                <w:szCs w:val="22"/>
              </w:rPr>
              <w:t xml:space="preserve"> al equipo y prueba para la recepción en la Fase II. </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Para el desarrollo de la Fase I, YPFB dispondrá del personal operativo necesario y los equipos de perforación montados para realizar la inspección, pruebas y certificación de los mismos.</w:t>
            </w:r>
          </w:p>
          <w:p w:rsidR="005C2DB3" w:rsidRPr="002B7A7E" w:rsidRDefault="005C2DB3" w:rsidP="007F7F2C">
            <w:pPr>
              <w:jc w:val="both"/>
              <w:rPr>
                <w:rFonts w:ascii="Verdana" w:hAnsi="Verdana" w:cs="Calibri"/>
                <w:sz w:val="18"/>
                <w:szCs w:val="22"/>
              </w:rPr>
            </w:pPr>
          </w:p>
          <w:p w:rsidR="005C2DB3" w:rsidRPr="002B7A7E" w:rsidRDefault="005C2DB3" w:rsidP="007F7F2C">
            <w:pPr>
              <w:pStyle w:val="Default"/>
              <w:spacing w:before="120" w:line="360" w:lineRule="auto"/>
              <w:jc w:val="both"/>
              <w:rPr>
                <w:rFonts w:cs="Calibri"/>
                <w:b/>
                <w:bCs/>
                <w:color w:val="auto"/>
                <w:sz w:val="18"/>
                <w:szCs w:val="18"/>
              </w:rPr>
            </w:pPr>
            <w:r w:rsidRPr="002B7A7E">
              <w:rPr>
                <w:rFonts w:cs="Calibri"/>
                <w:b/>
                <w:bCs/>
                <w:color w:val="auto"/>
                <w:sz w:val="18"/>
                <w:szCs w:val="18"/>
              </w:rPr>
              <w:t xml:space="preserve">FASE II  REINSPECCIÓN, PRUEBA Y </w:t>
            </w:r>
            <w:r>
              <w:rPr>
                <w:rFonts w:cs="Calibri"/>
                <w:b/>
                <w:bCs/>
                <w:color w:val="auto"/>
                <w:sz w:val="18"/>
                <w:szCs w:val="18"/>
              </w:rPr>
              <w:t>CERTIFICACIÓN</w:t>
            </w: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 xml:space="preserve">El PROVEEDOR en base a los hallazgos, diferencias u observaciones establecidos en el informe de la Fase I, determinará de acuerdo a las buenas prácticas y su experiencia, las tareas de campo necesarias para verificar el cierre de las observaciones. Una vez subsanada las observaciones por parte del tercero independiente encargado de la Operación y Mantenimiento de los Equipos de Perforación de YPFB, se procederá a realizar la </w:t>
            </w:r>
            <w:proofErr w:type="spellStart"/>
            <w:r w:rsidRPr="002B7A7E">
              <w:rPr>
                <w:rFonts w:ascii="Verdana" w:hAnsi="Verdana" w:cs="Calibri"/>
                <w:sz w:val="18"/>
                <w:szCs w:val="22"/>
              </w:rPr>
              <w:t>reinspecci</w:t>
            </w:r>
            <w:r>
              <w:rPr>
                <w:rFonts w:ascii="Verdana" w:hAnsi="Verdana" w:cs="Calibri"/>
                <w:sz w:val="18"/>
                <w:szCs w:val="22"/>
              </w:rPr>
              <w:t>ón</w:t>
            </w:r>
            <w:proofErr w:type="spellEnd"/>
            <w:r>
              <w:rPr>
                <w:rFonts w:ascii="Verdana" w:hAnsi="Verdana" w:cs="Calibri"/>
                <w:sz w:val="18"/>
                <w:szCs w:val="22"/>
              </w:rPr>
              <w:t xml:space="preserve"> de los aspectos observados, </w:t>
            </w:r>
            <w:r w:rsidRPr="002B7A7E">
              <w:rPr>
                <w:rFonts w:ascii="Verdana" w:hAnsi="Verdana" w:cs="Calibri"/>
                <w:sz w:val="18"/>
                <w:szCs w:val="22"/>
              </w:rPr>
              <w:t>prueba</w:t>
            </w:r>
            <w:r>
              <w:rPr>
                <w:rFonts w:ascii="Verdana" w:hAnsi="Verdana" w:cs="Calibri"/>
                <w:sz w:val="18"/>
                <w:szCs w:val="22"/>
              </w:rPr>
              <w:t xml:space="preserve"> y certificación</w:t>
            </w:r>
            <w:r w:rsidRPr="002B7A7E">
              <w:rPr>
                <w:rFonts w:ascii="Verdana" w:hAnsi="Verdana" w:cs="Calibri"/>
                <w:sz w:val="18"/>
                <w:szCs w:val="22"/>
              </w:rPr>
              <w:t xml:space="preserve"> para la recepción final en la Fase II (acorde al anexo B)</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Una vez concluido el trabajo de campo, El PROVEEDOR emitirá un informe de la Fase II, que comprenda mínimamente;</w:t>
            </w:r>
          </w:p>
          <w:p w:rsidR="005C2DB3" w:rsidRPr="002B7A7E" w:rsidRDefault="005C2DB3" w:rsidP="007F7F2C">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verificación de las partes y componentes del equipo de perforación, repuestos, consumibles, herramientas, materiales, etc. de acuerdo a lo descrito en el anexo A y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las pruebas de rendimiento, funcionalidad, eficiencia y desempeño SAT (</w:t>
            </w:r>
            <w:proofErr w:type="spellStart"/>
            <w:r w:rsidRPr="002B7A7E">
              <w:rPr>
                <w:rFonts w:ascii="Verdana" w:hAnsi="Verdana" w:cs="Calibri"/>
                <w:sz w:val="18"/>
                <w:szCs w:val="22"/>
              </w:rPr>
              <w:t>Site</w:t>
            </w:r>
            <w:proofErr w:type="spellEnd"/>
            <w:r w:rsidRPr="002B7A7E">
              <w:rPr>
                <w:rFonts w:ascii="Verdana" w:hAnsi="Verdana" w:cs="Calibri"/>
                <w:sz w:val="18"/>
                <w:szCs w:val="22"/>
              </w:rPr>
              <w:t xml:space="preserve"> </w:t>
            </w:r>
            <w:proofErr w:type="spellStart"/>
            <w:r w:rsidRPr="002B7A7E">
              <w:rPr>
                <w:rFonts w:ascii="Verdana" w:hAnsi="Verdana" w:cs="Calibri"/>
                <w:sz w:val="18"/>
                <w:szCs w:val="22"/>
              </w:rPr>
              <w:t>acceptance</w:t>
            </w:r>
            <w:proofErr w:type="spellEnd"/>
            <w:r w:rsidRPr="002B7A7E">
              <w:rPr>
                <w:rFonts w:ascii="Verdana" w:hAnsi="Verdana" w:cs="Calibri"/>
                <w:sz w:val="18"/>
                <w:szCs w:val="22"/>
              </w:rPr>
              <w:t xml:space="preserve"> test), de los equipos de Perforación y sus componentes de acuerdo a lo establecido en el anexo B.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revisión de la pertinencia documental de acuerdo a lo establecido en el Anexo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verificación del material tubular y sus componentes (solo en caso de haber establecido observaciones en la Fase I).</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Cada uno de los aspectos a desarrollar en el informe de la Fase II debe establecer puntualmente los hallazgos, diferencias u observaciones establecidas en la Fase I.</w:t>
            </w: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 xml:space="preserve"> </w:t>
            </w:r>
          </w:p>
          <w:p w:rsidR="005C2DB3" w:rsidRPr="002B7A7E" w:rsidRDefault="005C2DB3" w:rsidP="0042645D">
            <w:pPr>
              <w:numPr>
                <w:ilvl w:val="0"/>
                <w:numId w:val="63"/>
              </w:numPr>
              <w:jc w:val="both"/>
              <w:rPr>
                <w:rFonts w:ascii="Verdana" w:hAnsi="Verdana" w:cs="Calibri"/>
                <w:sz w:val="18"/>
                <w:szCs w:val="22"/>
              </w:rPr>
            </w:pPr>
            <w:r w:rsidRPr="002B7A7E">
              <w:rPr>
                <w:rFonts w:ascii="Verdana" w:hAnsi="Verdana" w:cs="Calibri"/>
                <w:sz w:val="18"/>
                <w:szCs w:val="22"/>
              </w:rPr>
              <w:t>En caso de verificar que los hallazgos, diferencias u observaciones establecidas en la Fase I fueron subsanadas, se realizará el informe de recepción y la emisión de un certificado de aptitud del equipo de perforación y sus componentes, donde se certifique la operatividad de los mismos.</w:t>
            </w:r>
          </w:p>
          <w:p w:rsidR="005C2DB3" w:rsidRPr="002B7A7E" w:rsidRDefault="005C2DB3" w:rsidP="0042645D">
            <w:pPr>
              <w:numPr>
                <w:ilvl w:val="0"/>
                <w:numId w:val="63"/>
              </w:numPr>
              <w:jc w:val="both"/>
              <w:rPr>
                <w:rFonts w:ascii="Verdana" w:hAnsi="Verdana" w:cs="Calibri"/>
                <w:sz w:val="18"/>
                <w:szCs w:val="22"/>
              </w:rPr>
            </w:pPr>
            <w:r w:rsidRPr="002B7A7E">
              <w:rPr>
                <w:rFonts w:ascii="Verdana" w:hAnsi="Verdana" w:cs="Calibri"/>
                <w:sz w:val="18"/>
                <w:szCs w:val="22"/>
              </w:rPr>
              <w:t>En caso de verificar que los hallazgos, diferencias u observaciones establecidas en la Fase I no hayan sido subsanadas o hayan sido subsanadas parcialmente, se realizará el informe final recomendando las acciones a seguir, en caso que las observaciones no hayan sido subsanadas El PROVEEDOR propondrá un plan de reparación.</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Para el desarrollo de la Fase II, YPFB dispondrá del personal operativo necesario y los equipos de perforación montados para la inspección, verificación y pruebas de los mismos.</w:t>
            </w:r>
          </w:p>
          <w:p w:rsidR="005C2DB3" w:rsidRPr="002B7A7E" w:rsidRDefault="005C2DB3" w:rsidP="007F7F2C">
            <w:pPr>
              <w:jc w:val="both"/>
              <w:rPr>
                <w:rFonts w:ascii="Verdana" w:hAnsi="Verdana" w:cs="Calibri"/>
                <w:sz w:val="18"/>
                <w:szCs w:val="22"/>
              </w:rPr>
            </w:pPr>
          </w:p>
          <w:p w:rsidR="005C2DB3" w:rsidRPr="002B7A7E" w:rsidRDefault="005C2DB3" w:rsidP="007F7F2C">
            <w:pPr>
              <w:pStyle w:val="Default"/>
              <w:spacing w:before="120" w:line="360" w:lineRule="auto"/>
              <w:jc w:val="both"/>
              <w:rPr>
                <w:rFonts w:cs="Calibri"/>
                <w:b/>
                <w:bCs/>
                <w:color w:val="auto"/>
                <w:sz w:val="18"/>
                <w:szCs w:val="18"/>
              </w:rPr>
            </w:pPr>
            <w:r w:rsidRPr="002B7A7E">
              <w:rPr>
                <w:rFonts w:cs="Calibri"/>
                <w:b/>
                <w:bCs/>
                <w:color w:val="auto"/>
                <w:sz w:val="18"/>
                <w:szCs w:val="18"/>
              </w:rPr>
              <w:lastRenderedPageBreak/>
              <w:t>METODOLOGÍA DE TRABAJO</w:t>
            </w: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 xml:space="preserve">El servicio consistirá en el cumplimiento de los procedimientos y protocolos estándares para el servicio de inspección y recepción de equipos el cual contempla la prueba y certificación de equipos de perforación basado en la Normativa API y/o especificaciones IADC y lo mencionado en la descripción del Servicio, optimizando los tiempos, calidad de trabajo, a fin de realizar las pruebas de funcionamiento de los sistemas y piezas individuales, tal como se describe en Anexo B y que ambas fases hayan sido completadas con éxito y verificando su cumplimiento. </w:t>
            </w:r>
          </w:p>
          <w:p w:rsidR="005C2DB3" w:rsidRPr="002B7A7E" w:rsidRDefault="005C2DB3" w:rsidP="007F7F2C">
            <w:pPr>
              <w:jc w:val="both"/>
              <w:rPr>
                <w:rFonts w:ascii="Verdana" w:hAnsi="Verdana" w:cs="Calibri"/>
                <w:sz w:val="18"/>
                <w:szCs w:val="22"/>
              </w:rPr>
            </w:pPr>
          </w:p>
          <w:p w:rsidR="005C2DB3" w:rsidRPr="006E45BB"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EL P</w:t>
            </w:r>
            <w:r>
              <w:rPr>
                <w:rFonts w:ascii="Verdana" w:hAnsi="Verdana" w:cs="Calibri"/>
                <w:sz w:val="18"/>
                <w:szCs w:val="22"/>
              </w:rPr>
              <w:t>ROVEEDOR</w:t>
            </w:r>
            <w:r w:rsidRPr="002B7A7E">
              <w:rPr>
                <w:rFonts w:ascii="Verdana" w:hAnsi="Verdana" w:cs="Calibri"/>
                <w:sz w:val="18"/>
                <w:szCs w:val="22"/>
              </w:rPr>
              <w:t xml:space="preserve"> deberá presentar un cronograma de trabajo detallado, mismo que debe contemplar todas las actividades descritas en el Anexo B y las que considere oportunas en función a su experiencia y conocimiento de las buenas prácticas de la </w:t>
            </w:r>
            <w:r w:rsidRPr="006E45BB">
              <w:rPr>
                <w:rFonts w:ascii="Verdana" w:hAnsi="Verdana" w:cs="Calibri"/>
                <w:sz w:val="18"/>
                <w:szCs w:val="22"/>
              </w:rPr>
              <w:t xml:space="preserve">industria petrolera. </w:t>
            </w:r>
          </w:p>
          <w:p w:rsidR="005C2DB3" w:rsidRPr="006E45BB" w:rsidRDefault="005C2DB3" w:rsidP="0042645D">
            <w:pPr>
              <w:numPr>
                <w:ilvl w:val="0"/>
                <w:numId w:val="62"/>
              </w:numPr>
              <w:jc w:val="both"/>
              <w:rPr>
                <w:rFonts w:ascii="Verdana" w:hAnsi="Verdana" w:cs="Calibri"/>
                <w:sz w:val="18"/>
                <w:szCs w:val="22"/>
              </w:rPr>
            </w:pPr>
            <w:r w:rsidRPr="006E45BB">
              <w:rPr>
                <w:rFonts w:ascii="Verdana" w:hAnsi="Verdana" w:cs="Calibri"/>
                <w:sz w:val="18"/>
                <w:szCs w:val="22"/>
              </w:rPr>
              <w:t xml:space="preserve">El PROVEEDOR deberá emitir un listado de los equipos que considere deben ser </w:t>
            </w:r>
            <w:proofErr w:type="spellStart"/>
            <w:r w:rsidRPr="006E45BB">
              <w:rPr>
                <w:rFonts w:ascii="Verdana" w:hAnsi="Verdana" w:cs="Calibri"/>
                <w:sz w:val="18"/>
                <w:szCs w:val="22"/>
              </w:rPr>
              <w:t>aperturados</w:t>
            </w:r>
            <w:proofErr w:type="spellEnd"/>
            <w:r w:rsidRPr="006E45BB">
              <w:rPr>
                <w:rFonts w:ascii="Verdana" w:hAnsi="Verdana" w:cs="Calibri"/>
                <w:sz w:val="18"/>
                <w:szCs w:val="22"/>
              </w:rPr>
              <w:t xml:space="preserve"> para realizar una minuciosa inspección de sus componentes internos y constatar el estado actual de los mismos. </w:t>
            </w:r>
          </w:p>
          <w:p w:rsidR="005C2DB3" w:rsidRPr="002B7A7E" w:rsidRDefault="005C2DB3" w:rsidP="0042645D">
            <w:pPr>
              <w:numPr>
                <w:ilvl w:val="0"/>
                <w:numId w:val="62"/>
              </w:numPr>
              <w:jc w:val="both"/>
              <w:rPr>
                <w:rFonts w:ascii="Verdana" w:hAnsi="Verdana" w:cs="Calibri"/>
                <w:sz w:val="18"/>
                <w:szCs w:val="22"/>
              </w:rPr>
            </w:pPr>
            <w:r w:rsidRPr="006E45BB">
              <w:rPr>
                <w:rFonts w:ascii="Verdana" w:hAnsi="Verdana" w:cs="Calibri"/>
                <w:sz w:val="18"/>
                <w:szCs w:val="22"/>
              </w:rPr>
              <w:t>Se debe realizar</w:t>
            </w:r>
            <w:r w:rsidRPr="002B7A7E">
              <w:rPr>
                <w:rFonts w:ascii="Verdana" w:hAnsi="Verdana" w:cs="Calibri"/>
                <w:sz w:val="18"/>
                <w:szCs w:val="22"/>
              </w:rPr>
              <w:t xml:space="preserve"> la inspección y prueba de los equipos para verificar el estado actual de los mismos y cumpliendo con las normas API y otras aplicables de la industria, de acuerdo a las especificaciones y recomendaciones de los manuales del fabricante de los equipos.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Se debe presentar un informe diario del trabajo realizado en la jornada, así como  un </w:t>
            </w:r>
            <w:proofErr w:type="spellStart"/>
            <w:r w:rsidRPr="002B7A7E">
              <w:rPr>
                <w:rFonts w:ascii="Verdana" w:hAnsi="Verdana" w:cs="Calibri"/>
                <w:sz w:val="18"/>
                <w:szCs w:val="22"/>
              </w:rPr>
              <w:t>Check</w:t>
            </w:r>
            <w:proofErr w:type="spellEnd"/>
            <w:r w:rsidRPr="002B7A7E">
              <w:rPr>
                <w:rFonts w:ascii="Verdana" w:hAnsi="Verdana" w:cs="Calibri"/>
                <w:sz w:val="18"/>
                <w:szCs w:val="22"/>
              </w:rPr>
              <w:t xml:space="preserve"> </w:t>
            </w:r>
            <w:proofErr w:type="spellStart"/>
            <w:r w:rsidRPr="002B7A7E">
              <w:rPr>
                <w:rFonts w:ascii="Verdana" w:hAnsi="Verdana" w:cs="Calibri"/>
                <w:sz w:val="18"/>
                <w:szCs w:val="22"/>
              </w:rPr>
              <w:t>List</w:t>
            </w:r>
            <w:proofErr w:type="spellEnd"/>
            <w:r w:rsidRPr="002B7A7E">
              <w:rPr>
                <w:rFonts w:ascii="Verdana" w:hAnsi="Verdana" w:cs="Calibri"/>
                <w:sz w:val="18"/>
                <w:szCs w:val="22"/>
              </w:rPr>
              <w:t xml:space="preserve"> validado previamente por YPFB.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Las actividades para la inspección y recepción de los equipos se deben llevará a cabo con el equipo alineado, torre levantada y todos los motores (plena potencia) disponibles. YPFB garantizará a El PROVEEDOR la disposición de los Equipos de Perforación montados.</w:t>
            </w:r>
            <w:r w:rsidRPr="002B7A7E">
              <w:t xml:space="preserve">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YPFB dispondrá del personal necesario para la puesta en marcha de los motores, hacer funcionar las bombas de lodo, hacer funcionar el equipo para ensayos y ayudar con la prueba de presión y carga.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Controlar el cumplimiento de normas específicas en cuanto a calidad de partes y componentes que presenten procesos de soldaduras (en el caso de componentes que deban ser reparados con trabajos de soldadura)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Cualquier divergencia eventual encontrada o medida preventiva/correctiva necesaria tanto en el listado de especificaciones técnicas (Anexo A y Anexo B), en la revisión de normas de pruebas de funcionamiento y desempeño, se deberá notificar a YPFB.</w:t>
            </w:r>
          </w:p>
          <w:p w:rsidR="005C2DB3" w:rsidRPr="006E45BB"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Recomendar la aceptación o rechazo de los resultados de desempeño y operación, </w:t>
            </w:r>
            <w:r w:rsidRPr="006E45BB">
              <w:rPr>
                <w:rFonts w:ascii="Verdana" w:hAnsi="Verdana" w:cs="Calibri"/>
                <w:sz w:val="18"/>
                <w:szCs w:val="22"/>
              </w:rPr>
              <w:t>verificar la recepción del correspondiente certificado al finalizar cada prueba.</w:t>
            </w:r>
          </w:p>
          <w:p w:rsidR="005C2DB3" w:rsidRPr="006E45BB" w:rsidRDefault="005C2DB3" w:rsidP="0042645D">
            <w:pPr>
              <w:numPr>
                <w:ilvl w:val="0"/>
                <w:numId w:val="62"/>
              </w:numPr>
              <w:jc w:val="both"/>
              <w:rPr>
                <w:rFonts w:ascii="Verdana" w:hAnsi="Verdana" w:cs="Calibri"/>
                <w:sz w:val="18"/>
                <w:szCs w:val="22"/>
              </w:rPr>
            </w:pPr>
            <w:r w:rsidRPr="006E45BB">
              <w:rPr>
                <w:rFonts w:ascii="Verdana" w:hAnsi="Verdana" w:cs="Calibri"/>
                <w:sz w:val="18"/>
                <w:szCs w:val="22"/>
              </w:rPr>
              <w:t>Evaluar el stock de repuestos que fue entregado a la empresa contratada para la Operación y Mantenimiento. Validar que las cantidades son las detalladas en el Anexo A y que las condiciones de los repuestos y/o consumibles son aceptables.</w:t>
            </w:r>
            <w:r w:rsidRPr="006E45BB">
              <w:rPr>
                <w:lang w:val="es-BO" w:eastAsia="es-BO"/>
              </w:rPr>
              <w:t xml:space="preserve">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Realizar reporte diario de actividades, el mismo que deberá estar incluido en el informe final por cada equipo inspeccionado.</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donde se certifique la operatividad de los mismos.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Presentar informe final de Inspección y Pruebas de funcionalidad, eficiencia y desempeño SAT (</w:t>
            </w:r>
            <w:proofErr w:type="spellStart"/>
            <w:r w:rsidRPr="002B7A7E">
              <w:rPr>
                <w:rFonts w:ascii="Verdana" w:hAnsi="Verdana" w:cs="Calibri"/>
                <w:sz w:val="18"/>
                <w:szCs w:val="22"/>
              </w:rPr>
              <w:t>Site</w:t>
            </w:r>
            <w:proofErr w:type="spellEnd"/>
            <w:r w:rsidRPr="002B7A7E">
              <w:rPr>
                <w:rFonts w:ascii="Verdana" w:hAnsi="Verdana" w:cs="Calibri"/>
                <w:sz w:val="18"/>
                <w:szCs w:val="22"/>
              </w:rPr>
              <w:t xml:space="preserve"> </w:t>
            </w:r>
            <w:proofErr w:type="spellStart"/>
            <w:r w:rsidRPr="002B7A7E">
              <w:rPr>
                <w:rFonts w:ascii="Verdana" w:hAnsi="Verdana" w:cs="Calibri"/>
                <w:sz w:val="18"/>
                <w:szCs w:val="22"/>
              </w:rPr>
              <w:t>acceptance</w:t>
            </w:r>
            <w:proofErr w:type="spellEnd"/>
            <w:r w:rsidRPr="002B7A7E">
              <w:rPr>
                <w:rFonts w:ascii="Verdana" w:hAnsi="Verdana" w:cs="Calibri"/>
                <w:sz w:val="18"/>
                <w:szCs w:val="22"/>
              </w:rPr>
              <w:t xml:space="preserve"> test), conclusiones y recomendaciones pertinentes, el cual deberá incluir observaciones y medidas correctivas implementadas, registros fotográficos, texto y diagramas, conclusiones, recomendaciones y oportunidades de mejora observadas.</w:t>
            </w:r>
          </w:p>
          <w:p w:rsidR="005C2DB3"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Para la Fase I y II, YPFB dispondrá de los equipos de perforación montados para la pruebas de carga y operatividad que permitan verificar el funcionamiento de los mismos.</w:t>
            </w:r>
          </w:p>
          <w:p w:rsidR="005C2DB3" w:rsidRDefault="005C2DB3" w:rsidP="007F7F2C">
            <w:pPr>
              <w:ind w:left="720"/>
              <w:jc w:val="both"/>
              <w:rPr>
                <w:rFonts w:ascii="Verdana" w:hAnsi="Verdana" w:cs="Calibri"/>
                <w:sz w:val="18"/>
                <w:szCs w:val="22"/>
              </w:rPr>
            </w:pPr>
          </w:p>
          <w:p w:rsidR="005C2DB3" w:rsidRDefault="005C2DB3" w:rsidP="007F7F2C">
            <w:pPr>
              <w:jc w:val="both"/>
              <w:rPr>
                <w:rFonts w:ascii="Calibri" w:hAnsi="Calibri" w:cs="Calibri"/>
                <w:b/>
                <w:bCs/>
                <w:sz w:val="28"/>
                <w:szCs w:val="28"/>
                <w:lang w:eastAsia="es-BO"/>
              </w:rPr>
            </w:pPr>
            <w:r w:rsidRPr="005C2DB3">
              <w:rPr>
                <w:rFonts w:ascii="Calibri" w:hAnsi="Calibri" w:cs="Calibri"/>
                <w:b/>
                <w:bCs/>
                <w:sz w:val="28"/>
                <w:szCs w:val="28"/>
                <w:lang w:eastAsia="es-BO"/>
              </w:rPr>
              <w:t>(MANIFESTAR ACEPTACION)</w:t>
            </w:r>
          </w:p>
          <w:p w:rsidR="005C2DB3" w:rsidRDefault="005C2DB3" w:rsidP="007F7F2C">
            <w:pPr>
              <w:jc w:val="both"/>
              <w:rPr>
                <w:rFonts w:ascii="Calibri" w:hAnsi="Calibri" w:cs="Calibri"/>
                <w:b/>
                <w:bCs/>
                <w:sz w:val="28"/>
                <w:szCs w:val="28"/>
                <w:lang w:eastAsia="es-BO"/>
              </w:rPr>
            </w:pPr>
          </w:p>
          <w:p w:rsidR="005C2DB3" w:rsidRDefault="005C2DB3" w:rsidP="007F7F2C">
            <w:pPr>
              <w:jc w:val="both"/>
              <w:rPr>
                <w:rFonts w:ascii="Calibri" w:hAnsi="Calibri" w:cs="Calibri"/>
                <w:b/>
                <w:bCs/>
                <w:sz w:val="28"/>
                <w:szCs w:val="28"/>
                <w:lang w:eastAsia="es-BO"/>
              </w:rPr>
            </w:pPr>
          </w:p>
          <w:p w:rsidR="005C2DB3" w:rsidRPr="005C2DB3" w:rsidRDefault="005C2DB3" w:rsidP="007F7F2C">
            <w:pPr>
              <w:jc w:val="both"/>
              <w:rPr>
                <w:rFonts w:ascii="Verdana" w:hAnsi="Verdana" w:cs="Calibri"/>
                <w:sz w:val="28"/>
                <w:szCs w:val="28"/>
              </w:rPr>
            </w:pPr>
          </w:p>
        </w:tc>
      </w:tr>
      <w:tr w:rsidR="005C2DB3" w:rsidRPr="003F2292" w:rsidTr="007F7F2C">
        <w:trPr>
          <w:trHeight w:val="391"/>
        </w:trPr>
        <w:tc>
          <w:tcPr>
            <w:tcW w:w="8930" w:type="dxa"/>
            <w:shd w:val="clear" w:color="auto" w:fill="8DB3E2"/>
            <w:vAlign w:val="center"/>
          </w:tcPr>
          <w:p w:rsidR="005C2DB3" w:rsidRPr="002B7A7E" w:rsidRDefault="005C2DB3" w:rsidP="007F7F2C">
            <w:pPr>
              <w:rPr>
                <w:rFonts w:ascii="Verdana" w:hAnsi="Verdana" w:cs="Calibri"/>
                <w:sz w:val="18"/>
                <w:szCs w:val="18"/>
              </w:rPr>
            </w:pPr>
            <w:r w:rsidRPr="002B7A7E">
              <w:rPr>
                <w:rFonts w:ascii="Verdana" w:hAnsi="Verdana" w:cs="Calibri"/>
                <w:b/>
                <w:bCs/>
                <w:sz w:val="18"/>
                <w:szCs w:val="18"/>
              </w:rPr>
              <w:lastRenderedPageBreak/>
              <w:t>PLAZO DEL SERVICIO</w:t>
            </w:r>
          </w:p>
        </w:tc>
      </w:tr>
      <w:tr w:rsidR="005C2DB3" w:rsidRPr="003F2292" w:rsidTr="007F7F2C">
        <w:trPr>
          <w:trHeight w:val="692"/>
        </w:trPr>
        <w:tc>
          <w:tcPr>
            <w:tcW w:w="8930" w:type="dxa"/>
            <w:shd w:val="clear" w:color="auto" w:fill="auto"/>
            <w:vAlign w:val="center"/>
          </w:tcPr>
          <w:p w:rsidR="005C2DB3" w:rsidRDefault="005C2DB3" w:rsidP="007F7F2C">
            <w:pPr>
              <w:jc w:val="both"/>
              <w:rPr>
                <w:rFonts w:ascii="Verdana" w:hAnsi="Verdana" w:cs="Calibri"/>
                <w:sz w:val="18"/>
                <w:szCs w:val="22"/>
              </w:rPr>
            </w:pPr>
            <w:r w:rsidRPr="002B7A7E">
              <w:rPr>
                <w:rFonts w:ascii="Verdana" w:hAnsi="Verdana" w:cs="Calibri"/>
                <w:sz w:val="18"/>
                <w:szCs w:val="22"/>
              </w:rPr>
              <w:t>El plazo del servicio será de 75 días calendarios por cada uno de los equipos de perforación posterior a los 5 días calendario de recibida la orden de proceder emitida por YPFB</w:t>
            </w:r>
            <w:r>
              <w:rPr>
                <w:rFonts w:ascii="Verdana" w:hAnsi="Verdana" w:cs="Calibri"/>
                <w:sz w:val="18"/>
                <w:szCs w:val="22"/>
              </w:rPr>
              <w:t xml:space="preserve"> para cada fase.</w:t>
            </w:r>
          </w:p>
          <w:p w:rsidR="005C2DB3" w:rsidRPr="002B7A7E" w:rsidRDefault="005C2DB3" w:rsidP="007F7F2C">
            <w:pPr>
              <w:jc w:val="both"/>
              <w:rPr>
                <w:rFonts w:ascii="Verdana" w:hAnsi="Verdana" w:cs="Calibri"/>
                <w:sz w:val="18"/>
                <w:szCs w:val="22"/>
              </w:rPr>
            </w:pPr>
          </w:p>
          <w:p w:rsidR="005C2DB3" w:rsidRPr="002B7A7E" w:rsidRDefault="005C2DB3" w:rsidP="007F7F2C">
            <w:pPr>
              <w:jc w:val="both"/>
              <w:rPr>
                <w:rFonts w:ascii="Verdana" w:hAnsi="Verdana" w:cs="Calibri"/>
                <w:sz w:val="18"/>
                <w:szCs w:val="22"/>
              </w:rPr>
            </w:pPr>
            <w:r w:rsidRPr="002B7A7E">
              <w:rPr>
                <w:rFonts w:ascii="Verdana" w:hAnsi="Verdana" w:cs="Calibri"/>
                <w:sz w:val="18"/>
                <w:szCs w:val="22"/>
              </w:rPr>
              <w:t>De acuerdo al siguiente cronograma de trabajo:</w:t>
            </w:r>
          </w:p>
          <w:p w:rsidR="005C2DB3" w:rsidRPr="002B7A7E" w:rsidRDefault="005C2DB3" w:rsidP="007F7F2C">
            <w:pPr>
              <w:jc w:val="both"/>
              <w:rPr>
                <w:rFonts w:ascii="Verdana" w:hAnsi="Verdana" w:cs="Calibri"/>
                <w:sz w:val="18"/>
                <w:szCs w:val="22"/>
              </w:rPr>
            </w:pPr>
          </w:p>
          <w:p w:rsidR="005C2DB3" w:rsidRDefault="005C2DB3" w:rsidP="007F7F2C">
            <w:pPr>
              <w:jc w:val="center"/>
              <w:rPr>
                <w:rFonts w:ascii="Verdana" w:hAnsi="Verdana" w:cs="Calibri"/>
                <w:sz w:val="18"/>
                <w:szCs w:val="22"/>
              </w:rPr>
            </w:pPr>
            <w:r w:rsidRPr="002B7A7E">
              <w:rPr>
                <w:rFonts w:ascii="Verdana" w:hAnsi="Verdana" w:cs="Calibri"/>
                <w:noProof/>
                <w:sz w:val="18"/>
                <w:szCs w:val="22"/>
                <w:lang w:val="en-US"/>
              </w:rPr>
              <w:drawing>
                <wp:inline distT="0" distB="0" distL="0" distR="0">
                  <wp:extent cx="3314700" cy="32099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4700" cy="3209925"/>
                          </a:xfrm>
                          <a:prstGeom prst="rect">
                            <a:avLst/>
                          </a:prstGeom>
                          <a:noFill/>
                          <a:ln>
                            <a:noFill/>
                          </a:ln>
                        </pic:spPr>
                      </pic:pic>
                    </a:graphicData>
                  </a:graphic>
                </wp:inline>
              </w:drawing>
            </w:r>
            <w:r w:rsidRPr="002B7A7E">
              <w:rPr>
                <w:rFonts w:ascii="Verdana" w:hAnsi="Verdana" w:cs="Calibri"/>
                <w:sz w:val="18"/>
                <w:szCs w:val="22"/>
              </w:rPr>
              <w:t xml:space="preserve"> </w:t>
            </w:r>
          </w:p>
          <w:p w:rsidR="005C2DB3" w:rsidRPr="002B7A7E" w:rsidRDefault="005C2DB3" w:rsidP="007F7F2C">
            <w:pPr>
              <w:jc w:val="both"/>
              <w:rPr>
                <w:rFonts w:ascii="Verdana" w:hAnsi="Verdana" w:cs="Calibri"/>
                <w:sz w:val="18"/>
                <w:szCs w:val="22"/>
              </w:rPr>
            </w:pPr>
          </w:p>
        </w:tc>
      </w:tr>
      <w:tr w:rsidR="005C2DB3" w:rsidRPr="003F2292" w:rsidTr="007F7F2C">
        <w:trPr>
          <w:trHeight w:val="425"/>
        </w:trPr>
        <w:tc>
          <w:tcPr>
            <w:tcW w:w="8930" w:type="dxa"/>
            <w:shd w:val="clear" w:color="auto" w:fill="8DB3E2"/>
            <w:vAlign w:val="center"/>
          </w:tcPr>
          <w:p w:rsidR="005C2DB3" w:rsidRPr="00557F04" w:rsidRDefault="005C2DB3" w:rsidP="007F7F2C">
            <w:pPr>
              <w:rPr>
                <w:rFonts w:ascii="Verdana" w:hAnsi="Verdana" w:cs="Calibri"/>
                <w:sz w:val="18"/>
                <w:szCs w:val="18"/>
              </w:rPr>
            </w:pPr>
            <w:r>
              <w:rPr>
                <w:rFonts w:ascii="Verdana" w:hAnsi="Verdana" w:cs="Calibri"/>
                <w:b/>
                <w:bCs/>
                <w:sz w:val="18"/>
                <w:szCs w:val="18"/>
              </w:rPr>
              <w:t>EXPERIENCIA ESPECIFICA DEL PROPONENTE</w:t>
            </w:r>
          </w:p>
        </w:tc>
      </w:tr>
      <w:tr w:rsidR="005C2DB3" w:rsidRPr="003F2292" w:rsidTr="007F7F2C">
        <w:trPr>
          <w:trHeight w:val="1128"/>
        </w:trPr>
        <w:tc>
          <w:tcPr>
            <w:tcW w:w="8930" w:type="dxa"/>
            <w:shd w:val="clear" w:color="auto" w:fill="auto"/>
            <w:vAlign w:val="center"/>
          </w:tcPr>
          <w:p w:rsidR="005C2DB3" w:rsidRDefault="005C2DB3" w:rsidP="007F7F2C">
            <w:pPr>
              <w:autoSpaceDE w:val="0"/>
              <w:autoSpaceDN w:val="0"/>
              <w:adjustRightInd w:val="0"/>
              <w:spacing w:line="276" w:lineRule="auto"/>
              <w:jc w:val="both"/>
              <w:rPr>
                <w:rFonts w:ascii="Verdana" w:hAnsi="Verdana" w:cs="Calibri"/>
                <w:bCs/>
                <w:sz w:val="18"/>
                <w:szCs w:val="18"/>
                <w:lang w:val="es-BO" w:eastAsia="es-BO"/>
              </w:rPr>
            </w:pPr>
            <w:r>
              <w:rPr>
                <w:rFonts w:ascii="Verdana" w:hAnsi="Verdana" w:cs="Calibri"/>
                <w:bCs/>
                <w:sz w:val="18"/>
                <w:szCs w:val="18"/>
                <w:lang w:val="es-BO" w:eastAsia="es-BO"/>
              </w:rPr>
              <w:t>EL PROPONENTE deberá demostrar experiencia específica en: Mínimamente diez (10) servicios de Inspección o prueba o certificación o recepción de Equipos de perforación de similares características (electrónicos-VFD y potencias mínimas de 900HP).</w:t>
            </w:r>
          </w:p>
          <w:p w:rsidR="005C2DB3" w:rsidRDefault="005C2DB3" w:rsidP="007F7F2C">
            <w:pPr>
              <w:autoSpaceDE w:val="0"/>
              <w:autoSpaceDN w:val="0"/>
              <w:adjustRightInd w:val="0"/>
              <w:spacing w:line="276" w:lineRule="auto"/>
              <w:jc w:val="both"/>
              <w:rPr>
                <w:rFonts w:ascii="Verdana" w:hAnsi="Verdana" w:cs="Calibri"/>
                <w:bCs/>
                <w:sz w:val="18"/>
                <w:szCs w:val="18"/>
                <w:lang w:val="es-BO" w:eastAsia="es-BO"/>
              </w:rPr>
            </w:pPr>
          </w:p>
          <w:p w:rsidR="005C2DB3" w:rsidRPr="00557F04" w:rsidRDefault="005C2DB3" w:rsidP="007F7F2C">
            <w:pPr>
              <w:autoSpaceDE w:val="0"/>
              <w:autoSpaceDN w:val="0"/>
              <w:adjustRightInd w:val="0"/>
              <w:spacing w:line="276" w:lineRule="auto"/>
              <w:jc w:val="both"/>
              <w:rPr>
                <w:rFonts w:ascii="Verdana" w:hAnsi="Verdana" w:cs="Calibri"/>
                <w:bCs/>
                <w:sz w:val="18"/>
                <w:szCs w:val="18"/>
                <w:lang w:val="es-BO" w:eastAsia="es-BO"/>
              </w:rPr>
            </w:pPr>
            <w:r>
              <w:rPr>
                <w:rFonts w:ascii="Verdana" w:hAnsi="Verdana" w:cs="Calibri"/>
                <w:bCs/>
                <w:sz w:val="18"/>
                <w:szCs w:val="18"/>
                <w:lang w:val="es-BO" w:eastAsia="es-BO"/>
              </w:rPr>
              <w:t>El proponente debe presentar adjunto a la propuesta fotocopia simple de los documentos de respaldo que deben ser: actas de entrega del servicio o actas de conformidad, órdenes de servicio.</w:t>
            </w:r>
          </w:p>
        </w:tc>
      </w:tr>
      <w:tr w:rsidR="005C2DB3" w:rsidRPr="003F2292" w:rsidTr="007F7F2C">
        <w:trPr>
          <w:trHeight w:val="405"/>
        </w:trPr>
        <w:tc>
          <w:tcPr>
            <w:tcW w:w="8930" w:type="dxa"/>
            <w:shd w:val="clear" w:color="auto" w:fill="9CC2E5"/>
            <w:vAlign w:val="center"/>
          </w:tcPr>
          <w:p w:rsidR="005C2DB3" w:rsidRPr="003F2292" w:rsidRDefault="005C2DB3" w:rsidP="007F7F2C">
            <w:pPr>
              <w:rPr>
                <w:rFonts w:ascii="Verdana" w:hAnsi="Verdana" w:cs="Calibri"/>
                <w:sz w:val="18"/>
                <w:szCs w:val="18"/>
              </w:rPr>
            </w:pPr>
            <w:r>
              <w:rPr>
                <w:rFonts w:ascii="Verdana" w:hAnsi="Verdana" w:cs="Calibri"/>
                <w:b/>
                <w:bCs/>
                <w:sz w:val="18"/>
                <w:szCs w:val="18"/>
              </w:rPr>
              <w:t>REQUERIMIENTO DEL PERSONAL</w:t>
            </w:r>
          </w:p>
        </w:tc>
      </w:tr>
      <w:tr w:rsidR="005C2DB3" w:rsidRPr="003F2292" w:rsidTr="007F7F2C">
        <w:trPr>
          <w:trHeight w:val="405"/>
        </w:trPr>
        <w:tc>
          <w:tcPr>
            <w:tcW w:w="8930" w:type="dxa"/>
            <w:shd w:val="clear" w:color="auto" w:fill="auto"/>
            <w:vAlign w:val="center"/>
          </w:tcPr>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Para el Servicio se requiere mínimamente el siguiente personal:</w:t>
            </w: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 xml:space="preserve">(1)  Personal Electrónico o Eléctrico </w:t>
            </w: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w:t>
            </w:r>
          </w:p>
          <w:p w:rsidR="005C2DB3" w:rsidRDefault="005C2DB3" w:rsidP="007F7F2C">
            <w:pPr>
              <w:jc w:val="both"/>
              <w:rPr>
                <w:rFonts w:ascii="Calibri" w:hAnsi="Calibri" w:cs="Calibri"/>
                <w:bCs/>
                <w:sz w:val="22"/>
                <w:szCs w:val="22"/>
                <w:lang w:eastAsia="es-BO"/>
              </w:rPr>
            </w:pP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 xml:space="preserve">(1)  Personal Mecánico o Electromecánico </w:t>
            </w: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w:t>
            </w:r>
          </w:p>
          <w:p w:rsidR="005C2DB3" w:rsidRDefault="005C2DB3" w:rsidP="007F7F2C">
            <w:pPr>
              <w:jc w:val="both"/>
              <w:rPr>
                <w:rFonts w:ascii="Calibri" w:hAnsi="Calibri" w:cs="Calibri"/>
                <w:bCs/>
                <w:sz w:val="22"/>
                <w:szCs w:val="22"/>
                <w:lang w:eastAsia="es-BO"/>
              </w:rPr>
            </w:pP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(1) Personal Top Drive :</w:t>
            </w:r>
          </w:p>
          <w:p w:rsidR="005C2DB3" w:rsidRPr="00C214D2" w:rsidRDefault="005C2DB3" w:rsidP="007F7F2C">
            <w:pPr>
              <w:jc w:val="both"/>
              <w:rPr>
                <w:rFonts w:ascii="Calibri" w:hAnsi="Calibri" w:cs="Calibri"/>
                <w:bCs/>
                <w:sz w:val="22"/>
                <w:szCs w:val="22"/>
                <w:lang w:eastAsia="es-BO"/>
              </w:rPr>
            </w:pPr>
            <w:r w:rsidRPr="00C214D2">
              <w:rPr>
                <w:rFonts w:ascii="Calibri" w:hAnsi="Calibri" w:cs="Calibri"/>
                <w:bCs/>
                <w:sz w:val="22"/>
                <w:szCs w:val="22"/>
                <w:lang w:eastAsia="es-BO"/>
              </w:rPr>
              <w:lastRenderedPageBreak/>
              <w:t>Experiencia específica: mínimo ocho (8) servicios en inspección o prueba o certif</w:t>
            </w:r>
            <w:r>
              <w:rPr>
                <w:rFonts w:ascii="Calibri" w:hAnsi="Calibri" w:cs="Calibri"/>
                <w:bCs/>
                <w:sz w:val="22"/>
                <w:szCs w:val="22"/>
                <w:lang w:eastAsia="es-BO"/>
              </w:rPr>
              <w:t xml:space="preserve">icación o recepción o </w:t>
            </w:r>
            <w:proofErr w:type="spellStart"/>
            <w:r>
              <w:rPr>
                <w:rFonts w:ascii="Calibri" w:hAnsi="Calibri" w:cs="Calibri"/>
                <w:bCs/>
                <w:sz w:val="22"/>
                <w:szCs w:val="22"/>
                <w:lang w:eastAsia="es-BO"/>
              </w:rPr>
              <w:t>comisiona</w:t>
            </w:r>
            <w:r w:rsidRPr="00C214D2">
              <w:rPr>
                <w:rFonts w:ascii="Calibri" w:hAnsi="Calibri" w:cs="Calibri"/>
                <w:bCs/>
                <w:sz w:val="22"/>
                <w:szCs w:val="22"/>
                <w:lang w:eastAsia="es-BO"/>
              </w:rPr>
              <w:t>miento</w:t>
            </w:r>
            <w:proofErr w:type="spellEnd"/>
            <w:r w:rsidRPr="00C214D2">
              <w:rPr>
                <w:rFonts w:ascii="Calibri" w:hAnsi="Calibri" w:cs="Calibri"/>
                <w:bCs/>
                <w:sz w:val="22"/>
                <w:szCs w:val="22"/>
                <w:lang w:eastAsia="es-BO"/>
              </w:rPr>
              <w:t xml:space="preserve"> de equipos de perforación</w:t>
            </w:r>
            <w:r>
              <w:rPr>
                <w:rFonts w:ascii="Calibri" w:hAnsi="Calibri" w:cs="Calibri"/>
                <w:bCs/>
                <w:sz w:val="22"/>
                <w:szCs w:val="22"/>
                <w:lang w:eastAsia="es-BO"/>
              </w:rPr>
              <w:t xml:space="preserve"> CANRIG</w:t>
            </w:r>
            <w:r w:rsidRPr="00C214D2">
              <w:rPr>
                <w:rFonts w:ascii="Calibri" w:hAnsi="Calibri" w:cs="Calibri"/>
                <w:bCs/>
                <w:sz w:val="22"/>
                <w:szCs w:val="22"/>
                <w:lang w:eastAsia="es-BO"/>
              </w:rPr>
              <w:t xml:space="preserve">. El personal deberá ser acreditado por </w:t>
            </w:r>
            <w:proofErr w:type="spellStart"/>
            <w:r w:rsidRPr="00C214D2">
              <w:rPr>
                <w:rFonts w:ascii="Calibri" w:hAnsi="Calibri" w:cs="Calibri"/>
                <w:bCs/>
                <w:sz w:val="22"/>
                <w:szCs w:val="22"/>
                <w:lang w:eastAsia="es-BO"/>
              </w:rPr>
              <w:t>Canrig</w:t>
            </w:r>
            <w:proofErr w:type="spellEnd"/>
            <w:r w:rsidRPr="00C214D2">
              <w:rPr>
                <w:rFonts w:ascii="Calibri" w:hAnsi="Calibri" w:cs="Calibri"/>
                <w:bCs/>
                <w:sz w:val="22"/>
                <w:szCs w:val="22"/>
                <w:lang w:eastAsia="es-BO"/>
              </w:rPr>
              <w:t xml:space="preserve"> (fabricante) y deberá presentar una carta o certificado emitido por </w:t>
            </w:r>
            <w:r>
              <w:rPr>
                <w:rFonts w:ascii="Calibri" w:hAnsi="Calibri" w:cs="Calibri"/>
                <w:bCs/>
                <w:sz w:val="22"/>
                <w:szCs w:val="22"/>
                <w:lang w:eastAsia="es-BO"/>
              </w:rPr>
              <w:t>CANRIG.</w:t>
            </w:r>
          </w:p>
          <w:p w:rsidR="005C2DB3" w:rsidRPr="00C214D2" w:rsidRDefault="005C2DB3" w:rsidP="007F7F2C">
            <w:pPr>
              <w:jc w:val="both"/>
              <w:rPr>
                <w:rFonts w:ascii="Calibri" w:hAnsi="Calibri" w:cs="Calibri"/>
                <w:bCs/>
                <w:sz w:val="22"/>
                <w:szCs w:val="22"/>
                <w:lang w:val="es-BO" w:eastAsia="es-BO"/>
              </w:rPr>
            </w:pP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 xml:space="preserve">(1)  Personal  en grupos electrógenos </w:t>
            </w: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w:t>
            </w:r>
            <w:proofErr w:type="spellStart"/>
            <w:r>
              <w:rPr>
                <w:rFonts w:ascii="Calibri" w:hAnsi="Calibri" w:cs="Calibri"/>
                <w:bCs/>
                <w:sz w:val="22"/>
                <w:szCs w:val="22"/>
                <w:lang w:eastAsia="es-BO"/>
              </w:rPr>
              <w:t>comisionamiento</w:t>
            </w:r>
            <w:proofErr w:type="spellEnd"/>
            <w:r>
              <w:rPr>
                <w:rFonts w:ascii="Calibri" w:hAnsi="Calibri" w:cs="Calibri"/>
                <w:bCs/>
                <w:sz w:val="22"/>
                <w:szCs w:val="22"/>
                <w:lang w:eastAsia="es-BO"/>
              </w:rPr>
              <w:t xml:space="preserve"> de equipos de perforación CATERPILLAR.</w:t>
            </w:r>
          </w:p>
          <w:p w:rsidR="005C2DB3" w:rsidRDefault="005C2DB3" w:rsidP="007F7F2C">
            <w:pPr>
              <w:jc w:val="both"/>
              <w:rPr>
                <w:rFonts w:ascii="Calibri" w:hAnsi="Calibri" w:cs="Calibri"/>
                <w:bCs/>
                <w:sz w:val="22"/>
                <w:szCs w:val="22"/>
                <w:lang w:eastAsia="es-BO"/>
              </w:rPr>
            </w:pP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(1) Personal de Activos, Materiales, Repuestos, Procedimientos Operacionales y Mantenimiento.</w:t>
            </w: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Experiencia específica mínima de tres (3) servicios en Auditorias de Activos o Auditorias de Materiales o Auditorias de Repuestos.</w:t>
            </w:r>
          </w:p>
          <w:p w:rsidR="005C2DB3" w:rsidRDefault="005C2DB3" w:rsidP="007F7F2C">
            <w:pPr>
              <w:jc w:val="both"/>
              <w:rPr>
                <w:rFonts w:ascii="Calibri" w:hAnsi="Calibri" w:cs="Calibri"/>
                <w:bCs/>
                <w:sz w:val="22"/>
                <w:szCs w:val="22"/>
                <w:lang w:eastAsia="es-BO"/>
              </w:rPr>
            </w:pPr>
          </w:p>
          <w:p w:rsidR="005C2DB3" w:rsidRDefault="005C2DB3" w:rsidP="007F7F2C">
            <w:pPr>
              <w:jc w:val="both"/>
              <w:rPr>
                <w:rFonts w:ascii="Calibri" w:hAnsi="Calibri" w:cs="Calibri"/>
                <w:bCs/>
                <w:sz w:val="22"/>
                <w:szCs w:val="22"/>
                <w:lang w:eastAsia="es-BO"/>
              </w:rPr>
            </w:pPr>
            <w:r>
              <w:rPr>
                <w:rFonts w:ascii="Calibri" w:hAnsi="Calibri" w:cs="Calibri"/>
                <w:bCs/>
                <w:sz w:val="22"/>
                <w:szCs w:val="22"/>
                <w:lang w:eastAsia="es-BO"/>
              </w:rPr>
              <w:t>El proponente debe presentar adjunto a la propuesta fotocopia simple de certificados de trabajo u otro documento que acredite la experiencia del servicio ejecutado.</w:t>
            </w:r>
          </w:p>
          <w:p w:rsidR="005C2DB3" w:rsidRPr="005F29F7" w:rsidRDefault="005C2DB3" w:rsidP="007F7F2C">
            <w:pPr>
              <w:jc w:val="both"/>
              <w:rPr>
                <w:rFonts w:ascii="Verdana" w:hAnsi="Verdana" w:cs="Calibri"/>
                <w:bCs/>
                <w:color w:val="FF0000"/>
                <w:sz w:val="18"/>
                <w:szCs w:val="18"/>
                <w:lang w:eastAsia="es-BO"/>
              </w:rPr>
            </w:pPr>
          </w:p>
        </w:tc>
      </w:tr>
    </w:tbl>
    <w:p w:rsidR="005C2DB3" w:rsidRDefault="005C2DB3" w:rsidP="005C2DB3">
      <w:pPr>
        <w:rPr>
          <w:rFonts w:ascii="Calibri" w:hAnsi="Calibri" w:cs="Calibri"/>
          <w:sz w:val="22"/>
          <w:szCs w:val="22"/>
        </w:rPr>
      </w:pPr>
    </w:p>
    <w:p w:rsidR="005C2DB3" w:rsidRPr="004C0DA5" w:rsidRDefault="005C2DB3" w:rsidP="0042645D">
      <w:pPr>
        <w:pStyle w:val="Listavistosa-nfasis11"/>
        <w:numPr>
          <w:ilvl w:val="0"/>
          <w:numId w:val="64"/>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w:t>
      </w:r>
      <w:r>
        <w:rPr>
          <w:rFonts w:ascii="Verdana" w:hAnsi="Verdana" w:cs="Calibri"/>
          <w:b/>
          <w:bCs/>
          <w:sz w:val="18"/>
          <w:szCs w:val="18"/>
          <w:lang w:eastAsia="es-BO"/>
        </w:rPr>
        <w:t>ICIONES REQUERIDAS PARA LA PRESTACIÓN DEL SERVICIO</w:t>
      </w:r>
    </w:p>
    <w:p w:rsidR="005C2DB3" w:rsidRPr="00107547" w:rsidRDefault="005C2DB3" w:rsidP="005C2DB3">
      <w:pPr>
        <w:pStyle w:val="Listavistosa-nfasis11"/>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2DB3" w:rsidRPr="001E72B5" w:rsidTr="007F7F2C">
        <w:trPr>
          <w:trHeight w:val="454"/>
        </w:trPr>
        <w:tc>
          <w:tcPr>
            <w:tcW w:w="9322" w:type="dxa"/>
            <w:shd w:val="clear" w:color="auto" w:fill="8DB3E2"/>
            <w:vAlign w:val="center"/>
          </w:tcPr>
          <w:p w:rsidR="005C2DB3" w:rsidRPr="001E72B5" w:rsidRDefault="005C2DB3" w:rsidP="007F7F2C">
            <w:pPr>
              <w:rPr>
                <w:rFonts w:ascii="Verdana" w:hAnsi="Verdana" w:cs="Calibri"/>
                <w:sz w:val="18"/>
                <w:szCs w:val="18"/>
              </w:rPr>
            </w:pPr>
            <w:r w:rsidRPr="001E72B5">
              <w:rPr>
                <w:rFonts w:ascii="Verdana" w:hAnsi="Verdana" w:cs="Calibri"/>
                <w:b/>
                <w:bCs/>
                <w:sz w:val="18"/>
                <w:szCs w:val="18"/>
              </w:rPr>
              <w:t xml:space="preserve">FORMA DE PAGO  </w:t>
            </w:r>
          </w:p>
        </w:tc>
      </w:tr>
      <w:tr w:rsidR="005C2DB3" w:rsidRPr="001E72B5" w:rsidTr="007F7F2C">
        <w:trPr>
          <w:trHeight w:val="416"/>
        </w:trPr>
        <w:tc>
          <w:tcPr>
            <w:tcW w:w="9322" w:type="dxa"/>
            <w:shd w:val="clear" w:color="auto" w:fill="auto"/>
            <w:vAlign w:val="center"/>
          </w:tcPr>
          <w:p w:rsidR="005C2DB3" w:rsidRDefault="005C2DB3" w:rsidP="007F7F2C">
            <w:pPr>
              <w:autoSpaceDE w:val="0"/>
              <w:autoSpaceDN w:val="0"/>
              <w:adjustRightInd w:val="0"/>
              <w:jc w:val="both"/>
              <w:rPr>
                <w:rFonts w:ascii="Verdana" w:hAnsi="Verdana" w:cs="Calibri"/>
                <w:sz w:val="18"/>
                <w:szCs w:val="18"/>
              </w:rPr>
            </w:pPr>
          </w:p>
          <w:p w:rsidR="005C2DB3" w:rsidRPr="006D184D" w:rsidRDefault="005C2DB3" w:rsidP="007F7F2C">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 xml:space="preserve">La modalidad de pago será por Fases por cada equipo, previa conformidad del fiscal del servicio designado por YPFB de acuerdo al cronograma establecido </w:t>
            </w:r>
            <w:r>
              <w:rPr>
                <w:rFonts w:ascii="Verdana" w:hAnsi="Verdana" w:cs="Calibri"/>
                <w:sz w:val="18"/>
                <w:szCs w:val="22"/>
              </w:rPr>
              <w:t>de acuerdo al siguiente detalle:</w:t>
            </w:r>
          </w:p>
          <w:p w:rsidR="005C2DB3" w:rsidRDefault="005C2DB3" w:rsidP="007F7F2C">
            <w:pPr>
              <w:autoSpaceDE w:val="0"/>
              <w:autoSpaceDN w:val="0"/>
              <w:adjustRightInd w:val="0"/>
              <w:spacing w:line="276" w:lineRule="auto"/>
              <w:jc w:val="both"/>
              <w:rPr>
                <w:rFonts w:ascii="Verdana" w:hAnsi="Verdana" w:cs="Calibri"/>
                <w:sz w:val="1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41"/>
              <w:gridCol w:w="2410"/>
              <w:gridCol w:w="1984"/>
            </w:tblGrid>
            <w:tr w:rsidR="005C2DB3" w:rsidRPr="00B73132" w:rsidTr="007F7F2C">
              <w:trPr>
                <w:trHeight w:val="294"/>
                <w:jc w:val="center"/>
              </w:trPr>
              <w:tc>
                <w:tcPr>
                  <w:tcW w:w="1129" w:type="dxa"/>
                  <w:shd w:val="clear" w:color="auto" w:fill="BDD6EE"/>
                  <w:vAlign w:val="center"/>
                </w:tcPr>
                <w:p w:rsidR="005C2DB3" w:rsidRPr="00B73132" w:rsidRDefault="005C2DB3" w:rsidP="007F7F2C">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Equipos</w:t>
                  </w:r>
                </w:p>
              </w:tc>
              <w:tc>
                <w:tcPr>
                  <w:tcW w:w="1418" w:type="dxa"/>
                  <w:shd w:val="clear" w:color="auto" w:fill="BDD6EE"/>
                  <w:vAlign w:val="center"/>
                </w:tcPr>
                <w:p w:rsidR="005C2DB3" w:rsidRPr="00B73132" w:rsidRDefault="005C2DB3" w:rsidP="007F7F2C">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Distribución porcentual de Pago por Equipo</w:t>
                  </w:r>
                </w:p>
              </w:tc>
              <w:tc>
                <w:tcPr>
                  <w:tcW w:w="2410" w:type="dxa"/>
                  <w:shd w:val="clear" w:color="auto" w:fill="BDD6EE"/>
                  <w:vAlign w:val="center"/>
                </w:tcPr>
                <w:p w:rsidR="005C2DB3" w:rsidRPr="00B73132" w:rsidRDefault="005C2DB3" w:rsidP="007F7F2C">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Descripción</w:t>
                  </w:r>
                </w:p>
              </w:tc>
              <w:tc>
                <w:tcPr>
                  <w:tcW w:w="1984" w:type="dxa"/>
                  <w:shd w:val="clear" w:color="auto" w:fill="BDD6EE"/>
                  <w:vAlign w:val="center"/>
                </w:tcPr>
                <w:p w:rsidR="005C2DB3" w:rsidRPr="00B73132" w:rsidRDefault="005C2DB3" w:rsidP="007F7F2C">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Porcentaje de pago parcial por Fases</w:t>
                  </w:r>
                </w:p>
              </w:tc>
            </w:tr>
            <w:tr w:rsidR="005C2DB3" w:rsidRPr="00B73132" w:rsidTr="007F7F2C">
              <w:trPr>
                <w:trHeight w:val="308"/>
                <w:jc w:val="center"/>
              </w:trPr>
              <w:tc>
                <w:tcPr>
                  <w:tcW w:w="1129" w:type="dxa"/>
                  <w:vMerge w:val="restart"/>
                  <w:shd w:val="clear" w:color="auto" w:fill="auto"/>
                  <w:vAlign w:val="center"/>
                </w:tcPr>
                <w:p w:rsidR="005C2DB3" w:rsidRPr="00B73132" w:rsidRDefault="005C2DB3" w:rsidP="007F7F2C">
                  <w:pPr>
                    <w:autoSpaceDE w:val="0"/>
                    <w:autoSpaceDN w:val="0"/>
                    <w:adjustRightInd w:val="0"/>
                    <w:spacing w:line="276" w:lineRule="auto"/>
                    <w:jc w:val="both"/>
                    <w:rPr>
                      <w:rFonts w:ascii="Verdana" w:hAnsi="Verdana" w:cs="Calibri"/>
                      <w:sz w:val="18"/>
                      <w:szCs w:val="22"/>
                    </w:rPr>
                  </w:pPr>
                  <w:r w:rsidRPr="00B73132">
                    <w:rPr>
                      <w:rFonts w:ascii="Verdana" w:hAnsi="Verdana" w:cs="Calibri"/>
                      <w:sz w:val="18"/>
                      <w:szCs w:val="22"/>
                    </w:rPr>
                    <w:t>YPFB-01</w:t>
                  </w:r>
                </w:p>
                <w:p w:rsidR="005C2DB3" w:rsidRPr="00B73132" w:rsidRDefault="005C2DB3" w:rsidP="007F7F2C">
                  <w:pPr>
                    <w:rPr>
                      <w:rFonts w:ascii="Verdana" w:hAnsi="Verdana" w:cs="Calibri"/>
                      <w:sz w:val="18"/>
                      <w:szCs w:val="22"/>
                    </w:rPr>
                  </w:pPr>
                </w:p>
              </w:tc>
              <w:tc>
                <w:tcPr>
                  <w:tcW w:w="1418" w:type="dxa"/>
                  <w:vMerge w:val="restart"/>
                  <w:shd w:val="clear" w:color="auto" w:fill="auto"/>
                  <w:vAlign w:val="center"/>
                </w:tcPr>
                <w:p w:rsidR="005C2DB3" w:rsidRPr="00B73132" w:rsidRDefault="005C2DB3" w:rsidP="007F7F2C">
                  <w:pPr>
                    <w:autoSpaceDE w:val="0"/>
                    <w:autoSpaceDN w:val="0"/>
                    <w:adjustRightInd w:val="0"/>
                    <w:spacing w:line="276" w:lineRule="auto"/>
                    <w:jc w:val="center"/>
                    <w:rPr>
                      <w:rFonts w:ascii="Verdana" w:hAnsi="Verdana" w:cs="Calibri"/>
                      <w:sz w:val="18"/>
                      <w:szCs w:val="22"/>
                    </w:rPr>
                  </w:pPr>
                </w:p>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33.33%</w:t>
                  </w:r>
                </w:p>
              </w:tc>
              <w:tc>
                <w:tcPr>
                  <w:tcW w:w="2410"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 (*)</w:t>
                  </w:r>
                </w:p>
              </w:tc>
              <w:tc>
                <w:tcPr>
                  <w:tcW w:w="1984"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7F7F2C">
              <w:trPr>
                <w:trHeight w:val="308"/>
                <w:jc w:val="center"/>
              </w:trPr>
              <w:tc>
                <w:tcPr>
                  <w:tcW w:w="1129" w:type="dxa"/>
                  <w:vMerge/>
                  <w:shd w:val="clear" w:color="auto" w:fill="auto"/>
                  <w:vAlign w:val="center"/>
                </w:tcPr>
                <w:p w:rsidR="005C2DB3" w:rsidRDefault="005C2DB3" w:rsidP="007F7F2C"/>
              </w:tc>
              <w:tc>
                <w:tcPr>
                  <w:tcW w:w="1418" w:type="dxa"/>
                  <w:vMerge/>
                  <w:shd w:val="clear" w:color="auto" w:fill="auto"/>
                  <w:vAlign w:val="center"/>
                </w:tcPr>
                <w:p w:rsidR="005C2DB3" w:rsidRPr="00B73132" w:rsidRDefault="005C2DB3" w:rsidP="007F7F2C">
                  <w:pPr>
                    <w:autoSpaceDE w:val="0"/>
                    <w:autoSpaceDN w:val="0"/>
                    <w:adjustRightInd w:val="0"/>
                    <w:spacing w:line="276" w:lineRule="auto"/>
                    <w:jc w:val="center"/>
                    <w:rPr>
                      <w:rFonts w:ascii="Verdana" w:hAnsi="Verdana" w:cs="Calibri"/>
                      <w:sz w:val="18"/>
                      <w:szCs w:val="22"/>
                    </w:rPr>
                  </w:pPr>
                </w:p>
              </w:tc>
              <w:tc>
                <w:tcPr>
                  <w:tcW w:w="2410"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II</w:t>
                  </w:r>
                </w:p>
              </w:tc>
              <w:tc>
                <w:tcPr>
                  <w:tcW w:w="1984"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7F7F2C">
              <w:trPr>
                <w:trHeight w:val="308"/>
                <w:jc w:val="center"/>
              </w:trPr>
              <w:tc>
                <w:tcPr>
                  <w:tcW w:w="1129" w:type="dxa"/>
                  <w:vMerge w:val="restart"/>
                  <w:shd w:val="clear" w:color="auto" w:fill="auto"/>
                  <w:vAlign w:val="center"/>
                </w:tcPr>
                <w:p w:rsidR="005C2DB3" w:rsidRDefault="005C2DB3" w:rsidP="007F7F2C">
                  <w:r w:rsidRPr="00B73132">
                    <w:rPr>
                      <w:rFonts w:ascii="Verdana" w:hAnsi="Verdana" w:cs="Calibri"/>
                      <w:sz w:val="18"/>
                      <w:szCs w:val="22"/>
                    </w:rPr>
                    <w:t>YPFB-02</w:t>
                  </w:r>
                </w:p>
                <w:p w:rsidR="005C2DB3" w:rsidRDefault="005C2DB3" w:rsidP="007F7F2C"/>
              </w:tc>
              <w:tc>
                <w:tcPr>
                  <w:tcW w:w="1418" w:type="dxa"/>
                  <w:vMerge w:val="restart"/>
                  <w:shd w:val="clear" w:color="auto" w:fill="auto"/>
                  <w:vAlign w:val="center"/>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33.33%</w:t>
                  </w:r>
                </w:p>
              </w:tc>
              <w:tc>
                <w:tcPr>
                  <w:tcW w:w="2410"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 (*)</w:t>
                  </w:r>
                </w:p>
              </w:tc>
              <w:tc>
                <w:tcPr>
                  <w:tcW w:w="1984"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7F7F2C">
              <w:trPr>
                <w:trHeight w:val="308"/>
                <w:jc w:val="center"/>
              </w:trPr>
              <w:tc>
                <w:tcPr>
                  <w:tcW w:w="1129" w:type="dxa"/>
                  <w:vMerge/>
                  <w:shd w:val="clear" w:color="auto" w:fill="auto"/>
                  <w:vAlign w:val="center"/>
                </w:tcPr>
                <w:p w:rsidR="005C2DB3" w:rsidRDefault="005C2DB3" w:rsidP="007F7F2C"/>
              </w:tc>
              <w:tc>
                <w:tcPr>
                  <w:tcW w:w="1418" w:type="dxa"/>
                  <w:vMerge/>
                  <w:shd w:val="clear" w:color="auto" w:fill="auto"/>
                  <w:vAlign w:val="center"/>
                </w:tcPr>
                <w:p w:rsidR="005C2DB3" w:rsidRPr="00B73132" w:rsidRDefault="005C2DB3" w:rsidP="007F7F2C">
                  <w:pPr>
                    <w:autoSpaceDE w:val="0"/>
                    <w:autoSpaceDN w:val="0"/>
                    <w:adjustRightInd w:val="0"/>
                    <w:spacing w:line="276" w:lineRule="auto"/>
                    <w:jc w:val="center"/>
                    <w:rPr>
                      <w:rFonts w:ascii="Verdana" w:hAnsi="Verdana" w:cs="Calibri"/>
                      <w:sz w:val="18"/>
                      <w:szCs w:val="22"/>
                    </w:rPr>
                  </w:pPr>
                </w:p>
              </w:tc>
              <w:tc>
                <w:tcPr>
                  <w:tcW w:w="2410"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II</w:t>
                  </w:r>
                </w:p>
              </w:tc>
              <w:tc>
                <w:tcPr>
                  <w:tcW w:w="1984"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7F7F2C">
              <w:trPr>
                <w:trHeight w:val="308"/>
                <w:jc w:val="center"/>
              </w:trPr>
              <w:tc>
                <w:tcPr>
                  <w:tcW w:w="1129" w:type="dxa"/>
                  <w:vMerge w:val="restart"/>
                  <w:shd w:val="clear" w:color="auto" w:fill="auto"/>
                  <w:vAlign w:val="center"/>
                </w:tcPr>
                <w:p w:rsidR="005C2DB3" w:rsidRDefault="005C2DB3" w:rsidP="007F7F2C">
                  <w:r w:rsidRPr="00B73132">
                    <w:rPr>
                      <w:rFonts w:ascii="Verdana" w:hAnsi="Verdana" w:cs="Calibri"/>
                      <w:sz w:val="18"/>
                      <w:szCs w:val="22"/>
                    </w:rPr>
                    <w:t>YPFB-03</w:t>
                  </w:r>
                </w:p>
              </w:tc>
              <w:tc>
                <w:tcPr>
                  <w:tcW w:w="1418" w:type="dxa"/>
                  <w:vMerge w:val="restart"/>
                  <w:shd w:val="clear" w:color="auto" w:fill="auto"/>
                  <w:vAlign w:val="center"/>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33.33%</w:t>
                  </w:r>
                </w:p>
              </w:tc>
              <w:tc>
                <w:tcPr>
                  <w:tcW w:w="2410"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 (*)</w:t>
                  </w:r>
                </w:p>
              </w:tc>
              <w:tc>
                <w:tcPr>
                  <w:tcW w:w="1984"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7F7F2C">
              <w:trPr>
                <w:trHeight w:val="308"/>
                <w:jc w:val="center"/>
              </w:trPr>
              <w:tc>
                <w:tcPr>
                  <w:tcW w:w="1129" w:type="dxa"/>
                  <w:vMerge/>
                  <w:shd w:val="clear" w:color="auto" w:fill="auto"/>
                </w:tcPr>
                <w:p w:rsidR="005C2DB3" w:rsidRDefault="005C2DB3" w:rsidP="007F7F2C"/>
              </w:tc>
              <w:tc>
                <w:tcPr>
                  <w:tcW w:w="1418" w:type="dxa"/>
                  <w:vMerge/>
                  <w:shd w:val="clear" w:color="auto" w:fill="auto"/>
                </w:tcPr>
                <w:p w:rsidR="005C2DB3" w:rsidRPr="00B73132" w:rsidRDefault="005C2DB3" w:rsidP="007F7F2C">
                  <w:pPr>
                    <w:autoSpaceDE w:val="0"/>
                    <w:autoSpaceDN w:val="0"/>
                    <w:adjustRightInd w:val="0"/>
                    <w:spacing w:line="276" w:lineRule="auto"/>
                    <w:jc w:val="both"/>
                    <w:rPr>
                      <w:rFonts w:ascii="Verdana" w:hAnsi="Verdana" w:cs="Calibri"/>
                      <w:sz w:val="18"/>
                      <w:szCs w:val="22"/>
                    </w:rPr>
                  </w:pPr>
                </w:p>
              </w:tc>
              <w:tc>
                <w:tcPr>
                  <w:tcW w:w="2410"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II</w:t>
                  </w:r>
                </w:p>
              </w:tc>
              <w:tc>
                <w:tcPr>
                  <w:tcW w:w="1984" w:type="dxa"/>
                  <w:shd w:val="clear" w:color="auto" w:fill="auto"/>
                </w:tcPr>
                <w:p w:rsidR="005C2DB3" w:rsidRPr="00B73132" w:rsidRDefault="005C2DB3" w:rsidP="007F7F2C">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bl>
          <w:p w:rsidR="005C2DB3" w:rsidRDefault="005C2DB3" w:rsidP="007F7F2C">
            <w:pPr>
              <w:autoSpaceDE w:val="0"/>
              <w:autoSpaceDN w:val="0"/>
              <w:adjustRightInd w:val="0"/>
              <w:spacing w:line="276" w:lineRule="auto"/>
              <w:jc w:val="both"/>
              <w:rPr>
                <w:rFonts w:ascii="Verdana" w:hAnsi="Verdana" w:cs="Calibri"/>
                <w:sz w:val="18"/>
                <w:szCs w:val="22"/>
              </w:rPr>
            </w:pPr>
          </w:p>
          <w:p w:rsidR="005C2DB3" w:rsidRPr="00B6777C" w:rsidRDefault="005C2DB3" w:rsidP="007F7F2C">
            <w:pPr>
              <w:jc w:val="both"/>
              <w:rPr>
                <w:rFonts w:ascii="Verdana" w:hAnsi="Verdana" w:cs="Calibri"/>
                <w:sz w:val="14"/>
                <w:szCs w:val="14"/>
              </w:rPr>
            </w:pPr>
            <w:r w:rsidRPr="00B6777C">
              <w:rPr>
                <w:rFonts w:ascii="Verdana" w:hAnsi="Verdana" w:cs="Calibri"/>
                <w:sz w:val="14"/>
                <w:szCs w:val="14"/>
              </w:rPr>
              <w:t xml:space="preserve">(*) Si en la Fase I no existiera hallazgos, diferencias </w:t>
            </w:r>
            <w:r>
              <w:rPr>
                <w:rFonts w:ascii="Verdana" w:hAnsi="Verdana" w:cs="Calibri"/>
                <w:sz w:val="14"/>
                <w:szCs w:val="14"/>
              </w:rPr>
              <w:t>u observaciones y el PROVEEDOR presente</w:t>
            </w:r>
            <w:r w:rsidRPr="00B6777C">
              <w:rPr>
                <w:rFonts w:ascii="Verdana" w:hAnsi="Verdana" w:cs="Calibri"/>
                <w:sz w:val="14"/>
                <w:szCs w:val="14"/>
              </w:rPr>
              <w:t xml:space="preserve"> el informe de recepción y la emisión de un certificado de aptitud del equipo de perforación y sus componentes, donde se certifique la operatividad de los mismos, se pagará el 100% correspondiente a la distribución porcentual por equipo.</w:t>
            </w:r>
          </w:p>
          <w:p w:rsidR="005C2DB3" w:rsidRPr="00633D00" w:rsidRDefault="005C2DB3" w:rsidP="007F7F2C">
            <w:pPr>
              <w:jc w:val="both"/>
              <w:rPr>
                <w:rFonts w:ascii="Verdana" w:hAnsi="Verdana" w:cs="Calibri"/>
                <w:color w:val="FF0000"/>
                <w:sz w:val="18"/>
                <w:szCs w:val="22"/>
              </w:rPr>
            </w:pPr>
          </w:p>
          <w:p w:rsidR="005C2DB3" w:rsidRPr="006D184D" w:rsidRDefault="005C2DB3" w:rsidP="007F7F2C">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 xml:space="preserve">El Proveedor presentará a YPFB para su aprobación una Solicitud de Pago, debiendo adjuntar la información y documentación, que se detalla a continuación: </w:t>
            </w:r>
          </w:p>
          <w:p w:rsidR="005C2DB3" w:rsidRPr="006D184D" w:rsidRDefault="005C2DB3" w:rsidP="007F7F2C">
            <w:pPr>
              <w:autoSpaceDE w:val="0"/>
              <w:autoSpaceDN w:val="0"/>
              <w:adjustRightInd w:val="0"/>
              <w:spacing w:line="276" w:lineRule="auto"/>
              <w:jc w:val="both"/>
              <w:rPr>
                <w:rFonts w:ascii="Verdana" w:hAnsi="Verdana" w:cs="Calibri"/>
                <w:sz w:val="18"/>
                <w:szCs w:val="22"/>
              </w:rPr>
            </w:pPr>
          </w:p>
          <w:p w:rsidR="005C2DB3" w:rsidRDefault="005C2DB3" w:rsidP="0042645D">
            <w:pPr>
              <w:numPr>
                <w:ilvl w:val="0"/>
                <w:numId w:val="66"/>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 xml:space="preserve">Carta de Solicitud de Pago dirigida al representante que YPFB designe, indicando lo siguiente: </w:t>
            </w:r>
          </w:p>
          <w:p w:rsidR="005C2DB3" w:rsidRPr="006D184D" w:rsidRDefault="005C2DB3" w:rsidP="005C2DB3">
            <w:pPr>
              <w:autoSpaceDE w:val="0"/>
              <w:autoSpaceDN w:val="0"/>
              <w:adjustRightInd w:val="0"/>
              <w:spacing w:line="276" w:lineRule="auto"/>
              <w:ind w:left="720"/>
              <w:jc w:val="both"/>
              <w:rPr>
                <w:rFonts w:ascii="Verdana" w:hAnsi="Verdana" w:cs="Calibri"/>
                <w:sz w:val="18"/>
                <w:szCs w:val="22"/>
              </w:rPr>
            </w:pPr>
          </w:p>
          <w:p w:rsidR="005C2DB3" w:rsidRPr="006D184D" w:rsidRDefault="005C2DB3" w:rsidP="0042645D">
            <w:pPr>
              <w:numPr>
                <w:ilvl w:val="0"/>
                <w:numId w:val="67"/>
              </w:numPr>
              <w:autoSpaceDE w:val="0"/>
              <w:autoSpaceDN w:val="0"/>
              <w:adjustRightInd w:val="0"/>
              <w:spacing w:line="276" w:lineRule="auto"/>
              <w:ind w:hanging="11"/>
              <w:jc w:val="both"/>
              <w:rPr>
                <w:rFonts w:ascii="Verdana" w:hAnsi="Verdana" w:cs="Calibri"/>
                <w:sz w:val="18"/>
                <w:szCs w:val="22"/>
              </w:rPr>
            </w:pPr>
            <w:r w:rsidRPr="006D184D">
              <w:rPr>
                <w:rFonts w:ascii="Verdana" w:hAnsi="Verdana" w:cs="Calibri"/>
                <w:sz w:val="18"/>
                <w:szCs w:val="22"/>
              </w:rPr>
              <w:t>Concepto del Pago</w:t>
            </w:r>
          </w:p>
          <w:p w:rsidR="005C2DB3" w:rsidRPr="006D184D" w:rsidRDefault="005C2DB3" w:rsidP="0042645D">
            <w:pPr>
              <w:numPr>
                <w:ilvl w:val="0"/>
                <w:numId w:val="67"/>
              </w:numPr>
              <w:autoSpaceDE w:val="0"/>
              <w:autoSpaceDN w:val="0"/>
              <w:adjustRightInd w:val="0"/>
              <w:spacing w:line="276" w:lineRule="auto"/>
              <w:ind w:hanging="11"/>
              <w:jc w:val="both"/>
              <w:rPr>
                <w:rFonts w:ascii="Verdana" w:hAnsi="Verdana" w:cs="Calibri"/>
                <w:sz w:val="18"/>
                <w:szCs w:val="22"/>
              </w:rPr>
            </w:pPr>
            <w:r w:rsidRPr="006D184D">
              <w:rPr>
                <w:rFonts w:ascii="Verdana" w:hAnsi="Verdana" w:cs="Calibri"/>
                <w:sz w:val="18"/>
                <w:szCs w:val="22"/>
              </w:rPr>
              <w:t xml:space="preserve">Monto del Pago </w:t>
            </w:r>
          </w:p>
          <w:p w:rsidR="005C2DB3" w:rsidRPr="006D184D" w:rsidRDefault="005C2DB3" w:rsidP="0042645D">
            <w:pPr>
              <w:numPr>
                <w:ilvl w:val="0"/>
                <w:numId w:val="67"/>
              </w:numPr>
              <w:autoSpaceDE w:val="0"/>
              <w:autoSpaceDN w:val="0"/>
              <w:adjustRightInd w:val="0"/>
              <w:spacing w:line="276" w:lineRule="auto"/>
              <w:ind w:hanging="11"/>
              <w:jc w:val="both"/>
              <w:rPr>
                <w:rFonts w:ascii="Verdana" w:hAnsi="Verdana" w:cs="Calibri"/>
                <w:sz w:val="18"/>
                <w:szCs w:val="22"/>
              </w:rPr>
            </w:pPr>
            <w:r w:rsidRPr="006D184D">
              <w:rPr>
                <w:rFonts w:ascii="Verdana" w:hAnsi="Verdana" w:cs="Calibri"/>
                <w:sz w:val="18"/>
                <w:szCs w:val="22"/>
              </w:rPr>
              <w:t>Firma y sello del Representante Legal de El PROVEEDOR.</w:t>
            </w:r>
          </w:p>
          <w:p w:rsidR="005C2DB3" w:rsidRDefault="005C2DB3" w:rsidP="0042645D">
            <w:pPr>
              <w:numPr>
                <w:ilvl w:val="0"/>
                <w:numId w:val="66"/>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lastRenderedPageBreak/>
              <w:t xml:space="preserve">Informe Final de acuerdo a lo establecido en la Descripción del Servicio junto con la correspondiente documentación de respaldo. </w:t>
            </w:r>
          </w:p>
          <w:p w:rsidR="005C2DB3" w:rsidRPr="006D184D" w:rsidRDefault="005C2DB3" w:rsidP="005C2DB3">
            <w:pPr>
              <w:autoSpaceDE w:val="0"/>
              <w:autoSpaceDN w:val="0"/>
              <w:adjustRightInd w:val="0"/>
              <w:spacing w:line="276" w:lineRule="auto"/>
              <w:ind w:left="720"/>
              <w:jc w:val="both"/>
              <w:rPr>
                <w:rFonts w:ascii="Verdana" w:hAnsi="Verdana" w:cs="Calibri"/>
                <w:sz w:val="18"/>
                <w:szCs w:val="22"/>
              </w:rPr>
            </w:pPr>
          </w:p>
          <w:p w:rsidR="005C2DB3" w:rsidRPr="006D184D" w:rsidRDefault="005C2DB3" w:rsidP="007F7F2C">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Una vez recibida la Solicitud de Pago con la documentación de respaldo correspondiente, YPFB tendrá cinco (5) días hábiles administrativos para emitir la aprobación o rechazo respectivo. A la sola aprobación, vía email o mediante nota escrita del representante que YPFB designe, en un plazo máximo de cinco (5) días hábiles administrativos el Proveedor emitirá la(s) Factura(s) correspondiente(s) debiendo adjuntar la documentación que se detalla a continuación:</w:t>
            </w:r>
          </w:p>
          <w:p w:rsidR="005C2DB3" w:rsidRPr="006D184D" w:rsidRDefault="005C2DB3" w:rsidP="007F7F2C">
            <w:pPr>
              <w:autoSpaceDE w:val="0"/>
              <w:autoSpaceDN w:val="0"/>
              <w:adjustRightInd w:val="0"/>
              <w:spacing w:line="276" w:lineRule="auto"/>
              <w:jc w:val="both"/>
              <w:rPr>
                <w:rFonts w:ascii="Verdana" w:hAnsi="Verdana" w:cs="Calibri"/>
                <w:sz w:val="18"/>
                <w:szCs w:val="22"/>
              </w:rPr>
            </w:pP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Carta de remisión de Factura</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Factura Original</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Fotocopia de NIT</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Formulario de Registro de Beneficiario de SIGEP Vigente</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Fotocopia simple del contrato</w:t>
            </w:r>
          </w:p>
          <w:p w:rsidR="005C2DB3" w:rsidRPr="006D184D" w:rsidRDefault="005C2DB3" w:rsidP="007F7F2C">
            <w:pPr>
              <w:autoSpaceDE w:val="0"/>
              <w:autoSpaceDN w:val="0"/>
              <w:adjustRightInd w:val="0"/>
              <w:spacing w:line="276" w:lineRule="auto"/>
              <w:jc w:val="both"/>
              <w:rPr>
                <w:rFonts w:ascii="Verdana" w:hAnsi="Verdana" w:cs="Calibri"/>
                <w:sz w:val="18"/>
                <w:szCs w:val="22"/>
              </w:rPr>
            </w:pPr>
          </w:p>
          <w:p w:rsidR="005C2DB3" w:rsidRPr="006D184D" w:rsidRDefault="005C2DB3" w:rsidP="007F7F2C">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En caso de que el Proveedor presente una solicitud de pago incompleta, inexacta, o que no tenga los documentos de respaldo requeridos, la misma será devuelta por YPFB, debiendo el Proveedor rectificar las observaciones previo reenvío.</w:t>
            </w:r>
          </w:p>
          <w:p w:rsidR="005C2DB3" w:rsidRPr="006D184D" w:rsidRDefault="005C2DB3" w:rsidP="007F7F2C">
            <w:pPr>
              <w:autoSpaceDE w:val="0"/>
              <w:autoSpaceDN w:val="0"/>
              <w:adjustRightInd w:val="0"/>
              <w:spacing w:line="276" w:lineRule="auto"/>
              <w:jc w:val="both"/>
              <w:rPr>
                <w:rFonts w:ascii="Verdana" w:hAnsi="Verdana" w:cs="Calibri"/>
                <w:sz w:val="18"/>
                <w:szCs w:val="22"/>
              </w:rPr>
            </w:pPr>
          </w:p>
          <w:p w:rsidR="005C2DB3" w:rsidRDefault="005C2DB3" w:rsidP="007F7F2C">
            <w:pPr>
              <w:autoSpaceDE w:val="0"/>
              <w:autoSpaceDN w:val="0"/>
              <w:adjustRightInd w:val="0"/>
              <w:jc w:val="both"/>
              <w:rPr>
                <w:rFonts w:ascii="Verdana" w:hAnsi="Verdana" w:cs="Calibri"/>
                <w:sz w:val="18"/>
                <w:szCs w:val="22"/>
              </w:rPr>
            </w:pPr>
            <w:r w:rsidRPr="006D184D">
              <w:rPr>
                <w:rFonts w:ascii="Verdana" w:hAnsi="Verdana" w:cs="Calibri"/>
                <w:sz w:val="18"/>
                <w:szCs w:val="22"/>
              </w:rPr>
              <w:t>Los Pagos serán efectuados en bolivianos, de acuerdo al Procedimiento de Pagos de YPFB</w:t>
            </w:r>
            <w:r>
              <w:rPr>
                <w:rFonts w:ascii="Verdana" w:hAnsi="Verdana" w:cs="Calibri"/>
                <w:sz w:val="18"/>
                <w:szCs w:val="22"/>
              </w:rPr>
              <w:t>.</w:t>
            </w:r>
          </w:p>
          <w:p w:rsidR="005C2DB3" w:rsidRPr="006E45BB" w:rsidRDefault="005C2DB3" w:rsidP="007F7F2C">
            <w:pPr>
              <w:autoSpaceDE w:val="0"/>
              <w:autoSpaceDN w:val="0"/>
              <w:adjustRightInd w:val="0"/>
              <w:jc w:val="both"/>
              <w:rPr>
                <w:rFonts w:ascii="Verdana" w:hAnsi="Verdana" w:cs="Calibri"/>
                <w:sz w:val="18"/>
                <w:szCs w:val="22"/>
              </w:rPr>
            </w:pPr>
          </w:p>
        </w:tc>
      </w:tr>
      <w:tr w:rsidR="005C2DB3" w:rsidRPr="001E72B5" w:rsidTr="007F7F2C">
        <w:trPr>
          <w:trHeight w:val="417"/>
        </w:trPr>
        <w:tc>
          <w:tcPr>
            <w:tcW w:w="9322" w:type="dxa"/>
            <w:shd w:val="clear" w:color="auto" w:fill="9CC2E5"/>
            <w:vAlign w:val="center"/>
          </w:tcPr>
          <w:p w:rsidR="005C2DB3" w:rsidRPr="009214C9" w:rsidRDefault="005C2DB3" w:rsidP="007F7F2C">
            <w:pPr>
              <w:autoSpaceDE w:val="0"/>
              <w:autoSpaceDN w:val="0"/>
              <w:adjustRightInd w:val="0"/>
              <w:jc w:val="both"/>
              <w:rPr>
                <w:rFonts w:ascii="Verdana" w:hAnsi="Verdana" w:cs="Calibri"/>
                <w:sz w:val="18"/>
                <w:szCs w:val="18"/>
              </w:rPr>
            </w:pPr>
            <w:r w:rsidRPr="009214C9">
              <w:rPr>
                <w:rFonts w:ascii="Verdana" w:hAnsi="Verdana" w:cs="Calibri"/>
                <w:b/>
                <w:bCs/>
                <w:sz w:val="18"/>
                <w:szCs w:val="18"/>
              </w:rPr>
              <w:lastRenderedPageBreak/>
              <w:t xml:space="preserve">LUGAR DE PRESTACIÓN DEL SERVICIO </w:t>
            </w:r>
          </w:p>
        </w:tc>
      </w:tr>
      <w:tr w:rsidR="005C2DB3" w:rsidRPr="001E72B5" w:rsidTr="007F7F2C">
        <w:trPr>
          <w:trHeight w:val="424"/>
        </w:trPr>
        <w:tc>
          <w:tcPr>
            <w:tcW w:w="9322" w:type="dxa"/>
            <w:shd w:val="clear" w:color="auto" w:fill="auto"/>
            <w:vAlign w:val="center"/>
          </w:tcPr>
          <w:p w:rsidR="005C2DB3" w:rsidRPr="006E45BB" w:rsidRDefault="005C2DB3" w:rsidP="007F7F2C">
            <w:pPr>
              <w:autoSpaceDE w:val="0"/>
              <w:autoSpaceDN w:val="0"/>
              <w:adjustRightInd w:val="0"/>
              <w:spacing w:line="276" w:lineRule="auto"/>
              <w:jc w:val="both"/>
              <w:rPr>
                <w:rFonts w:ascii="Verdana" w:hAnsi="Verdana" w:cs="Calibri"/>
                <w:sz w:val="18"/>
                <w:szCs w:val="22"/>
              </w:rPr>
            </w:pPr>
            <w:r w:rsidRPr="00B6777C">
              <w:rPr>
                <w:rFonts w:ascii="Verdana" w:hAnsi="Verdana" w:cs="Calibri"/>
                <w:sz w:val="18"/>
                <w:szCs w:val="22"/>
              </w:rPr>
              <w:t xml:space="preserve">El lugar de ejecución del servicio, se realizará en la locación </w:t>
            </w:r>
            <w:r>
              <w:rPr>
                <w:rFonts w:ascii="Verdana" w:hAnsi="Verdana" w:cs="Calibri"/>
                <w:sz w:val="18"/>
                <w:szCs w:val="22"/>
              </w:rPr>
              <w:t>en</w:t>
            </w:r>
            <w:r w:rsidRPr="00B6777C">
              <w:rPr>
                <w:rFonts w:ascii="Verdana" w:hAnsi="Verdana" w:cs="Calibri"/>
                <w:sz w:val="18"/>
                <w:szCs w:val="22"/>
              </w:rPr>
              <w:t xml:space="preserve"> la base de operaciones Gerencia de Perforación </w:t>
            </w:r>
            <w:r>
              <w:rPr>
                <w:rFonts w:ascii="Verdana" w:hAnsi="Verdana" w:cs="Calibri"/>
                <w:sz w:val="18"/>
                <w:szCs w:val="22"/>
              </w:rPr>
              <w:t>(</w:t>
            </w:r>
            <w:r w:rsidRPr="00B6777C">
              <w:rPr>
                <w:rFonts w:ascii="Verdana" w:hAnsi="Verdana" w:cs="Calibri"/>
                <w:sz w:val="18"/>
                <w:szCs w:val="22"/>
              </w:rPr>
              <w:t>calle Mamerto Cuellar #700, predios del Distrito Comercial Oriente</w:t>
            </w:r>
            <w:r>
              <w:rPr>
                <w:rFonts w:ascii="Verdana" w:hAnsi="Verdana" w:cs="Calibri"/>
                <w:sz w:val="18"/>
                <w:szCs w:val="22"/>
              </w:rPr>
              <w:t xml:space="preserve">) o donde </w:t>
            </w:r>
            <w:r w:rsidRPr="00B6777C">
              <w:rPr>
                <w:rFonts w:ascii="Verdana" w:hAnsi="Verdana" w:cs="Calibri"/>
                <w:sz w:val="18"/>
                <w:szCs w:val="22"/>
              </w:rPr>
              <w:t>se encuentre cada uno</w:t>
            </w:r>
            <w:r>
              <w:rPr>
                <w:rFonts w:ascii="Verdana" w:hAnsi="Verdana" w:cs="Calibri"/>
                <w:sz w:val="18"/>
                <w:szCs w:val="22"/>
              </w:rPr>
              <w:t xml:space="preserve"> de los Equipos de Perforación de YPFB.</w:t>
            </w:r>
          </w:p>
          <w:p w:rsidR="005C2DB3" w:rsidRPr="007752E2" w:rsidRDefault="005C2DB3" w:rsidP="007F7F2C">
            <w:pPr>
              <w:autoSpaceDE w:val="0"/>
              <w:autoSpaceDN w:val="0"/>
              <w:adjustRightInd w:val="0"/>
              <w:spacing w:line="276" w:lineRule="auto"/>
              <w:jc w:val="both"/>
              <w:rPr>
                <w:rFonts w:ascii="Verdana" w:hAnsi="Verdana" w:cs="Calibri"/>
                <w:color w:val="FF0000"/>
                <w:sz w:val="18"/>
                <w:szCs w:val="22"/>
              </w:rPr>
            </w:pPr>
            <w:r w:rsidRPr="006E45BB">
              <w:rPr>
                <w:rFonts w:ascii="Verdana" w:hAnsi="Verdana" w:cs="Calibri"/>
                <w:sz w:val="18"/>
                <w:szCs w:val="22"/>
              </w:rPr>
              <w:t>YPFB proveerá</w:t>
            </w:r>
            <w:r w:rsidRPr="006E45BB">
              <w:rPr>
                <w:rFonts w:ascii="Verdana" w:hAnsi="Verdana" w:cs="Calibri"/>
                <w:color w:val="FF0000"/>
                <w:sz w:val="18"/>
                <w:szCs w:val="22"/>
              </w:rPr>
              <w:t xml:space="preserve"> </w:t>
            </w:r>
            <w:r w:rsidRPr="00747985">
              <w:rPr>
                <w:rFonts w:ascii="Verdana" w:hAnsi="Verdana" w:cs="Calibri"/>
                <w:sz w:val="18"/>
                <w:szCs w:val="22"/>
              </w:rPr>
              <w:t>alimentación y alojamiento de acuerdo al cronograma establecido para el trabajo de campo.</w:t>
            </w:r>
          </w:p>
        </w:tc>
      </w:tr>
      <w:tr w:rsidR="005C2DB3" w:rsidRPr="001E72B5" w:rsidTr="007F7F2C">
        <w:trPr>
          <w:trHeight w:val="416"/>
        </w:trPr>
        <w:tc>
          <w:tcPr>
            <w:tcW w:w="9322" w:type="dxa"/>
            <w:shd w:val="clear" w:color="auto" w:fill="BDD6EE"/>
            <w:vAlign w:val="center"/>
          </w:tcPr>
          <w:p w:rsidR="005C2DB3" w:rsidRPr="00747985" w:rsidRDefault="005C2DB3" w:rsidP="007F7F2C">
            <w:pPr>
              <w:autoSpaceDE w:val="0"/>
              <w:autoSpaceDN w:val="0"/>
              <w:adjustRightInd w:val="0"/>
              <w:jc w:val="both"/>
              <w:rPr>
                <w:rFonts w:ascii="Verdana" w:hAnsi="Verdana" w:cs="Calibri"/>
                <w:b/>
                <w:bCs/>
                <w:sz w:val="18"/>
                <w:szCs w:val="18"/>
              </w:rPr>
            </w:pPr>
            <w:r w:rsidRPr="00747985">
              <w:rPr>
                <w:rFonts w:ascii="Verdana" w:hAnsi="Verdana" w:cs="Calibri"/>
                <w:b/>
                <w:bCs/>
                <w:sz w:val="18"/>
                <w:szCs w:val="18"/>
              </w:rPr>
              <w:t>REQUERIMIENTOS DE INFORMES Y CERTIFICADOS</w:t>
            </w:r>
          </w:p>
        </w:tc>
      </w:tr>
      <w:tr w:rsidR="005C2DB3" w:rsidRPr="001E72B5" w:rsidTr="007F7F2C">
        <w:trPr>
          <w:trHeight w:val="416"/>
        </w:trPr>
        <w:tc>
          <w:tcPr>
            <w:tcW w:w="9322" w:type="dxa"/>
            <w:shd w:val="clear" w:color="auto" w:fill="auto"/>
            <w:vAlign w:val="center"/>
          </w:tcPr>
          <w:p w:rsidR="005C2DB3" w:rsidRPr="006E45BB" w:rsidRDefault="005C2DB3" w:rsidP="007F7F2C">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 xml:space="preserve">EL PROVEEDOR deberá emitir los siguientes informes: </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Informe Diario de actividades por Fases</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Informe de Inspección, prueba y certificación por Fases, culminada la Fase.</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 xml:space="preserve">Informe de Recepción en la Fase correspondiente, culminada la fase. </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Certificados de Aptitud por Equipos.</w:t>
            </w:r>
          </w:p>
          <w:p w:rsidR="005C2DB3" w:rsidRPr="006E45BB" w:rsidRDefault="005C2DB3" w:rsidP="007F7F2C">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EL PROVEEDOR, presentará los informes en formato físico y digital</w:t>
            </w:r>
            <w:r>
              <w:rPr>
                <w:rFonts w:ascii="Verdana" w:hAnsi="Verdana" w:cs="Calibri"/>
                <w:sz w:val="18"/>
                <w:szCs w:val="22"/>
              </w:rPr>
              <w:t xml:space="preserve"> (3 copias originales)</w:t>
            </w:r>
          </w:p>
        </w:tc>
      </w:tr>
      <w:tr w:rsidR="005C2DB3" w:rsidRPr="001E72B5" w:rsidTr="007F7F2C">
        <w:trPr>
          <w:trHeight w:val="416"/>
        </w:trPr>
        <w:tc>
          <w:tcPr>
            <w:tcW w:w="9322" w:type="dxa"/>
            <w:shd w:val="clear" w:color="auto" w:fill="BDD6EE"/>
            <w:vAlign w:val="center"/>
          </w:tcPr>
          <w:p w:rsidR="005C2DB3" w:rsidRPr="006E45BB" w:rsidRDefault="005C2DB3" w:rsidP="007F7F2C">
            <w:pPr>
              <w:autoSpaceDE w:val="0"/>
              <w:autoSpaceDN w:val="0"/>
              <w:adjustRightInd w:val="0"/>
              <w:jc w:val="both"/>
              <w:rPr>
                <w:rFonts w:ascii="Verdana" w:hAnsi="Verdana" w:cs="Calibri"/>
                <w:sz w:val="18"/>
                <w:szCs w:val="18"/>
              </w:rPr>
            </w:pPr>
            <w:r w:rsidRPr="006E45BB">
              <w:rPr>
                <w:rFonts w:ascii="Verdana" w:hAnsi="Verdana" w:cs="Calibri"/>
                <w:b/>
                <w:bCs/>
                <w:sz w:val="18"/>
                <w:szCs w:val="18"/>
              </w:rPr>
              <w:t xml:space="preserve">FISCAL DEL SERVICIO </w:t>
            </w:r>
          </w:p>
        </w:tc>
      </w:tr>
      <w:tr w:rsidR="005C2DB3" w:rsidRPr="001E72B5" w:rsidTr="007F7F2C">
        <w:trPr>
          <w:trHeight w:val="547"/>
        </w:trPr>
        <w:tc>
          <w:tcPr>
            <w:tcW w:w="9322" w:type="dxa"/>
            <w:shd w:val="clear" w:color="auto" w:fill="auto"/>
            <w:vAlign w:val="center"/>
          </w:tcPr>
          <w:p w:rsidR="005C2DB3" w:rsidRPr="006E45BB" w:rsidRDefault="005C2DB3" w:rsidP="007F7F2C">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Los fiscales de servicio serán designados por</w:t>
            </w:r>
            <w:r>
              <w:rPr>
                <w:rFonts w:ascii="Verdana" w:hAnsi="Verdana" w:cs="Calibri"/>
                <w:sz w:val="18"/>
                <w:szCs w:val="22"/>
              </w:rPr>
              <w:t xml:space="preserve"> YPFB</w:t>
            </w:r>
          </w:p>
          <w:p w:rsidR="005C2DB3" w:rsidRPr="006E45BB" w:rsidRDefault="005C2DB3" w:rsidP="007F7F2C">
            <w:pPr>
              <w:autoSpaceDE w:val="0"/>
              <w:autoSpaceDN w:val="0"/>
              <w:adjustRightInd w:val="0"/>
              <w:spacing w:line="276" w:lineRule="auto"/>
              <w:jc w:val="both"/>
              <w:rPr>
                <w:rFonts w:ascii="Verdana" w:hAnsi="Verdana" w:cs="Calibri"/>
                <w:sz w:val="18"/>
                <w:szCs w:val="22"/>
              </w:rPr>
            </w:pPr>
            <w:r w:rsidRPr="006E45BB">
              <w:rPr>
                <w:rFonts w:ascii="Verdana" w:hAnsi="Verdana" w:cs="Calibri"/>
                <w:sz w:val="18"/>
                <w:szCs w:val="22"/>
              </w:rPr>
              <w:t>Las principales funciones del FISCAL DE SERVICIO son:</w:t>
            </w:r>
          </w:p>
          <w:p w:rsidR="005C2DB3" w:rsidRPr="006E45BB" w:rsidRDefault="005C2DB3" w:rsidP="0042645D">
            <w:pPr>
              <w:numPr>
                <w:ilvl w:val="0"/>
                <w:numId w:val="54"/>
              </w:numPr>
              <w:autoSpaceDE w:val="0"/>
              <w:autoSpaceDN w:val="0"/>
              <w:adjustRightInd w:val="0"/>
              <w:spacing w:line="276" w:lineRule="auto"/>
              <w:ind w:left="426"/>
              <w:jc w:val="both"/>
              <w:rPr>
                <w:rFonts w:ascii="Verdana" w:hAnsi="Verdana" w:cs="Calibri"/>
                <w:sz w:val="18"/>
                <w:szCs w:val="22"/>
              </w:rPr>
            </w:pPr>
            <w:r w:rsidRPr="006E45BB">
              <w:rPr>
                <w:rFonts w:ascii="Verdana" w:hAnsi="Verdana" w:cs="Calibri"/>
                <w:sz w:val="18"/>
                <w:szCs w:val="22"/>
              </w:rPr>
              <w:t xml:space="preserve">Velar por el estricto cumplimiento de las especificaciones técnicas y contrato. </w:t>
            </w:r>
          </w:p>
          <w:p w:rsidR="005C2DB3" w:rsidRPr="006E45BB" w:rsidRDefault="005C2DB3" w:rsidP="0042645D">
            <w:pPr>
              <w:numPr>
                <w:ilvl w:val="0"/>
                <w:numId w:val="54"/>
              </w:numPr>
              <w:autoSpaceDE w:val="0"/>
              <w:autoSpaceDN w:val="0"/>
              <w:adjustRightInd w:val="0"/>
              <w:spacing w:line="276" w:lineRule="auto"/>
              <w:ind w:left="426"/>
              <w:jc w:val="both"/>
              <w:rPr>
                <w:rFonts w:ascii="Verdana" w:hAnsi="Verdana" w:cs="Calibri"/>
                <w:sz w:val="18"/>
                <w:szCs w:val="22"/>
              </w:rPr>
            </w:pPr>
            <w:r w:rsidRPr="006E45BB">
              <w:rPr>
                <w:rFonts w:ascii="Verdana" w:hAnsi="Verdana" w:cs="Calibri"/>
                <w:sz w:val="18"/>
                <w:szCs w:val="22"/>
              </w:rPr>
              <w:t xml:space="preserve">Verificar la calidad y los requerimientos de Seguridad, Salud y Medio Ambiente en los trabajos a realizarse. </w:t>
            </w:r>
          </w:p>
          <w:p w:rsidR="005C2DB3" w:rsidRPr="006E45BB" w:rsidRDefault="005C2DB3" w:rsidP="0042645D">
            <w:pPr>
              <w:numPr>
                <w:ilvl w:val="0"/>
                <w:numId w:val="54"/>
              </w:numPr>
              <w:autoSpaceDE w:val="0"/>
              <w:autoSpaceDN w:val="0"/>
              <w:adjustRightInd w:val="0"/>
              <w:spacing w:line="276" w:lineRule="auto"/>
              <w:ind w:left="426"/>
              <w:jc w:val="both"/>
              <w:rPr>
                <w:rFonts w:ascii="Verdana" w:hAnsi="Verdana" w:cs="Calibri"/>
                <w:sz w:val="18"/>
                <w:szCs w:val="22"/>
              </w:rPr>
            </w:pPr>
            <w:r w:rsidRPr="006E45BB">
              <w:rPr>
                <w:rFonts w:ascii="Verdana" w:hAnsi="Verdana" w:cs="Calibri"/>
                <w:sz w:val="18"/>
                <w:szCs w:val="22"/>
              </w:rPr>
              <w:t>Emitir conformidad del servicio mediante informe técnico de conformidad y las gestiones para la solicitud de pago correspondiente</w:t>
            </w:r>
          </w:p>
          <w:p w:rsidR="005C2DB3" w:rsidRPr="006E45BB" w:rsidRDefault="005C2DB3" w:rsidP="007F7F2C">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El servicio, deberá realizarse coordinando de manera conjunta con el Fiscal</w:t>
            </w:r>
            <w:r>
              <w:rPr>
                <w:rFonts w:ascii="Verdana" w:hAnsi="Verdana" w:cs="Calibri"/>
                <w:sz w:val="18"/>
                <w:szCs w:val="22"/>
              </w:rPr>
              <w:t xml:space="preserve"> a cargo por parte de YPFB</w:t>
            </w:r>
            <w:r w:rsidRPr="006E45BB">
              <w:rPr>
                <w:rFonts w:ascii="Verdana" w:hAnsi="Verdana" w:cs="Calibri"/>
                <w:sz w:val="18"/>
                <w:szCs w:val="22"/>
              </w:rPr>
              <w:t xml:space="preserve"> y con el personal técnico designado por la empresa </w:t>
            </w:r>
            <w:r>
              <w:rPr>
                <w:rFonts w:ascii="Verdana" w:hAnsi="Verdana" w:cs="Calibri"/>
                <w:sz w:val="18"/>
                <w:szCs w:val="22"/>
              </w:rPr>
              <w:t>PROVEEDORA</w:t>
            </w:r>
            <w:r w:rsidRPr="006E45BB">
              <w:rPr>
                <w:rFonts w:ascii="Verdana" w:hAnsi="Verdana" w:cs="Calibri"/>
                <w:sz w:val="18"/>
                <w:szCs w:val="22"/>
              </w:rPr>
              <w:t xml:space="preserve">. </w:t>
            </w:r>
          </w:p>
        </w:tc>
      </w:tr>
      <w:tr w:rsidR="005C2DB3" w:rsidRPr="001E72B5" w:rsidTr="005C2DB3">
        <w:trPr>
          <w:trHeight w:val="136"/>
        </w:trPr>
        <w:tc>
          <w:tcPr>
            <w:tcW w:w="9322" w:type="dxa"/>
            <w:shd w:val="clear" w:color="auto" w:fill="BDD6EE"/>
            <w:vAlign w:val="center"/>
          </w:tcPr>
          <w:p w:rsidR="005C2DB3" w:rsidRPr="00747985" w:rsidRDefault="005C2DB3" w:rsidP="007F7F2C">
            <w:pPr>
              <w:autoSpaceDE w:val="0"/>
              <w:autoSpaceDN w:val="0"/>
              <w:adjustRightInd w:val="0"/>
              <w:spacing w:after="120" w:line="276" w:lineRule="auto"/>
              <w:jc w:val="both"/>
              <w:rPr>
                <w:rFonts w:ascii="Verdana" w:hAnsi="Verdana" w:cs="Calibri"/>
                <w:b/>
                <w:sz w:val="18"/>
                <w:szCs w:val="22"/>
              </w:rPr>
            </w:pPr>
            <w:r w:rsidRPr="00747985">
              <w:rPr>
                <w:rFonts w:ascii="Verdana" w:hAnsi="Verdana" w:cs="Calibri"/>
                <w:b/>
                <w:sz w:val="18"/>
                <w:szCs w:val="22"/>
              </w:rPr>
              <w:lastRenderedPageBreak/>
              <w:t>REQUISITOS PARA EL DESARROLLO DE LAS ACTIVIDADES EN AREAS OPERATIVAS</w:t>
            </w:r>
          </w:p>
        </w:tc>
      </w:tr>
      <w:tr w:rsidR="005C2DB3" w:rsidRPr="001E72B5" w:rsidTr="007F7F2C">
        <w:trPr>
          <w:trHeight w:val="547"/>
        </w:trPr>
        <w:tc>
          <w:tcPr>
            <w:tcW w:w="9322" w:type="dxa"/>
            <w:shd w:val="clear" w:color="auto" w:fill="auto"/>
            <w:vAlign w:val="center"/>
          </w:tcPr>
          <w:p w:rsidR="005C2DB3" w:rsidRDefault="005C2DB3" w:rsidP="007F7F2C">
            <w:pPr>
              <w:spacing w:line="276" w:lineRule="auto"/>
              <w:jc w:val="both"/>
              <w:rPr>
                <w:rFonts w:ascii="Verdana" w:hAnsi="Verdana" w:cs="Calibri"/>
                <w:sz w:val="18"/>
                <w:szCs w:val="22"/>
              </w:rPr>
            </w:pPr>
          </w:p>
          <w:p w:rsidR="005C2DB3" w:rsidRPr="006E45BB" w:rsidRDefault="005C2DB3" w:rsidP="007F7F2C">
            <w:pPr>
              <w:spacing w:line="276" w:lineRule="auto"/>
              <w:jc w:val="both"/>
              <w:rPr>
                <w:rFonts w:ascii="Verdana" w:hAnsi="Verdana" w:cs="Calibri"/>
                <w:sz w:val="18"/>
                <w:szCs w:val="22"/>
              </w:rPr>
            </w:pPr>
            <w:r w:rsidRPr="006E45BB">
              <w:rPr>
                <w:rFonts w:ascii="Verdana" w:hAnsi="Verdana" w:cs="Calibri"/>
                <w:sz w:val="18"/>
                <w:szCs w:val="22"/>
              </w:rPr>
              <w:t>Para los trabajos en campo el personal de inspección deberá contar con toda la documentación vigente que exigen las empresas operadoras para el ingreso al pozo detallado</w:t>
            </w:r>
            <w:r>
              <w:rPr>
                <w:rFonts w:ascii="Verdana" w:hAnsi="Verdana" w:cs="Calibri"/>
                <w:sz w:val="18"/>
                <w:szCs w:val="22"/>
              </w:rPr>
              <w:t>s</w:t>
            </w:r>
            <w:r w:rsidRPr="006E45BB">
              <w:rPr>
                <w:rFonts w:ascii="Verdana" w:hAnsi="Verdana" w:cs="Calibri"/>
                <w:sz w:val="18"/>
                <w:szCs w:val="22"/>
              </w:rPr>
              <w:t xml:space="preserve"> a continuación; los mismos que serán presentados al momento de ingresar a pozo.</w:t>
            </w:r>
          </w:p>
          <w:p w:rsidR="005C2DB3" w:rsidRDefault="005C2DB3" w:rsidP="007F7F2C">
            <w:pPr>
              <w:spacing w:line="276" w:lineRule="auto"/>
              <w:rPr>
                <w:rFonts w:ascii="Calibri" w:hAnsi="Calibri" w:cs="Calibri"/>
                <w:b/>
                <w:bCs/>
                <w:sz w:val="22"/>
                <w:lang w:eastAsia="es-BO"/>
              </w:rPr>
            </w:pPr>
          </w:p>
          <w:p w:rsidR="005C2DB3" w:rsidRPr="006E45BB" w:rsidRDefault="005C2DB3" w:rsidP="007F7F2C">
            <w:pPr>
              <w:spacing w:line="276" w:lineRule="auto"/>
              <w:rPr>
                <w:rFonts w:ascii="Calibri" w:hAnsi="Calibri" w:cs="Calibri"/>
                <w:b/>
                <w:bCs/>
                <w:sz w:val="22"/>
                <w:lang w:eastAsia="es-BO"/>
              </w:rPr>
            </w:pPr>
            <w:r w:rsidRPr="006E45BB">
              <w:rPr>
                <w:rFonts w:ascii="Calibri" w:hAnsi="Calibri" w:cs="Calibri"/>
                <w:b/>
                <w:bCs/>
                <w:sz w:val="22"/>
                <w:lang w:eastAsia="es-BO"/>
              </w:rPr>
              <w:t>Personal del Contratista</w:t>
            </w:r>
          </w:p>
          <w:tbl>
            <w:tblPr>
              <w:tblW w:w="6925" w:type="dxa"/>
              <w:jc w:val="center"/>
              <w:tblCellMar>
                <w:left w:w="70" w:type="dxa"/>
                <w:right w:w="70" w:type="dxa"/>
              </w:tblCellMar>
              <w:tblLook w:val="04A0" w:firstRow="1" w:lastRow="0" w:firstColumn="1" w:lastColumn="0" w:noHBand="0" w:noVBand="1"/>
            </w:tblPr>
            <w:tblGrid>
              <w:gridCol w:w="261"/>
              <w:gridCol w:w="25"/>
              <w:gridCol w:w="2395"/>
              <w:gridCol w:w="26"/>
              <w:gridCol w:w="4210"/>
              <w:gridCol w:w="8"/>
            </w:tblGrid>
            <w:tr w:rsidR="005C2DB3" w:rsidRPr="006E45BB" w:rsidTr="007F7F2C">
              <w:trPr>
                <w:gridAfter w:val="1"/>
                <w:wAfter w:w="8" w:type="dxa"/>
                <w:trHeight w:val="257"/>
                <w:jc w:val="center"/>
              </w:trPr>
              <w:tc>
                <w:tcPr>
                  <w:tcW w:w="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jc w:val="center"/>
                    <w:rPr>
                      <w:rFonts w:ascii="Calibri" w:hAnsi="Calibri" w:cs="Calibri"/>
                      <w:sz w:val="22"/>
                      <w:lang w:eastAsia="es-BO"/>
                    </w:rPr>
                  </w:pPr>
                  <w:r w:rsidRPr="006E45BB">
                    <w:rPr>
                      <w:rFonts w:ascii="Calibri" w:hAnsi="Calibri" w:cs="Calibri"/>
                      <w:sz w:val="22"/>
                      <w:lang w:eastAsia="es-BO"/>
                    </w:rPr>
                    <w:t>1</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Documento de Identidad</w:t>
                  </w:r>
                </w:p>
              </w:tc>
              <w:tc>
                <w:tcPr>
                  <w:tcW w:w="4210" w:type="dxa"/>
                  <w:tcBorders>
                    <w:top w:val="single" w:sz="4" w:space="0" w:color="auto"/>
                    <w:left w:val="nil"/>
                    <w:bottom w:val="single" w:sz="4" w:space="0" w:color="auto"/>
                    <w:right w:val="single" w:sz="4" w:space="0" w:color="000000"/>
                  </w:tcBorders>
                  <w:shd w:val="clear" w:color="auto" w:fill="auto"/>
                  <w:noWrap/>
                  <w:vAlign w:val="center"/>
                  <w:hideMark/>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Carnet de identidad, Pasaporte o certificado de nacimiento</w:t>
                  </w:r>
                </w:p>
              </w:tc>
            </w:tr>
            <w:tr w:rsidR="005C2DB3" w:rsidRPr="006E45BB" w:rsidTr="007F7F2C">
              <w:trPr>
                <w:gridAfter w:val="1"/>
                <w:wAfter w:w="8" w:type="dxa"/>
                <w:trHeight w:val="257"/>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jc w:val="center"/>
                    <w:rPr>
                      <w:rFonts w:ascii="Calibri" w:hAnsi="Calibri" w:cs="Calibri"/>
                      <w:sz w:val="22"/>
                      <w:lang w:eastAsia="es-BO"/>
                    </w:rPr>
                  </w:pPr>
                  <w:r w:rsidRPr="006E45BB">
                    <w:rPr>
                      <w:rFonts w:ascii="Calibri" w:hAnsi="Calibri" w:cs="Calibri"/>
                      <w:sz w:val="22"/>
                      <w:lang w:eastAsia="es-BO"/>
                    </w:rPr>
                    <w:t>2</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Aviso de afiliación Caja de Seguro Social</w:t>
                  </w:r>
                </w:p>
              </w:tc>
              <w:tc>
                <w:tcPr>
                  <w:tcW w:w="421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 xml:space="preserve">Entidades autorizadas: Caja Petrolera, Caja Nacional, Caja Bancaria, Caja de Salud de Caminos, </w:t>
                  </w:r>
                  <w:proofErr w:type="spellStart"/>
                  <w:r w:rsidRPr="006E45BB">
                    <w:rPr>
                      <w:rFonts w:ascii="Calibri" w:hAnsi="Calibri" w:cs="Calibri"/>
                      <w:sz w:val="22"/>
                      <w:lang w:eastAsia="es-BO"/>
                    </w:rPr>
                    <w:t>Cossmil</w:t>
                  </w:r>
                  <w:proofErr w:type="spellEnd"/>
                  <w:r w:rsidRPr="006E45BB">
                    <w:rPr>
                      <w:rFonts w:ascii="Calibri" w:hAnsi="Calibri" w:cs="Calibri"/>
                      <w:sz w:val="22"/>
                      <w:lang w:eastAsia="es-BO"/>
                    </w:rPr>
                    <w:t>. El examen médico tiene validez de un año.</w:t>
                  </w:r>
                </w:p>
              </w:tc>
            </w:tr>
            <w:tr w:rsidR="005C2DB3" w:rsidRPr="006E45BB" w:rsidTr="007F7F2C">
              <w:trPr>
                <w:gridAfter w:val="1"/>
                <w:wAfter w:w="8" w:type="dxa"/>
                <w:trHeight w:val="257"/>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jc w:val="center"/>
                    <w:rPr>
                      <w:rFonts w:ascii="Calibri" w:hAnsi="Calibri" w:cs="Calibri"/>
                      <w:sz w:val="22"/>
                      <w:lang w:eastAsia="es-BO"/>
                    </w:rPr>
                  </w:pPr>
                  <w:r w:rsidRPr="006E45BB">
                    <w:rPr>
                      <w:rFonts w:ascii="Calibri" w:hAnsi="Calibri" w:cs="Calibri"/>
                      <w:sz w:val="22"/>
                      <w:lang w:eastAsia="es-BO"/>
                    </w:rPr>
                    <w:t>3</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 xml:space="preserve">Examen </w:t>
                  </w:r>
                  <w:proofErr w:type="spellStart"/>
                  <w:r w:rsidRPr="006E45BB">
                    <w:rPr>
                      <w:rFonts w:ascii="Calibri" w:hAnsi="Calibri" w:cs="Calibri"/>
                      <w:sz w:val="22"/>
                      <w:lang w:eastAsia="es-BO"/>
                    </w:rPr>
                    <w:t>Preocupacional</w:t>
                  </w:r>
                  <w:proofErr w:type="spellEnd"/>
                  <w:r w:rsidRPr="006E45BB">
                    <w:rPr>
                      <w:rFonts w:ascii="Calibri" w:hAnsi="Calibri" w:cs="Calibri"/>
                      <w:sz w:val="22"/>
                      <w:lang w:eastAsia="es-BO"/>
                    </w:rPr>
                    <w:t xml:space="preserve"> o Chequeo Médico Anual</w:t>
                  </w:r>
                </w:p>
              </w:tc>
              <w:tc>
                <w:tcPr>
                  <w:tcW w:w="4210" w:type="dxa"/>
                  <w:vMerge/>
                  <w:tcBorders>
                    <w:top w:val="single" w:sz="4" w:space="0" w:color="auto"/>
                    <w:left w:val="single" w:sz="4" w:space="0" w:color="auto"/>
                    <w:bottom w:val="single" w:sz="4" w:space="0" w:color="000000"/>
                    <w:right w:val="single" w:sz="4" w:space="0" w:color="000000"/>
                  </w:tcBorders>
                  <w:vAlign w:val="center"/>
                  <w:hideMark/>
                </w:tcPr>
                <w:p w:rsidR="005C2DB3" w:rsidRPr="006E45BB" w:rsidRDefault="005C2DB3" w:rsidP="007F7F2C">
                  <w:pPr>
                    <w:rPr>
                      <w:rFonts w:ascii="Calibri" w:hAnsi="Calibri" w:cs="Calibri"/>
                      <w:sz w:val="22"/>
                      <w:lang w:eastAsia="es-BO"/>
                    </w:rPr>
                  </w:pPr>
                </w:p>
              </w:tc>
            </w:tr>
            <w:tr w:rsidR="005C2DB3" w:rsidRPr="006E45BB" w:rsidTr="007F7F2C">
              <w:trPr>
                <w:gridAfter w:val="1"/>
                <w:wAfter w:w="8" w:type="dxa"/>
                <w:trHeight w:val="459"/>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jc w:val="center"/>
                    <w:rPr>
                      <w:rFonts w:ascii="Calibri" w:hAnsi="Calibri" w:cs="Calibri"/>
                      <w:sz w:val="22"/>
                      <w:lang w:eastAsia="es-BO"/>
                    </w:rPr>
                  </w:pPr>
                  <w:r w:rsidRPr="006E45BB">
                    <w:rPr>
                      <w:rFonts w:ascii="Calibri" w:hAnsi="Calibri" w:cs="Calibri"/>
                      <w:sz w:val="22"/>
                      <w:lang w:eastAsia="es-BO"/>
                    </w:rPr>
                    <w:t>4</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Carnet de vacunas</w:t>
                  </w:r>
                </w:p>
              </w:tc>
              <w:tc>
                <w:tcPr>
                  <w:tcW w:w="4210" w:type="dxa"/>
                  <w:tcBorders>
                    <w:top w:val="single" w:sz="4" w:space="0" w:color="auto"/>
                    <w:left w:val="nil"/>
                    <w:bottom w:val="single" w:sz="4" w:space="0" w:color="auto"/>
                    <w:right w:val="single" w:sz="4" w:space="0" w:color="auto"/>
                  </w:tcBorders>
                  <w:shd w:val="clear" w:color="auto" w:fill="auto"/>
                  <w:vAlign w:val="center"/>
                </w:tcPr>
                <w:p w:rsidR="005C2DB3" w:rsidRPr="006E45BB" w:rsidRDefault="005C2DB3" w:rsidP="007F7F2C">
                  <w:pPr>
                    <w:rPr>
                      <w:rFonts w:ascii="Calibri" w:hAnsi="Calibri" w:cs="Calibri"/>
                      <w:sz w:val="22"/>
                      <w:lang w:eastAsia="es-BO"/>
                    </w:rPr>
                  </w:pPr>
                  <w:r w:rsidRPr="006E45BB">
                    <w:rPr>
                      <w:rFonts w:ascii="Calibri" w:hAnsi="Calibri" w:cs="Calibri"/>
                      <w:sz w:val="22"/>
                      <w:lang w:eastAsia="es-BO"/>
                    </w:rPr>
                    <w:t>Fiebre Amarilla, Tétanos, Fiebre Tifoidea, Hepatitis A y B, Tétanos y Difteria.</w:t>
                  </w:r>
                </w:p>
              </w:tc>
            </w:tr>
            <w:tr w:rsidR="005C2DB3" w:rsidRPr="006E45BB" w:rsidTr="007F7F2C">
              <w:trPr>
                <w:trHeight w:val="257"/>
                <w:jc w:val="center"/>
              </w:trPr>
              <w:tc>
                <w:tcPr>
                  <w:tcW w:w="6925" w:type="dxa"/>
                  <w:gridSpan w:val="6"/>
                  <w:tcBorders>
                    <w:top w:val="nil"/>
                    <w:left w:val="nil"/>
                    <w:bottom w:val="nil"/>
                    <w:right w:val="nil"/>
                  </w:tcBorders>
                  <w:shd w:val="clear" w:color="auto" w:fill="auto"/>
                  <w:noWrap/>
                  <w:vAlign w:val="center"/>
                  <w:hideMark/>
                </w:tcPr>
                <w:p w:rsidR="005C2DB3" w:rsidRPr="006E45BB" w:rsidRDefault="005C2DB3" w:rsidP="007F7F2C">
                  <w:pPr>
                    <w:rPr>
                      <w:rFonts w:ascii="Calibri" w:hAnsi="Calibri" w:cs="Calibri"/>
                      <w:b/>
                      <w:bCs/>
                      <w:lang w:eastAsia="es-BO"/>
                    </w:rPr>
                  </w:pPr>
                  <w:r w:rsidRPr="006E45BB">
                    <w:rPr>
                      <w:rFonts w:ascii="Calibri" w:hAnsi="Calibri" w:cs="Calibri"/>
                      <w:b/>
                      <w:bCs/>
                      <w:sz w:val="22"/>
                      <w:lang w:eastAsia="es-BO"/>
                    </w:rPr>
                    <w:t>Conductores (A+C) o (B+C)</w:t>
                  </w:r>
                </w:p>
              </w:tc>
            </w:tr>
            <w:tr w:rsidR="005C2DB3" w:rsidRPr="006E45BB" w:rsidTr="007F7F2C">
              <w:trPr>
                <w:trHeight w:val="257"/>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1</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Licencia de Conducir</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Emitido por Tránsito de acuerdo a la categoría de vehículo</w:t>
                  </w:r>
                </w:p>
              </w:tc>
            </w:tr>
            <w:tr w:rsidR="005C2DB3" w:rsidRPr="006E45BB" w:rsidTr="007F7F2C">
              <w:trPr>
                <w:trHeight w:val="492"/>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2</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Curso de Manejo Defensivo</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Certificado del curso de manejo defensivo emitido por una de las siguientes entidades acreditadas:</w:t>
                  </w:r>
                </w:p>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 xml:space="preserve"> • Gonzalo Santander</w:t>
                  </w:r>
                </w:p>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 xml:space="preserve">• SSMS Training </w:t>
                  </w:r>
                  <w:proofErr w:type="spellStart"/>
                  <w:r w:rsidRPr="006E45BB">
                    <w:rPr>
                      <w:rFonts w:ascii="Calibri" w:hAnsi="Calibri" w:cs="Calibri"/>
                      <w:sz w:val="22"/>
                      <w:szCs w:val="22"/>
                      <w:lang w:eastAsia="es-BO"/>
                    </w:rPr>
                    <w:t>Consulting</w:t>
                  </w:r>
                  <w:proofErr w:type="spellEnd"/>
                  <w:r w:rsidRPr="006E45BB">
                    <w:rPr>
                      <w:rFonts w:ascii="Calibri" w:hAnsi="Calibri" w:cs="Calibri"/>
                      <w:sz w:val="22"/>
                      <w:szCs w:val="22"/>
                      <w:lang w:eastAsia="es-BO"/>
                    </w:rPr>
                    <w:t xml:space="preserve"> Artemisa (Carlos Guzman Lolas) </w:t>
                  </w:r>
                </w:p>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•ASER Bolivia</w:t>
                  </w:r>
                </w:p>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 YPFB Transporte</w:t>
                  </w:r>
                </w:p>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 xml:space="preserve">• YPFB Refinación </w:t>
                  </w:r>
                </w:p>
              </w:tc>
            </w:tr>
            <w:tr w:rsidR="005C2DB3" w:rsidRPr="006E45BB" w:rsidTr="007F7F2C">
              <w:trPr>
                <w:trHeight w:val="481"/>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3</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Exámenes Médicos</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 xml:space="preserve">Evaluación cardiológica (Chagas positivo), Oftalmológico, Audiológico, Electro Cardiograma. </w:t>
                  </w:r>
                </w:p>
              </w:tc>
            </w:tr>
            <w:tr w:rsidR="005C2DB3" w:rsidRPr="006E45BB" w:rsidTr="007F7F2C">
              <w:trPr>
                <w:trHeight w:val="257"/>
                <w:jc w:val="center"/>
              </w:trPr>
              <w:tc>
                <w:tcPr>
                  <w:tcW w:w="6925" w:type="dxa"/>
                  <w:gridSpan w:val="6"/>
                  <w:tcBorders>
                    <w:top w:val="nil"/>
                    <w:left w:val="nil"/>
                    <w:bottom w:val="nil"/>
                    <w:right w:val="nil"/>
                  </w:tcBorders>
                  <w:shd w:val="clear" w:color="auto" w:fill="auto"/>
                  <w:noWrap/>
                  <w:vAlign w:val="center"/>
                  <w:hideMark/>
                </w:tcPr>
                <w:p w:rsidR="005C2DB3" w:rsidRPr="006E45BB" w:rsidRDefault="005C2DB3" w:rsidP="007F7F2C">
                  <w:pPr>
                    <w:rPr>
                      <w:rFonts w:ascii="Calibri" w:hAnsi="Calibri" w:cs="Calibri"/>
                      <w:b/>
                      <w:bCs/>
                      <w:sz w:val="22"/>
                      <w:szCs w:val="22"/>
                      <w:lang w:eastAsia="es-BO"/>
                    </w:rPr>
                  </w:pPr>
                </w:p>
                <w:p w:rsidR="005C2DB3" w:rsidRPr="006E45BB" w:rsidRDefault="005C2DB3" w:rsidP="007F7F2C">
                  <w:pPr>
                    <w:rPr>
                      <w:rFonts w:ascii="Calibri" w:hAnsi="Calibri" w:cs="Calibri"/>
                      <w:b/>
                      <w:bCs/>
                      <w:sz w:val="22"/>
                      <w:szCs w:val="22"/>
                      <w:lang w:eastAsia="es-BO"/>
                    </w:rPr>
                  </w:pPr>
                  <w:r w:rsidRPr="006E45BB">
                    <w:rPr>
                      <w:rFonts w:ascii="Calibri" w:hAnsi="Calibri" w:cs="Calibri"/>
                      <w:b/>
                      <w:bCs/>
                      <w:sz w:val="22"/>
                      <w:szCs w:val="22"/>
                      <w:lang w:eastAsia="es-BO"/>
                    </w:rPr>
                    <w:t xml:space="preserve">Vehículos del Contratista </w:t>
                  </w:r>
                </w:p>
              </w:tc>
            </w:tr>
            <w:tr w:rsidR="005C2DB3" w:rsidRPr="006E45BB" w:rsidTr="007F7F2C">
              <w:trPr>
                <w:trHeight w:val="257"/>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1</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7F7F2C">
                  <w:pPr>
                    <w:rPr>
                      <w:rFonts w:ascii="Calibri" w:hAnsi="Calibri" w:cs="Calibri"/>
                      <w:sz w:val="22"/>
                      <w:szCs w:val="22"/>
                      <w:lang w:eastAsia="es-BO"/>
                    </w:rPr>
                  </w:pPr>
                  <w:r w:rsidRPr="006E45BB">
                    <w:rPr>
                      <w:rFonts w:ascii="Calibri" w:hAnsi="Calibri" w:cs="Calibri"/>
                      <w:sz w:val="22"/>
                      <w:szCs w:val="22"/>
                      <w:lang w:eastAsia="es-BO"/>
                    </w:rPr>
                    <w:t>Requisitos de los vehículos</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7F7F2C">
                  <w:pPr>
                    <w:pStyle w:val="Listavistosa-nfasis11"/>
                    <w:ind w:left="0"/>
                    <w:jc w:val="both"/>
                    <w:rPr>
                      <w:rFonts w:ascii="Calibri" w:hAnsi="Calibri" w:cs="Calibri"/>
                      <w:sz w:val="22"/>
                      <w:szCs w:val="22"/>
                    </w:rPr>
                  </w:pPr>
                  <w:r w:rsidRPr="006E45BB">
                    <w:rPr>
                      <w:rFonts w:ascii="Calibri" w:hAnsi="Calibri" w:cs="Calibri"/>
                      <w:sz w:val="22"/>
                      <w:szCs w:val="22"/>
                    </w:rPr>
                    <w:t>Sistemas de rastreo satelital y control de velocidad y Certificaciones por terceros (</w:t>
                  </w:r>
                  <w:proofErr w:type="spellStart"/>
                  <w:r w:rsidRPr="006E45BB">
                    <w:rPr>
                      <w:rFonts w:ascii="Calibri" w:hAnsi="Calibri" w:cs="Calibri"/>
                      <w:sz w:val="22"/>
                      <w:szCs w:val="22"/>
                    </w:rPr>
                    <w:t>Ej</w:t>
                  </w:r>
                  <w:proofErr w:type="spellEnd"/>
                  <w:r w:rsidRPr="006E45BB">
                    <w:rPr>
                      <w:rFonts w:ascii="Calibri" w:hAnsi="Calibri" w:cs="Calibri"/>
                      <w:sz w:val="22"/>
                      <w:szCs w:val="22"/>
                    </w:rPr>
                    <w:t xml:space="preserve">: </w:t>
                  </w:r>
                  <w:proofErr w:type="spellStart"/>
                  <w:r w:rsidRPr="006E45BB">
                    <w:rPr>
                      <w:rFonts w:ascii="Calibri" w:hAnsi="Calibri" w:cs="Calibri"/>
                      <w:sz w:val="22"/>
                      <w:szCs w:val="22"/>
                    </w:rPr>
                    <w:t>Petrovisa</w:t>
                  </w:r>
                  <w:proofErr w:type="spellEnd"/>
                  <w:r w:rsidRPr="006E45BB">
                    <w:rPr>
                      <w:rFonts w:ascii="Calibri" w:hAnsi="Calibri" w:cs="Calibri"/>
                      <w:sz w:val="22"/>
                      <w:szCs w:val="22"/>
                    </w:rPr>
                    <w:t>, Monet).</w:t>
                  </w:r>
                </w:p>
              </w:tc>
            </w:tr>
          </w:tbl>
          <w:p w:rsidR="005C2DB3" w:rsidRPr="006E45BB" w:rsidRDefault="005C2DB3" w:rsidP="007F7F2C">
            <w:pPr>
              <w:autoSpaceDE w:val="0"/>
              <w:autoSpaceDN w:val="0"/>
              <w:adjustRightInd w:val="0"/>
              <w:spacing w:line="276" w:lineRule="auto"/>
              <w:jc w:val="both"/>
              <w:rPr>
                <w:rFonts w:ascii="Verdana" w:hAnsi="Verdana" w:cs="Calibri"/>
                <w:b/>
                <w:bCs/>
                <w:sz w:val="18"/>
                <w:szCs w:val="18"/>
                <w:lang w:val="es-BO" w:eastAsia="es-BO"/>
              </w:rPr>
            </w:pPr>
            <w:r w:rsidRPr="006E45BB">
              <w:rPr>
                <w:rFonts w:ascii="Verdana" w:hAnsi="Verdana" w:cs="Calibri"/>
                <w:b/>
                <w:sz w:val="18"/>
                <w:lang w:val="es-BO" w:eastAsia="x-none"/>
              </w:rPr>
              <w:t xml:space="preserve"> </w:t>
            </w:r>
          </w:p>
        </w:tc>
      </w:tr>
      <w:tr w:rsidR="005C2DB3" w:rsidRPr="001E72B5" w:rsidTr="007F7F2C">
        <w:trPr>
          <w:trHeight w:val="406"/>
        </w:trPr>
        <w:tc>
          <w:tcPr>
            <w:tcW w:w="9322" w:type="dxa"/>
            <w:shd w:val="clear" w:color="auto" w:fill="9CC2E5"/>
            <w:vAlign w:val="center"/>
          </w:tcPr>
          <w:p w:rsidR="005C2DB3" w:rsidRPr="006E45BB" w:rsidRDefault="005C2DB3" w:rsidP="007F7F2C">
            <w:pPr>
              <w:rPr>
                <w:rFonts w:ascii="Calibri" w:hAnsi="Calibri" w:cs="Arial"/>
                <w:b/>
                <w:sz w:val="22"/>
                <w:szCs w:val="22"/>
              </w:rPr>
            </w:pPr>
            <w:r w:rsidRPr="006E45BB">
              <w:rPr>
                <w:rFonts w:ascii="Calibri" w:hAnsi="Calibri" w:cs="Arial"/>
                <w:b/>
                <w:sz w:val="22"/>
                <w:szCs w:val="22"/>
              </w:rPr>
              <w:t xml:space="preserve">SEGURIDAD Y SALUD </w:t>
            </w:r>
            <w:r w:rsidRPr="006E45BB">
              <w:rPr>
                <w:rFonts w:ascii="Verdana" w:hAnsi="Verdana" w:cs="Calibri"/>
                <w:b/>
                <w:sz w:val="18"/>
                <w:szCs w:val="18"/>
              </w:rPr>
              <w:t>OCUPACIONAL</w:t>
            </w:r>
            <w:r w:rsidRPr="006E45BB">
              <w:rPr>
                <w:rFonts w:ascii="Calibri" w:hAnsi="Calibri" w:cs="Arial"/>
                <w:b/>
                <w:sz w:val="22"/>
                <w:szCs w:val="22"/>
              </w:rPr>
              <w:t>, MEDIO AMBIENTE</w:t>
            </w:r>
          </w:p>
        </w:tc>
      </w:tr>
      <w:tr w:rsidR="005C2DB3" w:rsidRPr="001E72B5" w:rsidTr="007F7F2C">
        <w:tc>
          <w:tcPr>
            <w:tcW w:w="9322" w:type="dxa"/>
            <w:shd w:val="clear" w:color="auto" w:fill="auto"/>
            <w:vAlign w:val="bottom"/>
          </w:tcPr>
          <w:p w:rsidR="005C2DB3" w:rsidRDefault="005C2DB3" w:rsidP="007F7F2C">
            <w:pPr>
              <w:pStyle w:val="ApendiceA2"/>
              <w:spacing w:before="100" w:beforeAutospacing="1" w:after="100" w:afterAutospacing="1"/>
              <w:rPr>
                <w:rFonts w:ascii="Verdana" w:hAnsi="Verdana" w:cs="Calibri"/>
                <w:sz w:val="18"/>
                <w:szCs w:val="18"/>
              </w:rPr>
            </w:pPr>
            <w:r>
              <w:rPr>
                <w:rFonts w:ascii="Verdana" w:hAnsi="Verdana" w:cs="Calibri"/>
                <w:sz w:val="18"/>
                <w:szCs w:val="18"/>
              </w:rPr>
              <w:t xml:space="preserve">La Empresa contratista deberá garantizar el cumplimiento de los requisitos y estándares de Seguridad descritos en el </w:t>
            </w:r>
            <w:r>
              <w:rPr>
                <w:rFonts w:ascii="Verdana" w:hAnsi="Verdana" w:cs="Calibri"/>
                <w:b/>
                <w:bCs/>
                <w:iCs/>
                <w:sz w:val="18"/>
                <w:szCs w:val="18"/>
              </w:rPr>
              <w:t xml:space="preserve">Anexo: </w:t>
            </w:r>
            <w:r>
              <w:rPr>
                <w:rFonts w:ascii="Verdana" w:hAnsi="Verdana" w:cs="Calibri"/>
                <w:b/>
                <w:bCs/>
                <w:sz w:val="18"/>
                <w:szCs w:val="18"/>
              </w:rPr>
              <w:t>“REQUISITOS DE SEGURIDAD INDUSTRIAL PARA CONTRATISTAS”</w:t>
            </w:r>
            <w:r>
              <w:rPr>
                <w:rFonts w:ascii="Verdana" w:hAnsi="Verdana" w:cs="Calibri"/>
                <w:sz w:val="18"/>
                <w:szCs w:val="18"/>
              </w:rPr>
              <w:t xml:space="preserve">, documento elaborado conforme a políticas internas de YPFB y en estricto cumplimiento de la normativa legal vigente (D.L. 16998). </w:t>
            </w:r>
          </w:p>
          <w:p w:rsidR="005C2DB3" w:rsidRDefault="005C2DB3" w:rsidP="007F7F2C">
            <w:pPr>
              <w:pStyle w:val="ApendiceA2"/>
              <w:spacing w:before="100" w:beforeAutospacing="1" w:after="100" w:afterAutospacing="1"/>
              <w:rPr>
                <w:rFonts w:ascii="Verdana" w:hAnsi="Verdana" w:cs="Calibri"/>
                <w:sz w:val="18"/>
                <w:szCs w:val="18"/>
              </w:rPr>
            </w:pPr>
            <w:r>
              <w:rPr>
                <w:rFonts w:ascii="Verdana" w:hAnsi="Verdana"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5C2DB3" w:rsidRDefault="005C2DB3" w:rsidP="0042645D">
            <w:pPr>
              <w:pStyle w:val="Ttulo2"/>
              <w:keepLines/>
              <w:numPr>
                <w:ilvl w:val="0"/>
                <w:numId w:val="55"/>
              </w:numPr>
              <w:spacing w:before="100" w:beforeAutospacing="1" w:after="100" w:afterAutospacing="1"/>
              <w:jc w:val="both"/>
              <w:rPr>
                <w:rFonts w:ascii="Verdana" w:hAnsi="Verdana" w:cs="Calibri"/>
                <w:i w:val="0"/>
                <w:sz w:val="18"/>
                <w:szCs w:val="18"/>
              </w:rPr>
            </w:pPr>
            <w:bookmarkStart w:id="4" w:name="_Toc455148470"/>
            <w:r>
              <w:rPr>
                <w:rFonts w:ascii="Verdana" w:hAnsi="Verdana" w:cs="Calibri"/>
                <w:i w:val="0"/>
                <w:sz w:val="18"/>
                <w:szCs w:val="18"/>
              </w:rPr>
              <w:lastRenderedPageBreak/>
              <w:t>ASPECTOS GENERALES:</w:t>
            </w:r>
            <w:bookmarkEnd w:id="4"/>
            <w:r>
              <w:rPr>
                <w:rFonts w:ascii="Verdana" w:hAnsi="Verdana" w:cs="Calibri"/>
                <w:i w:val="0"/>
                <w:sz w:val="18"/>
                <w:szCs w:val="18"/>
              </w:rPr>
              <w:t xml:space="preserve"> </w:t>
            </w:r>
          </w:p>
          <w:p w:rsidR="005C2DB3" w:rsidRDefault="005C2DB3" w:rsidP="007F7F2C">
            <w:pPr>
              <w:rPr>
                <w:rFonts w:ascii="Verdana" w:hAnsi="Verdana" w:cs="Calibri"/>
                <w:sz w:val="18"/>
                <w:szCs w:val="18"/>
              </w:rPr>
            </w:pPr>
            <w:r>
              <w:rPr>
                <w:rFonts w:ascii="Verdana" w:hAnsi="Verdana" w:cs="Calibri"/>
                <w:sz w:val="18"/>
                <w:szCs w:val="18"/>
              </w:rPr>
              <w:t xml:space="preserve">La Empresa contratista deberá presentar un </w:t>
            </w:r>
            <w:r>
              <w:rPr>
                <w:rFonts w:ascii="Verdana" w:hAnsi="Verdana" w:cs="Calibri"/>
                <w:b/>
                <w:bCs/>
                <w:iCs/>
                <w:sz w:val="18"/>
                <w:szCs w:val="18"/>
              </w:rPr>
              <w:t xml:space="preserve">Resumen Ejecutivo </w:t>
            </w:r>
            <w:r>
              <w:rPr>
                <w:rFonts w:ascii="Verdana" w:hAnsi="Verdana"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5C2DB3" w:rsidRDefault="005C2DB3" w:rsidP="007F7F2C">
            <w:pPr>
              <w:rPr>
                <w:rFonts w:ascii="Verdana" w:hAnsi="Verdana" w:cs="Calibri"/>
                <w:sz w:val="18"/>
                <w:szCs w:val="18"/>
              </w:rPr>
            </w:pPr>
            <w:r>
              <w:rPr>
                <w:rFonts w:ascii="Verdana" w:hAnsi="Verdana" w:cs="Calibri"/>
                <w:b/>
                <w:sz w:val="18"/>
                <w:szCs w:val="18"/>
              </w:rPr>
              <w:t xml:space="preserve">      1.1</w:t>
            </w:r>
            <w:r>
              <w:rPr>
                <w:rFonts w:ascii="Verdana" w:hAnsi="Verdana" w:cs="Calibri"/>
                <w:sz w:val="18"/>
                <w:szCs w:val="18"/>
              </w:rPr>
              <w:t xml:space="preserve"> Medidas preventivas en seguridad, salud Ocupacional (prevención de accidentes)</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Uso de EPP (equipo de protección personal, de acuerdo a las actividades específicas)</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Identificación y evaluación de riesgos e impactos en el trabajo</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Lista general de Procedimientos de trabajo (altura, eléctrico, espacios confinados, etc.)</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 xml:space="preserve">Política de Seguridad, Salud Ocupacional y Medio Ambiente </w:t>
            </w:r>
          </w:p>
          <w:p w:rsidR="005C2DB3" w:rsidRDefault="005C2DB3" w:rsidP="007F7F2C">
            <w:pPr>
              <w:ind w:left="360"/>
              <w:rPr>
                <w:rFonts w:ascii="Verdana" w:hAnsi="Verdana" w:cs="Calibri"/>
                <w:sz w:val="18"/>
                <w:szCs w:val="18"/>
              </w:rPr>
            </w:pPr>
            <w:r>
              <w:rPr>
                <w:rFonts w:ascii="Verdana" w:hAnsi="Verdana" w:cs="Calibri"/>
                <w:sz w:val="18"/>
                <w:szCs w:val="18"/>
              </w:rPr>
              <w:t xml:space="preserve">      (En caso de que la empresa cuente con un sistema de Gestión de SYSO)</w:t>
            </w:r>
          </w:p>
          <w:p w:rsidR="005C2DB3" w:rsidRDefault="005C2DB3" w:rsidP="007F7F2C">
            <w:pPr>
              <w:rPr>
                <w:rFonts w:ascii="Verdana" w:hAnsi="Verdana" w:cs="Calibri"/>
                <w:color w:val="212121"/>
                <w:sz w:val="18"/>
                <w:szCs w:val="18"/>
              </w:rPr>
            </w:pPr>
            <w:r>
              <w:rPr>
                <w:rFonts w:ascii="Verdana" w:hAnsi="Verdana" w:cs="Calibri"/>
                <w:b/>
                <w:bCs/>
                <w:sz w:val="18"/>
                <w:szCs w:val="18"/>
                <w:u w:val="single"/>
              </w:rPr>
              <w:t>NOTA:</w:t>
            </w:r>
            <w:r>
              <w:rPr>
                <w:rFonts w:ascii="Verdana" w:hAnsi="Verdana" w:cs="Calibri"/>
                <w:sz w:val="18"/>
                <w:szCs w:val="18"/>
              </w:rPr>
              <w:t xml:space="preserve"> Las</w:t>
            </w:r>
            <w:r>
              <w:rPr>
                <w:rFonts w:ascii="Verdana" w:hAnsi="Verdana" w:cs="Calibri"/>
                <w:color w:val="212121"/>
                <w:sz w:val="18"/>
                <w:szCs w:val="18"/>
              </w:rPr>
              <w:t xml:space="preserve"> empresas contratistas deberán adherirse a la Política Corporativa de Seguridad, Salud, Medio Ambiente, Social y Gestión de YPFB.</w:t>
            </w:r>
          </w:p>
          <w:p w:rsidR="005C2DB3" w:rsidRDefault="005C2DB3" w:rsidP="007F7F2C">
            <w:pPr>
              <w:rPr>
                <w:rFonts w:ascii="Verdana" w:hAnsi="Verdana" w:cs="Calibri"/>
                <w:color w:val="212121"/>
                <w:sz w:val="18"/>
                <w:szCs w:val="18"/>
              </w:rPr>
            </w:pPr>
          </w:p>
          <w:p w:rsidR="005C2DB3" w:rsidRDefault="005C2DB3" w:rsidP="0042645D">
            <w:pPr>
              <w:pStyle w:val="Prrafodelista"/>
              <w:numPr>
                <w:ilvl w:val="0"/>
                <w:numId w:val="55"/>
              </w:numPr>
              <w:jc w:val="both"/>
              <w:rPr>
                <w:rFonts w:ascii="Verdana" w:hAnsi="Verdana" w:cs="Calibri"/>
                <w:sz w:val="18"/>
                <w:szCs w:val="18"/>
              </w:rPr>
            </w:pPr>
            <w:r>
              <w:rPr>
                <w:rFonts w:ascii="Verdana" w:hAnsi="Verdana" w:cs="Calibri"/>
                <w:b/>
                <w:bCs/>
                <w:sz w:val="18"/>
                <w:szCs w:val="18"/>
              </w:rPr>
              <w:t>Posterior a la adjudicación y antes del inicio de las actividades:</w:t>
            </w:r>
            <w:r>
              <w:rPr>
                <w:rFonts w:ascii="Verdana" w:hAnsi="Verdana" w:cs="Calibri"/>
                <w:sz w:val="18"/>
                <w:szCs w:val="18"/>
              </w:rPr>
              <w:t xml:space="preserve"> </w:t>
            </w:r>
          </w:p>
          <w:p w:rsidR="005C2DB3" w:rsidRDefault="005C2DB3" w:rsidP="007F7F2C">
            <w:pPr>
              <w:autoSpaceDE w:val="0"/>
              <w:autoSpaceDN w:val="0"/>
              <w:adjustRightInd w:val="0"/>
              <w:spacing w:before="100" w:beforeAutospacing="1" w:after="100" w:afterAutospacing="1"/>
              <w:rPr>
                <w:rFonts w:ascii="Verdana" w:hAnsi="Verdana" w:cs="Calibri"/>
                <w:color w:val="000000"/>
                <w:sz w:val="18"/>
                <w:szCs w:val="18"/>
              </w:rPr>
            </w:pPr>
            <w:r>
              <w:rPr>
                <w:rFonts w:ascii="Verdana" w:hAnsi="Verdana" w:cs="Calibri"/>
                <w:color w:val="000000"/>
                <w:sz w:val="18"/>
                <w:szCs w:val="18"/>
              </w:rPr>
              <w:t xml:space="preserve">Antes del inicio de las actividades (orden de proceder) la Empresa contratista deberá presentar los siguientes documentos para la </w:t>
            </w:r>
            <w:r>
              <w:rPr>
                <w:rFonts w:ascii="Verdana" w:hAnsi="Verdana" w:cs="Calibri"/>
                <w:b/>
                <w:bCs/>
                <w:color w:val="000000"/>
                <w:sz w:val="18"/>
                <w:szCs w:val="18"/>
              </w:rPr>
              <w:t xml:space="preserve">aprobación </w:t>
            </w:r>
            <w:r>
              <w:rPr>
                <w:rFonts w:ascii="Verdana" w:hAnsi="Verdana" w:cs="Calibri"/>
                <w:color w:val="000000"/>
                <w:sz w:val="18"/>
                <w:szCs w:val="18"/>
              </w:rPr>
              <w:t>de la Unidad de SMS de YPFB</w:t>
            </w:r>
            <w:r>
              <w:rPr>
                <w:rFonts w:ascii="Verdana" w:hAnsi="Verdana" w:cs="Calibri"/>
                <w:iCs/>
                <w:color w:val="000000"/>
                <w:sz w:val="18"/>
                <w:szCs w:val="18"/>
              </w:rPr>
              <w:t xml:space="preserve">: </w:t>
            </w:r>
          </w:p>
          <w:p w:rsidR="005C2DB3" w:rsidRDefault="005C2DB3" w:rsidP="007F7F2C">
            <w:pPr>
              <w:autoSpaceDE w:val="0"/>
              <w:autoSpaceDN w:val="0"/>
              <w:adjustRightInd w:val="0"/>
              <w:spacing w:before="100" w:beforeAutospacing="1" w:after="100" w:afterAutospacing="1"/>
              <w:ind w:left="426" w:hanging="284"/>
              <w:rPr>
                <w:rFonts w:ascii="Verdana" w:hAnsi="Verdana" w:cs="Calibri"/>
                <w:color w:val="000000"/>
                <w:sz w:val="18"/>
                <w:szCs w:val="18"/>
              </w:rPr>
            </w:pPr>
            <w:r>
              <w:rPr>
                <w:rFonts w:ascii="Verdana" w:hAnsi="Verdana" w:cs="Calibri"/>
                <w:b/>
                <w:bCs/>
                <w:iCs/>
                <w:color w:val="000000"/>
                <w:sz w:val="18"/>
                <w:szCs w:val="18"/>
              </w:rPr>
              <w:t xml:space="preserve">2.1 Declaración jurada </w:t>
            </w:r>
            <w:r>
              <w:rPr>
                <w:rFonts w:ascii="Verdana" w:hAnsi="Verdana" w:cs="Calibri"/>
                <w:color w:val="000000"/>
                <w:sz w:val="18"/>
                <w:szCs w:val="18"/>
              </w:rPr>
              <w:t xml:space="preserve">“Compromiso de SMS” para Cumplimiento de requisitos de Seguridad Industrial, Salud Ocupacional y Medio Ambiente para contratistas de YPFB Corporación. </w:t>
            </w:r>
          </w:p>
          <w:p w:rsidR="005C2DB3" w:rsidRDefault="005C2DB3" w:rsidP="007F7F2C">
            <w:pPr>
              <w:autoSpaceDE w:val="0"/>
              <w:autoSpaceDN w:val="0"/>
              <w:adjustRightInd w:val="0"/>
              <w:spacing w:before="100" w:beforeAutospacing="1" w:after="100" w:afterAutospacing="1"/>
              <w:ind w:left="426"/>
              <w:rPr>
                <w:rFonts w:ascii="Verdana" w:hAnsi="Verdana" w:cs="Calibri"/>
                <w:color w:val="000000"/>
                <w:sz w:val="18"/>
                <w:szCs w:val="18"/>
              </w:rPr>
            </w:pPr>
            <w:r>
              <w:rPr>
                <w:rFonts w:ascii="Verdana" w:hAnsi="Verdana" w:cs="Calibri"/>
                <w:sz w:val="18"/>
                <w:szCs w:val="18"/>
              </w:rPr>
              <w:t xml:space="preserve">La Empresa contratista </w:t>
            </w:r>
            <w:r>
              <w:rPr>
                <w:rFonts w:ascii="Verdana" w:hAnsi="Verdana" w:cs="Calibr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5C2DB3" w:rsidRDefault="005C2DB3" w:rsidP="007F7F2C">
            <w:pPr>
              <w:ind w:left="426"/>
              <w:rPr>
                <w:rFonts w:ascii="Verdana" w:hAnsi="Verdana" w:cs="Calibri"/>
                <w:color w:val="000000"/>
                <w:sz w:val="18"/>
                <w:szCs w:val="18"/>
              </w:rPr>
            </w:pPr>
            <w:r>
              <w:rPr>
                <w:rFonts w:ascii="Verdana" w:hAnsi="Verdana" w:cs="Calibri"/>
                <w:color w:val="000000"/>
                <w:sz w:val="18"/>
                <w:szCs w:val="18"/>
              </w:rPr>
              <w:t>Presentar debidamente firmada por el representante legal, adjuntando la fotocopia firmada del documento de identificación (pasaporte/CI), con la impresión dactilar del mismo (pulgar derecho y/o izquierdo).</w:t>
            </w:r>
          </w:p>
          <w:p w:rsidR="005C2DB3" w:rsidRDefault="005C2DB3" w:rsidP="007F7F2C">
            <w:pPr>
              <w:ind w:left="426"/>
              <w:rPr>
                <w:rFonts w:ascii="Verdana" w:hAnsi="Verdana" w:cs="Calibri"/>
                <w:sz w:val="18"/>
                <w:szCs w:val="18"/>
              </w:rPr>
            </w:pPr>
          </w:p>
          <w:p w:rsidR="005C2DB3" w:rsidRDefault="005C2DB3" w:rsidP="0042645D">
            <w:pPr>
              <w:pStyle w:val="Prrafodelista"/>
              <w:numPr>
                <w:ilvl w:val="0"/>
                <w:numId w:val="55"/>
              </w:numPr>
              <w:jc w:val="both"/>
              <w:rPr>
                <w:rFonts w:ascii="Verdana" w:hAnsi="Verdana" w:cs="Calibri"/>
                <w:b/>
                <w:sz w:val="18"/>
                <w:szCs w:val="18"/>
              </w:rPr>
            </w:pPr>
            <w:r>
              <w:rPr>
                <w:rFonts w:ascii="Verdana" w:hAnsi="Verdana" w:cs="Calibri"/>
                <w:b/>
                <w:sz w:val="18"/>
                <w:szCs w:val="18"/>
              </w:rPr>
              <w:t xml:space="preserve">DOCUMENTOS PARA APROBACION DE YPFB (unidad de SMS – Unidad solicitante) </w:t>
            </w:r>
          </w:p>
          <w:p w:rsidR="005C2DB3" w:rsidRDefault="005C2DB3" w:rsidP="007F7F2C">
            <w:pPr>
              <w:rPr>
                <w:rFonts w:ascii="Verdana" w:hAnsi="Verdana" w:cs="Calibri"/>
                <w:sz w:val="18"/>
                <w:szCs w:val="18"/>
              </w:rPr>
            </w:pPr>
          </w:p>
          <w:p w:rsidR="005C2DB3" w:rsidRDefault="005C2DB3" w:rsidP="007F7F2C">
            <w:pPr>
              <w:rPr>
                <w:rFonts w:ascii="Verdana" w:hAnsi="Verdana" w:cs="Calibri"/>
                <w:sz w:val="18"/>
                <w:szCs w:val="18"/>
              </w:rPr>
            </w:pPr>
            <w:r>
              <w:rPr>
                <w:rFonts w:ascii="Verdana" w:hAnsi="Verdana" w:cs="Calibri"/>
                <w:sz w:val="18"/>
                <w:szCs w:val="18"/>
              </w:rPr>
              <w:t>La Empresa contratista deberá presentar en documento oficial para aprobación de YPFB los siguientes Requisitos de SMS:</w:t>
            </w:r>
          </w:p>
          <w:p w:rsidR="005C2DB3" w:rsidRDefault="005C2DB3" w:rsidP="007F7F2C">
            <w:pPr>
              <w:rPr>
                <w:rFonts w:ascii="Verdana" w:hAnsi="Verdana" w:cs="Calibri"/>
                <w:sz w:val="18"/>
                <w:szCs w:val="18"/>
              </w:rPr>
            </w:pPr>
          </w:p>
          <w:p w:rsidR="005C2DB3" w:rsidRDefault="005C2DB3" w:rsidP="007F7F2C">
            <w:pPr>
              <w:ind w:left="360"/>
              <w:rPr>
                <w:rFonts w:ascii="Verdana" w:hAnsi="Verdana" w:cs="Calibri"/>
                <w:sz w:val="18"/>
                <w:szCs w:val="18"/>
              </w:rPr>
            </w:pPr>
            <w:r>
              <w:rPr>
                <w:rFonts w:ascii="Verdana" w:hAnsi="Verdana" w:cs="Calibri"/>
                <w:b/>
                <w:sz w:val="18"/>
                <w:szCs w:val="18"/>
              </w:rPr>
              <w:t>3.1</w:t>
            </w:r>
            <w:r>
              <w:rPr>
                <w:rFonts w:ascii="Verdana" w:hAnsi="Verdana" w:cs="Calibri"/>
                <w:sz w:val="18"/>
                <w:szCs w:val="18"/>
              </w:rPr>
              <w:t xml:space="preserve">  Plan de Seguridad, Salud Ocupacional y Medio Ambiente para el Proyecto.</w:t>
            </w:r>
          </w:p>
          <w:p w:rsidR="005C2DB3" w:rsidRDefault="005C2DB3" w:rsidP="007F7F2C">
            <w:pPr>
              <w:ind w:left="360"/>
              <w:rPr>
                <w:rFonts w:ascii="Verdana" w:hAnsi="Verdana" w:cs="Calibri"/>
                <w:sz w:val="18"/>
                <w:szCs w:val="18"/>
              </w:rPr>
            </w:pPr>
            <w:r>
              <w:rPr>
                <w:rFonts w:ascii="Verdana" w:hAnsi="Verdana" w:cs="Calibri"/>
                <w:b/>
                <w:sz w:val="18"/>
                <w:szCs w:val="18"/>
              </w:rPr>
              <w:t>3.2</w:t>
            </w:r>
            <w:r>
              <w:rPr>
                <w:rFonts w:ascii="Verdana" w:hAnsi="Verdana" w:cs="Calibri"/>
                <w:sz w:val="18"/>
                <w:szCs w:val="18"/>
              </w:rPr>
              <w:t xml:space="preserve">  Política y programas de control de Alcohol y drogas.</w:t>
            </w:r>
          </w:p>
          <w:p w:rsidR="005C2DB3" w:rsidRDefault="005C2DB3" w:rsidP="007F7F2C">
            <w:pPr>
              <w:ind w:left="360"/>
              <w:rPr>
                <w:rFonts w:ascii="Verdana" w:hAnsi="Verdana" w:cs="Calibri"/>
                <w:sz w:val="18"/>
                <w:szCs w:val="18"/>
              </w:rPr>
            </w:pPr>
            <w:r>
              <w:rPr>
                <w:rFonts w:ascii="Verdana" w:hAnsi="Verdana" w:cs="Calibri"/>
                <w:b/>
                <w:sz w:val="18"/>
                <w:szCs w:val="18"/>
              </w:rPr>
              <w:t>3.3</w:t>
            </w:r>
            <w:r>
              <w:rPr>
                <w:rFonts w:ascii="Verdana" w:hAnsi="Verdana" w:cs="Calibri"/>
                <w:sz w:val="18"/>
                <w:szCs w:val="18"/>
              </w:rPr>
              <w:t xml:space="preserve">  Programa de capacitación y charlas de seguridad.</w:t>
            </w:r>
          </w:p>
          <w:p w:rsidR="005C2DB3" w:rsidRDefault="005C2DB3" w:rsidP="007F7F2C">
            <w:pPr>
              <w:ind w:left="360"/>
              <w:rPr>
                <w:rFonts w:ascii="Verdana" w:hAnsi="Verdana" w:cs="Calibri"/>
                <w:sz w:val="18"/>
                <w:szCs w:val="18"/>
              </w:rPr>
            </w:pPr>
            <w:r>
              <w:rPr>
                <w:rFonts w:ascii="Verdana" w:hAnsi="Verdana" w:cs="Calibri"/>
                <w:b/>
                <w:sz w:val="18"/>
                <w:szCs w:val="18"/>
              </w:rPr>
              <w:t>3.4</w:t>
            </w:r>
            <w:r>
              <w:rPr>
                <w:rFonts w:ascii="Verdana" w:hAnsi="Verdana" w:cs="Calibri"/>
                <w:sz w:val="18"/>
                <w:szCs w:val="18"/>
              </w:rPr>
              <w:t xml:space="preserve">  Procedimientos específicos de Seguridad para el Proyecto.</w:t>
            </w:r>
          </w:p>
          <w:p w:rsidR="005C2DB3" w:rsidRDefault="005C2DB3" w:rsidP="007F7F2C">
            <w:pPr>
              <w:ind w:left="360"/>
              <w:rPr>
                <w:rFonts w:ascii="Verdana" w:hAnsi="Verdana" w:cs="Calibri"/>
                <w:sz w:val="18"/>
                <w:szCs w:val="18"/>
              </w:rPr>
            </w:pPr>
            <w:r>
              <w:rPr>
                <w:rFonts w:ascii="Verdana" w:hAnsi="Verdana" w:cs="Calibri"/>
                <w:b/>
                <w:sz w:val="18"/>
                <w:szCs w:val="18"/>
              </w:rPr>
              <w:t>3.5</w:t>
            </w:r>
            <w:r>
              <w:rPr>
                <w:rFonts w:ascii="Verdana" w:hAnsi="Verdana" w:cs="Calibri"/>
                <w:sz w:val="18"/>
                <w:szCs w:val="18"/>
              </w:rPr>
              <w:t xml:space="preserve">  Plan de respuesta ante Emergencias para el Proyecto.</w:t>
            </w:r>
          </w:p>
          <w:p w:rsidR="005C2DB3" w:rsidRDefault="005C2DB3" w:rsidP="007F7F2C">
            <w:pPr>
              <w:ind w:left="360"/>
              <w:rPr>
                <w:rFonts w:ascii="Verdana" w:hAnsi="Verdana" w:cs="Calibri"/>
                <w:sz w:val="18"/>
                <w:szCs w:val="18"/>
              </w:rPr>
            </w:pPr>
            <w:r>
              <w:rPr>
                <w:rFonts w:ascii="Verdana" w:hAnsi="Verdana" w:cs="Calibri"/>
                <w:b/>
                <w:sz w:val="18"/>
                <w:szCs w:val="18"/>
              </w:rPr>
              <w:t xml:space="preserve">3.6 </w:t>
            </w:r>
            <w:r>
              <w:rPr>
                <w:rFonts w:ascii="Verdana" w:hAnsi="Verdana" w:cs="Calibri"/>
                <w:sz w:val="18"/>
                <w:szCs w:val="18"/>
              </w:rPr>
              <w:t xml:space="preserve"> Plan Médico de Evacuación (MEDEVAC).</w:t>
            </w:r>
          </w:p>
          <w:p w:rsidR="005C2DB3" w:rsidRDefault="005C2DB3" w:rsidP="007F7F2C">
            <w:pPr>
              <w:ind w:left="360"/>
              <w:rPr>
                <w:rFonts w:ascii="Verdana" w:hAnsi="Verdana" w:cs="Calibri"/>
                <w:sz w:val="18"/>
                <w:szCs w:val="18"/>
              </w:rPr>
            </w:pPr>
            <w:r>
              <w:rPr>
                <w:rFonts w:ascii="Verdana" w:hAnsi="Verdana" w:cs="Calibri"/>
                <w:b/>
                <w:sz w:val="18"/>
                <w:szCs w:val="18"/>
              </w:rPr>
              <w:t>3.7</w:t>
            </w:r>
            <w:r>
              <w:rPr>
                <w:rFonts w:ascii="Verdana" w:hAnsi="Verdana" w:cs="Calibri"/>
                <w:sz w:val="18"/>
                <w:szCs w:val="18"/>
              </w:rPr>
              <w:t xml:space="preserve">  Programa de retiro y disposición de los residuos originados en el proyecto.</w:t>
            </w:r>
          </w:p>
          <w:p w:rsidR="005C2DB3" w:rsidRDefault="005C2DB3" w:rsidP="007F7F2C">
            <w:pPr>
              <w:rPr>
                <w:rFonts w:ascii="Verdana" w:hAnsi="Verdana" w:cs="Calibri"/>
                <w:sz w:val="18"/>
                <w:szCs w:val="18"/>
              </w:rPr>
            </w:pPr>
          </w:p>
          <w:p w:rsidR="005C2DB3" w:rsidRDefault="005C2DB3" w:rsidP="0042645D">
            <w:pPr>
              <w:pStyle w:val="Prrafodelista"/>
              <w:numPr>
                <w:ilvl w:val="0"/>
                <w:numId w:val="55"/>
              </w:numPr>
              <w:jc w:val="both"/>
              <w:rPr>
                <w:rFonts w:ascii="Verdana" w:hAnsi="Verdana" w:cs="Calibri"/>
                <w:b/>
                <w:bCs/>
                <w:sz w:val="18"/>
                <w:szCs w:val="18"/>
              </w:rPr>
            </w:pPr>
            <w:r>
              <w:rPr>
                <w:rFonts w:ascii="Verdana" w:hAnsi="Verdana" w:cs="Calibri"/>
                <w:b/>
                <w:bCs/>
                <w:sz w:val="18"/>
                <w:szCs w:val="18"/>
              </w:rPr>
              <w:t>Antes del inicio de actividades e ingreso a obra, la empresa contratista debe cumplir con los siguientes requisitos de SMS:</w:t>
            </w:r>
          </w:p>
          <w:p w:rsidR="005C2DB3" w:rsidRDefault="005C2DB3" w:rsidP="007F7F2C">
            <w:pPr>
              <w:ind w:left="360"/>
              <w:rPr>
                <w:rFonts w:ascii="Verdana" w:hAnsi="Verdana" w:cs="Calibri"/>
                <w:sz w:val="18"/>
                <w:szCs w:val="18"/>
              </w:rPr>
            </w:pPr>
            <w:r>
              <w:rPr>
                <w:rFonts w:ascii="Verdana" w:hAnsi="Verdana" w:cs="Calibri"/>
                <w:b/>
                <w:sz w:val="18"/>
                <w:szCs w:val="18"/>
              </w:rPr>
              <w:t>4.1</w:t>
            </w:r>
            <w:r>
              <w:rPr>
                <w:rFonts w:ascii="Verdana" w:hAnsi="Verdana" w:cs="Calibri"/>
                <w:sz w:val="18"/>
                <w:szCs w:val="18"/>
              </w:rPr>
              <w:t xml:space="preserve"> Nómina (nombre completo y cédula de identidad) del personal a cargo de los trabajos </w:t>
            </w:r>
          </w:p>
          <w:p w:rsidR="005C2DB3" w:rsidRDefault="005C2DB3" w:rsidP="007F7F2C">
            <w:pPr>
              <w:ind w:left="360"/>
              <w:rPr>
                <w:rFonts w:ascii="Verdana" w:hAnsi="Verdana" w:cs="Calibri"/>
                <w:sz w:val="18"/>
                <w:szCs w:val="18"/>
              </w:rPr>
            </w:pPr>
            <w:r>
              <w:rPr>
                <w:rFonts w:ascii="Verdana" w:hAnsi="Verdana" w:cs="Calibri"/>
                <w:b/>
                <w:sz w:val="18"/>
                <w:szCs w:val="18"/>
              </w:rPr>
              <w:t>4.2</w:t>
            </w:r>
            <w:r>
              <w:rPr>
                <w:rFonts w:ascii="Verdana" w:hAnsi="Verdana" w:cs="Calibri"/>
                <w:sz w:val="18"/>
                <w:szCs w:val="18"/>
              </w:rPr>
              <w:t xml:space="preserve"> Nota formal de designación del supervisor de SMS para el proyecto. (Incluir el </w:t>
            </w:r>
            <w:proofErr w:type="spellStart"/>
            <w:r>
              <w:rPr>
                <w:rFonts w:ascii="Verdana" w:hAnsi="Verdana" w:cs="Calibri"/>
                <w:sz w:val="18"/>
                <w:szCs w:val="18"/>
              </w:rPr>
              <w:t>Curriculum</w:t>
            </w:r>
            <w:proofErr w:type="spellEnd"/>
            <w:r>
              <w:rPr>
                <w:rFonts w:ascii="Verdana" w:hAnsi="Verdana" w:cs="Calibri"/>
                <w:sz w:val="18"/>
                <w:szCs w:val="18"/>
              </w:rPr>
              <w:t xml:space="preserve">  Vitae no documentado)</w:t>
            </w:r>
          </w:p>
          <w:p w:rsidR="005C2DB3" w:rsidRDefault="005C2DB3" w:rsidP="007F7F2C">
            <w:pPr>
              <w:ind w:left="360"/>
              <w:rPr>
                <w:rFonts w:ascii="Verdana" w:hAnsi="Verdana" w:cs="Calibri"/>
                <w:sz w:val="18"/>
                <w:szCs w:val="18"/>
              </w:rPr>
            </w:pPr>
            <w:r>
              <w:rPr>
                <w:rFonts w:ascii="Verdana" w:hAnsi="Verdana" w:cs="Calibri"/>
                <w:b/>
                <w:sz w:val="18"/>
                <w:szCs w:val="18"/>
              </w:rPr>
              <w:t>4.3</w:t>
            </w:r>
            <w:r>
              <w:rPr>
                <w:rFonts w:ascii="Verdana" w:hAnsi="Verdana" w:cs="Calibri"/>
                <w:sz w:val="18"/>
                <w:szCs w:val="18"/>
              </w:rPr>
              <w:t xml:space="preserve"> Seguro médico / Seguro contra accidentes personales</w:t>
            </w:r>
          </w:p>
          <w:p w:rsidR="005C2DB3" w:rsidRDefault="005C2DB3" w:rsidP="007F7F2C">
            <w:pPr>
              <w:ind w:left="360"/>
              <w:rPr>
                <w:rFonts w:ascii="Verdana" w:hAnsi="Verdana" w:cs="Calibri"/>
                <w:sz w:val="18"/>
                <w:szCs w:val="18"/>
              </w:rPr>
            </w:pPr>
            <w:r>
              <w:rPr>
                <w:rFonts w:ascii="Verdana" w:hAnsi="Verdana" w:cs="Calibri"/>
                <w:b/>
                <w:sz w:val="18"/>
                <w:szCs w:val="18"/>
              </w:rPr>
              <w:t>4.4</w:t>
            </w:r>
            <w:r>
              <w:rPr>
                <w:rFonts w:ascii="Verdana" w:hAnsi="Verdana" w:cs="Calibri"/>
                <w:sz w:val="18"/>
                <w:szCs w:val="18"/>
              </w:rPr>
              <w:t xml:space="preserve"> Pólizas contra accidentes personales y muerte</w:t>
            </w:r>
          </w:p>
          <w:p w:rsidR="005C2DB3" w:rsidRDefault="005C2DB3" w:rsidP="007F7F2C">
            <w:pPr>
              <w:ind w:left="360"/>
              <w:rPr>
                <w:rFonts w:ascii="Verdana" w:hAnsi="Verdana" w:cs="Calibri"/>
                <w:sz w:val="18"/>
                <w:szCs w:val="18"/>
              </w:rPr>
            </w:pPr>
            <w:r>
              <w:rPr>
                <w:rFonts w:ascii="Verdana" w:hAnsi="Verdana" w:cs="Calibri"/>
                <w:b/>
                <w:sz w:val="18"/>
                <w:szCs w:val="18"/>
              </w:rPr>
              <w:t>4.5</w:t>
            </w:r>
            <w:r>
              <w:rPr>
                <w:rFonts w:ascii="Verdana" w:hAnsi="Verdana" w:cs="Calibri"/>
                <w:sz w:val="18"/>
                <w:szCs w:val="18"/>
              </w:rPr>
              <w:t xml:space="preserve"> Uso obligatorio de Ropa de trabajo</w:t>
            </w:r>
          </w:p>
          <w:p w:rsidR="005C2DB3" w:rsidRDefault="005C2DB3" w:rsidP="007F7F2C">
            <w:pPr>
              <w:ind w:left="360"/>
              <w:rPr>
                <w:rFonts w:ascii="Verdana" w:hAnsi="Verdana" w:cs="Calibri"/>
                <w:sz w:val="18"/>
                <w:szCs w:val="18"/>
              </w:rPr>
            </w:pPr>
            <w:r>
              <w:rPr>
                <w:rFonts w:ascii="Verdana" w:hAnsi="Verdana" w:cs="Calibri"/>
                <w:b/>
                <w:sz w:val="18"/>
                <w:szCs w:val="18"/>
              </w:rPr>
              <w:t>4.6</w:t>
            </w:r>
            <w:r>
              <w:rPr>
                <w:rFonts w:ascii="Verdana" w:hAnsi="Verdana" w:cs="Calibri"/>
                <w:sz w:val="18"/>
                <w:szCs w:val="18"/>
              </w:rPr>
              <w:t xml:space="preserve"> Uso obligatorio de EPP (Equipo de protección personal)</w:t>
            </w:r>
          </w:p>
          <w:p w:rsidR="005C2DB3" w:rsidRDefault="005C2DB3" w:rsidP="007F7F2C">
            <w:pPr>
              <w:spacing w:after="120"/>
              <w:ind w:left="1058"/>
              <w:rPr>
                <w:rFonts w:ascii="Verdana" w:hAnsi="Verdana" w:cs="Calibri"/>
                <w:sz w:val="18"/>
                <w:szCs w:val="18"/>
              </w:rPr>
            </w:pPr>
            <w:r>
              <w:rPr>
                <w:rFonts w:ascii="Verdana" w:hAnsi="Verdana" w:cs="Calibri"/>
                <w:sz w:val="18"/>
                <w:szCs w:val="18"/>
              </w:rPr>
              <w:t>4.6.1.  Casco de seguridad</w:t>
            </w:r>
          </w:p>
          <w:p w:rsidR="005C2DB3" w:rsidRDefault="005C2DB3" w:rsidP="007F7F2C">
            <w:pPr>
              <w:spacing w:after="120"/>
              <w:ind w:left="1058"/>
              <w:rPr>
                <w:rFonts w:ascii="Verdana" w:hAnsi="Verdana" w:cs="Calibri"/>
                <w:sz w:val="18"/>
                <w:szCs w:val="18"/>
              </w:rPr>
            </w:pPr>
            <w:r>
              <w:rPr>
                <w:rFonts w:ascii="Verdana" w:hAnsi="Verdana" w:cs="Calibri"/>
                <w:sz w:val="18"/>
                <w:szCs w:val="18"/>
              </w:rPr>
              <w:lastRenderedPageBreak/>
              <w:t>4.6.2.  Lentes de seguridad (en caso de requerirse en la actividad)</w:t>
            </w:r>
          </w:p>
          <w:p w:rsidR="005C2DB3" w:rsidRDefault="005C2DB3" w:rsidP="007F7F2C">
            <w:pPr>
              <w:spacing w:after="120"/>
              <w:ind w:left="1058"/>
              <w:rPr>
                <w:rFonts w:ascii="Verdana" w:hAnsi="Verdana" w:cs="Calibri"/>
                <w:sz w:val="18"/>
                <w:szCs w:val="18"/>
              </w:rPr>
            </w:pPr>
            <w:r>
              <w:rPr>
                <w:rFonts w:ascii="Verdana" w:hAnsi="Verdana" w:cs="Calibri"/>
                <w:sz w:val="18"/>
                <w:szCs w:val="18"/>
              </w:rPr>
              <w:t>4.6.3.  Protectores auditivos (en caso de intervenir en lugares con generación de ruido)</w:t>
            </w:r>
          </w:p>
          <w:p w:rsidR="005C2DB3" w:rsidRDefault="005C2DB3" w:rsidP="007F7F2C">
            <w:pPr>
              <w:spacing w:after="120"/>
              <w:ind w:left="1058"/>
              <w:rPr>
                <w:rFonts w:ascii="Verdana" w:hAnsi="Verdana" w:cs="Calibri"/>
                <w:sz w:val="18"/>
                <w:szCs w:val="18"/>
              </w:rPr>
            </w:pPr>
            <w:r>
              <w:rPr>
                <w:rFonts w:ascii="Verdana" w:hAnsi="Verdana" w:cs="Calibri"/>
                <w:sz w:val="18"/>
                <w:szCs w:val="18"/>
              </w:rPr>
              <w:t>4.6.4.  Protector respiratorio (en caso de intervenir en lugares con generación de partículas suspendidas, gases u otros nocivos)</w:t>
            </w:r>
          </w:p>
          <w:p w:rsidR="005C2DB3" w:rsidRDefault="005C2DB3" w:rsidP="007F7F2C">
            <w:pPr>
              <w:spacing w:after="120"/>
              <w:ind w:left="1058"/>
              <w:rPr>
                <w:rFonts w:ascii="Verdana" w:hAnsi="Verdana" w:cs="Calibri"/>
                <w:sz w:val="18"/>
                <w:szCs w:val="18"/>
              </w:rPr>
            </w:pPr>
            <w:r>
              <w:rPr>
                <w:rFonts w:ascii="Verdana" w:hAnsi="Verdana" w:cs="Calibri"/>
                <w:sz w:val="18"/>
                <w:szCs w:val="18"/>
              </w:rPr>
              <w:t>4.6.5.  Botín / Bota de seguridad</w:t>
            </w:r>
          </w:p>
          <w:p w:rsidR="005C2DB3" w:rsidRDefault="005C2DB3" w:rsidP="007F7F2C">
            <w:pPr>
              <w:spacing w:after="120"/>
              <w:ind w:left="1058"/>
              <w:rPr>
                <w:rFonts w:ascii="Verdana" w:hAnsi="Verdana" w:cs="Calibri"/>
                <w:sz w:val="18"/>
                <w:szCs w:val="18"/>
              </w:rPr>
            </w:pPr>
            <w:r>
              <w:rPr>
                <w:rFonts w:ascii="Verdana" w:hAnsi="Verdana" w:cs="Calibri"/>
                <w:sz w:val="18"/>
                <w:szCs w:val="18"/>
              </w:rPr>
              <w:t>4.6.6.  Guantes (de acuerdo a las actividades a desarrollar)</w:t>
            </w:r>
          </w:p>
          <w:p w:rsidR="005C2DB3" w:rsidRDefault="005C2DB3" w:rsidP="007F7F2C">
            <w:pPr>
              <w:spacing w:after="120"/>
              <w:ind w:left="1058"/>
              <w:rPr>
                <w:rFonts w:ascii="Verdana" w:hAnsi="Verdana" w:cs="Calibri"/>
                <w:sz w:val="18"/>
                <w:szCs w:val="18"/>
              </w:rPr>
            </w:pPr>
            <w:r>
              <w:rPr>
                <w:rFonts w:ascii="Verdana" w:hAnsi="Verdana" w:cs="Calibri"/>
                <w:sz w:val="18"/>
                <w:szCs w:val="18"/>
              </w:rPr>
              <w:t>4.6.7.  Otros equipos de protección personal que sean requeridos de acuerdo a la actividad (alturas, espacios confinados, eléctricos, etc.)</w:t>
            </w:r>
          </w:p>
          <w:p w:rsidR="005C2DB3" w:rsidRDefault="005C2DB3" w:rsidP="007F7F2C">
            <w:pPr>
              <w:pStyle w:val="Prrafodelista"/>
              <w:spacing w:after="120"/>
              <w:ind w:left="851"/>
              <w:rPr>
                <w:rFonts w:ascii="Verdana" w:hAnsi="Verdana" w:cs="Calibri"/>
                <w:b/>
                <w:sz w:val="18"/>
                <w:szCs w:val="18"/>
              </w:rPr>
            </w:pPr>
            <w:r>
              <w:rPr>
                <w:rFonts w:ascii="Verdana" w:hAnsi="Verdana" w:cs="Calibri"/>
                <w:b/>
                <w:sz w:val="18"/>
                <w:szCs w:val="18"/>
              </w:rPr>
              <w:t>EPP Para riesgos especiales</w:t>
            </w:r>
          </w:p>
          <w:p w:rsidR="005C2DB3" w:rsidRDefault="005C2DB3" w:rsidP="007F7F2C">
            <w:pPr>
              <w:spacing w:after="120"/>
              <w:ind w:left="1058"/>
              <w:rPr>
                <w:rFonts w:ascii="Verdana" w:hAnsi="Verdana" w:cs="Calibri"/>
                <w:sz w:val="18"/>
                <w:szCs w:val="18"/>
              </w:rPr>
            </w:pPr>
            <w:r>
              <w:rPr>
                <w:rFonts w:ascii="Verdana" w:hAnsi="Verdana" w:cs="Calibri"/>
                <w:sz w:val="18"/>
                <w:szCs w:val="18"/>
              </w:rPr>
              <w:t>3.5.6.   Trabajos en altura</w:t>
            </w:r>
          </w:p>
          <w:p w:rsidR="005C2DB3" w:rsidRDefault="005C2DB3" w:rsidP="007F7F2C">
            <w:pPr>
              <w:spacing w:after="120"/>
              <w:ind w:left="1058"/>
              <w:rPr>
                <w:rFonts w:ascii="Verdana" w:hAnsi="Verdana" w:cs="Calibri"/>
                <w:sz w:val="18"/>
                <w:szCs w:val="18"/>
              </w:rPr>
            </w:pPr>
            <w:r>
              <w:rPr>
                <w:rFonts w:ascii="Verdana" w:hAnsi="Verdana" w:cs="Calibri"/>
                <w:sz w:val="18"/>
                <w:szCs w:val="18"/>
              </w:rPr>
              <w:t>3.5.7.   Trabajos eléctricos</w:t>
            </w:r>
          </w:p>
          <w:p w:rsidR="005C2DB3" w:rsidRDefault="005C2DB3" w:rsidP="007F7F2C">
            <w:pPr>
              <w:spacing w:after="120"/>
              <w:ind w:left="1058"/>
              <w:rPr>
                <w:rFonts w:ascii="Verdana" w:hAnsi="Verdana" w:cs="Calibri"/>
                <w:sz w:val="18"/>
                <w:szCs w:val="18"/>
              </w:rPr>
            </w:pPr>
            <w:r>
              <w:rPr>
                <w:rFonts w:ascii="Verdana" w:hAnsi="Verdana" w:cs="Calibri"/>
                <w:sz w:val="18"/>
                <w:szCs w:val="18"/>
              </w:rPr>
              <w:t>3.5.8.   Trabajos en espacios confinados</w:t>
            </w:r>
          </w:p>
          <w:p w:rsidR="005C2DB3" w:rsidRDefault="005C2DB3" w:rsidP="007F7F2C">
            <w:pPr>
              <w:spacing w:after="120"/>
              <w:ind w:left="1058"/>
              <w:rPr>
                <w:rFonts w:ascii="Verdana" w:hAnsi="Verdana" w:cs="Calibri"/>
                <w:sz w:val="18"/>
                <w:szCs w:val="18"/>
              </w:rPr>
            </w:pPr>
            <w:r>
              <w:rPr>
                <w:rFonts w:ascii="Verdana" w:hAnsi="Verdana" w:cs="Calibri"/>
                <w:sz w:val="18"/>
                <w:szCs w:val="18"/>
              </w:rPr>
              <w:t>3.5.9.   Trabajos en zanja abierta</w:t>
            </w:r>
          </w:p>
          <w:p w:rsidR="005C2DB3" w:rsidRDefault="005C2DB3" w:rsidP="007F7F2C">
            <w:pPr>
              <w:spacing w:after="120"/>
              <w:ind w:left="1058"/>
              <w:rPr>
                <w:rFonts w:ascii="Verdana" w:hAnsi="Verdana" w:cs="Calibri"/>
                <w:sz w:val="18"/>
                <w:szCs w:val="18"/>
              </w:rPr>
            </w:pPr>
            <w:r>
              <w:rPr>
                <w:rFonts w:ascii="Verdana" w:hAnsi="Verdana" w:cs="Calibri"/>
                <w:sz w:val="18"/>
                <w:szCs w:val="18"/>
              </w:rPr>
              <w:t>3.5.10. Trabajos con cargas suspendidas</w:t>
            </w:r>
          </w:p>
          <w:p w:rsidR="005C2DB3" w:rsidRDefault="005C2DB3" w:rsidP="007F7F2C">
            <w:pPr>
              <w:spacing w:after="120"/>
              <w:ind w:left="1058"/>
              <w:rPr>
                <w:rFonts w:ascii="Verdana" w:hAnsi="Verdana" w:cs="Calibri"/>
                <w:sz w:val="18"/>
                <w:szCs w:val="18"/>
              </w:rPr>
            </w:pPr>
            <w:r>
              <w:rPr>
                <w:rFonts w:ascii="Verdana" w:hAnsi="Verdana" w:cs="Calibri"/>
                <w:sz w:val="18"/>
                <w:szCs w:val="18"/>
              </w:rPr>
              <w:t>3.5.11. Trabajos con materiales peligrosos</w:t>
            </w:r>
          </w:p>
          <w:p w:rsidR="005C2DB3" w:rsidRDefault="005C2DB3" w:rsidP="007F7F2C">
            <w:pPr>
              <w:ind w:left="360"/>
              <w:rPr>
                <w:rFonts w:ascii="Verdana" w:hAnsi="Verdana" w:cs="Calibri"/>
                <w:sz w:val="18"/>
                <w:szCs w:val="18"/>
              </w:rPr>
            </w:pPr>
            <w:r>
              <w:rPr>
                <w:rFonts w:ascii="Verdana" w:hAnsi="Verdana" w:cs="Calibri"/>
                <w:b/>
                <w:sz w:val="18"/>
                <w:szCs w:val="18"/>
              </w:rPr>
              <w:t>4.7</w:t>
            </w:r>
            <w:r>
              <w:rPr>
                <w:rFonts w:ascii="Verdana" w:hAnsi="Verdana" w:cs="Calibri"/>
                <w:sz w:val="18"/>
                <w:szCs w:val="18"/>
              </w:rPr>
              <w:t xml:space="preserve"> Uso de señalética en el área o frentes de trabajo.</w:t>
            </w:r>
          </w:p>
          <w:p w:rsidR="005C2DB3" w:rsidRDefault="005C2DB3" w:rsidP="007F7F2C">
            <w:pPr>
              <w:ind w:left="360"/>
              <w:rPr>
                <w:rFonts w:ascii="Verdana" w:hAnsi="Verdana" w:cs="Calibri"/>
                <w:sz w:val="18"/>
                <w:szCs w:val="18"/>
              </w:rPr>
            </w:pPr>
          </w:p>
          <w:p w:rsidR="005C2DB3" w:rsidRDefault="005C2DB3" w:rsidP="0042645D">
            <w:pPr>
              <w:pStyle w:val="Prrafodelista"/>
              <w:numPr>
                <w:ilvl w:val="0"/>
                <w:numId w:val="56"/>
              </w:numPr>
              <w:spacing w:after="200" w:line="276" w:lineRule="auto"/>
              <w:contextualSpacing/>
              <w:jc w:val="both"/>
              <w:rPr>
                <w:rFonts w:ascii="Verdana" w:hAnsi="Verdana" w:cs="Calibri"/>
                <w:b/>
                <w:sz w:val="18"/>
                <w:szCs w:val="18"/>
                <w:u w:val="single"/>
              </w:rPr>
            </w:pPr>
            <w:r>
              <w:rPr>
                <w:rFonts w:ascii="Verdana" w:hAnsi="Verdana" w:cs="Calibri"/>
                <w:sz w:val="18"/>
                <w:szCs w:val="18"/>
              </w:rPr>
              <w:t xml:space="preserve">Toda empresa contratista </w:t>
            </w:r>
            <w:r>
              <w:rPr>
                <w:rFonts w:ascii="Verdana" w:hAnsi="Verdana" w:cs="Calibri"/>
                <w:sz w:val="18"/>
                <w:szCs w:val="18"/>
                <w:u w:val="single"/>
              </w:rPr>
              <w:t>directa de YPFB</w:t>
            </w:r>
            <w:r>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C2DB3" w:rsidRDefault="005C2DB3" w:rsidP="0042645D">
            <w:pPr>
              <w:pStyle w:val="Prrafodelista"/>
              <w:numPr>
                <w:ilvl w:val="0"/>
                <w:numId w:val="56"/>
              </w:numPr>
              <w:spacing w:after="200" w:line="240" w:lineRule="atLeast"/>
              <w:contextualSpacing/>
              <w:jc w:val="both"/>
              <w:rPr>
                <w:rFonts w:ascii="Verdana" w:hAnsi="Verdana" w:cs="Calibri"/>
                <w:sz w:val="18"/>
                <w:szCs w:val="18"/>
              </w:rPr>
            </w:pPr>
            <w:r>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5C2DB3" w:rsidRPr="004028C7" w:rsidRDefault="005C2DB3" w:rsidP="0042645D">
            <w:pPr>
              <w:numPr>
                <w:ilvl w:val="0"/>
                <w:numId w:val="69"/>
              </w:numPr>
              <w:autoSpaceDE w:val="0"/>
              <w:autoSpaceDN w:val="0"/>
              <w:adjustRightInd w:val="0"/>
              <w:spacing w:line="276" w:lineRule="auto"/>
              <w:jc w:val="both"/>
              <w:rPr>
                <w:rFonts w:ascii="Calibri" w:hAnsi="Calibri" w:cs="Arial"/>
                <w:sz w:val="22"/>
                <w:szCs w:val="22"/>
              </w:rPr>
            </w:pPr>
            <w:r>
              <w:rPr>
                <w:rFonts w:ascii="Verdana" w:hAnsi="Verdana" w:cs="Calibri"/>
                <w:color w:val="000000"/>
                <w:sz w:val="18"/>
                <w:szCs w:val="18"/>
              </w:rPr>
              <w:t xml:space="preserve">YPFB Corporación se reserva el derecho de solicitar nuevos requisitos de </w:t>
            </w:r>
            <w:proofErr w:type="spellStart"/>
            <w:r>
              <w:rPr>
                <w:rFonts w:ascii="Verdana" w:hAnsi="Verdana" w:cs="Calibri"/>
                <w:color w:val="000000"/>
                <w:sz w:val="18"/>
                <w:szCs w:val="18"/>
              </w:rPr>
              <w:t>SySO</w:t>
            </w:r>
            <w:proofErr w:type="spellEnd"/>
            <w:r>
              <w:rPr>
                <w:rFonts w:ascii="Verdana" w:hAnsi="Verdana" w:cs="Calibri"/>
                <w:color w:val="000000"/>
                <w:sz w:val="18"/>
                <w:szCs w:val="18"/>
              </w:rPr>
              <w:t xml:space="preserve">   que sean necesarios para garantizar la correcta ejecución de la actividad, cuyo objetivo es prevenir accidentes e incidentes.</w:t>
            </w:r>
            <w:r>
              <w:rPr>
                <w:rFonts w:ascii="Verdana" w:hAnsi="Verdana" w:cs="Calibri"/>
                <w:sz w:val="18"/>
                <w:szCs w:val="18"/>
              </w:rPr>
              <w:t xml:space="preserve"> </w:t>
            </w:r>
            <w:r>
              <w:rPr>
                <w:rFonts w:ascii="Verdana" w:hAnsi="Verdana" w:cs="Calibri"/>
                <w:color w:val="000000"/>
                <w:sz w:val="18"/>
                <w:szCs w:val="18"/>
              </w:rPr>
              <w:t xml:space="preserve">vigente en materia de </w:t>
            </w:r>
            <w:proofErr w:type="spellStart"/>
            <w:r>
              <w:rPr>
                <w:rFonts w:ascii="Verdana" w:hAnsi="Verdana" w:cs="Calibri"/>
                <w:color w:val="000000"/>
                <w:sz w:val="18"/>
                <w:szCs w:val="18"/>
              </w:rPr>
              <w:t>SySO</w:t>
            </w:r>
            <w:proofErr w:type="spellEnd"/>
            <w:r>
              <w:rPr>
                <w:rFonts w:ascii="Verdana" w:hAnsi="Verdana" w:cs="Calibri"/>
                <w:color w:val="000000"/>
                <w:sz w:val="18"/>
                <w:szCs w:val="18"/>
              </w:rPr>
              <w:t xml:space="preserve"> y los aspectos normativos y regulatorios de YPFB Corporación.</w:t>
            </w:r>
          </w:p>
        </w:tc>
      </w:tr>
      <w:tr w:rsidR="005C2DB3" w:rsidRPr="001E72B5" w:rsidTr="007F7F2C">
        <w:trPr>
          <w:trHeight w:val="420"/>
        </w:trPr>
        <w:tc>
          <w:tcPr>
            <w:tcW w:w="9322" w:type="dxa"/>
            <w:tcBorders>
              <w:bottom w:val="single" w:sz="4" w:space="0" w:color="auto"/>
            </w:tcBorders>
            <w:shd w:val="clear" w:color="auto" w:fill="9CC2E5"/>
            <w:vAlign w:val="center"/>
          </w:tcPr>
          <w:p w:rsidR="005C2DB3" w:rsidRPr="001E72B5" w:rsidRDefault="005C2DB3" w:rsidP="007F7F2C">
            <w:pPr>
              <w:rPr>
                <w:rFonts w:ascii="Verdana" w:hAnsi="Verdana" w:cs="Calibri"/>
                <w:b/>
                <w:sz w:val="18"/>
                <w:szCs w:val="18"/>
              </w:rPr>
            </w:pPr>
            <w:r w:rsidRPr="005D6411">
              <w:rPr>
                <w:rFonts w:ascii="Verdana" w:hAnsi="Verdana" w:cs="Calibri"/>
                <w:b/>
                <w:bCs/>
                <w:sz w:val="18"/>
                <w:szCs w:val="18"/>
              </w:rPr>
              <w:lastRenderedPageBreak/>
              <w:t>CLAUSULA DE SEGUROS</w:t>
            </w:r>
          </w:p>
        </w:tc>
      </w:tr>
      <w:tr w:rsidR="005C2DB3" w:rsidRPr="001E72B5" w:rsidTr="007F7F2C">
        <w:trPr>
          <w:trHeight w:val="420"/>
        </w:trPr>
        <w:tc>
          <w:tcPr>
            <w:tcW w:w="9322" w:type="dxa"/>
            <w:tcBorders>
              <w:bottom w:val="single" w:sz="4" w:space="0" w:color="auto"/>
            </w:tcBorders>
            <w:shd w:val="clear" w:color="auto" w:fill="auto"/>
            <w:vAlign w:val="center"/>
          </w:tcPr>
          <w:p w:rsidR="005C2DB3" w:rsidRPr="005D6411" w:rsidRDefault="005C2DB3" w:rsidP="007F7F2C">
            <w:pPr>
              <w:autoSpaceDE w:val="0"/>
              <w:autoSpaceDN w:val="0"/>
              <w:adjustRightInd w:val="0"/>
              <w:spacing w:line="276" w:lineRule="auto"/>
              <w:jc w:val="both"/>
              <w:rPr>
                <w:rFonts w:ascii="Verdana" w:hAnsi="Verdana" w:cs="Calibri"/>
                <w:sz w:val="18"/>
                <w:szCs w:val="22"/>
              </w:rPr>
            </w:pPr>
            <w:r w:rsidRPr="005D6411">
              <w:rPr>
                <w:rFonts w:ascii="Verdana" w:hAnsi="Verdana" w:cs="Calibri"/>
                <w:sz w:val="18"/>
                <w:szCs w:val="22"/>
              </w:rPr>
              <w:t>La empresa adjudicada, deberá presentar y mantener vigencia de forma ininterrumpida durante todo el periodo del contrato la Póliza de Seguro especificada a continuación:</w:t>
            </w:r>
          </w:p>
          <w:p w:rsidR="005C2DB3" w:rsidRPr="005D6411" w:rsidRDefault="005C2DB3" w:rsidP="0042645D">
            <w:pPr>
              <w:numPr>
                <w:ilvl w:val="0"/>
                <w:numId w:val="65"/>
              </w:numPr>
              <w:autoSpaceDE w:val="0"/>
              <w:autoSpaceDN w:val="0"/>
              <w:adjustRightInd w:val="0"/>
              <w:spacing w:line="276" w:lineRule="auto"/>
              <w:ind w:left="426"/>
              <w:jc w:val="both"/>
              <w:rPr>
                <w:rFonts w:ascii="Verdana" w:hAnsi="Verdana" w:cs="Calibri"/>
                <w:b/>
                <w:sz w:val="18"/>
                <w:szCs w:val="22"/>
              </w:rPr>
            </w:pPr>
            <w:r w:rsidRPr="005D6411">
              <w:rPr>
                <w:rFonts w:ascii="Verdana" w:hAnsi="Verdana" w:cs="Calibri"/>
                <w:b/>
                <w:sz w:val="18"/>
                <w:szCs w:val="22"/>
              </w:rPr>
              <w:t>Póliza de Accidentes Personales</w:t>
            </w:r>
          </w:p>
          <w:p w:rsidR="005C2DB3" w:rsidRPr="005D6411" w:rsidRDefault="005C2DB3" w:rsidP="007F7F2C">
            <w:pPr>
              <w:autoSpaceDE w:val="0"/>
              <w:autoSpaceDN w:val="0"/>
              <w:adjustRightInd w:val="0"/>
              <w:spacing w:line="276" w:lineRule="auto"/>
              <w:ind w:left="426"/>
              <w:jc w:val="both"/>
              <w:rPr>
                <w:rFonts w:ascii="Verdana" w:hAnsi="Verdana" w:cs="Calibri"/>
                <w:sz w:val="18"/>
                <w:szCs w:val="22"/>
              </w:rPr>
            </w:pPr>
            <w:r w:rsidRPr="005D6411">
              <w:rPr>
                <w:rFonts w:ascii="Verdana" w:hAnsi="Verdana" w:cs="Calibri"/>
                <w:sz w:val="18"/>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5C2DB3" w:rsidRPr="005D6411" w:rsidRDefault="005C2DB3" w:rsidP="007F7F2C">
            <w:pPr>
              <w:autoSpaceDE w:val="0"/>
              <w:autoSpaceDN w:val="0"/>
              <w:adjustRightInd w:val="0"/>
              <w:spacing w:line="276" w:lineRule="auto"/>
              <w:jc w:val="both"/>
              <w:rPr>
                <w:rFonts w:ascii="Verdana" w:hAnsi="Verdana" w:cs="Calibri"/>
                <w:b/>
                <w:sz w:val="18"/>
                <w:szCs w:val="22"/>
              </w:rPr>
            </w:pPr>
            <w:r w:rsidRPr="005D6411">
              <w:rPr>
                <w:rFonts w:ascii="Verdana" w:hAnsi="Verdana" w:cs="Calibri"/>
                <w:b/>
                <w:sz w:val="18"/>
                <w:szCs w:val="22"/>
              </w:rPr>
              <w:t>Condiciones adicionales</w:t>
            </w:r>
          </w:p>
          <w:p w:rsidR="005C2DB3" w:rsidRPr="005D6411" w:rsidRDefault="005C2DB3" w:rsidP="007F7F2C">
            <w:pPr>
              <w:autoSpaceDE w:val="0"/>
              <w:autoSpaceDN w:val="0"/>
              <w:adjustRightInd w:val="0"/>
              <w:spacing w:line="276" w:lineRule="auto"/>
              <w:jc w:val="both"/>
              <w:rPr>
                <w:rFonts w:ascii="Verdana" w:hAnsi="Verdana" w:cs="Calibri"/>
                <w:sz w:val="18"/>
                <w:szCs w:val="22"/>
              </w:rPr>
            </w:pPr>
            <w:r w:rsidRPr="005D6411">
              <w:rPr>
                <w:rFonts w:ascii="Verdana" w:hAnsi="Verdana" w:cs="Calibri"/>
                <w:sz w:val="18"/>
                <w:szCs w:val="22"/>
              </w:rPr>
              <w:t>La Póliza de Seguros anteriormente mencionada, deberá cumplir las siguientes condiciones adicionales:</w:t>
            </w:r>
          </w:p>
          <w:p w:rsidR="005C2DB3" w:rsidRPr="005D6411" w:rsidRDefault="005C2DB3" w:rsidP="0042645D">
            <w:pPr>
              <w:numPr>
                <w:ilvl w:val="0"/>
                <w:numId w:val="57"/>
              </w:numPr>
              <w:autoSpaceDE w:val="0"/>
              <w:autoSpaceDN w:val="0"/>
              <w:adjustRightInd w:val="0"/>
              <w:spacing w:line="276" w:lineRule="auto"/>
              <w:jc w:val="both"/>
              <w:rPr>
                <w:rFonts w:ascii="Verdana" w:hAnsi="Verdana" w:cs="Calibri"/>
                <w:sz w:val="18"/>
                <w:szCs w:val="22"/>
              </w:rPr>
            </w:pPr>
            <w:r w:rsidRPr="005D6411">
              <w:rPr>
                <w:rFonts w:ascii="Verdana" w:hAnsi="Verdana" w:cs="Calibri"/>
                <w:sz w:val="18"/>
                <w:szCs w:val="22"/>
              </w:rPr>
              <w:t xml:space="preserve">De suspenderse por cualquier razón la vigencia o cobertura de la Póliza nominada precedentemente, o bien se presente la existencia de eventos no cubiertos por las mismas; </w:t>
            </w:r>
            <w:r w:rsidRPr="005D6411">
              <w:rPr>
                <w:rFonts w:ascii="Verdana" w:hAnsi="Verdana" w:cs="Calibri"/>
                <w:sz w:val="18"/>
                <w:szCs w:val="22"/>
              </w:rPr>
              <w:lastRenderedPageBreak/>
              <w:t>la empresa adjudicada se hace enteramente responsable frente a YPFB y a terceros, por todos los daños emergentes en el desempeño de sus funciones.</w:t>
            </w:r>
          </w:p>
          <w:p w:rsidR="005C2DB3" w:rsidRPr="00487715" w:rsidRDefault="005C2DB3" w:rsidP="007F7F2C">
            <w:pPr>
              <w:autoSpaceDE w:val="0"/>
              <w:autoSpaceDN w:val="0"/>
              <w:adjustRightInd w:val="0"/>
              <w:spacing w:line="276" w:lineRule="auto"/>
              <w:rPr>
                <w:rFonts w:ascii="Verdana" w:hAnsi="Verdana" w:cs="Calibri"/>
                <w:sz w:val="18"/>
                <w:szCs w:val="22"/>
              </w:rPr>
            </w:pPr>
            <w:r w:rsidRPr="005D6411">
              <w:rPr>
                <w:rFonts w:ascii="Verdana" w:hAnsi="Verdana" w:cs="Calibri"/>
                <w:sz w:val="18"/>
                <w:szCs w:val="22"/>
              </w:rPr>
              <w:t>La Empresa, una vez adjudicada, deberá entregar copia legalizada de la citada Póliza a YPFB antes de la suscripción del contrato.</w:t>
            </w:r>
          </w:p>
        </w:tc>
      </w:tr>
      <w:tr w:rsidR="005C2DB3" w:rsidRPr="001E72B5" w:rsidTr="007F7F2C">
        <w:trPr>
          <w:trHeight w:val="420"/>
        </w:trPr>
        <w:tc>
          <w:tcPr>
            <w:tcW w:w="9322" w:type="dxa"/>
            <w:tcBorders>
              <w:bottom w:val="single" w:sz="4" w:space="0" w:color="auto"/>
            </w:tcBorders>
            <w:shd w:val="clear" w:color="auto" w:fill="9CC2E5"/>
            <w:vAlign w:val="center"/>
          </w:tcPr>
          <w:p w:rsidR="005C2DB3" w:rsidRPr="001E72B5" w:rsidRDefault="005C2DB3" w:rsidP="007F7F2C">
            <w:pPr>
              <w:rPr>
                <w:rFonts w:ascii="Verdana" w:hAnsi="Verdana" w:cs="Calibri"/>
                <w:b/>
                <w:sz w:val="18"/>
                <w:szCs w:val="18"/>
              </w:rPr>
            </w:pPr>
            <w:r w:rsidRPr="005D6411">
              <w:rPr>
                <w:rFonts w:ascii="Verdana" w:hAnsi="Verdana" w:cs="Calibri"/>
                <w:b/>
                <w:bCs/>
                <w:sz w:val="18"/>
                <w:szCs w:val="18"/>
              </w:rPr>
              <w:lastRenderedPageBreak/>
              <w:t>FACTURACIÓN</w:t>
            </w:r>
          </w:p>
        </w:tc>
      </w:tr>
      <w:tr w:rsidR="005C2DB3" w:rsidRPr="001E72B5" w:rsidTr="007F7F2C">
        <w:trPr>
          <w:trHeight w:val="420"/>
        </w:trPr>
        <w:tc>
          <w:tcPr>
            <w:tcW w:w="9322" w:type="dxa"/>
            <w:tcBorders>
              <w:bottom w:val="single" w:sz="4" w:space="0" w:color="auto"/>
            </w:tcBorders>
            <w:shd w:val="clear" w:color="auto" w:fill="auto"/>
            <w:vAlign w:val="center"/>
          </w:tcPr>
          <w:p w:rsidR="005C2DB3" w:rsidRDefault="005C2DB3" w:rsidP="007F7F2C">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5C2DB3" w:rsidRDefault="005C2DB3" w:rsidP="007F7F2C">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5C2DB3" w:rsidRPr="00EE10D6" w:rsidRDefault="005C2DB3" w:rsidP="005C2DB3">
            <w:pPr>
              <w:jc w:val="both"/>
              <w:rPr>
                <w:rFonts w:ascii="Verdana" w:hAnsi="Verdana" w:cs="Calibri"/>
                <w:sz w:val="18"/>
                <w:szCs w:val="18"/>
                <w:lang w:val="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C2DB3" w:rsidRPr="001E72B5" w:rsidTr="007F7F2C">
        <w:trPr>
          <w:trHeight w:val="420"/>
        </w:trPr>
        <w:tc>
          <w:tcPr>
            <w:tcW w:w="9322" w:type="dxa"/>
            <w:tcBorders>
              <w:bottom w:val="single" w:sz="4" w:space="0" w:color="auto"/>
            </w:tcBorders>
            <w:shd w:val="clear" w:color="auto" w:fill="9CC2E5"/>
            <w:vAlign w:val="center"/>
          </w:tcPr>
          <w:p w:rsidR="005C2DB3" w:rsidRPr="00EE10D6" w:rsidRDefault="005C2DB3" w:rsidP="007F7F2C">
            <w:pPr>
              <w:rPr>
                <w:rFonts w:ascii="Verdana" w:hAnsi="Verdana" w:cs="Calibri"/>
                <w:b/>
                <w:sz w:val="18"/>
                <w:szCs w:val="18"/>
              </w:rPr>
            </w:pPr>
            <w:r w:rsidRPr="00EE10D6">
              <w:rPr>
                <w:rFonts w:ascii="Verdana" w:hAnsi="Verdana" w:cs="Calibri"/>
                <w:b/>
                <w:bCs/>
                <w:sz w:val="18"/>
                <w:szCs w:val="18"/>
              </w:rPr>
              <w:t>TRIBUTOS</w:t>
            </w:r>
          </w:p>
        </w:tc>
      </w:tr>
      <w:tr w:rsidR="005C2DB3" w:rsidRPr="001E72B5" w:rsidTr="007F7F2C">
        <w:trPr>
          <w:trHeight w:val="420"/>
        </w:trPr>
        <w:tc>
          <w:tcPr>
            <w:tcW w:w="9322" w:type="dxa"/>
            <w:tcBorders>
              <w:bottom w:val="single" w:sz="4" w:space="0" w:color="auto"/>
            </w:tcBorders>
            <w:shd w:val="clear" w:color="auto" w:fill="auto"/>
            <w:vAlign w:val="center"/>
          </w:tcPr>
          <w:p w:rsidR="005C2DB3" w:rsidRPr="00EE10D6" w:rsidRDefault="005C2DB3" w:rsidP="005C2DB3">
            <w:pPr>
              <w:rPr>
                <w:rFonts w:ascii="Verdana" w:hAnsi="Verdana" w:cs="Calibri"/>
                <w:sz w:val="18"/>
                <w:szCs w:val="22"/>
                <w:lang w:val="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5C2DB3" w:rsidRPr="001E72B5" w:rsidTr="007F7F2C">
        <w:trPr>
          <w:trHeight w:val="420"/>
        </w:trPr>
        <w:tc>
          <w:tcPr>
            <w:tcW w:w="9322" w:type="dxa"/>
            <w:shd w:val="clear" w:color="auto" w:fill="9CC2E5"/>
            <w:vAlign w:val="center"/>
          </w:tcPr>
          <w:p w:rsidR="005C2DB3" w:rsidRPr="00EE10D6" w:rsidRDefault="005C2DB3" w:rsidP="007F7F2C">
            <w:pPr>
              <w:autoSpaceDE w:val="0"/>
              <w:autoSpaceDN w:val="0"/>
              <w:adjustRightInd w:val="0"/>
              <w:rPr>
                <w:rFonts w:ascii="Verdana" w:hAnsi="Verdana" w:cs="Calibri"/>
                <w:b/>
                <w:sz w:val="18"/>
                <w:szCs w:val="18"/>
              </w:rPr>
            </w:pPr>
            <w:r w:rsidRPr="00EE10D6">
              <w:rPr>
                <w:rFonts w:ascii="Verdana" w:hAnsi="Verdana" w:cs="Calibri"/>
                <w:b/>
                <w:sz w:val="18"/>
                <w:szCs w:val="18"/>
              </w:rPr>
              <w:t xml:space="preserve">MULTAS </w:t>
            </w:r>
          </w:p>
        </w:tc>
      </w:tr>
      <w:tr w:rsidR="005C2DB3" w:rsidRPr="001E72B5" w:rsidTr="007F7F2C">
        <w:trPr>
          <w:trHeight w:val="554"/>
        </w:trPr>
        <w:tc>
          <w:tcPr>
            <w:tcW w:w="9322" w:type="dxa"/>
            <w:tcBorders>
              <w:bottom w:val="single" w:sz="4" w:space="0" w:color="auto"/>
            </w:tcBorders>
            <w:shd w:val="clear" w:color="auto" w:fill="auto"/>
            <w:vAlign w:val="center"/>
          </w:tcPr>
          <w:p w:rsidR="005C2DB3" w:rsidRPr="00EE10D6" w:rsidRDefault="005C2DB3" w:rsidP="007F7F2C">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Salvo Caso Fortuito o Fuerza Mayor debidamente comprobado por YPFB, se aplicará multas por cada periodo de retraso, sin perjuicio que YPFB ejecute la Garantía de Cumplimiento de Contrato y se proceda al resarcimiento de daños y perjuicios por medio de la acción determinada según Ley Aplicable.</w:t>
            </w:r>
          </w:p>
          <w:p w:rsidR="005C2DB3" w:rsidRPr="00EE10D6" w:rsidRDefault="005C2DB3" w:rsidP="007F7F2C">
            <w:pPr>
              <w:autoSpaceDE w:val="0"/>
              <w:autoSpaceDN w:val="0"/>
              <w:adjustRightInd w:val="0"/>
              <w:jc w:val="both"/>
              <w:rPr>
                <w:rFonts w:ascii="Verdana" w:hAnsi="Verdana" w:cs="Calibri"/>
                <w:sz w:val="18"/>
                <w:szCs w:val="18"/>
                <w:lang w:val="es-BO"/>
              </w:rPr>
            </w:pPr>
          </w:p>
          <w:p w:rsidR="005C2DB3" w:rsidRPr="00EE10D6" w:rsidRDefault="005C2DB3" w:rsidP="007F7F2C">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La causal para aplicación de multas será cuando el PROVEEDOR incumpla el plazo establecido para la</w:t>
            </w:r>
            <w:r>
              <w:rPr>
                <w:rFonts w:ascii="Verdana" w:hAnsi="Verdana" w:cs="Calibri"/>
                <w:sz w:val="18"/>
                <w:szCs w:val="18"/>
                <w:lang w:val="es-BO"/>
              </w:rPr>
              <w:t xml:space="preserve"> ejecución del servicio</w:t>
            </w:r>
            <w:r w:rsidRPr="00EE10D6">
              <w:rPr>
                <w:rFonts w:ascii="Verdana" w:hAnsi="Verdana" w:cs="Calibri"/>
                <w:sz w:val="18"/>
                <w:szCs w:val="18"/>
                <w:lang w:val="es-BO"/>
              </w:rPr>
              <w:t xml:space="preserve"> a los plazos es</w:t>
            </w:r>
            <w:r>
              <w:rPr>
                <w:rFonts w:ascii="Verdana" w:hAnsi="Verdana" w:cs="Calibri"/>
                <w:sz w:val="18"/>
                <w:szCs w:val="18"/>
                <w:lang w:val="es-BO"/>
              </w:rPr>
              <w:t>tablecidos en el cronograma.</w:t>
            </w:r>
          </w:p>
          <w:p w:rsidR="005C2DB3" w:rsidRPr="00EE10D6" w:rsidRDefault="005C2DB3" w:rsidP="007F7F2C">
            <w:pPr>
              <w:autoSpaceDE w:val="0"/>
              <w:autoSpaceDN w:val="0"/>
              <w:adjustRightInd w:val="0"/>
              <w:jc w:val="both"/>
              <w:rPr>
                <w:rFonts w:ascii="Verdana" w:hAnsi="Verdana" w:cs="Calibri"/>
                <w:sz w:val="18"/>
                <w:szCs w:val="18"/>
                <w:lang w:val="es-BO"/>
              </w:rPr>
            </w:pPr>
          </w:p>
          <w:p w:rsidR="005C2DB3" w:rsidRPr="006E45BB" w:rsidRDefault="005C2DB3" w:rsidP="007F7F2C">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 xml:space="preserve">El </w:t>
            </w:r>
            <w:r w:rsidRPr="00EE10D6">
              <w:rPr>
                <w:rFonts w:ascii="Verdana" w:hAnsi="Verdana" w:cs="Calibri"/>
                <w:sz w:val="18"/>
                <w:szCs w:val="18"/>
                <w:lang w:val="es-BO"/>
              </w:rPr>
              <w:t xml:space="preserve">Proveedor se constituirá en mora sin necesidad de ningún requerimiento previo de YPFB, obligándose a favor de ésta ultima el pago de una multa por cada día de retraso de acuerdo al </w:t>
            </w:r>
            <w:r w:rsidRPr="006E45BB">
              <w:rPr>
                <w:rFonts w:ascii="Verdana" w:hAnsi="Verdana" w:cs="Calibri"/>
                <w:sz w:val="18"/>
                <w:szCs w:val="18"/>
                <w:lang w:val="es-BO"/>
              </w:rPr>
              <w:t>siguiente detalle:</w:t>
            </w:r>
          </w:p>
          <w:p w:rsidR="005C2DB3" w:rsidRPr="006E45BB" w:rsidRDefault="005C2DB3" w:rsidP="007F7F2C">
            <w:pPr>
              <w:autoSpaceDE w:val="0"/>
              <w:autoSpaceDN w:val="0"/>
              <w:adjustRightInd w:val="0"/>
              <w:jc w:val="both"/>
              <w:rPr>
                <w:rFonts w:ascii="Verdana" w:hAnsi="Verdana" w:cs="Calibri"/>
                <w:sz w:val="18"/>
                <w:szCs w:val="18"/>
                <w:lang w:val="es-BO"/>
              </w:rPr>
            </w:pPr>
          </w:p>
          <w:p w:rsidR="005C2DB3" w:rsidRPr="006E45BB" w:rsidRDefault="005C2DB3" w:rsidP="007F7F2C">
            <w:pPr>
              <w:autoSpaceDE w:val="0"/>
              <w:autoSpaceDN w:val="0"/>
              <w:adjustRightInd w:val="0"/>
              <w:jc w:val="both"/>
              <w:rPr>
                <w:rFonts w:ascii="Verdana" w:hAnsi="Verdana" w:cs="Calibri"/>
                <w:sz w:val="18"/>
                <w:szCs w:val="18"/>
                <w:lang w:val="es-BO"/>
              </w:rPr>
            </w:pPr>
            <w:r w:rsidRPr="006E45BB">
              <w:rPr>
                <w:rFonts w:ascii="Verdana" w:hAnsi="Verdana" w:cs="Calibri"/>
                <w:sz w:val="18"/>
                <w:szCs w:val="18"/>
                <w:lang w:val="es-BO"/>
              </w:rPr>
              <w:t>a)</w:t>
            </w:r>
            <w:r w:rsidRPr="006E45BB">
              <w:rPr>
                <w:rFonts w:ascii="Verdana" w:hAnsi="Verdana" w:cs="Calibri"/>
                <w:sz w:val="18"/>
                <w:szCs w:val="18"/>
                <w:lang w:val="es-BO"/>
              </w:rPr>
              <w:tab/>
              <w:t>Equivalente al cero coma diez por ciento (0,10%) por cada Día de retraso desde el día 01 hasta el día 5, sobre el Monto total del Contrato.</w:t>
            </w:r>
          </w:p>
          <w:p w:rsidR="005C2DB3" w:rsidRPr="006E45BB" w:rsidRDefault="005C2DB3" w:rsidP="007F7F2C">
            <w:pPr>
              <w:autoSpaceDE w:val="0"/>
              <w:autoSpaceDN w:val="0"/>
              <w:adjustRightInd w:val="0"/>
              <w:jc w:val="both"/>
              <w:rPr>
                <w:rFonts w:ascii="Verdana" w:hAnsi="Verdana" w:cs="Calibri"/>
                <w:sz w:val="18"/>
                <w:szCs w:val="18"/>
                <w:lang w:val="es-BO"/>
              </w:rPr>
            </w:pPr>
          </w:p>
          <w:p w:rsidR="005C2DB3" w:rsidRPr="006E45BB" w:rsidRDefault="005C2DB3" w:rsidP="007F7F2C">
            <w:pPr>
              <w:autoSpaceDE w:val="0"/>
              <w:autoSpaceDN w:val="0"/>
              <w:adjustRightInd w:val="0"/>
              <w:jc w:val="both"/>
              <w:rPr>
                <w:rFonts w:ascii="Verdana" w:hAnsi="Verdana" w:cs="Calibri"/>
                <w:sz w:val="18"/>
                <w:szCs w:val="18"/>
                <w:lang w:val="es-BO"/>
              </w:rPr>
            </w:pPr>
            <w:r w:rsidRPr="006E45BB">
              <w:rPr>
                <w:rFonts w:ascii="Verdana" w:hAnsi="Verdana" w:cs="Calibri"/>
                <w:sz w:val="18"/>
                <w:szCs w:val="18"/>
                <w:lang w:val="es-BO"/>
              </w:rPr>
              <w:t>b)</w:t>
            </w:r>
            <w:r w:rsidRPr="006E45BB">
              <w:rPr>
                <w:rFonts w:ascii="Verdana" w:hAnsi="Verdana" w:cs="Calibri"/>
                <w:sz w:val="18"/>
                <w:szCs w:val="18"/>
                <w:lang w:val="es-BO"/>
              </w:rPr>
              <w:tab/>
              <w:t>Equivalente al cero coma veinte por ciento (0,20%) por cada día calendario de retraso desde el día 6 hasta el día 10, sobre el Monto total del Contrato.</w:t>
            </w:r>
          </w:p>
          <w:p w:rsidR="005C2DB3" w:rsidRPr="006E45BB" w:rsidRDefault="005C2DB3" w:rsidP="007F7F2C">
            <w:pPr>
              <w:autoSpaceDE w:val="0"/>
              <w:autoSpaceDN w:val="0"/>
              <w:adjustRightInd w:val="0"/>
              <w:jc w:val="both"/>
              <w:rPr>
                <w:rFonts w:ascii="Verdana" w:hAnsi="Verdana" w:cs="Calibri"/>
                <w:sz w:val="18"/>
                <w:szCs w:val="18"/>
                <w:lang w:val="es-BO"/>
              </w:rPr>
            </w:pPr>
          </w:p>
          <w:p w:rsidR="005C2DB3" w:rsidRPr="00EE10D6" w:rsidRDefault="005C2DB3" w:rsidP="007F7F2C">
            <w:pPr>
              <w:autoSpaceDE w:val="0"/>
              <w:autoSpaceDN w:val="0"/>
              <w:adjustRightInd w:val="0"/>
              <w:jc w:val="both"/>
              <w:rPr>
                <w:rFonts w:ascii="Verdana" w:hAnsi="Verdana" w:cs="Calibri"/>
                <w:sz w:val="18"/>
                <w:szCs w:val="18"/>
                <w:lang w:val="es-BO"/>
              </w:rPr>
            </w:pPr>
            <w:r w:rsidRPr="006E45BB">
              <w:rPr>
                <w:rFonts w:ascii="Verdana" w:hAnsi="Verdana" w:cs="Calibri"/>
                <w:sz w:val="18"/>
                <w:szCs w:val="18"/>
                <w:lang w:val="es-BO"/>
              </w:rPr>
              <w:t>c)</w:t>
            </w:r>
            <w:r w:rsidRPr="006E45BB">
              <w:rPr>
                <w:rFonts w:ascii="Verdana" w:hAnsi="Verdana" w:cs="Calibri"/>
                <w:sz w:val="18"/>
                <w:szCs w:val="18"/>
                <w:lang w:val="es-BO"/>
              </w:rPr>
              <w:tab/>
              <w:t>Equivalente al cero coma treinta por ciento (0,30%) por cada día calendario de retraso desde el día 11 en adelante, sobre el Monto total del Contrato.</w:t>
            </w:r>
          </w:p>
          <w:p w:rsidR="005C2DB3" w:rsidRPr="00EE10D6" w:rsidRDefault="005C2DB3" w:rsidP="007F7F2C">
            <w:pPr>
              <w:autoSpaceDE w:val="0"/>
              <w:autoSpaceDN w:val="0"/>
              <w:adjustRightInd w:val="0"/>
              <w:jc w:val="both"/>
              <w:rPr>
                <w:rFonts w:ascii="Verdana" w:hAnsi="Verdana" w:cs="Calibri"/>
                <w:sz w:val="18"/>
                <w:szCs w:val="18"/>
                <w:lang w:val="es-BO"/>
              </w:rPr>
            </w:pPr>
          </w:p>
          <w:p w:rsidR="005C2DB3" w:rsidRPr="00EE10D6" w:rsidRDefault="005C2DB3" w:rsidP="007F7F2C">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Así mismo se deja claramente establecido que para el cómputo de días de Multa, se tomará en cuenta el Día siguiente al cumplimiento de la fecha o plazo determinado hasta el día efectivo de entrega o cumplimiento.</w:t>
            </w:r>
          </w:p>
          <w:p w:rsidR="005C2DB3" w:rsidRPr="00EE10D6" w:rsidRDefault="005C2DB3" w:rsidP="007F7F2C">
            <w:pPr>
              <w:autoSpaceDE w:val="0"/>
              <w:autoSpaceDN w:val="0"/>
              <w:adjustRightInd w:val="0"/>
              <w:jc w:val="both"/>
              <w:rPr>
                <w:rFonts w:ascii="Verdana" w:hAnsi="Verdana" w:cs="Calibri"/>
                <w:sz w:val="18"/>
                <w:szCs w:val="18"/>
                <w:lang w:val="es-BO"/>
              </w:rPr>
            </w:pPr>
          </w:p>
          <w:p w:rsidR="005C2DB3" w:rsidRPr="00EE10D6" w:rsidRDefault="005C2DB3" w:rsidP="007F7F2C">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De establecer YPFB que por la aplicación de multas por mora se ha llegado al límite del 10% (diez por ciento) del monto total del Contrato, YPFB podrá iniciar el proceso de resolución del Contrato.</w:t>
            </w:r>
          </w:p>
          <w:p w:rsidR="005C2DB3" w:rsidRPr="00EE10D6" w:rsidRDefault="005C2DB3" w:rsidP="007F7F2C">
            <w:pPr>
              <w:autoSpaceDE w:val="0"/>
              <w:autoSpaceDN w:val="0"/>
              <w:adjustRightInd w:val="0"/>
              <w:jc w:val="both"/>
              <w:rPr>
                <w:rFonts w:ascii="Verdana" w:hAnsi="Verdana" w:cs="Calibri"/>
                <w:sz w:val="18"/>
                <w:szCs w:val="18"/>
                <w:lang w:val="es-BO"/>
              </w:rPr>
            </w:pPr>
          </w:p>
          <w:p w:rsidR="005C2DB3" w:rsidRPr="00EE10D6" w:rsidRDefault="005C2DB3" w:rsidP="007F7F2C">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De establecer YPFB que por la aplicación de multas por mora se ha llegado al límite del 20% (veinte por ciento) del monto total del Contrato, YPFB deberá iniciar el proceso de resolución del Contrato.</w:t>
            </w:r>
          </w:p>
          <w:p w:rsidR="005C2DB3" w:rsidRPr="00EE10D6" w:rsidRDefault="005C2DB3" w:rsidP="007F7F2C">
            <w:pPr>
              <w:autoSpaceDE w:val="0"/>
              <w:autoSpaceDN w:val="0"/>
              <w:adjustRightInd w:val="0"/>
              <w:jc w:val="both"/>
              <w:rPr>
                <w:rFonts w:ascii="Verdana" w:hAnsi="Verdana" w:cs="Calibri"/>
                <w:sz w:val="18"/>
                <w:szCs w:val="18"/>
                <w:lang w:val="es-BO"/>
              </w:rPr>
            </w:pPr>
          </w:p>
          <w:p w:rsidR="005C2DB3" w:rsidRPr="00EE10D6" w:rsidRDefault="005C2DB3" w:rsidP="007F7F2C">
            <w:pPr>
              <w:rPr>
                <w:rFonts w:ascii="Verdana" w:hAnsi="Verdana" w:cs="Calibri"/>
                <w:sz w:val="18"/>
                <w:lang w:val="es-BO"/>
              </w:rPr>
            </w:pPr>
            <w:r w:rsidRPr="00EE10D6">
              <w:rPr>
                <w:rFonts w:ascii="Verdana" w:hAnsi="Verdana" w:cs="Calibri"/>
                <w:sz w:val="18"/>
                <w:szCs w:val="18"/>
                <w:lang w:val="es-BO"/>
              </w:rPr>
              <w:t>Las multas generadas serán cobradas por YPFB mediante descuentos establecidos expresamente, con base en el informe específico y documentado de los pagos o liquidación final.</w:t>
            </w:r>
            <w:r w:rsidRPr="00EE10D6">
              <w:rPr>
                <w:rFonts w:ascii="Verdana" w:hAnsi="Verdana" w:cs="Calibri"/>
                <w:sz w:val="18"/>
                <w:lang w:val="es-BO"/>
              </w:rPr>
              <w:t xml:space="preserve"> </w:t>
            </w:r>
          </w:p>
        </w:tc>
      </w:tr>
    </w:tbl>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89614E"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89614E" w:rsidRPr="0089614E" w:rsidTr="00873974">
        <w:trPr>
          <w:trHeight w:val="552"/>
        </w:trPr>
        <w:tc>
          <w:tcPr>
            <w:tcW w:w="9712" w:type="dxa"/>
            <w:tcBorders>
              <w:top w:val="single" w:sz="4" w:space="0" w:color="auto"/>
              <w:left w:val="single" w:sz="4" w:space="0" w:color="auto"/>
              <w:bottom w:val="single" w:sz="4" w:space="0" w:color="auto"/>
              <w:right w:val="single" w:sz="4" w:space="0" w:color="auto"/>
            </w:tcBorders>
            <w:shd w:val="clear" w:color="auto" w:fill="9CC2E5"/>
            <w:vAlign w:val="center"/>
          </w:tcPr>
          <w:p w:rsidR="0089614E" w:rsidRPr="0089614E" w:rsidRDefault="0089614E" w:rsidP="0089614E">
            <w:pPr>
              <w:spacing w:after="160" w:line="259" w:lineRule="auto"/>
              <w:jc w:val="both"/>
              <w:rPr>
                <w:rFonts w:ascii="Arial" w:eastAsia="Calibri" w:hAnsi="Arial" w:cs="Arial"/>
                <w:b/>
                <w:bCs/>
                <w:lang w:val="es-BO"/>
              </w:rPr>
            </w:pPr>
            <w:r w:rsidRPr="0089614E">
              <w:rPr>
                <w:rFonts w:ascii="Arial" w:eastAsia="Calibri" w:hAnsi="Arial" w:cs="Arial"/>
                <w:b/>
                <w:bCs/>
                <w:lang w:val="es-BO"/>
              </w:rPr>
              <w:t>GARANTÍA DE SERIEDAD DE PROPUESTA</w:t>
            </w:r>
          </w:p>
        </w:tc>
      </w:tr>
      <w:tr w:rsidR="0089614E" w:rsidRPr="0089614E" w:rsidTr="00873974">
        <w:trPr>
          <w:trHeight w:val="552"/>
        </w:trPr>
        <w:tc>
          <w:tcPr>
            <w:tcW w:w="9712" w:type="dxa"/>
            <w:tcBorders>
              <w:top w:val="single" w:sz="4" w:space="0" w:color="auto"/>
              <w:left w:val="single" w:sz="4" w:space="0" w:color="auto"/>
              <w:bottom w:val="single" w:sz="4" w:space="0" w:color="auto"/>
              <w:right w:val="single" w:sz="4" w:space="0" w:color="auto"/>
            </w:tcBorders>
            <w:shd w:val="clear" w:color="auto" w:fill="auto"/>
            <w:vAlign w:val="center"/>
          </w:tcPr>
          <w:p w:rsidR="0089614E" w:rsidRPr="0089614E" w:rsidRDefault="0089614E" w:rsidP="0089614E">
            <w:pPr>
              <w:spacing w:after="160" w:line="259" w:lineRule="auto"/>
              <w:jc w:val="both"/>
              <w:rPr>
                <w:rFonts w:ascii="Arial" w:eastAsia="Calibri" w:hAnsi="Arial" w:cs="Arial"/>
                <w:sz w:val="16"/>
                <w:szCs w:val="16"/>
                <w:lang w:val="es-BO"/>
              </w:rPr>
            </w:pPr>
            <w:r w:rsidRPr="0089614E">
              <w:rPr>
                <w:rFonts w:ascii="Arial" w:eastAsia="Calibri" w:hAnsi="Arial" w:cs="Arial"/>
                <w:lang w:val="es-BO"/>
              </w:rPr>
              <w:t>A elección de la empresa proponente, ésta podrá optar por uno de los siguientes instrumentos financieros:</w:t>
            </w:r>
          </w:p>
          <w:p w:rsidR="0089614E" w:rsidRPr="0089614E" w:rsidRDefault="0089614E" w:rsidP="0089614E">
            <w:pPr>
              <w:spacing w:after="160" w:line="259" w:lineRule="auto"/>
              <w:jc w:val="both"/>
              <w:rPr>
                <w:rFonts w:ascii="Calibri" w:eastAsia="Calibri" w:hAnsi="Calibri" w:cs="Calibri"/>
                <w:sz w:val="22"/>
                <w:szCs w:val="22"/>
                <w:lang w:val="es-BO"/>
              </w:rPr>
            </w:pPr>
            <w:r w:rsidRPr="0089614E">
              <w:rPr>
                <w:rFonts w:ascii="Calibri" w:eastAsia="Calibri" w:hAnsi="Calibri" w:cs="Calibri"/>
                <w:b/>
                <w:sz w:val="22"/>
                <w:szCs w:val="22"/>
                <w:u w:val="single"/>
                <w:lang w:val="es-BO"/>
              </w:rPr>
              <w:t>Boleta de Garantía,</w:t>
            </w:r>
            <w:r w:rsidRPr="0089614E">
              <w:rPr>
                <w:rFonts w:ascii="Calibri" w:eastAsia="Calibri" w:hAnsi="Calibri" w:cs="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días 120 calendario computables a partir de la fecha de Presentación de Propuestas, por un monto equivalente de al menos 1 (%) del valor total de la propuesta económica.</w:t>
            </w:r>
          </w:p>
          <w:p w:rsidR="0089614E" w:rsidRPr="0089614E" w:rsidRDefault="0089614E" w:rsidP="0089614E">
            <w:pPr>
              <w:shd w:val="clear" w:color="auto" w:fill="FFFFFF"/>
              <w:spacing w:after="160" w:line="259" w:lineRule="auto"/>
              <w:jc w:val="both"/>
              <w:rPr>
                <w:rFonts w:ascii="Calibri" w:eastAsia="Calibri" w:hAnsi="Calibri"/>
                <w:sz w:val="22"/>
                <w:szCs w:val="22"/>
                <w:lang w:val="es-BO"/>
              </w:rPr>
            </w:pPr>
            <w:r w:rsidRPr="0089614E">
              <w:rPr>
                <w:rFonts w:ascii="Calibri" w:eastAsia="Calibri" w:hAnsi="Calibri"/>
                <w:b/>
                <w:bCs/>
                <w:sz w:val="22"/>
                <w:szCs w:val="22"/>
                <w:u w:val="single"/>
                <w:lang w:val="es-BO"/>
              </w:rPr>
              <w:t>Garantía a Primer Requerimiento</w:t>
            </w:r>
            <w:r w:rsidRPr="0089614E">
              <w:rPr>
                <w:rFonts w:ascii="Calibri" w:eastAsia="Calibri" w:hAnsi="Calibri"/>
                <w:sz w:val="22"/>
                <w:szCs w:val="22"/>
                <w:lang w:val="es-BO"/>
              </w:rPr>
              <w:t>, emitida por una Entidad de Intermediación Financiera (</w:t>
            </w:r>
            <w:r w:rsidRPr="0089614E">
              <w:rPr>
                <w:rFonts w:ascii="Calibri" w:eastAsia="Calibri" w:hAnsi="Calibri"/>
                <w:b/>
                <w:bCs/>
                <w:sz w:val="22"/>
                <w:szCs w:val="22"/>
                <w:u w:val="single"/>
                <w:lang w:val="es-BO"/>
              </w:rPr>
              <w:t>Bancaria)</w:t>
            </w:r>
            <w:r w:rsidRPr="0089614E">
              <w:rPr>
                <w:rFonts w:ascii="Calibri" w:eastAsia="Calibri" w:hAnsi="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9614E" w:rsidRPr="0089614E" w:rsidRDefault="0089614E" w:rsidP="0089614E">
            <w:pPr>
              <w:shd w:val="clear" w:color="auto" w:fill="FFFFFF"/>
              <w:spacing w:after="160" w:line="259" w:lineRule="auto"/>
              <w:jc w:val="both"/>
              <w:rPr>
                <w:rFonts w:ascii="Calibri" w:eastAsia="Calibri" w:hAnsi="Calibri"/>
                <w:sz w:val="22"/>
                <w:szCs w:val="22"/>
                <w:lang w:val="es-BO"/>
              </w:rPr>
            </w:pPr>
            <w:r w:rsidRPr="0089614E">
              <w:rPr>
                <w:rFonts w:ascii="Calibri" w:eastAsia="Calibri" w:hAnsi="Calibri"/>
                <w:b/>
                <w:bCs/>
                <w:sz w:val="22"/>
                <w:szCs w:val="22"/>
                <w:u w:val="single"/>
                <w:lang w:val="es-BO"/>
              </w:rPr>
              <w:t>Póliza de caución a Primer requerimiento para Entidades Públicas</w:t>
            </w:r>
            <w:r w:rsidRPr="0089614E">
              <w:rPr>
                <w:rFonts w:ascii="Calibri" w:eastAsia="Calibri" w:hAnsi="Calibr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89614E" w:rsidRPr="0089614E" w:rsidTr="00873974">
        <w:trPr>
          <w:trHeight w:val="852"/>
        </w:trPr>
        <w:tc>
          <w:tcPr>
            <w:tcW w:w="9712" w:type="dxa"/>
            <w:tcBorders>
              <w:top w:val="single" w:sz="4" w:space="0" w:color="auto"/>
              <w:left w:val="single" w:sz="4" w:space="0" w:color="auto"/>
              <w:bottom w:val="single" w:sz="4" w:space="0" w:color="auto"/>
              <w:right w:val="single" w:sz="4" w:space="0" w:color="auto"/>
            </w:tcBorders>
            <w:shd w:val="clear" w:color="auto" w:fill="9CC2E5"/>
            <w:vAlign w:val="center"/>
          </w:tcPr>
          <w:p w:rsidR="0089614E" w:rsidRPr="0089614E" w:rsidRDefault="0089614E" w:rsidP="0089614E">
            <w:pPr>
              <w:spacing w:after="160" w:line="259" w:lineRule="auto"/>
              <w:jc w:val="both"/>
              <w:rPr>
                <w:rFonts w:ascii="Calibri" w:eastAsia="Calibri" w:hAnsi="Calibri" w:cs="Calibri"/>
                <w:color w:val="000000"/>
                <w:sz w:val="22"/>
                <w:szCs w:val="22"/>
                <w:lang w:val="es-BO"/>
              </w:rPr>
            </w:pPr>
            <w:r w:rsidRPr="0089614E">
              <w:rPr>
                <w:rFonts w:ascii="Arial" w:eastAsia="Calibri" w:hAnsi="Arial" w:cs="Arial"/>
                <w:b/>
                <w:bCs/>
                <w:lang w:val="es-BO"/>
              </w:rPr>
              <w:t>GARANTÍA DE CUMPLIMIENTO DE CONTRATO</w:t>
            </w:r>
          </w:p>
        </w:tc>
      </w:tr>
      <w:tr w:rsidR="0089614E" w:rsidRPr="0089614E" w:rsidTr="00873974">
        <w:trPr>
          <w:trHeight w:val="852"/>
        </w:trPr>
        <w:tc>
          <w:tcPr>
            <w:tcW w:w="9712" w:type="dxa"/>
            <w:tcBorders>
              <w:top w:val="single" w:sz="4" w:space="0" w:color="auto"/>
              <w:left w:val="single" w:sz="4" w:space="0" w:color="auto"/>
              <w:bottom w:val="single" w:sz="4" w:space="0" w:color="auto"/>
              <w:right w:val="single" w:sz="4" w:space="0" w:color="auto"/>
            </w:tcBorders>
            <w:shd w:val="clear" w:color="auto" w:fill="auto"/>
            <w:vAlign w:val="center"/>
          </w:tcPr>
          <w:p w:rsidR="0089614E" w:rsidRPr="0089614E" w:rsidRDefault="0089614E" w:rsidP="0089614E">
            <w:pPr>
              <w:spacing w:after="160" w:line="259" w:lineRule="auto"/>
              <w:jc w:val="both"/>
              <w:rPr>
                <w:rFonts w:ascii="Arial" w:eastAsia="Calibri" w:hAnsi="Arial" w:cs="Arial"/>
                <w:sz w:val="16"/>
                <w:szCs w:val="16"/>
                <w:lang w:val="es-BO"/>
              </w:rPr>
            </w:pPr>
            <w:r w:rsidRPr="0089614E">
              <w:rPr>
                <w:rFonts w:ascii="Arial" w:eastAsia="Calibri" w:hAnsi="Arial" w:cs="Arial"/>
                <w:lang w:val="es-BO"/>
              </w:rPr>
              <w:t xml:space="preserve">A elección de la empresa adjudicada,  ésta podrá optar por uno de los siguientes instrumentos financieros: </w:t>
            </w:r>
          </w:p>
          <w:p w:rsidR="0089614E" w:rsidRPr="0089614E" w:rsidRDefault="0089614E" w:rsidP="0089614E">
            <w:pPr>
              <w:spacing w:after="160" w:line="259" w:lineRule="auto"/>
              <w:jc w:val="both"/>
              <w:rPr>
                <w:rFonts w:ascii="Calibri" w:eastAsia="Calibri" w:hAnsi="Calibri" w:cs="Calibri"/>
                <w:sz w:val="22"/>
                <w:szCs w:val="22"/>
                <w:lang w:val="es-BO"/>
              </w:rPr>
            </w:pPr>
            <w:r w:rsidRPr="0089614E">
              <w:rPr>
                <w:rFonts w:ascii="Calibri" w:eastAsia="Calibri" w:hAnsi="Calibri" w:cs="Calibri"/>
                <w:b/>
                <w:sz w:val="22"/>
                <w:szCs w:val="22"/>
                <w:u w:val="single"/>
                <w:lang w:val="es-BO"/>
              </w:rPr>
              <w:t>Boleta de Garantía</w:t>
            </w:r>
            <w:r w:rsidRPr="0089614E">
              <w:rPr>
                <w:rFonts w:ascii="Calibri" w:eastAsia="Calibri" w:hAnsi="Calibri" w:cs="Calibri"/>
                <w:sz w:val="22"/>
                <w:szCs w:val="22"/>
                <w:lang w:val="es-BO"/>
              </w:rPr>
              <w:t xml:space="preserve">, emitida por una Entidad de Intermediación Financiera </w:t>
            </w:r>
            <w:r w:rsidRPr="0089614E">
              <w:rPr>
                <w:rFonts w:ascii="Calibri" w:eastAsia="Calibri" w:hAnsi="Calibri" w:cs="Calibri"/>
                <w:b/>
                <w:sz w:val="22"/>
                <w:szCs w:val="22"/>
                <w:u w:val="single"/>
                <w:lang w:val="es-BO"/>
              </w:rPr>
              <w:t>(Bancaria)</w:t>
            </w:r>
            <w:r w:rsidRPr="0089614E">
              <w:rPr>
                <w:rFonts w:ascii="Calibri" w:eastAsia="Calibri" w:hAnsi="Calibri" w:cs="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9614E" w:rsidRPr="0089614E" w:rsidRDefault="0089614E" w:rsidP="0089614E">
            <w:pPr>
              <w:spacing w:after="160" w:line="259" w:lineRule="auto"/>
              <w:jc w:val="both"/>
              <w:rPr>
                <w:rFonts w:ascii="Calibri" w:eastAsia="Calibri" w:hAnsi="Calibri" w:cs="Calibri"/>
                <w:sz w:val="22"/>
                <w:szCs w:val="22"/>
                <w:lang w:val="es-BO"/>
              </w:rPr>
            </w:pPr>
            <w:r w:rsidRPr="0089614E">
              <w:rPr>
                <w:rFonts w:ascii="Calibri" w:eastAsia="Calibri" w:hAnsi="Calibri"/>
                <w:b/>
                <w:bCs/>
                <w:sz w:val="22"/>
                <w:szCs w:val="22"/>
                <w:u w:val="single"/>
                <w:lang w:val="es-BO"/>
              </w:rPr>
              <w:t>Garantía a Primer Requerimiento</w:t>
            </w:r>
            <w:r w:rsidRPr="0089614E">
              <w:rPr>
                <w:rFonts w:ascii="Calibri" w:eastAsia="Calibri" w:hAnsi="Calibri"/>
                <w:sz w:val="22"/>
                <w:szCs w:val="22"/>
                <w:lang w:val="es-BO"/>
              </w:rPr>
              <w:t>, emitida por una Entidad de Intermediación Financiera (</w:t>
            </w:r>
            <w:r w:rsidRPr="0089614E">
              <w:rPr>
                <w:rFonts w:ascii="Calibri" w:eastAsia="Calibri" w:hAnsi="Calibri"/>
                <w:b/>
                <w:bCs/>
                <w:sz w:val="22"/>
                <w:szCs w:val="22"/>
                <w:u w:val="single"/>
                <w:lang w:val="es-BO"/>
              </w:rPr>
              <w:t>Bancaria)</w:t>
            </w:r>
            <w:r w:rsidRPr="0089614E">
              <w:rPr>
                <w:rFonts w:ascii="Calibri" w:eastAsia="Calibri" w:hAnsi="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89614E">
              <w:rPr>
                <w:rFonts w:ascii="Calibri" w:eastAsia="Calibri" w:hAnsi="Calibri"/>
                <w:sz w:val="22"/>
                <w:szCs w:val="22"/>
                <w:lang w:val="es-BO"/>
              </w:rPr>
              <w:lastRenderedPageBreak/>
              <w:t>a primer requerimiento con vigencia de 60 días calendario adicionales a la vigencia del contrato, por un monto equivalente al 7% del valor total del contrato.</w:t>
            </w:r>
          </w:p>
          <w:p w:rsidR="0089614E" w:rsidRPr="0089614E" w:rsidRDefault="0089614E" w:rsidP="0089614E">
            <w:pPr>
              <w:spacing w:after="160" w:line="259" w:lineRule="auto"/>
              <w:jc w:val="both"/>
              <w:rPr>
                <w:rFonts w:ascii="Calibri" w:eastAsia="Calibri" w:hAnsi="Calibri"/>
                <w:sz w:val="22"/>
                <w:szCs w:val="22"/>
                <w:lang w:val="es-BO"/>
              </w:rPr>
            </w:pPr>
            <w:r w:rsidRPr="0089614E">
              <w:rPr>
                <w:rFonts w:ascii="Calibri" w:eastAsia="Calibri" w:hAnsi="Calibri"/>
                <w:b/>
                <w:bCs/>
                <w:sz w:val="22"/>
                <w:szCs w:val="22"/>
                <w:u w:val="single"/>
                <w:lang w:val="es-BO"/>
              </w:rPr>
              <w:t>Póliza de caución a Primer requerimiento para Entidades Públicas</w:t>
            </w:r>
            <w:r w:rsidRPr="0089614E">
              <w:rPr>
                <w:rFonts w:ascii="Calibri" w:eastAsia="Calibri" w:hAnsi="Calibr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9614E" w:rsidRPr="0089614E" w:rsidRDefault="0089614E" w:rsidP="0089614E">
            <w:pPr>
              <w:spacing w:line="259" w:lineRule="auto"/>
              <w:jc w:val="both"/>
              <w:rPr>
                <w:rFonts w:ascii="Calibri" w:eastAsia="Calibri" w:hAnsi="Calibri" w:cs="Calibri"/>
                <w:color w:val="000000"/>
                <w:sz w:val="22"/>
                <w:szCs w:val="22"/>
                <w:lang w:val="es-BO"/>
              </w:rPr>
            </w:pPr>
            <w:r w:rsidRPr="0089614E">
              <w:rPr>
                <w:rFonts w:ascii="Calibri" w:eastAsia="Calibri" w:hAnsi="Calibri" w:cs="Calibri"/>
                <w:b/>
                <w:color w:val="000000"/>
                <w:sz w:val="22"/>
                <w:szCs w:val="22"/>
                <w:u w:val="single"/>
                <w:lang w:val="es-BO"/>
              </w:rPr>
              <w:t>RETENCIONES.</w:t>
            </w:r>
            <w:r w:rsidRPr="0089614E">
              <w:rPr>
                <w:rFonts w:ascii="Calibri" w:eastAsia="Calibri" w:hAnsi="Calibri" w:cs="Calibri"/>
                <w:color w:val="000000"/>
                <w:sz w:val="22"/>
                <w:szCs w:val="22"/>
                <w:lang w:val="es-BO"/>
              </w:rPr>
              <w:t xml:space="preserve"> En caso de existir pagos parciales, en reemplazo a </w:t>
            </w:r>
            <w:r w:rsidRPr="0089614E">
              <w:rPr>
                <w:rFonts w:ascii="Calibri" w:eastAsia="Calibri" w:hAnsi="Calibri"/>
                <w:sz w:val="22"/>
                <w:szCs w:val="22"/>
                <w:lang w:val="es-BO"/>
              </w:rPr>
              <w:t>la garantía de Cumplimiento de Contrato, a solicitud expresa del Adjudicado mediante nota, podrá requerir a Yacimientos Petrolíferos Fiscales</w:t>
            </w:r>
            <w:r w:rsidRPr="0089614E">
              <w:rPr>
                <w:rFonts w:ascii="Calibri" w:eastAsia="Calibri" w:hAnsi="Calibri" w:cs="Calibri"/>
                <w:color w:val="000000"/>
                <w:sz w:val="22"/>
                <w:szCs w:val="22"/>
                <w:lang w:val="es-BO"/>
              </w:rPr>
              <w:t xml:space="preserve">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 TDR</w:t>
            </w:r>
          </w:p>
          <w:p w:rsidR="0089614E" w:rsidRPr="0089614E" w:rsidRDefault="0089614E" w:rsidP="0089614E">
            <w:pPr>
              <w:spacing w:line="259" w:lineRule="auto"/>
              <w:jc w:val="both"/>
              <w:rPr>
                <w:rFonts w:ascii="Calibri" w:eastAsia="Calibri" w:hAnsi="Calibri" w:cs="Calibri"/>
                <w:color w:val="000000"/>
                <w:sz w:val="22"/>
                <w:szCs w:val="22"/>
                <w:lang w:val="es-BO"/>
              </w:rPr>
            </w:pPr>
            <w:r w:rsidRPr="0089614E">
              <w:rPr>
                <w:rFonts w:ascii="Calibri" w:eastAsia="Calibri" w:hAnsi="Calibri" w:cs="Calibri"/>
                <w:color w:val="000000"/>
                <w:sz w:val="22"/>
                <w:szCs w:val="22"/>
                <w:lang w:val="es-BO"/>
              </w:rPr>
              <w:t>DBC; DCD y el respectivo contrato, establezcan la posibilidad de efectuar pagos parciales. Conforme aplicación de numeral 6.1.10. de CASOS ESPECIALES</w:t>
            </w:r>
          </w:p>
        </w:tc>
      </w:tr>
    </w:tbl>
    <w:p w:rsidR="00873974" w:rsidRDefault="00873974" w:rsidP="00873974">
      <w:pPr>
        <w:spacing w:line="360" w:lineRule="auto"/>
        <w:jc w:val="center"/>
        <w:rPr>
          <w:rFonts w:ascii="Arial" w:hAnsi="Arial" w:cs="Arial"/>
          <w:b/>
          <w:bCs/>
          <w:lang w:eastAsia="es-ES"/>
        </w:rPr>
      </w:pPr>
    </w:p>
    <w:p w:rsidR="00873974" w:rsidRDefault="00873974" w:rsidP="00873974">
      <w:pPr>
        <w:spacing w:line="360" w:lineRule="auto"/>
        <w:jc w:val="center"/>
        <w:rPr>
          <w:rFonts w:ascii="Arial" w:hAnsi="Arial" w:cs="Arial"/>
          <w:b/>
          <w:bCs/>
          <w:lang w:eastAsia="es-ES"/>
        </w:rPr>
      </w:pPr>
      <w:r>
        <w:rPr>
          <w:rFonts w:ascii="Arial" w:hAnsi="Arial" w:cs="Arial"/>
          <w:b/>
          <w:bCs/>
          <w:lang w:eastAsia="es-ES"/>
        </w:rPr>
        <w:t>INSTRUCCIONES PARA LA EMISION DE INSTRUMENTOS FINANCIEROS</w:t>
      </w:r>
    </w:p>
    <w:p w:rsidR="00873974" w:rsidRDefault="00873974" w:rsidP="00873974">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p w:rsidR="005C2DB3" w:rsidRDefault="005C2DB3" w:rsidP="00873974">
      <w:pPr>
        <w:jc w:val="both"/>
        <w:rPr>
          <w:rFonts w:ascii="Arial" w:hAnsi="Arial" w:cs="Arial"/>
          <w:lang w:eastAsia="es-ES"/>
        </w:rPr>
      </w:pPr>
    </w:p>
    <w:tbl>
      <w:tblPr>
        <w:tblW w:w="9639" w:type="dxa"/>
        <w:tblInd w:w="-10" w:type="dxa"/>
        <w:tblCellMar>
          <w:left w:w="0" w:type="dxa"/>
          <w:right w:w="0" w:type="dxa"/>
        </w:tblCellMar>
        <w:tblLook w:val="04A0" w:firstRow="1" w:lastRow="0" w:firstColumn="1" w:lastColumn="0" w:noHBand="0" w:noVBand="1"/>
      </w:tblPr>
      <w:tblGrid>
        <w:gridCol w:w="2943"/>
        <w:gridCol w:w="6696"/>
      </w:tblGrid>
      <w:tr w:rsidR="00873974" w:rsidTr="005C2DB3">
        <w:tc>
          <w:tcPr>
            <w:tcW w:w="29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73974" w:rsidRDefault="00873974">
            <w:pPr>
              <w:pStyle w:val="Prrafodelista"/>
              <w:spacing w:line="276" w:lineRule="auto"/>
              <w:ind w:left="0"/>
              <w:jc w:val="center"/>
              <w:rPr>
                <w:rFonts w:ascii="Calibri" w:hAnsi="Calibri" w:cstheme="minorBidi"/>
                <w:b/>
                <w:bCs/>
                <w:sz w:val="21"/>
                <w:szCs w:val="21"/>
                <w:lang w:val="es-BO"/>
              </w:rPr>
            </w:pPr>
            <w:r>
              <w:rPr>
                <w:b/>
                <w:bCs/>
                <w:sz w:val="21"/>
                <w:szCs w:val="21"/>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73974" w:rsidRDefault="00873974">
            <w:pPr>
              <w:pStyle w:val="Prrafodelista"/>
              <w:spacing w:line="276" w:lineRule="auto"/>
              <w:ind w:left="0"/>
              <w:jc w:val="center"/>
              <w:rPr>
                <w:b/>
                <w:bCs/>
                <w:sz w:val="21"/>
                <w:szCs w:val="21"/>
              </w:rPr>
            </w:pPr>
            <w:r>
              <w:rPr>
                <w:b/>
                <w:bCs/>
                <w:sz w:val="21"/>
                <w:szCs w:val="21"/>
              </w:rPr>
              <w:t>INSTRUCCIÓN</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b/>
                <w:bCs/>
                <w:sz w:val="21"/>
                <w:szCs w:val="21"/>
              </w:rPr>
            </w:pPr>
            <w:r>
              <w:rPr>
                <w:b/>
                <w:bCs/>
                <w:sz w:val="21"/>
                <w:szCs w:val="21"/>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Style w:val="nfasis"/>
              </w:rPr>
            </w:pPr>
            <w:r>
              <w:rPr>
                <w:rFonts w:ascii="Arial" w:hAnsi="Arial" w:cs="Arial"/>
                <w:sz w:val="21"/>
                <w:szCs w:val="21"/>
                <w:lang w:eastAsia="es-ES"/>
              </w:rPr>
              <w:t xml:space="preserve">Se aceptará </w:t>
            </w:r>
            <w:r>
              <w:rPr>
                <w:rFonts w:ascii="Arial" w:hAnsi="Arial" w:cs="Arial"/>
                <w:sz w:val="21"/>
                <w:szCs w:val="21"/>
                <w:u w:val="single"/>
                <w:lang w:eastAsia="es-ES"/>
              </w:rPr>
              <w:t>únicamente</w:t>
            </w:r>
            <w:r>
              <w:rPr>
                <w:rFonts w:ascii="Arial" w:hAnsi="Arial" w:cs="Arial"/>
                <w:sz w:val="21"/>
                <w:szCs w:val="21"/>
                <w:lang w:eastAsia="es-ES"/>
              </w:rPr>
              <w:t xml:space="preserve"> los instrumentos detallados en el presente anexo.</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b/>
                <w:bCs/>
              </w:rPr>
            </w:pPr>
            <w:r>
              <w:rPr>
                <w:b/>
                <w:bCs/>
                <w:sz w:val="21"/>
                <w:szCs w:val="21"/>
              </w:rPr>
              <w:t>OBJETO DE LA GARANTÍA</w:t>
            </w:r>
          </w:p>
          <w:p w:rsidR="00873974" w:rsidRDefault="00873974">
            <w:pPr>
              <w:pStyle w:val="Prrafodelista"/>
              <w:spacing w:line="276" w:lineRule="auto"/>
              <w:ind w:left="0"/>
              <w:rPr>
                <w:rFonts w:ascii="Arial" w:hAnsi="Arial"/>
                <w:i/>
                <w:sz w:val="21"/>
                <w:szCs w:val="21"/>
              </w:rPr>
            </w:pPr>
            <w:r>
              <w:rPr>
                <w:b/>
                <w:bCs/>
                <w:sz w:val="21"/>
                <w:szCs w:val="21"/>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correctamente y de manera explícita, textual y completa: </w:t>
            </w:r>
          </w:p>
          <w:p w:rsidR="00873974" w:rsidRDefault="00873974" w:rsidP="0042645D">
            <w:pPr>
              <w:numPr>
                <w:ilvl w:val="0"/>
                <w:numId w:val="48"/>
              </w:numPr>
              <w:spacing w:line="276" w:lineRule="auto"/>
              <w:jc w:val="both"/>
              <w:rPr>
                <w:rFonts w:ascii="Arial" w:hAnsi="Arial" w:cs="Arial"/>
                <w:sz w:val="21"/>
                <w:szCs w:val="21"/>
                <w:lang w:eastAsia="es-ES"/>
              </w:rPr>
            </w:pPr>
            <w:r>
              <w:rPr>
                <w:rFonts w:ascii="Arial" w:hAnsi="Arial" w:cs="Arial"/>
                <w:sz w:val="21"/>
                <w:szCs w:val="21"/>
                <w:lang w:eastAsia="es-ES"/>
              </w:rPr>
              <w:t>Objeto a garantizar conforme lo requerido en el presente anexo.</w:t>
            </w:r>
          </w:p>
          <w:p w:rsidR="00873974" w:rsidRDefault="00873974" w:rsidP="0042645D">
            <w:pPr>
              <w:numPr>
                <w:ilvl w:val="0"/>
                <w:numId w:val="48"/>
              </w:numPr>
              <w:spacing w:line="276" w:lineRule="auto"/>
              <w:jc w:val="both"/>
              <w:rPr>
                <w:rFonts w:ascii="Arial" w:hAnsi="Arial" w:cs="Arial"/>
                <w:sz w:val="21"/>
                <w:szCs w:val="21"/>
                <w:lang w:eastAsia="es-ES"/>
              </w:rPr>
            </w:pPr>
            <w:r>
              <w:rPr>
                <w:rFonts w:ascii="Arial" w:hAnsi="Arial" w:cs="Arial"/>
                <w:sz w:val="21"/>
                <w:szCs w:val="21"/>
                <w:lang w:eastAsia="es-ES"/>
              </w:rPr>
              <w:t>Nombre del proceso de contratación, conforme al registrado en la carátula del DBC.</w:t>
            </w:r>
          </w:p>
          <w:p w:rsidR="00873974" w:rsidRDefault="00873974" w:rsidP="0042645D">
            <w:pPr>
              <w:numPr>
                <w:ilvl w:val="0"/>
                <w:numId w:val="48"/>
              </w:numPr>
              <w:spacing w:line="276" w:lineRule="auto"/>
              <w:jc w:val="both"/>
              <w:rPr>
                <w:rFonts w:ascii="Arial" w:hAnsi="Arial" w:cs="Arial"/>
                <w:sz w:val="21"/>
                <w:szCs w:val="21"/>
                <w:lang w:eastAsia="es-ES"/>
              </w:rPr>
            </w:pPr>
            <w:r>
              <w:rPr>
                <w:rFonts w:ascii="Arial" w:hAnsi="Arial" w:cs="Arial"/>
                <w:sz w:val="21"/>
                <w:szCs w:val="21"/>
                <w:lang w:eastAsia="es-ES"/>
              </w:rPr>
              <w:t>Código del Proceso de contratación: conforme al registrado en la carátula del DBC.</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cstheme="minorBidi"/>
                <w:b/>
                <w:bCs/>
                <w:sz w:val="21"/>
                <w:szCs w:val="21"/>
                <w:lang w:val="es-BO"/>
              </w:rPr>
            </w:pPr>
            <w:r>
              <w:rPr>
                <w:b/>
                <w:bCs/>
                <w:sz w:val="21"/>
                <w:szCs w:val="21"/>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el nombre plenamente concordante con el registrado en los siguientes documentos en orden de prelación, según corresponda al documento requerido en el DBC: </w:t>
            </w:r>
          </w:p>
          <w:p w:rsidR="00873974" w:rsidRDefault="00873974" w:rsidP="0042645D">
            <w:pPr>
              <w:numPr>
                <w:ilvl w:val="0"/>
                <w:numId w:val="49"/>
              </w:numPr>
              <w:spacing w:line="276" w:lineRule="auto"/>
              <w:jc w:val="both"/>
              <w:rPr>
                <w:rFonts w:ascii="Arial" w:hAnsi="Arial" w:cs="Arial"/>
                <w:sz w:val="21"/>
                <w:szCs w:val="21"/>
                <w:lang w:eastAsia="es-ES"/>
              </w:rPr>
            </w:pPr>
            <w:r>
              <w:rPr>
                <w:rFonts w:ascii="Arial" w:hAnsi="Arial" w:cs="Arial"/>
                <w:sz w:val="21"/>
                <w:szCs w:val="21"/>
                <w:lang w:eastAsia="es-ES"/>
              </w:rPr>
              <w:t>Matrícula de Comercio FUNDEMPRESA, priori (o equivalente en el país de origen); o</w:t>
            </w:r>
          </w:p>
          <w:p w:rsidR="00873974" w:rsidRDefault="00873974" w:rsidP="0042645D">
            <w:pPr>
              <w:numPr>
                <w:ilvl w:val="0"/>
                <w:numId w:val="49"/>
              </w:numPr>
              <w:spacing w:line="276" w:lineRule="auto"/>
              <w:jc w:val="both"/>
              <w:rPr>
                <w:rFonts w:ascii="Arial" w:hAnsi="Arial" w:cs="Arial"/>
                <w:sz w:val="21"/>
                <w:szCs w:val="21"/>
                <w:lang w:eastAsia="es-ES"/>
              </w:rPr>
            </w:pPr>
            <w:r>
              <w:rPr>
                <w:rFonts w:ascii="Arial" w:hAnsi="Arial" w:cs="Arial"/>
                <w:sz w:val="21"/>
                <w:szCs w:val="21"/>
                <w:lang w:eastAsia="es-ES"/>
              </w:rPr>
              <w:t>Número de Identificación Tributaria – NIT (o equivalente en el país de origen); o</w:t>
            </w:r>
          </w:p>
          <w:p w:rsidR="00873974" w:rsidRDefault="00873974" w:rsidP="0042645D">
            <w:pPr>
              <w:numPr>
                <w:ilvl w:val="0"/>
                <w:numId w:val="49"/>
              </w:numPr>
              <w:spacing w:line="276" w:lineRule="auto"/>
              <w:jc w:val="both"/>
              <w:rPr>
                <w:rFonts w:ascii="Arial" w:hAnsi="Arial" w:cs="Arial"/>
                <w:sz w:val="21"/>
                <w:szCs w:val="21"/>
                <w:lang w:eastAsia="es-ES"/>
              </w:rPr>
            </w:pPr>
            <w:r>
              <w:rPr>
                <w:rFonts w:ascii="Arial" w:hAnsi="Arial" w:cs="Arial"/>
                <w:sz w:val="21"/>
                <w:szCs w:val="21"/>
                <w:lang w:eastAsia="es-ES"/>
              </w:rPr>
              <w:t xml:space="preserve">Documento de Acta de Constitución. </w:t>
            </w:r>
          </w:p>
        </w:tc>
      </w:tr>
      <w:tr w:rsid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cstheme="minorBidi"/>
                <w:b/>
                <w:bCs/>
                <w:sz w:val="21"/>
                <w:szCs w:val="21"/>
                <w:lang w:val="es-BO"/>
              </w:rPr>
            </w:pPr>
            <w:r>
              <w:rPr>
                <w:b/>
                <w:bCs/>
                <w:sz w:val="21"/>
                <w:szCs w:val="21"/>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Debe consignar:</w:t>
            </w:r>
          </w:p>
          <w:p w:rsidR="00873974" w:rsidRDefault="00873974" w:rsidP="0042645D">
            <w:pPr>
              <w:pStyle w:val="Prrafodelista"/>
              <w:numPr>
                <w:ilvl w:val="0"/>
                <w:numId w:val="50"/>
              </w:numPr>
              <w:spacing w:line="276" w:lineRule="auto"/>
              <w:ind w:left="357" w:hanging="357"/>
              <w:jc w:val="both"/>
              <w:rPr>
                <w:rFonts w:ascii="Arial" w:hAnsi="Arial" w:cs="Arial"/>
                <w:sz w:val="21"/>
                <w:szCs w:val="21"/>
                <w:lang w:eastAsia="es-ES"/>
              </w:rPr>
            </w:pPr>
            <w:r>
              <w:rPr>
                <w:rFonts w:ascii="Arial" w:hAnsi="Arial" w:cs="Arial"/>
                <w:sz w:val="21"/>
                <w:szCs w:val="21"/>
                <w:lang w:eastAsia="es-ES"/>
              </w:rPr>
              <w:t>YACIMIENTOS PETROLIFEROS FISCALES BOLIVIANOS;</w:t>
            </w:r>
          </w:p>
          <w:p w:rsidR="00873974" w:rsidRDefault="00873974" w:rsidP="0042645D">
            <w:pPr>
              <w:pStyle w:val="Prrafodelista"/>
              <w:numPr>
                <w:ilvl w:val="0"/>
                <w:numId w:val="50"/>
              </w:numPr>
              <w:spacing w:line="276" w:lineRule="auto"/>
              <w:ind w:left="357" w:hanging="357"/>
              <w:jc w:val="both"/>
              <w:rPr>
                <w:rFonts w:ascii="Arial" w:hAnsi="Arial" w:cstheme="minorBidi"/>
                <w:i/>
                <w:sz w:val="21"/>
                <w:szCs w:val="21"/>
                <w:lang w:eastAsia="es-ES"/>
              </w:rPr>
            </w:pPr>
            <w:r>
              <w:rPr>
                <w:rFonts w:ascii="Arial" w:hAnsi="Arial"/>
                <w:i/>
                <w:sz w:val="21"/>
                <w:szCs w:val="21"/>
                <w:lang w:eastAsia="es-ES"/>
              </w:rPr>
              <w:t>YPFB;</w:t>
            </w:r>
          </w:p>
          <w:p w:rsidR="00873974" w:rsidRDefault="00873974" w:rsidP="0042645D">
            <w:pPr>
              <w:pStyle w:val="Prrafodelista"/>
              <w:numPr>
                <w:ilvl w:val="0"/>
                <w:numId w:val="50"/>
              </w:numPr>
              <w:spacing w:line="276" w:lineRule="auto"/>
              <w:ind w:left="357" w:hanging="357"/>
              <w:jc w:val="both"/>
              <w:rPr>
                <w:rFonts w:ascii="Arial" w:hAnsi="Arial"/>
                <w:i/>
                <w:sz w:val="21"/>
                <w:szCs w:val="21"/>
                <w:lang w:eastAsia="es-ES"/>
              </w:rPr>
            </w:pPr>
            <w:r>
              <w:rPr>
                <w:rFonts w:ascii="Arial" w:hAnsi="Arial"/>
                <w:i/>
                <w:sz w:val="21"/>
                <w:szCs w:val="21"/>
                <w:lang w:eastAsia="es-ES"/>
              </w:rPr>
              <w:t>o ambos.</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sz w:val="21"/>
                <w:szCs w:val="21"/>
                <w:lang w:val="es-BO"/>
              </w:rPr>
            </w:pPr>
            <w:r>
              <w:rPr>
                <w:b/>
                <w:bCs/>
                <w:sz w:val="21"/>
                <w:szCs w:val="21"/>
              </w:rPr>
              <w:lastRenderedPageBreak/>
              <w:t>MONTO GARANTIZADO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el valor/importe/monto correctamente calculado, conforme el presente anexo y la “Garantía según el objeto” requerida, considerando el </w:t>
            </w:r>
            <w:proofErr w:type="spellStart"/>
            <w:r>
              <w:rPr>
                <w:rFonts w:ascii="Arial" w:hAnsi="Arial" w:cs="Arial"/>
                <w:sz w:val="21"/>
                <w:szCs w:val="21"/>
                <w:lang w:eastAsia="es-ES"/>
              </w:rPr>
              <w:t>inc</w:t>
            </w:r>
            <w:proofErr w:type="spellEnd"/>
            <w:r>
              <w:rPr>
                <w:rFonts w:ascii="Arial" w:hAnsi="Arial" w:cs="Arial"/>
                <w:sz w:val="21"/>
                <w:szCs w:val="21"/>
                <w:lang w:eastAsia="es-ES"/>
              </w:rPr>
              <w:t xml:space="preserve"> c) de los Aspectos Subsanables del DBC.</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cstheme="minorBidi"/>
                <w:sz w:val="21"/>
                <w:szCs w:val="21"/>
                <w:lang w:val="es-BO"/>
              </w:rPr>
            </w:pPr>
            <w:r>
              <w:rPr>
                <w:b/>
                <w:bCs/>
                <w:sz w:val="21"/>
                <w:szCs w:val="21"/>
              </w:rPr>
              <w:t>VIGENCIA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una vigencia igual o mayor al requerido en el presente Anexo, </w:t>
            </w:r>
          </w:p>
          <w:p w:rsidR="00873974" w:rsidRDefault="00873974" w:rsidP="0042645D">
            <w:pPr>
              <w:numPr>
                <w:ilvl w:val="0"/>
                <w:numId w:val="51"/>
              </w:numPr>
              <w:spacing w:line="276" w:lineRule="auto"/>
              <w:jc w:val="both"/>
              <w:rPr>
                <w:rFonts w:ascii="Arial" w:hAnsi="Arial" w:cs="Arial"/>
                <w:sz w:val="21"/>
                <w:szCs w:val="21"/>
                <w:lang w:eastAsia="es-ES"/>
              </w:rPr>
            </w:pPr>
            <w:r>
              <w:rPr>
                <w:rFonts w:ascii="Arial" w:hAnsi="Arial" w:cs="Arial"/>
                <w:sz w:val="21"/>
                <w:szCs w:val="21"/>
                <w:u w:val="single"/>
                <w:lang w:eastAsia="es-ES"/>
              </w:rPr>
              <w:t>Para Garantía de Seriedad de Propuesta:</w:t>
            </w:r>
            <w:r>
              <w:rPr>
                <w:rFonts w:ascii="Arial" w:hAnsi="Arial" w:cs="Arial"/>
                <w:sz w:val="21"/>
                <w:szCs w:val="21"/>
                <w:lang w:eastAsia="es-ES"/>
              </w:rPr>
              <w:t xml:space="preserve"> (120 días) computable a partir de la “Fecha de presentación de propuesta”, establecido en el Cronograma de Plazos del DBC.</w:t>
            </w:r>
          </w:p>
          <w:p w:rsidR="00873974" w:rsidRDefault="00873974" w:rsidP="0042645D">
            <w:pPr>
              <w:numPr>
                <w:ilvl w:val="0"/>
                <w:numId w:val="51"/>
              </w:numPr>
              <w:spacing w:line="276" w:lineRule="auto"/>
              <w:jc w:val="both"/>
              <w:rPr>
                <w:rFonts w:ascii="Arial" w:hAnsi="Arial" w:cs="Arial"/>
                <w:sz w:val="21"/>
                <w:szCs w:val="21"/>
                <w:lang w:eastAsia="es-ES"/>
              </w:rPr>
            </w:pPr>
            <w:r>
              <w:rPr>
                <w:rFonts w:ascii="Arial" w:hAnsi="Arial" w:cs="Arial"/>
                <w:sz w:val="21"/>
                <w:szCs w:val="21"/>
                <w:u w:val="single"/>
                <w:lang w:eastAsia="es-ES"/>
              </w:rPr>
              <w:t>Otras garantías:</w:t>
            </w:r>
            <w:r>
              <w:rPr>
                <w:rFonts w:ascii="Arial" w:hAnsi="Arial" w:cs="Arial"/>
                <w:sz w:val="21"/>
                <w:szCs w:val="21"/>
                <w:lang w:eastAsia="es-ES"/>
              </w:rPr>
              <w:t xml:space="preserve"> conforme lo requerido en el presente anexo.</w:t>
            </w:r>
          </w:p>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jc w:val="both"/>
              <w:rPr>
                <w:rFonts w:ascii="Calibri" w:hAnsi="Calibri" w:cstheme="minorBidi"/>
                <w:b/>
                <w:bCs/>
                <w:sz w:val="21"/>
                <w:szCs w:val="21"/>
                <w:lang w:val="es-BO"/>
              </w:rPr>
            </w:pPr>
            <w:r>
              <w:rPr>
                <w:b/>
                <w:bCs/>
                <w:sz w:val="21"/>
                <w:szCs w:val="21"/>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Debe incluir las cláusulas de:</w:t>
            </w:r>
          </w:p>
          <w:p w:rsidR="00873974" w:rsidRDefault="00873974" w:rsidP="0042645D">
            <w:pPr>
              <w:pStyle w:val="Prrafodelista"/>
              <w:numPr>
                <w:ilvl w:val="0"/>
                <w:numId w:val="52"/>
              </w:numPr>
              <w:spacing w:line="276" w:lineRule="auto"/>
              <w:jc w:val="both"/>
              <w:rPr>
                <w:rFonts w:ascii="Arial" w:hAnsi="Arial" w:cs="Arial"/>
                <w:sz w:val="21"/>
                <w:szCs w:val="21"/>
                <w:lang w:eastAsia="es-ES"/>
              </w:rPr>
            </w:pPr>
            <w:r>
              <w:rPr>
                <w:rFonts w:ascii="Arial" w:hAnsi="Arial" w:cs="Arial"/>
                <w:sz w:val="21"/>
                <w:szCs w:val="21"/>
                <w:lang w:eastAsia="es-ES"/>
              </w:rPr>
              <w:t xml:space="preserve">Para Boletas de Garantía: RENOVABLE, IRREVOCABLE y </w:t>
            </w:r>
            <w:r>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EJECUCIÓN INMEDIATA</w:t>
            </w:r>
          </w:p>
          <w:p w:rsidR="00873974" w:rsidRDefault="00873974" w:rsidP="0042645D">
            <w:pPr>
              <w:pStyle w:val="Prrafodelista"/>
              <w:numPr>
                <w:ilvl w:val="0"/>
                <w:numId w:val="52"/>
              </w:numPr>
              <w:spacing w:line="276" w:lineRule="auto"/>
              <w:jc w:val="both"/>
              <w:rPr>
                <w:rFonts w:ascii="Arial" w:hAnsi="Arial" w:cs="Arial"/>
                <w:sz w:val="21"/>
                <w:szCs w:val="21"/>
                <w:lang w:eastAsia="es-ES"/>
              </w:rPr>
            </w:pPr>
            <w:r>
              <w:rPr>
                <w:rFonts w:ascii="Arial" w:hAnsi="Arial" w:cs="Arial"/>
                <w:sz w:val="21"/>
                <w:szCs w:val="21"/>
                <w:lang w:eastAsia="es-ES"/>
              </w:rPr>
              <w:t xml:space="preserve">Para Garantías a Primer Requerimiento: RENOVABLE, IRREVOCABLE y </w:t>
            </w:r>
            <w:r>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EJECUCIÓN A PRIMER REQUERIMIENTO</w:t>
            </w:r>
          </w:p>
        </w:tc>
      </w:tr>
    </w:tbl>
    <w:p w:rsidR="00873974" w:rsidRDefault="00873974" w:rsidP="00873974">
      <w:pPr>
        <w:jc w:val="center"/>
        <w:rPr>
          <w:rFonts w:ascii="Calibri" w:hAnsi="Calibri"/>
          <w:b/>
          <w:sz w:val="22"/>
          <w:szCs w:val="22"/>
        </w:rPr>
      </w:pPr>
      <w:r>
        <w:rPr>
          <w:b/>
        </w:rPr>
        <w:t xml:space="preserve">NOTA: EL INCUMPLIMIENTO DE LOS PARAMETROS ESTABLECIDOS PRECEDENTEMENTE,  </w:t>
      </w:r>
      <w:r>
        <w:rPr>
          <w:b/>
          <w:u w:val="single"/>
        </w:rPr>
        <w:t>NO DARÁ LUGAR A SUBSANACION ALGUNA</w:t>
      </w:r>
    </w:p>
    <w:p w:rsidR="00873974" w:rsidRDefault="00873974" w:rsidP="00873974">
      <w:pPr>
        <w:tabs>
          <w:tab w:val="left" w:pos="6358"/>
        </w:tabs>
      </w:pPr>
      <w:r>
        <w:tab/>
      </w:r>
    </w:p>
    <w:p w:rsidR="007D4619" w:rsidRPr="00873974"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89614E" w:rsidRDefault="0089614E">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9614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73974" w:rsidRPr="006F626F" w:rsidRDefault="00873974" w:rsidP="00873974">
      <w:pPr>
        <w:spacing w:before="120" w:after="120"/>
        <w:rPr>
          <w:rFonts w:ascii="Arial" w:hAnsi="Arial" w:cs="Arial"/>
          <w:b/>
        </w:rPr>
      </w:pP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6F626F">
        <w:rPr>
          <w:rFonts w:ascii="Arial" w:hAnsi="Arial" w:cs="Arial"/>
          <w:b/>
        </w:rPr>
        <w:t xml:space="preserve">CONTRATO ADMINISTRATIVO DE SERVICIO DE </w:t>
      </w:r>
      <w:proofErr w:type="spellStart"/>
      <w:r w:rsidRPr="006F626F">
        <w:rPr>
          <w:rFonts w:ascii="Arial" w:hAnsi="Arial" w:cs="Arial"/>
          <w:b/>
        </w:rPr>
        <w:t>xxxxxx</w:t>
      </w:r>
      <w:proofErr w:type="spellEnd"/>
    </w:p>
    <w:p w:rsidR="00873974" w:rsidRPr="006F626F" w:rsidRDefault="00873974" w:rsidP="00873974">
      <w:pPr>
        <w:tabs>
          <w:tab w:val="left" w:pos="0"/>
        </w:tabs>
        <w:jc w:val="center"/>
        <w:rPr>
          <w:rFonts w:ascii="Arial" w:hAnsi="Arial" w:cs="Arial"/>
          <w:b/>
        </w:rPr>
      </w:pPr>
      <w:r w:rsidRPr="006F626F">
        <w:rPr>
          <w:rFonts w:ascii="Arial" w:hAnsi="Arial" w:cs="Arial"/>
          <w:b/>
        </w:rPr>
        <w:t xml:space="preserve">CÓDIGO: </w:t>
      </w:r>
      <w:proofErr w:type="spellStart"/>
      <w:r w:rsidRPr="006F626F">
        <w:rPr>
          <w:rFonts w:ascii="Arial" w:hAnsi="Arial" w:cs="Arial"/>
          <w:b/>
        </w:rPr>
        <w:t>xxxxx</w:t>
      </w:r>
      <w:proofErr w:type="spellEnd"/>
    </w:p>
    <w:p w:rsidR="00873974" w:rsidRPr="006F626F" w:rsidRDefault="00873974" w:rsidP="00873974">
      <w:pPr>
        <w:spacing w:before="120" w:after="120"/>
        <w:ind w:left="3540" w:firstLine="708"/>
        <w:rPr>
          <w:rFonts w:ascii="Arial" w:hAnsi="Arial" w:cs="Arial"/>
          <w:b/>
        </w:rPr>
      </w:pPr>
      <w:r w:rsidRPr="006F626F">
        <w:rPr>
          <w:rFonts w:ascii="Arial" w:hAnsi="Arial" w:cs="Arial"/>
          <w:b/>
        </w:rPr>
        <w:t xml:space="preserve">                                                   CONTRATO Nº xx</w:t>
      </w:r>
    </w:p>
    <w:p w:rsidR="00873974" w:rsidRPr="006F626F" w:rsidRDefault="00873974" w:rsidP="00873974">
      <w:pPr>
        <w:spacing w:before="120" w:after="120"/>
        <w:ind w:left="3540" w:firstLine="708"/>
        <w:rPr>
          <w:rFonts w:ascii="Arial" w:hAnsi="Arial" w:cs="Arial"/>
          <w:b/>
        </w:rPr>
      </w:pPr>
      <w:r w:rsidRPr="006F626F">
        <w:rPr>
          <w:rFonts w:ascii="Arial" w:hAnsi="Arial" w:cs="Arial"/>
          <w:b/>
        </w:rPr>
        <w:tab/>
      </w:r>
      <w:r w:rsidRPr="006F626F">
        <w:rPr>
          <w:rFonts w:ascii="Arial" w:hAnsi="Arial" w:cs="Arial"/>
          <w:b/>
        </w:rPr>
        <w:tab/>
      </w:r>
      <w:r w:rsidRPr="006F626F">
        <w:rPr>
          <w:rFonts w:ascii="Arial" w:hAnsi="Arial" w:cs="Arial"/>
          <w:b/>
        </w:rPr>
        <w:tab/>
        <w:t xml:space="preserve">   Santa </w:t>
      </w:r>
      <w:proofErr w:type="spellStart"/>
      <w:r w:rsidRPr="006F626F">
        <w:rPr>
          <w:rFonts w:ascii="Arial" w:hAnsi="Arial" w:cs="Arial"/>
          <w:b/>
        </w:rPr>
        <w:t>Cruz</w:t>
      </w:r>
      <w:proofErr w:type="gramStart"/>
      <w:r w:rsidRPr="006F626F">
        <w:rPr>
          <w:rFonts w:ascii="Arial" w:hAnsi="Arial" w:cs="Arial"/>
          <w:b/>
        </w:rPr>
        <w:t>,xxxx</w:t>
      </w:r>
      <w:proofErr w:type="spellEnd"/>
      <w:proofErr w:type="gramEnd"/>
      <w:r w:rsidRPr="006F626F">
        <w:rPr>
          <w:rFonts w:ascii="Arial" w:hAnsi="Arial" w:cs="Arial"/>
          <w:b/>
        </w:rPr>
        <w:t xml:space="preserve"> </w:t>
      </w:r>
    </w:p>
    <w:p w:rsidR="00873974" w:rsidRPr="006F626F" w:rsidRDefault="00873974" w:rsidP="00873974">
      <w:pPr>
        <w:spacing w:before="120" w:after="120"/>
        <w:jc w:val="both"/>
        <w:rPr>
          <w:rFonts w:ascii="Arial" w:hAnsi="Arial" w:cs="Arial"/>
          <w:b/>
        </w:rPr>
      </w:pPr>
      <w:r w:rsidRPr="006F626F">
        <w:rPr>
          <w:rFonts w:ascii="Arial" w:hAnsi="Arial" w:cs="Arial"/>
          <w:b/>
          <w:u w:val="single"/>
        </w:rPr>
        <w:t xml:space="preserve">PRIMERA.- (PARTES </w:t>
      </w:r>
      <w:r w:rsidRPr="006F626F">
        <w:rPr>
          <w:rFonts w:ascii="Arial" w:hAnsi="Arial" w:cs="Arial"/>
          <w:b/>
          <w:bCs/>
          <w:u w:val="single"/>
        </w:rPr>
        <w:t>CONTRATANTE</w:t>
      </w:r>
      <w:r w:rsidRPr="006F626F">
        <w:rPr>
          <w:rFonts w:ascii="Arial" w:hAnsi="Arial" w:cs="Arial"/>
          <w:b/>
          <w:u w:val="single"/>
        </w:rPr>
        <w:t>S)</w:t>
      </w:r>
      <w:r w:rsidRPr="006F626F">
        <w:rPr>
          <w:rFonts w:ascii="Arial" w:hAnsi="Arial" w:cs="Arial"/>
          <w:b/>
        </w:rPr>
        <w:t xml:space="preserve"> </w:t>
      </w:r>
    </w:p>
    <w:p w:rsidR="00873974" w:rsidRPr="006F626F" w:rsidRDefault="00873974" w:rsidP="00873974">
      <w:pPr>
        <w:spacing w:before="120" w:after="120"/>
        <w:jc w:val="both"/>
        <w:rPr>
          <w:rFonts w:ascii="Arial" w:hAnsi="Arial" w:cs="Arial"/>
        </w:rPr>
      </w:pPr>
      <w:r w:rsidRPr="006F626F">
        <w:rPr>
          <w:rFonts w:ascii="Arial" w:hAnsi="Arial" w:cs="Arial"/>
        </w:rPr>
        <w:t xml:space="preserve">Dirá usted que las partes </w:t>
      </w:r>
      <w:r w:rsidRPr="006F626F">
        <w:rPr>
          <w:rFonts w:ascii="Arial" w:hAnsi="Arial" w:cs="Arial"/>
          <w:b/>
          <w:bCs/>
        </w:rPr>
        <w:t>CONTRATANTES</w:t>
      </w:r>
      <w:r w:rsidRPr="006F626F">
        <w:rPr>
          <w:rFonts w:ascii="Arial" w:hAnsi="Arial" w:cs="Arial"/>
        </w:rPr>
        <w:t xml:space="preserve"> son:</w:t>
      </w:r>
    </w:p>
    <w:p w:rsidR="00873974" w:rsidRPr="006F626F" w:rsidRDefault="00873974" w:rsidP="0042645D">
      <w:pPr>
        <w:pStyle w:val="Prrafodelista"/>
        <w:numPr>
          <w:ilvl w:val="1"/>
          <w:numId w:val="45"/>
        </w:numPr>
        <w:spacing w:before="120" w:after="120"/>
        <w:ind w:left="709" w:hanging="709"/>
        <w:contextualSpacing/>
        <w:jc w:val="both"/>
        <w:rPr>
          <w:rFonts w:ascii="Arial" w:hAnsi="Arial" w:cs="Arial"/>
        </w:rPr>
      </w:pPr>
      <w:r w:rsidRPr="006F626F">
        <w:rPr>
          <w:rFonts w:ascii="Arial" w:hAnsi="Arial" w:cs="Arial"/>
          <w:b/>
        </w:rPr>
        <w:t>YACIMIENTOS PETROLÍFEROS FISCALES BOLIVIANOS</w:t>
      </w:r>
      <w:r w:rsidRPr="006F626F">
        <w:rPr>
          <w:rFonts w:ascii="Arial" w:hAnsi="Arial" w:cs="Arial"/>
        </w:rPr>
        <w:t xml:space="preserve">, con Número de Identificación Tributaria (NIT) Nº 1020269020, con domicilio en ___________________, Zona __________ de la ciudad de </w:t>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t xml:space="preserve">_________, representada legalmente por __________________, </w:t>
      </w:r>
      <w:r w:rsidRPr="006F626F">
        <w:rPr>
          <w:rFonts w:ascii="Arial" w:hAnsi="Arial" w:cs="Arial"/>
          <w:lang w:eastAsia="es-BO"/>
        </w:rPr>
        <w:t xml:space="preserve">con cédula de Identidad N° ____________, designado mediante ____________________ de fecha _________________, que en adelante se denominará </w:t>
      </w:r>
      <w:r w:rsidRPr="006F626F">
        <w:rPr>
          <w:rFonts w:ascii="Arial" w:hAnsi="Arial" w:cs="Arial"/>
        </w:rPr>
        <w:t xml:space="preserve">la </w:t>
      </w:r>
      <w:r w:rsidRPr="006F626F">
        <w:rPr>
          <w:rFonts w:ascii="Arial" w:hAnsi="Arial" w:cs="Arial"/>
          <w:b/>
        </w:rPr>
        <w:t>ENTIDAD.</w:t>
      </w:r>
    </w:p>
    <w:p w:rsidR="00873974" w:rsidRPr="006F626F" w:rsidRDefault="00873974" w:rsidP="00873974">
      <w:pPr>
        <w:pStyle w:val="Prrafodelista"/>
        <w:spacing w:before="120" w:after="120"/>
        <w:ind w:left="709"/>
        <w:jc w:val="both"/>
        <w:rPr>
          <w:rFonts w:ascii="Arial" w:hAnsi="Arial" w:cs="Arial"/>
        </w:rPr>
      </w:pPr>
    </w:p>
    <w:p w:rsidR="00873974" w:rsidRPr="006F626F" w:rsidRDefault="00873974" w:rsidP="0042645D">
      <w:pPr>
        <w:pStyle w:val="Prrafodelista"/>
        <w:numPr>
          <w:ilvl w:val="1"/>
          <w:numId w:val="38"/>
        </w:numPr>
        <w:spacing w:before="120" w:after="120"/>
        <w:ind w:left="709" w:hanging="709"/>
        <w:contextualSpacing/>
        <w:jc w:val="both"/>
        <w:rPr>
          <w:rFonts w:ascii="Arial" w:hAnsi="Arial" w:cs="Arial"/>
          <w:i/>
        </w:rPr>
      </w:pPr>
      <w:proofErr w:type="spellStart"/>
      <w:r w:rsidRPr="006F626F">
        <w:rPr>
          <w:rFonts w:ascii="Arial" w:hAnsi="Arial" w:cs="Arial"/>
          <w:b/>
        </w:rPr>
        <w:t>xxxxxxxxx</w:t>
      </w:r>
      <w:proofErr w:type="spellEnd"/>
      <w:r w:rsidRPr="006F626F">
        <w:rPr>
          <w:rFonts w:ascii="Arial" w:hAnsi="Arial" w:cs="Arial"/>
        </w:rPr>
        <w:t>,</w:t>
      </w:r>
      <w:r w:rsidRPr="006F626F">
        <w:rPr>
          <w:rFonts w:ascii="Arial" w:hAnsi="Arial" w:cs="Arial"/>
          <w:b/>
        </w:rPr>
        <w:t xml:space="preserve"> </w:t>
      </w:r>
      <w:r w:rsidRPr="006F626F">
        <w:rPr>
          <w:rFonts w:ascii="Arial" w:hAnsi="Arial" w:cs="Arial"/>
        </w:rPr>
        <w:t xml:space="preserve">una empresa constituida bajo las leyes del Estado Plurinacional de Bolivia, inscrita en el Registro de Comercio de Bolivia concesionado a FUNDEMPRESA bajo Matrícula </w:t>
      </w:r>
      <w:proofErr w:type="spellStart"/>
      <w:r w:rsidRPr="006F626F">
        <w:rPr>
          <w:rFonts w:ascii="Arial" w:hAnsi="Arial" w:cs="Arial"/>
        </w:rPr>
        <w:t>N°xxxxx</w:t>
      </w:r>
      <w:proofErr w:type="spellEnd"/>
      <w:r w:rsidRPr="006F626F">
        <w:rPr>
          <w:rFonts w:ascii="Arial" w:hAnsi="Arial" w:cs="Arial"/>
        </w:rPr>
        <w:t xml:space="preserve">, con Número de Identificación Tributaria (NIT) N° </w:t>
      </w:r>
      <w:proofErr w:type="spellStart"/>
      <w:r w:rsidRPr="006F626F">
        <w:rPr>
          <w:rFonts w:ascii="Arial" w:hAnsi="Arial" w:cs="Arial"/>
        </w:rPr>
        <w:t>xxxx</w:t>
      </w:r>
      <w:proofErr w:type="spellEnd"/>
      <w:r w:rsidRPr="006F626F">
        <w:rPr>
          <w:rFonts w:ascii="Arial" w:hAnsi="Arial" w:cs="Arial"/>
        </w:rPr>
        <w:t xml:space="preserve">,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F626F">
        <w:rPr>
          <w:rFonts w:ascii="Arial" w:hAnsi="Arial" w:cs="Arial"/>
          <w:b/>
        </w:rPr>
        <w:t>CONTRATISTA</w:t>
      </w:r>
      <w:r w:rsidRPr="006F626F">
        <w:rPr>
          <w:rFonts w:ascii="Arial" w:hAnsi="Arial" w:cs="Arial"/>
          <w:b/>
          <w:bCs/>
        </w:rPr>
        <w:t xml:space="preserve">. </w:t>
      </w:r>
    </w:p>
    <w:p w:rsidR="00873974" w:rsidRPr="006F626F" w:rsidRDefault="00873974" w:rsidP="00873974">
      <w:pPr>
        <w:spacing w:before="120" w:after="120"/>
        <w:contextualSpacing/>
        <w:jc w:val="both"/>
        <w:rPr>
          <w:rFonts w:ascii="Arial" w:hAnsi="Arial" w:cs="Arial"/>
        </w:rPr>
      </w:pPr>
      <w:r w:rsidRPr="006F626F">
        <w:rPr>
          <w:rFonts w:ascii="Arial" w:hAnsi="Arial" w:cs="Arial"/>
        </w:rPr>
        <w:t xml:space="preserve">Tanto la </w:t>
      </w:r>
      <w:r w:rsidRPr="006F626F">
        <w:rPr>
          <w:rFonts w:ascii="Arial" w:hAnsi="Arial" w:cs="Arial"/>
          <w:b/>
        </w:rPr>
        <w:t>ENTIDAD</w:t>
      </w:r>
      <w:r w:rsidRPr="006F626F">
        <w:rPr>
          <w:rFonts w:ascii="Arial" w:hAnsi="Arial" w:cs="Arial"/>
        </w:rPr>
        <w:t xml:space="preserve"> como el </w:t>
      </w:r>
      <w:r w:rsidRPr="006F626F">
        <w:rPr>
          <w:rFonts w:ascii="Arial" w:hAnsi="Arial" w:cs="Arial"/>
          <w:b/>
        </w:rPr>
        <w:t>CONTRATISTA</w:t>
      </w:r>
      <w:r w:rsidRPr="006F626F">
        <w:rPr>
          <w:rFonts w:ascii="Arial" w:hAnsi="Arial" w:cs="Arial"/>
        </w:rPr>
        <w:t xml:space="preserve"> podrán ser denominados individualmente e indistintamente como “Parte” o colectivamente “Partes”</w:t>
      </w:r>
    </w:p>
    <w:p w:rsidR="00873974" w:rsidRPr="006F626F" w:rsidRDefault="00873974" w:rsidP="00873974">
      <w:pPr>
        <w:tabs>
          <w:tab w:val="left" w:pos="7814"/>
        </w:tabs>
        <w:spacing w:before="120" w:after="120"/>
        <w:contextualSpacing/>
        <w:jc w:val="both"/>
        <w:rPr>
          <w:rFonts w:ascii="Arial" w:hAnsi="Arial" w:cs="Arial"/>
        </w:rPr>
      </w:pPr>
      <w:r w:rsidRPr="006F626F">
        <w:rPr>
          <w:rFonts w:ascii="Arial" w:hAnsi="Arial" w:cs="Arial"/>
        </w:rPr>
        <w:tab/>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SEGUNDA.- (ANTECEDENTES)</w:t>
      </w:r>
    </w:p>
    <w:p w:rsidR="00873974" w:rsidRPr="006F626F" w:rsidRDefault="00873974" w:rsidP="00873974">
      <w:pPr>
        <w:spacing w:before="120" w:after="120"/>
        <w:ind w:left="709" w:hanging="709"/>
        <w:jc w:val="both"/>
        <w:rPr>
          <w:rFonts w:ascii="Arial" w:hAnsi="Arial" w:cs="Arial"/>
          <w:b/>
        </w:rPr>
      </w:pPr>
      <w:r w:rsidRPr="006F626F">
        <w:rPr>
          <w:rFonts w:ascii="Arial" w:hAnsi="Arial" w:cs="Arial"/>
          <w:b/>
        </w:rPr>
        <w:t>2.1.</w:t>
      </w:r>
      <w:r w:rsidRPr="006F626F">
        <w:rPr>
          <w:rFonts w:ascii="Arial" w:hAnsi="Arial" w:cs="Arial"/>
        </w:rPr>
        <w:tab/>
      </w:r>
      <w:r w:rsidRPr="006F626F">
        <w:rPr>
          <w:rFonts w:ascii="Arial" w:eastAsiaTheme="minorHAnsi" w:hAnsi="Arial" w:cs="Arial"/>
        </w:rPr>
        <w:t xml:space="preserve">La </w:t>
      </w:r>
      <w:r w:rsidRPr="006F626F">
        <w:rPr>
          <w:rFonts w:ascii="Arial" w:eastAsiaTheme="minorHAnsi" w:hAnsi="Arial" w:cs="Arial"/>
          <w:b/>
        </w:rPr>
        <w:t>ENTIDAD</w:t>
      </w:r>
      <w:r w:rsidRPr="006F626F">
        <w:rPr>
          <w:rFonts w:ascii="Arial" w:eastAsiaTheme="minorHAnsi" w:hAnsi="Arial" w:cs="Arial"/>
        </w:rPr>
        <w:t xml:space="preserve">, mediante la modalidad de contratación ________________ con código </w:t>
      </w:r>
      <w:r w:rsidRPr="006F626F">
        <w:rPr>
          <w:rFonts w:ascii="Arial" w:hAnsi="Arial" w:cs="Arial"/>
        </w:rPr>
        <w:t>__________________</w:t>
      </w:r>
      <w:r w:rsidRPr="006F62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6F626F">
        <w:rPr>
          <w:rFonts w:ascii="Arial" w:hAnsi="Arial" w:cs="Arial"/>
        </w:rPr>
        <w:t>Reglamento Específico del ______________________________ aprobado mediante Resolución de Directorio N°___________ de fecha_________ y el documento de contratación directa.</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2.2.</w:t>
      </w:r>
      <w:r w:rsidRPr="006F626F">
        <w:rPr>
          <w:rFonts w:ascii="Arial" w:hAnsi="Arial" w:cs="Arial"/>
        </w:rPr>
        <w:tab/>
        <w:t xml:space="preserve">Por su parte el </w:t>
      </w:r>
      <w:r w:rsidRPr="006F626F">
        <w:rPr>
          <w:rFonts w:ascii="Arial" w:hAnsi="Arial" w:cs="Arial"/>
          <w:b/>
        </w:rPr>
        <w:t>CONTRATISTA</w:t>
      </w:r>
      <w:r w:rsidRPr="006F626F">
        <w:rPr>
          <w:rFonts w:ascii="Arial" w:hAnsi="Arial" w:cs="Arial"/>
        </w:rPr>
        <w:t xml:space="preserve"> reúne las condiciones y experiencia para llevar a cabo la prestación del Servicio detallado en el presente Contrato.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TERCERA.- (DISPOSICIONES GENERALES)</w:t>
      </w:r>
    </w:p>
    <w:p w:rsidR="00873974" w:rsidRPr="006F626F" w:rsidRDefault="00873974" w:rsidP="00873974">
      <w:pPr>
        <w:spacing w:before="120" w:after="120"/>
        <w:ind w:left="709" w:hanging="709"/>
        <w:jc w:val="both"/>
        <w:rPr>
          <w:rFonts w:ascii="Arial" w:hAnsi="Arial" w:cs="Arial"/>
        </w:rPr>
      </w:pPr>
      <w:r w:rsidRPr="006F626F">
        <w:rPr>
          <w:rFonts w:ascii="Arial" w:hAnsi="Arial" w:cs="Arial"/>
          <w:b/>
        </w:rPr>
        <w:t>3.1.</w:t>
      </w:r>
      <w:r w:rsidRPr="006F626F">
        <w:rPr>
          <w:rFonts w:ascii="Arial" w:hAnsi="Arial" w:cs="Arial"/>
          <w:b/>
        </w:rPr>
        <w:tab/>
        <w:t>Definiciones:</w:t>
      </w:r>
      <w:r w:rsidRPr="006F62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3974" w:rsidRPr="006F626F" w:rsidTr="00873974">
        <w:trPr>
          <w:trHeight w:val="556"/>
        </w:trPr>
        <w:tc>
          <w:tcPr>
            <w:tcW w:w="1809" w:type="dxa"/>
          </w:tcPr>
          <w:p w:rsidR="00873974" w:rsidRPr="006F626F" w:rsidRDefault="00873974" w:rsidP="00873974">
            <w:pPr>
              <w:spacing w:before="120" w:after="120"/>
              <w:jc w:val="both"/>
              <w:rPr>
                <w:rFonts w:ascii="Arial" w:hAnsi="Arial" w:cs="Arial"/>
                <w:b/>
                <w:lang w:val="es-BO"/>
              </w:rPr>
            </w:pPr>
            <w:r w:rsidRPr="006F626F">
              <w:rPr>
                <w:rFonts w:ascii="Arial" w:hAnsi="Arial" w:cs="Arial"/>
                <w:b/>
                <w:lang w:val="es-BO"/>
              </w:rPr>
              <w:t>Contrato:</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Es el presente documento celebrado entre las Partes, junto con todos los anexos que forman parte integrante del mismo.</w:t>
            </w:r>
          </w:p>
        </w:tc>
      </w:tr>
      <w:tr w:rsidR="00873974" w:rsidRPr="006F626F" w:rsidTr="00873974">
        <w:trPr>
          <w:trHeight w:val="1028"/>
        </w:trPr>
        <w:tc>
          <w:tcPr>
            <w:tcW w:w="1809" w:type="dxa"/>
          </w:tcPr>
          <w:p w:rsidR="00873974" w:rsidRPr="006F626F" w:rsidRDefault="00873974" w:rsidP="008739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6F626F">
              <w:rPr>
                <w:rFonts w:ascii="Arial" w:hAnsi="Arial" w:cs="Arial"/>
                <w:b/>
                <w:lang w:val="es-BO"/>
              </w:rPr>
              <w:lastRenderedPageBreak/>
              <w:t>Fiscal  del Servicio:</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 xml:space="preserve">Es una o más personas designadas por la </w:t>
            </w:r>
            <w:r w:rsidRPr="006F626F">
              <w:rPr>
                <w:rFonts w:ascii="Arial" w:hAnsi="Arial" w:cs="Arial"/>
                <w:b/>
                <w:lang w:val="es-BO"/>
              </w:rPr>
              <w:t>ENTIDAD</w:t>
            </w:r>
            <w:r w:rsidRPr="006F626F">
              <w:rPr>
                <w:rFonts w:ascii="Arial" w:hAnsi="Arial" w:cs="Arial"/>
                <w:lang w:val="es-BO"/>
              </w:rPr>
              <w:t xml:space="preserve">, quien será el interlocutor de éste frente al </w:t>
            </w:r>
            <w:r w:rsidRPr="006F626F">
              <w:rPr>
                <w:rFonts w:ascii="Arial" w:hAnsi="Arial" w:cs="Arial"/>
                <w:b/>
                <w:lang w:val="es-BO"/>
              </w:rPr>
              <w:t>CONTRATISTA</w:t>
            </w:r>
            <w:r w:rsidRPr="006F626F">
              <w:rPr>
                <w:rFonts w:ascii="Arial" w:hAnsi="Arial" w:cs="Arial"/>
                <w:lang w:val="es-BO"/>
              </w:rPr>
              <w:t xml:space="preserve">, encargado de verificar el cumplimiento de las obligaciones del </w:t>
            </w:r>
            <w:r w:rsidRPr="006F626F">
              <w:rPr>
                <w:rFonts w:ascii="Arial" w:hAnsi="Arial" w:cs="Arial"/>
                <w:b/>
                <w:lang w:val="es-BO"/>
              </w:rPr>
              <w:t>CONTRATISTA</w:t>
            </w:r>
            <w:r w:rsidRPr="006F626F">
              <w:rPr>
                <w:rFonts w:ascii="Arial" w:hAnsi="Arial" w:cs="Arial"/>
                <w:lang w:val="es-BO"/>
              </w:rPr>
              <w:t xml:space="preserve">, asegurando que el Servicio sea ejecutado conforme lo establecido en el Contrato. </w:t>
            </w:r>
          </w:p>
        </w:tc>
      </w:tr>
      <w:tr w:rsidR="00873974" w:rsidRPr="006F626F" w:rsidTr="00873974">
        <w:trPr>
          <w:trHeight w:val="555"/>
        </w:trPr>
        <w:tc>
          <w:tcPr>
            <w:tcW w:w="1809" w:type="dxa"/>
          </w:tcPr>
          <w:p w:rsidR="00873974" w:rsidRPr="006F626F" w:rsidRDefault="00873974" w:rsidP="00873974">
            <w:pPr>
              <w:spacing w:before="120" w:after="120"/>
              <w:jc w:val="both"/>
              <w:rPr>
                <w:rFonts w:ascii="Arial" w:hAnsi="Arial" w:cs="Arial"/>
                <w:b/>
                <w:lang w:val="es-BO"/>
              </w:rPr>
            </w:pPr>
            <w:r w:rsidRPr="006F626F">
              <w:rPr>
                <w:rFonts w:ascii="Arial" w:hAnsi="Arial" w:cs="Arial"/>
                <w:b/>
                <w:lang w:val="es-BO"/>
              </w:rPr>
              <w:t>Ley Aplicable:</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Son las normas constitucionales, leyes, decretos y toda otra disposición  legal vigente y publicada en el Estado Plurinacional de Bolivia.</w:t>
            </w:r>
          </w:p>
        </w:tc>
      </w:tr>
      <w:tr w:rsidR="00873974" w:rsidRPr="006F626F" w:rsidTr="00873974">
        <w:trPr>
          <w:trHeight w:val="420"/>
        </w:trPr>
        <w:tc>
          <w:tcPr>
            <w:tcW w:w="1809" w:type="dxa"/>
          </w:tcPr>
          <w:p w:rsidR="00873974" w:rsidRPr="006F626F" w:rsidRDefault="00873974" w:rsidP="00873974">
            <w:pPr>
              <w:spacing w:before="120" w:after="120"/>
              <w:jc w:val="both"/>
              <w:rPr>
                <w:rFonts w:ascii="Arial" w:hAnsi="Arial" w:cs="Arial"/>
                <w:b/>
                <w:lang w:val="es-BO"/>
              </w:rPr>
            </w:pPr>
            <w:r w:rsidRPr="006F626F">
              <w:rPr>
                <w:rFonts w:ascii="Arial" w:hAnsi="Arial" w:cs="Arial"/>
                <w:b/>
                <w:lang w:val="es-BO"/>
              </w:rPr>
              <w:t>Personal:</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 xml:space="preserve">Significa los empleados del </w:t>
            </w:r>
            <w:r w:rsidRPr="006F626F">
              <w:rPr>
                <w:rFonts w:ascii="Arial" w:hAnsi="Arial" w:cs="Arial"/>
                <w:b/>
                <w:lang w:val="es-BO"/>
              </w:rPr>
              <w:t>CONTRATISTA</w:t>
            </w:r>
            <w:r w:rsidRPr="006F626F">
              <w:rPr>
                <w:rFonts w:ascii="Arial" w:hAnsi="Arial" w:cs="Arial"/>
                <w:lang w:val="es-BO"/>
              </w:rPr>
              <w:t>.</w:t>
            </w:r>
          </w:p>
        </w:tc>
      </w:tr>
      <w:tr w:rsidR="00873974" w:rsidRPr="006F626F" w:rsidTr="00873974">
        <w:tc>
          <w:tcPr>
            <w:tcW w:w="1809" w:type="dxa"/>
          </w:tcPr>
          <w:p w:rsidR="00873974" w:rsidRPr="006F626F" w:rsidRDefault="00873974" w:rsidP="008739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Servicio (s):</w:t>
            </w:r>
          </w:p>
          <w:p w:rsidR="00873974" w:rsidRPr="006F626F" w:rsidRDefault="00873974" w:rsidP="00873974">
            <w:pPr>
              <w:spacing w:before="120" w:after="120"/>
              <w:rPr>
                <w:rFonts w:ascii="Arial" w:hAnsi="Arial" w:cs="Arial"/>
                <w:b/>
                <w:lang w:val="es-BO"/>
              </w:rPr>
            </w:pPr>
          </w:p>
        </w:tc>
        <w:tc>
          <w:tcPr>
            <w:tcW w:w="6662" w:type="dxa"/>
          </w:tcPr>
          <w:p w:rsidR="00873974" w:rsidRPr="006F626F" w:rsidRDefault="00873974" w:rsidP="008739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6F626F">
              <w:rPr>
                <w:rFonts w:ascii="Arial" w:hAnsi="Arial" w:cs="Arial"/>
                <w:lang w:val="es-BO"/>
              </w:rPr>
              <w:t xml:space="preserve">Significa el servicio de ________________________,  que debe desarrollar el </w:t>
            </w:r>
            <w:r w:rsidRPr="006F626F">
              <w:rPr>
                <w:rFonts w:ascii="Arial" w:hAnsi="Arial" w:cs="Arial"/>
                <w:b/>
                <w:lang w:val="es-BO"/>
              </w:rPr>
              <w:t>CONTRATISTA</w:t>
            </w:r>
            <w:r w:rsidRPr="006F626F">
              <w:rPr>
                <w:rFonts w:ascii="Arial" w:hAnsi="Arial" w:cs="Arial"/>
                <w:lang w:val="es-BO"/>
              </w:rPr>
              <w:t xml:space="preserve"> a favor de la </w:t>
            </w:r>
            <w:r w:rsidRPr="006F626F">
              <w:rPr>
                <w:rFonts w:ascii="Arial" w:hAnsi="Arial" w:cs="Arial"/>
                <w:b/>
                <w:lang w:val="es-BO"/>
              </w:rPr>
              <w:t>ENTIDAD</w:t>
            </w:r>
            <w:r w:rsidRPr="006F62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3974" w:rsidRPr="006F626F" w:rsidTr="00873974">
        <w:trPr>
          <w:trHeight w:val="783"/>
        </w:trPr>
        <w:tc>
          <w:tcPr>
            <w:tcW w:w="1809" w:type="dxa"/>
          </w:tcPr>
          <w:p w:rsidR="00873974" w:rsidRPr="006F626F" w:rsidRDefault="00873974" w:rsidP="008739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Informe  de Conformidad:</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Informe elaborado por el Fiscal del Servicio, una vez verificado el cumplimiento del Servicio.</w:t>
            </w:r>
          </w:p>
        </w:tc>
      </w:tr>
    </w:tbl>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3.2.</w:t>
      </w:r>
      <w:r w:rsidRPr="006F626F">
        <w:rPr>
          <w:rFonts w:ascii="Arial" w:hAnsi="Arial" w:cs="Arial"/>
          <w:b/>
        </w:rPr>
        <w:tab/>
        <w:t xml:space="preserve">Relación entre las Partes: </w:t>
      </w:r>
      <w:r w:rsidRPr="006F62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F626F">
        <w:rPr>
          <w:rFonts w:ascii="Arial" w:hAnsi="Arial" w:cs="Arial"/>
          <w:b/>
        </w:rPr>
        <w:t>CONTRATISTA</w:t>
      </w:r>
      <w:r w:rsidRPr="006F626F">
        <w:rPr>
          <w:rFonts w:ascii="Arial" w:hAnsi="Arial" w:cs="Arial"/>
        </w:rPr>
        <w:t>, quien será plenamente responsable por todos los aspectos relacionados con este Contrato y la Ley Aplicable.</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3.3.</w:t>
      </w:r>
      <w:r w:rsidRPr="006F626F">
        <w:rPr>
          <w:rFonts w:ascii="Arial" w:hAnsi="Arial" w:cs="Arial"/>
        </w:rPr>
        <w:tab/>
      </w:r>
      <w:r w:rsidRPr="006F626F">
        <w:rPr>
          <w:rFonts w:ascii="Arial" w:hAnsi="Arial" w:cs="Arial"/>
          <w:b/>
        </w:rPr>
        <w:t>Ley que rige el Contrato:</w:t>
      </w:r>
      <w:r w:rsidRPr="006F626F">
        <w:rPr>
          <w:rFonts w:ascii="Arial" w:hAnsi="Arial" w:cs="Arial"/>
        </w:rPr>
        <w:t xml:space="preserve"> Este Contrato, su significado e interpretación y la relación que crea entre las Partes se regirá por Ley Aplicable.</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3.4.</w:t>
      </w:r>
      <w:r w:rsidRPr="006F626F">
        <w:rPr>
          <w:rFonts w:ascii="Arial" w:hAnsi="Arial" w:cs="Arial"/>
        </w:rPr>
        <w:tab/>
      </w:r>
      <w:r w:rsidRPr="006F626F">
        <w:rPr>
          <w:rFonts w:ascii="Arial" w:hAnsi="Arial" w:cs="Arial"/>
          <w:b/>
        </w:rPr>
        <w:t xml:space="preserve">Idioma: </w:t>
      </w:r>
      <w:r w:rsidRPr="006F626F">
        <w:rPr>
          <w:rFonts w:ascii="Arial" w:hAnsi="Arial" w:cs="Arial"/>
        </w:rPr>
        <w:t>Este Contrato se ha celebrado en castellano, idioma por el que se regirán obligatoriamente todas las materias relacionadas con el mismo o su interpretación.</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3.5.</w:t>
      </w:r>
      <w:r w:rsidRPr="006F626F">
        <w:rPr>
          <w:rFonts w:ascii="Arial" w:hAnsi="Arial" w:cs="Arial"/>
        </w:rPr>
        <w:tab/>
      </w:r>
      <w:r w:rsidRPr="006F626F">
        <w:rPr>
          <w:rFonts w:ascii="Arial" w:hAnsi="Arial" w:cs="Arial"/>
          <w:b/>
        </w:rPr>
        <w:t>Encabezamientos:</w:t>
      </w:r>
      <w:r w:rsidRPr="006F626F">
        <w:rPr>
          <w:rFonts w:ascii="Arial" w:hAnsi="Arial" w:cs="Arial"/>
        </w:rPr>
        <w:t xml:space="preserve"> El contenido de este Contrato no se verá restringido, modificado o afectado por los encabezamientos.</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3.6.</w:t>
      </w:r>
      <w:r w:rsidRPr="006F626F">
        <w:rPr>
          <w:rFonts w:ascii="Arial" w:hAnsi="Arial" w:cs="Arial"/>
        </w:rPr>
        <w:tab/>
      </w:r>
      <w:r w:rsidRPr="006F626F">
        <w:rPr>
          <w:rFonts w:ascii="Arial" w:hAnsi="Arial" w:cs="Arial"/>
          <w:b/>
        </w:rPr>
        <w:t>Totalidad del acuerdo:</w:t>
      </w:r>
      <w:r w:rsidRPr="006F62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3.7.</w:t>
      </w:r>
      <w:r w:rsidRPr="006F626F">
        <w:rPr>
          <w:rFonts w:ascii="Arial" w:hAnsi="Arial" w:cs="Arial"/>
        </w:rPr>
        <w:tab/>
      </w:r>
      <w:r w:rsidRPr="006F626F">
        <w:rPr>
          <w:rFonts w:ascii="Arial" w:hAnsi="Arial" w:cs="Arial"/>
          <w:b/>
        </w:rPr>
        <w:t>Plazos:</w:t>
      </w:r>
      <w:r w:rsidRPr="006F626F">
        <w:rPr>
          <w:rFonts w:ascii="Arial" w:hAnsi="Arial" w:cs="Arial"/>
        </w:rPr>
        <w:t xml:space="preserve"> Todos los plazos establecidos en este Contrato y sus anexos se entenderán como días calendario, salvo indicación expresa en contrario.</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3.8.</w:t>
      </w:r>
      <w:r w:rsidRPr="006F626F">
        <w:rPr>
          <w:rFonts w:ascii="Arial" w:hAnsi="Arial" w:cs="Arial"/>
        </w:rPr>
        <w:tab/>
      </w:r>
      <w:r w:rsidRPr="006F626F">
        <w:rPr>
          <w:rFonts w:ascii="Arial" w:hAnsi="Arial" w:cs="Arial"/>
          <w:b/>
        </w:rPr>
        <w:t>Mayúsculas:</w:t>
      </w:r>
      <w:r w:rsidRPr="006F626F">
        <w:rPr>
          <w:rFonts w:ascii="Arial" w:hAnsi="Arial" w:cs="Arial"/>
        </w:rPr>
        <w:t xml:space="preserve"> El uso de las mayúsculas se entenderá conforme a las denominaciones otorgadas en este instrumento, o de acuerdo a su contexto, usando indistintamente en plural o singular.</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F626F">
        <w:rPr>
          <w:rFonts w:ascii="Arial" w:hAnsi="Arial" w:cs="Arial"/>
          <w:b/>
          <w:bCs/>
        </w:rPr>
        <w:t>3.9.</w:t>
      </w:r>
      <w:r w:rsidRPr="006F626F">
        <w:rPr>
          <w:rFonts w:ascii="Arial" w:hAnsi="Arial" w:cs="Arial"/>
          <w:bCs/>
        </w:rPr>
        <w:tab/>
      </w:r>
      <w:r w:rsidRPr="006F626F">
        <w:rPr>
          <w:rFonts w:ascii="Arial" w:hAnsi="Arial" w:cs="Arial"/>
          <w:b/>
          <w:bCs/>
        </w:rPr>
        <w:t xml:space="preserve">Discrepancias: </w:t>
      </w:r>
      <w:r w:rsidRPr="006F62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 xml:space="preserve">CUARTA.- (NATURALEZA DEL CONTRATO) </w:t>
      </w:r>
    </w:p>
    <w:p w:rsidR="00873974" w:rsidRPr="006F626F" w:rsidRDefault="00873974" w:rsidP="00873974">
      <w:pPr>
        <w:spacing w:before="120" w:after="120"/>
        <w:jc w:val="both"/>
        <w:rPr>
          <w:rFonts w:ascii="Arial" w:hAnsi="Arial" w:cs="Arial"/>
        </w:rPr>
      </w:pPr>
      <w:r w:rsidRPr="006F626F">
        <w:rPr>
          <w:rFonts w:ascii="Arial" w:hAnsi="Arial" w:cs="Arial"/>
        </w:rPr>
        <w:t>El presente Contrato es de naturaleza administrativa, por tanto su aplicación e interpretación deberá realizarse en el marco de la normativa legal vigente en el Estado Plurinacional de Bolivia.</w:t>
      </w:r>
    </w:p>
    <w:p w:rsidR="00873974" w:rsidRPr="006F626F" w:rsidRDefault="00873974" w:rsidP="00873974">
      <w:pPr>
        <w:spacing w:before="120" w:after="120" w:line="195" w:lineRule="exact"/>
        <w:jc w:val="both"/>
        <w:rPr>
          <w:rFonts w:ascii="Arial" w:hAnsi="Arial" w:cs="Arial"/>
          <w:b/>
          <w:u w:val="single"/>
        </w:rPr>
      </w:pPr>
      <w:r w:rsidRPr="006F626F">
        <w:rPr>
          <w:rFonts w:ascii="Arial" w:hAnsi="Arial" w:cs="Arial"/>
          <w:b/>
          <w:u w:val="single"/>
        </w:rPr>
        <w:t xml:space="preserve">QUINTA.- (DOCUMENTOS DEL CONTRATO) </w:t>
      </w:r>
    </w:p>
    <w:p w:rsidR="00873974" w:rsidRPr="006F626F" w:rsidRDefault="00873974" w:rsidP="00873974">
      <w:pPr>
        <w:spacing w:before="120" w:after="120"/>
        <w:jc w:val="both"/>
        <w:rPr>
          <w:rFonts w:ascii="Arial" w:hAnsi="Arial" w:cs="Arial"/>
        </w:rPr>
      </w:pPr>
      <w:r w:rsidRPr="006F626F">
        <w:rPr>
          <w:rFonts w:ascii="Arial" w:hAnsi="Arial" w:cs="Arial"/>
        </w:rPr>
        <w:t>Forman parte integrante e indivisible del presente Contrato, los anexos que se detallan a continuación y que tienen por finalidad complementarse mutuamente:</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6F626F">
        <w:rPr>
          <w:rFonts w:ascii="Arial" w:hAnsi="Arial" w:cs="Arial"/>
        </w:rPr>
        <w:lastRenderedPageBreak/>
        <w:tab/>
        <w:t xml:space="preserve">Anexo 1: </w:t>
      </w:r>
      <w:r w:rsidRPr="006F626F">
        <w:rPr>
          <w:rFonts w:ascii="Arial" w:hAnsi="Arial" w:cs="Arial"/>
          <w:b/>
          <w:i/>
          <w:u w:val="single"/>
        </w:rPr>
        <w:t>Documento de contratación directa o documento base de contratación</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               Aclaraciones y enmiendas</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2: Propuesta adjudicada (oferta técnica y económica).</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3: Acta de concertación (cuando corresponda)</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4: Garantía (cuando corresponda)</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Anexo 5: </w:t>
      </w:r>
      <w:r w:rsidRPr="006F626F">
        <w:rPr>
          <w:rFonts w:ascii="Arial" w:hAnsi="Arial" w:cs="Arial"/>
          <w:b/>
          <w:i/>
          <w:u w:val="single"/>
        </w:rPr>
        <w:t>(insertar otro (s) que se puedan considerar importantes)</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6F626F">
        <w:rPr>
          <w:rFonts w:ascii="Arial" w:hAnsi="Arial" w:cs="Arial"/>
          <w:b/>
          <w:u w:val="single"/>
        </w:rPr>
        <w:t>SEXTA.- (OBJETO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El objeto del presente Contrato es la prestación del Servicio consistente en _________________________, realizado por el </w:t>
      </w:r>
      <w:r w:rsidRPr="006F626F">
        <w:rPr>
          <w:rFonts w:ascii="Arial" w:hAnsi="Arial" w:cs="Arial"/>
          <w:b/>
        </w:rPr>
        <w:t>CONTRATISTA</w:t>
      </w:r>
      <w:r w:rsidRPr="006F626F">
        <w:rPr>
          <w:rFonts w:ascii="Arial" w:hAnsi="Arial" w:cs="Arial"/>
        </w:rPr>
        <w:t xml:space="preserve"> con estricta y absoluta sujeción a este Contrato y de conformidad a los anexos que forman parte integrante e indivisible del presente Contrato.</w:t>
      </w:r>
      <w:r w:rsidRPr="006F626F" w:rsidDel="00320C8A">
        <w:rPr>
          <w:rFonts w:ascii="Arial" w:hAnsi="Arial" w:cs="Arial"/>
        </w:rPr>
        <w:t xml:space="preserve"> </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SÉPTIMA.- (VIGENCIA Y PLAZO DEL CONTRATO)</w:t>
      </w:r>
    </w:p>
    <w:p w:rsidR="00873974" w:rsidRPr="006F626F" w:rsidRDefault="00873974" w:rsidP="00873974">
      <w:pPr>
        <w:spacing w:before="120" w:after="120"/>
        <w:jc w:val="both"/>
        <w:rPr>
          <w:rFonts w:ascii="Arial" w:hAnsi="Arial" w:cs="Arial"/>
          <w:b/>
        </w:rPr>
      </w:pPr>
      <w:r w:rsidRPr="006F626F">
        <w:rPr>
          <w:rFonts w:ascii="Arial" w:hAnsi="Arial" w:cs="Arial"/>
          <w:b/>
        </w:rPr>
        <w:t>7.1 Vigencia.-</w:t>
      </w:r>
    </w:p>
    <w:p w:rsidR="00873974" w:rsidRPr="006F626F" w:rsidRDefault="00873974" w:rsidP="00873974">
      <w:pPr>
        <w:spacing w:before="120" w:after="120"/>
        <w:jc w:val="both"/>
        <w:rPr>
          <w:rFonts w:ascii="Arial" w:hAnsi="Arial" w:cs="Arial"/>
        </w:rPr>
      </w:pPr>
      <w:r w:rsidRPr="006F62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73974" w:rsidRPr="006F626F" w:rsidRDefault="00873974" w:rsidP="00873974">
      <w:pPr>
        <w:spacing w:before="120" w:after="120"/>
        <w:jc w:val="both"/>
        <w:rPr>
          <w:rFonts w:ascii="Arial" w:hAnsi="Arial" w:cs="Arial"/>
          <w:b/>
        </w:rPr>
      </w:pPr>
      <w:r w:rsidRPr="006F626F">
        <w:rPr>
          <w:rFonts w:ascii="Arial" w:hAnsi="Arial" w:cs="Arial"/>
          <w:b/>
        </w:rPr>
        <w:t>7.2 Plazo de habilitación.-</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bCs/>
        </w:rPr>
        <w:t xml:space="preserve">CONTRATISTA </w:t>
      </w:r>
      <w:r w:rsidRPr="006F626F">
        <w:rPr>
          <w:rFonts w:ascii="Arial" w:hAnsi="Arial" w:cs="Arial"/>
          <w:bCs/>
        </w:rPr>
        <w:t>se compromete a ejecutar</w:t>
      </w:r>
      <w:r w:rsidRPr="006F626F">
        <w:rPr>
          <w:rFonts w:ascii="Arial" w:hAnsi="Arial" w:cs="Arial"/>
          <w:b/>
          <w:bCs/>
        </w:rPr>
        <w:t xml:space="preserve"> </w:t>
      </w:r>
      <w:r w:rsidRPr="006F626F">
        <w:rPr>
          <w:rFonts w:ascii="Arial" w:hAnsi="Arial" w:cs="Arial"/>
        </w:rPr>
        <w:t xml:space="preserve">el Servicio en el plazo máximo de </w:t>
      </w:r>
      <w:r w:rsidRPr="006F626F">
        <w:rPr>
          <w:rFonts w:ascii="Arial" w:hAnsi="Arial" w:cs="Arial"/>
          <w:i/>
          <w:u w:val="single"/>
        </w:rPr>
        <w:t>numeral (literal)</w:t>
      </w:r>
      <w:r w:rsidRPr="006F626F">
        <w:rPr>
          <w:rFonts w:ascii="Arial" w:hAnsi="Arial" w:cs="Arial"/>
          <w:i/>
        </w:rPr>
        <w:t xml:space="preserve"> </w:t>
      </w:r>
      <w:r w:rsidRPr="006F626F">
        <w:rPr>
          <w:rFonts w:ascii="Arial" w:hAnsi="Arial" w:cs="Arial"/>
        </w:rPr>
        <w:t>días calendario, computables a partir de la instrucción de la Unidad Solicitante.</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OCTAVA.- (LUGAR DE ENTREGA)</w:t>
      </w:r>
    </w:p>
    <w:p w:rsidR="00873974" w:rsidRPr="006F626F" w:rsidRDefault="00873974" w:rsidP="00873974">
      <w:pPr>
        <w:spacing w:before="120" w:after="120"/>
        <w:jc w:val="both"/>
        <w:rPr>
          <w:rFonts w:ascii="Arial" w:hAnsi="Arial" w:cs="Arial"/>
        </w:rPr>
      </w:pPr>
      <w:r w:rsidRPr="006F626F">
        <w:rPr>
          <w:rFonts w:ascii="Arial" w:hAnsi="Arial" w:cs="Arial"/>
        </w:rPr>
        <w:t xml:space="preserve">La entrega de los documentos de validez para el Servicio debe ser realizada en oficinas de ___________________________ </w:t>
      </w:r>
      <w:proofErr w:type="spellStart"/>
      <w:r w:rsidRPr="006F626F">
        <w:rPr>
          <w:rFonts w:ascii="Arial" w:hAnsi="Arial" w:cs="Arial"/>
        </w:rPr>
        <w:t>de</w:t>
      </w:r>
      <w:proofErr w:type="spellEnd"/>
      <w:r w:rsidRPr="006F626F">
        <w:rPr>
          <w:rFonts w:ascii="Arial" w:hAnsi="Arial" w:cs="Arial"/>
        </w:rPr>
        <w:t xml:space="preserve"> la </w:t>
      </w:r>
      <w:r w:rsidRPr="006F626F">
        <w:rPr>
          <w:rFonts w:ascii="Arial" w:hAnsi="Arial" w:cs="Arial"/>
          <w:b/>
        </w:rPr>
        <w:t>ENTIDAD</w:t>
      </w:r>
      <w:r w:rsidRPr="006F626F">
        <w:rPr>
          <w:rFonts w:ascii="Arial" w:hAnsi="Arial" w:cs="Arial"/>
        </w:rPr>
        <w:t>, calle _________________ de la ciudad de _____________.</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NOVENA.- (MONTO DEL CONTRATO)</w:t>
      </w:r>
    </w:p>
    <w:p w:rsidR="00873974" w:rsidRPr="006F626F" w:rsidRDefault="00873974" w:rsidP="00873974">
      <w:pPr>
        <w:spacing w:before="120" w:after="120"/>
        <w:jc w:val="both"/>
        <w:rPr>
          <w:rFonts w:ascii="Arial" w:hAnsi="Arial" w:cs="Arial"/>
          <w:b/>
          <w:u w:val="single"/>
        </w:rPr>
      </w:pPr>
      <w:r w:rsidRPr="006F62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6F626F">
        <w:rPr>
          <w:rFonts w:ascii="Arial" w:hAnsi="Arial" w:cs="Arial"/>
          <w:b/>
        </w:rPr>
        <w:t>ENTIDAD</w:t>
      </w:r>
      <w:r w:rsidRPr="006F626F">
        <w:rPr>
          <w:rFonts w:ascii="Arial" w:hAnsi="Arial" w:cs="Arial"/>
        </w:rPr>
        <w:t xml:space="preserve"> y de acuerdo a los precios unitarios detallados a continuación:</w:t>
      </w:r>
    </w:p>
    <w:p w:rsidR="00873974" w:rsidRPr="006F626F" w:rsidRDefault="00873974" w:rsidP="0087397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3974" w:rsidRPr="006F626F" w:rsidTr="00873974">
        <w:trPr>
          <w:trHeight w:val="562"/>
          <w:jc w:val="center"/>
        </w:trPr>
        <w:tc>
          <w:tcPr>
            <w:tcW w:w="571" w:type="dxa"/>
            <w:shd w:val="clear" w:color="auto" w:fill="D9D9D9"/>
            <w:vAlign w:val="center"/>
            <w:hideMark/>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Nº</w:t>
            </w:r>
          </w:p>
        </w:tc>
        <w:tc>
          <w:tcPr>
            <w:tcW w:w="1932" w:type="dxa"/>
            <w:shd w:val="clear" w:color="auto" w:fill="D9D9D9"/>
            <w:vAlign w:val="center"/>
            <w:hideMark/>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 xml:space="preserve">DESCRIPCIÓN </w:t>
            </w:r>
          </w:p>
        </w:tc>
        <w:tc>
          <w:tcPr>
            <w:tcW w:w="937"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CANTIDAD</w:t>
            </w:r>
          </w:p>
        </w:tc>
        <w:tc>
          <w:tcPr>
            <w:tcW w:w="845"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UNIDAD DE MEDIDA</w:t>
            </w:r>
          </w:p>
        </w:tc>
        <w:tc>
          <w:tcPr>
            <w:tcW w:w="1141" w:type="dxa"/>
            <w:shd w:val="clear" w:color="auto" w:fill="D9D9D9"/>
            <w:vAlign w:val="center"/>
            <w:hideMark/>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PRECIO UNITARIO (Bs.)</w:t>
            </w:r>
          </w:p>
        </w:tc>
        <w:tc>
          <w:tcPr>
            <w:tcW w:w="1242"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PRECIO TOTAL</w:t>
            </w:r>
          </w:p>
          <w:p w:rsidR="00873974" w:rsidRPr="006F626F" w:rsidRDefault="00873974" w:rsidP="00873974">
            <w:pPr>
              <w:jc w:val="center"/>
              <w:rPr>
                <w:rFonts w:ascii="Arial" w:hAnsi="Arial" w:cs="Arial"/>
                <w:b/>
                <w:bCs/>
                <w:lang w:eastAsia="es-BO"/>
              </w:rPr>
            </w:pPr>
            <w:r w:rsidRPr="006F626F">
              <w:rPr>
                <w:rFonts w:ascii="Arial" w:hAnsi="Arial" w:cs="Arial"/>
                <w:b/>
                <w:bCs/>
                <w:lang w:eastAsia="es-BO"/>
              </w:rPr>
              <w:t>(Bs.)</w:t>
            </w:r>
          </w:p>
        </w:tc>
        <w:tc>
          <w:tcPr>
            <w:tcW w:w="1164"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PLAZO</w:t>
            </w:r>
          </w:p>
        </w:tc>
      </w:tr>
      <w:tr w:rsidR="00873974" w:rsidRPr="006F626F" w:rsidTr="00873974">
        <w:trPr>
          <w:trHeight w:hRule="exact" w:val="562"/>
          <w:jc w:val="center"/>
        </w:trPr>
        <w:tc>
          <w:tcPr>
            <w:tcW w:w="571" w:type="dxa"/>
            <w:shd w:val="clear" w:color="auto" w:fill="auto"/>
            <w:vAlign w:val="center"/>
          </w:tcPr>
          <w:p w:rsidR="00873974" w:rsidRPr="006F626F" w:rsidRDefault="00873974" w:rsidP="00873974">
            <w:pPr>
              <w:jc w:val="center"/>
              <w:rPr>
                <w:rFonts w:ascii="Arial" w:hAnsi="Arial" w:cs="Arial"/>
              </w:rPr>
            </w:pPr>
          </w:p>
        </w:tc>
        <w:tc>
          <w:tcPr>
            <w:tcW w:w="1932" w:type="dxa"/>
            <w:shd w:val="clear" w:color="auto" w:fill="auto"/>
            <w:vAlign w:val="center"/>
          </w:tcPr>
          <w:p w:rsidR="00873974" w:rsidRPr="006F626F" w:rsidRDefault="00873974" w:rsidP="00873974">
            <w:pPr>
              <w:jc w:val="center"/>
              <w:rPr>
                <w:rFonts w:ascii="Arial" w:hAnsi="Arial" w:cs="Arial"/>
              </w:rPr>
            </w:pPr>
          </w:p>
        </w:tc>
        <w:tc>
          <w:tcPr>
            <w:tcW w:w="937" w:type="dxa"/>
            <w:shd w:val="clear" w:color="auto" w:fill="auto"/>
            <w:vAlign w:val="center"/>
          </w:tcPr>
          <w:p w:rsidR="00873974" w:rsidRPr="006F626F" w:rsidRDefault="00873974" w:rsidP="00873974">
            <w:pPr>
              <w:jc w:val="center"/>
              <w:rPr>
                <w:rFonts w:ascii="Arial" w:hAnsi="Arial" w:cs="Arial"/>
              </w:rPr>
            </w:pPr>
          </w:p>
        </w:tc>
        <w:tc>
          <w:tcPr>
            <w:tcW w:w="845" w:type="dxa"/>
            <w:vAlign w:val="center"/>
          </w:tcPr>
          <w:p w:rsidR="00873974" w:rsidRPr="006F626F" w:rsidRDefault="00873974" w:rsidP="00873974">
            <w:pPr>
              <w:jc w:val="center"/>
              <w:rPr>
                <w:rFonts w:ascii="Arial" w:hAnsi="Arial" w:cs="Arial"/>
              </w:rPr>
            </w:pPr>
          </w:p>
        </w:tc>
        <w:tc>
          <w:tcPr>
            <w:tcW w:w="1141" w:type="dxa"/>
            <w:shd w:val="clear" w:color="auto" w:fill="auto"/>
            <w:vAlign w:val="center"/>
          </w:tcPr>
          <w:p w:rsidR="00873974" w:rsidRPr="006F626F" w:rsidRDefault="00873974" w:rsidP="00873974">
            <w:pPr>
              <w:jc w:val="center"/>
              <w:rPr>
                <w:rFonts w:ascii="Arial" w:hAnsi="Arial" w:cs="Arial"/>
              </w:rPr>
            </w:pPr>
          </w:p>
        </w:tc>
        <w:tc>
          <w:tcPr>
            <w:tcW w:w="1242" w:type="dxa"/>
            <w:vAlign w:val="center"/>
          </w:tcPr>
          <w:p w:rsidR="00873974" w:rsidRPr="006F626F" w:rsidRDefault="00873974" w:rsidP="00873974">
            <w:pPr>
              <w:jc w:val="center"/>
              <w:rPr>
                <w:rFonts w:ascii="Arial" w:hAnsi="Arial" w:cs="Arial"/>
              </w:rPr>
            </w:pPr>
          </w:p>
        </w:tc>
        <w:tc>
          <w:tcPr>
            <w:tcW w:w="1164" w:type="dxa"/>
            <w:vAlign w:val="center"/>
          </w:tcPr>
          <w:p w:rsidR="00873974" w:rsidRPr="006F626F" w:rsidRDefault="00873974" w:rsidP="00873974">
            <w:pPr>
              <w:jc w:val="center"/>
              <w:rPr>
                <w:rFonts w:ascii="Arial" w:hAnsi="Arial" w:cs="Arial"/>
              </w:rPr>
            </w:pPr>
          </w:p>
        </w:tc>
      </w:tr>
    </w:tbl>
    <w:p w:rsidR="00873974" w:rsidRPr="006F626F" w:rsidRDefault="00873974" w:rsidP="00873974">
      <w:pPr>
        <w:widowControl w:val="0"/>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F626F">
        <w:rPr>
          <w:rFonts w:ascii="Arial" w:hAnsi="Arial" w:cs="Arial"/>
          <w:b/>
        </w:rPr>
        <w:t>CONTRATISTA</w:t>
      </w:r>
      <w:r w:rsidRPr="006F626F">
        <w:rPr>
          <w:rFonts w:ascii="Arial" w:hAnsi="Arial" w:cs="Arial"/>
        </w:rPr>
        <w:t xml:space="preserve">, a título de revisión de precio o reembolso, ni cualquier otro similar a la </w:t>
      </w:r>
      <w:r w:rsidRPr="006F626F">
        <w:rPr>
          <w:rFonts w:ascii="Arial" w:hAnsi="Arial" w:cs="Arial"/>
          <w:b/>
        </w:rPr>
        <w:t>ENTIDAD.</w:t>
      </w:r>
    </w:p>
    <w:p w:rsidR="00873974" w:rsidRPr="006F626F" w:rsidRDefault="00873974" w:rsidP="00873974">
      <w:pPr>
        <w:numPr>
          <w:ilvl w:val="1"/>
          <w:numId w:val="0"/>
        </w:numPr>
        <w:tabs>
          <w:tab w:val="num" w:pos="284"/>
        </w:tabs>
        <w:spacing w:before="120" w:after="120"/>
        <w:jc w:val="both"/>
        <w:rPr>
          <w:rFonts w:ascii="Arial" w:hAnsi="Arial" w:cs="Arial"/>
        </w:rPr>
      </w:pPr>
      <w:r w:rsidRPr="006F62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F626F">
        <w:rPr>
          <w:rFonts w:ascii="Arial" w:hAnsi="Arial" w:cs="Arial"/>
          <w:b/>
        </w:rPr>
        <w:t>ENTIDAD</w:t>
      </w:r>
      <w:r w:rsidRPr="006F626F">
        <w:rPr>
          <w:rFonts w:ascii="Arial" w:hAnsi="Arial" w:cs="Arial"/>
        </w:rPr>
        <w:t xml:space="preserve"> reconocerá costos por trabajos adicionales que previamente no tuvieran su expresa aprobación y no se haya cumplido lo establecido en 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DÉCIMA.- (FORMA DE PAGO)</w:t>
      </w:r>
    </w:p>
    <w:p w:rsidR="00873974" w:rsidRPr="006F626F" w:rsidRDefault="00873974" w:rsidP="00873974">
      <w:pPr>
        <w:spacing w:before="120" w:after="120"/>
        <w:jc w:val="both"/>
        <w:rPr>
          <w:rFonts w:ascii="Arial" w:hAnsi="Arial" w:cs="Arial"/>
        </w:rPr>
      </w:pPr>
      <w:r w:rsidRPr="006F626F">
        <w:rPr>
          <w:rFonts w:ascii="Arial" w:hAnsi="Arial" w:cs="Arial"/>
        </w:rPr>
        <w:lastRenderedPageBreak/>
        <w:t xml:space="preserve">El monto del presente Contrato será pagado por la </w:t>
      </w:r>
      <w:r w:rsidRPr="006F626F">
        <w:rPr>
          <w:rFonts w:ascii="Arial" w:hAnsi="Arial" w:cs="Arial"/>
          <w:b/>
        </w:rPr>
        <w:t>ENTIDAD</w:t>
      </w:r>
      <w:r w:rsidRPr="006F626F">
        <w:rPr>
          <w:rFonts w:ascii="Arial" w:hAnsi="Arial" w:cs="Arial"/>
        </w:rPr>
        <w:t xml:space="preserve"> a favor del </w:t>
      </w:r>
      <w:r w:rsidRPr="006F626F">
        <w:rPr>
          <w:rFonts w:ascii="Arial" w:hAnsi="Arial" w:cs="Arial"/>
          <w:b/>
        </w:rPr>
        <w:t xml:space="preserve">CONTRATISTA </w:t>
      </w:r>
      <w:r w:rsidRPr="006F626F">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6F626F">
        <w:rPr>
          <w:rFonts w:ascii="Arial" w:hAnsi="Arial" w:cs="Arial"/>
          <w:b/>
        </w:rPr>
        <w:t>CONTRATISTA</w:t>
      </w:r>
      <w:r w:rsidRPr="006F626F">
        <w:rPr>
          <w:rFonts w:ascii="Arial" w:hAnsi="Arial" w:cs="Arial"/>
        </w:rPr>
        <w:t xml:space="preserve"> presentar la siguiente documentación para pago:</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Solicitud de pago.</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Factura original.</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Fotocopia de registro Sistema Integrado de Gestión y Modernización Administrativa (SIGMA).</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Cédula de identidad del representante legal.</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Fotocopia de número de identificación tributaria (NIT).</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DÉCIMA PRIMERA.- (FACTURACIÓN)</w:t>
      </w:r>
    </w:p>
    <w:p w:rsidR="00873974" w:rsidRPr="006F626F" w:rsidRDefault="00873974" w:rsidP="00873974">
      <w:pPr>
        <w:spacing w:before="120" w:after="120"/>
        <w:jc w:val="both"/>
        <w:rPr>
          <w:rFonts w:ascii="Arial" w:hAnsi="Arial" w:cs="Arial"/>
          <w:b/>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6F626F">
        <w:rPr>
          <w:rFonts w:ascii="Arial" w:hAnsi="Arial" w:cs="Arial"/>
          <w:b/>
        </w:rPr>
        <w:t>.</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DECIMA SEGUNDA.- (GARANTÍA DE CUMPLIMIENTO DE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6F626F">
        <w:rPr>
          <w:rFonts w:ascii="Arial" w:hAnsi="Arial" w:cs="Arial"/>
          <w:b/>
          <w:i/>
        </w:rPr>
        <w:t xml:space="preserve">, </w:t>
      </w:r>
      <w:r w:rsidRPr="006F626F">
        <w:rPr>
          <w:rFonts w:ascii="Arial" w:hAnsi="Arial" w:cs="Arial"/>
        </w:rPr>
        <w:t>a la orden de Yacimientos Petrolíferos Fiscales Bolivianos</w:t>
      </w:r>
      <w:r w:rsidRPr="006F626F">
        <w:rPr>
          <w:rFonts w:ascii="Arial" w:hAnsi="Arial" w:cs="Arial"/>
          <w:i/>
        </w:rPr>
        <w:t xml:space="preserve">, </w:t>
      </w:r>
      <w:r w:rsidRPr="006F626F">
        <w:rPr>
          <w:rFonts w:ascii="Arial" w:hAnsi="Arial" w:cs="Arial"/>
        </w:rPr>
        <w:t>por Bs.________________</w:t>
      </w:r>
      <w:r w:rsidRPr="006F626F">
        <w:rPr>
          <w:rFonts w:ascii="Arial" w:hAnsi="Arial" w:cs="Arial"/>
          <w:b/>
        </w:rPr>
        <w:t xml:space="preserve"> </w:t>
      </w:r>
      <w:r w:rsidRPr="006F626F">
        <w:rPr>
          <w:rFonts w:ascii="Arial" w:hAnsi="Arial" w:cs="Arial"/>
        </w:rPr>
        <w:t xml:space="preserve">(______________________ Bolivianos) equivalente al 7% (siete por ciento) del monto total del Contrato, con las características de irrevocable, renovable y de ejecución inmediata. </w:t>
      </w:r>
    </w:p>
    <w:p w:rsidR="00873974" w:rsidRPr="006F626F" w:rsidRDefault="00873974" w:rsidP="00873974">
      <w:pPr>
        <w:spacing w:before="120" w:after="120"/>
        <w:jc w:val="both"/>
        <w:rPr>
          <w:rFonts w:ascii="Arial" w:hAnsi="Arial" w:cs="Arial"/>
        </w:rPr>
      </w:pPr>
      <w:r w:rsidRPr="006F626F">
        <w:rPr>
          <w:rFonts w:ascii="Arial" w:hAnsi="Arial" w:cs="Arial"/>
        </w:rPr>
        <w:t xml:space="preserve">El importe de dicha garantía en caso de cualquier incumplimiento contractual incurrido por el </w:t>
      </w:r>
      <w:r w:rsidRPr="006F626F">
        <w:rPr>
          <w:rFonts w:ascii="Arial" w:hAnsi="Arial" w:cs="Arial"/>
          <w:b/>
        </w:rPr>
        <w:t>CONTRATISTA,</w:t>
      </w:r>
      <w:r w:rsidRPr="006F626F">
        <w:rPr>
          <w:rFonts w:ascii="Arial" w:hAnsi="Arial" w:cs="Arial"/>
        </w:rPr>
        <w:t xml:space="preserve"> será pagado en favor de la </w:t>
      </w:r>
      <w:r w:rsidRPr="006F626F">
        <w:rPr>
          <w:rFonts w:ascii="Arial" w:hAnsi="Arial" w:cs="Arial"/>
          <w:b/>
        </w:rPr>
        <w:t>ENTIDAD</w:t>
      </w:r>
      <w:r w:rsidRPr="006F626F">
        <w:rPr>
          <w:rFonts w:ascii="Arial" w:hAnsi="Arial" w:cs="Arial"/>
        </w:rPr>
        <w:t xml:space="preserve"> a su sólo requerimiento, sin necesidad de ningún trámite o acción judicial.</w:t>
      </w:r>
    </w:p>
    <w:p w:rsidR="00873974" w:rsidRPr="006F626F" w:rsidRDefault="00873974" w:rsidP="00873974">
      <w:pPr>
        <w:spacing w:line="276" w:lineRule="auto"/>
        <w:jc w:val="both"/>
        <w:rPr>
          <w:rFonts w:ascii="Arial" w:hAnsi="Arial" w:cs="Arial"/>
        </w:rPr>
      </w:pPr>
      <w:r w:rsidRPr="006F62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73974" w:rsidRPr="006F626F" w:rsidRDefault="00873974" w:rsidP="00873974">
      <w:pPr>
        <w:tabs>
          <w:tab w:val="left" w:pos="1926"/>
        </w:tabs>
        <w:spacing w:before="120" w:after="120" w:line="276" w:lineRule="auto"/>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tiene la obligación de mantener actualizada la garantía de cumplimiento de Contrato, cuantas veces lo requiera la </w:t>
      </w:r>
      <w:r w:rsidRPr="006F626F">
        <w:rPr>
          <w:rFonts w:ascii="Arial" w:hAnsi="Arial" w:cs="Arial"/>
          <w:b/>
        </w:rPr>
        <w:t>ENTIDAD</w:t>
      </w:r>
      <w:r w:rsidRPr="006F62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DÉCIMA TERCERA.- (MOROSIDAD Y SUS PENALIDADES)</w:t>
      </w:r>
    </w:p>
    <w:p w:rsidR="00873974" w:rsidRPr="006F626F" w:rsidRDefault="00873974" w:rsidP="00873974">
      <w:pPr>
        <w:spacing w:before="120" w:after="120"/>
        <w:jc w:val="both"/>
        <w:rPr>
          <w:rFonts w:ascii="Arial" w:hAnsi="Arial" w:cs="Arial"/>
        </w:rPr>
      </w:pPr>
      <w:r w:rsidRPr="006F626F">
        <w:rPr>
          <w:rFonts w:ascii="Arial" w:hAnsi="Arial" w:cs="Arial"/>
        </w:rPr>
        <w:t xml:space="preserve">Queda convenido entre las Partes, que el </w:t>
      </w:r>
      <w:r w:rsidRPr="006F626F">
        <w:rPr>
          <w:rFonts w:ascii="Arial" w:hAnsi="Arial" w:cs="Arial"/>
          <w:b/>
        </w:rPr>
        <w:t xml:space="preserve">CONTRATISTA </w:t>
      </w:r>
      <w:r w:rsidRPr="006F626F">
        <w:rPr>
          <w:rFonts w:ascii="Arial" w:hAnsi="Arial" w:cs="Arial"/>
        </w:rPr>
        <w:t xml:space="preserve">se obliga a cumplir con lo estipulado en las especificaciones técnicas y en la cláusula (Vigencia y Plazo) del Contrato, caso contrario la </w:t>
      </w:r>
      <w:r w:rsidRPr="006F626F">
        <w:rPr>
          <w:rFonts w:ascii="Arial" w:hAnsi="Arial" w:cs="Arial"/>
          <w:b/>
        </w:rPr>
        <w:t>ENTIDAD</w:t>
      </w:r>
      <w:r w:rsidRPr="006F626F">
        <w:rPr>
          <w:rFonts w:ascii="Arial" w:hAnsi="Arial" w:cs="Arial"/>
        </w:rPr>
        <w:t xml:space="preserve"> aplicará una multa equivalente al </w:t>
      </w:r>
      <w:r w:rsidRPr="006F626F">
        <w:rPr>
          <w:rFonts w:ascii="Arial" w:hAnsi="Arial" w:cs="Arial"/>
          <w:i/>
          <w:u w:val="single"/>
        </w:rPr>
        <w:t>numeral%</w:t>
      </w:r>
      <w:r w:rsidRPr="006F626F">
        <w:rPr>
          <w:rFonts w:ascii="Arial" w:hAnsi="Arial" w:cs="Arial"/>
        </w:rPr>
        <w:t xml:space="preserve"> (</w:t>
      </w:r>
      <w:r w:rsidRPr="006F626F">
        <w:rPr>
          <w:rFonts w:ascii="Arial" w:hAnsi="Arial" w:cs="Arial"/>
          <w:i/>
          <w:u w:val="single"/>
        </w:rPr>
        <w:t>literal</w:t>
      </w:r>
      <w:r w:rsidRPr="006F626F">
        <w:rPr>
          <w:rFonts w:ascii="Arial" w:hAnsi="Arial" w:cs="Arial"/>
        </w:rPr>
        <w:t xml:space="preserve"> por ciento) sobre el monto total del Contrato, por cada día calendario de retraso.</w:t>
      </w:r>
    </w:p>
    <w:p w:rsidR="00873974" w:rsidRPr="006F626F" w:rsidRDefault="00873974" w:rsidP="00873974">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10% (diez por ciento) del monto total del Contrato, la </w:t>
      </w:r>
      <w:r w:rsidRPr="006F626F">
        <w:rPr>
          <w:rFonts w:ascii="Arial" w:hAnsi="Arial" w:cs="Arial"/>
          <w:b/>
        </w:rPr>
        <w:t>ENTIDAD</w:t>
      </w:r>
      <w:r w:rsidRPr="006F626F">
        <w:rPr>
          <w:rFonts w:ascii="Arial" w:hAnsi="Arial" w:cs="Arial"/>
        </w:rPr>
        <w:t xml:space="preserve"> podrá iniciar el proceso de resolución del Contrato, conforme a lo estipulado en la cláusula (Terminación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20% (veinte por ciento) del monto total del Contrato, la </w:t>
      </w:r>
      <w:r w:rsidRPr="006F626F">
        <w:rPr>
          <w:rFonts w:ascii="Arial" w:hAnsi="Arial" w:cs="Arial"/>
          <w:b/>
        </w:rPr>
        <w:t>ENTIDAD</w:t>
      </w:r>
      <w:r w:rsidRPr="006F626F">
        <w:rPr>
          <w:rFonts w:ascii="Arial" w:hAnsi="Arial" w:cs="Arial"/>
        </w:rPr>
        <w:t xml:space="preserve"> deberá iniciar el proceso de resolución del Contrato, conforme a lo estipulado en la cláusula (Terminación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Las multas serán cobradas mediante descuentos establecidos expresamente por la </w:t>
      </w:r>
      <w:r w:rsidRPr="006F626F">
        <w:rPr>
          <w:rFonts w:ascii="Arial" w:hAnsi="Arial" w:cs="Arial"/>
          <w:b/>
          <w:bCs/>
        </w:rPr>
        <w:t>ENTIDAD</w:t>
      </w:r>
      <w:r w:rsidRPr="006F626F">
        <w:rPr>
          <w:rFonts w:ascii="Arial" w:hAnsi="Arial" w:cs="Arial"/>
        </w:rPr>
        <w:t xml:space="preserve">, con base en el informe específico y documentado de los pagos o liquidación final emitido por el Fiscal del Servicio, sin perjuicio de que la </w:t>
      </w:r>
      <w:r w:rsidRPr="006F626F">
        <w:rPr>
          <w:rFonts w:ascii="Arial" w:hAnsi="Arial" w:cs="Arial"/>
          <w:b/>
        </w:rPr>
        <w:t>ENTIDAD</w:t>
      </w:r>
      <w:r w:rsidRPr="006F626F">
        <w:rPr>
          <w:rFonts w:ascii="Arial" w:hAnsi="Arial" w:cs="Arial"/>
          <w:b/>
          <w:bCs/>
        </w:rPr>
        <w:t xml:space="preserve"> </w:t>
      </w:r>
      <w:r w:rsidRPr="006F62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73974" w:rsidRPr="006F626F" w:rsidRDefault="00873974" w:rsidP="00873974">
      <w:pPr>
        <w:spacing w:before="120" w:after="120" w:line="195" w:lineRule="exact"/>
        <w:jc w:val="both"/>
        <w:rPr>
          <w:rFonts w:ascii="Arial" w:hAnsi="Arial" w:cs="Arial"/>
          <w:b/>
          <w:u w:val="single"/>
        </w:rPr>
      </w:pPr>
      <w:r w:rsidRPr="006F626F">
        <w:rPr>
          <w:rFonts w:ascii="Arial" w:hAnsi="Arial" w:cs="Arial"/>
          <w:b/>
          <w:u w:val="single"/>
        </w:rPr>
        <w:lastRenderedPageBreak/>
        <w:t>DÉCIMA CUARTA.- (NOTIFICACIONES)</w:t>
      </w:r>
    </w:p>
    <w:p w:rsidR="00873974" w:rsidRPr="006F626F" w:rsidRDefault="00873974" w:rsidP="00873974">
      <w:pPr>
        <w:widowControl w:val="0"/>
        <w:numPr>
          <w:ilvl w:val="1"/>
          <w:numId w:val="0"/>
        </w:numPr>
        <w:tabs>
          <w:tab w:val="num" w:pos="284"/>
        </w:tabs>
        <w:spacing w:before="120" w:after="120"/>
        <w:ind w:left="709" w:hanging="709"/>
        <w:jc w:val="both"/>
        <w:rPr>
          <w:rFonts w:ascii="Arial" w:hAnsi="Arial" w:cs="Arial"/>
        </w:rPr>
      </w:pPr>
      <w:r w:rsidRPr="006F626F">
        <w:rPr>
          <w:rFonts w:ascii="Arial" w:hAnsi="Arial" w:cs="Arial"/>
          <w:b/>
        </w:rPr>
        <w:t>14.1.</w:t>
      </w:r>
      <w:r w:rsidRPr="006F62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3974" w:rsidRPr="006F626F" w:rsidTr="00873974">
        <w:trPr>
          <w:trHeight w:val="237"/>
        </w:trPr>
        <w:tc>
          <w:tcPr>
            <w:tcW w:w="3827"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ind w:left="180" w:hanging="180"/>
              <w:jc w:val="center"/>
              <w:rPr>
                <w:rFonts w:ascii="Arial" w:hAnsi="Arial" w:cs="Arial"/>
                <w:b/>
                <w:bCs/>
              </w:rPr>
            </w:pPr>
            <w:r w:rsidRPr="006F62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ind w:left="180" w:hanging="180"/>
              <w:jc w:val="center"/>
              <w:rPr>
                <w:rFonts w:ascii="Arial" w:hAnsi="Arial" w:cs="Arial"/>
                <w:b/>
                <w:bCs/>
              </w:rPr>
            </w:pPr>
            <w:r w:rsidRPr="006F626F">
              <w:rPr>
                <w:rFonts w:ascii="Arial" w:hAnsi="Arial" w:cs="Arial"/>
                <w:b/>
                <w:bCs/>
              </w:rPr>
              <w:t>CONTRATISTA</w:t>
            </w:r>
          </w:p>
        </w:tc>
      </w:tr>
      <w:tr w:rsidR="00873974" w:rsidRPr="006F626F" w:rsidTr="00873974">
        <w:trPr>
          <w:trHeight w:val="1537"/>
        </w:trPr>
        <w:tc>
          <w:tcPr>
            <w:tcW w:w="3827"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jc w:val="both"/>
              <w:rPr>
                <w:rFonts w:ascii="Arial" w:hAnsi="Arial" w:cs="Arial"/>
              </w:rPr>
            </w:pPr>
            <w:r w:rsidRPr="006F626F">
              <w:rPr>
                <w:rFonts w:ascii="Arial" w:hAnsi="Arial" w:cs="Arial"/>
                <w:b/>
              </w:rPr>
              <w:t>Domicilio:</w:t>
            </w:r>
            <w:r w:rsidRPr="006F626F">
              <w:rPr>
                <w:rFonts w:ascii="Arial" w:hAnsi="Arial" w:cs="Arial"/>
              </w:rPr>
              <w:t xml:space="preserve"> 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b/>
              </w:rPr>
              <w:t>N° Telf.:</w:t>
            </w:r>
            <w:r w:rsidRPr="006F626F">
              <w:rPr>
                <w:rFonts w:ascii="Arial" w:hAnsi="Arial" w:cs="Arial"/>
              </w:rPr>
              <w:t xml:space="preserve"> ____________________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b/>
              </w:rPr>
              <w:t>N° Cel.</w:t>
            </w:r>
            <w:r w:rsidRPr="006F626F">
              <w:rPr>
                <w:rFonts w:ascii="Arial" w:hAnsi="Arial" w:cs="Arial"/>
              </w:rPr>
              <w:t xml:space="preserve"> ______________________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b/>
              </w:rPr>
              <w:t xml:space="preserve">E-mail: </w:t>
            </w:r>
            <w:r w:rsidRPr="006F626F">
              <w:rPr>
                <w:rFonts w:ascii="Arial" w:hAnsi="Arial" w:cs="Arial"/>
              </w:rPr>
              <w:t>____________________</w:t>
            </w:r>
          </w:p>
          <w:p w:rsidR="00873974" w:rsidRPr="006F626F" w:rsidRDefault="00873974" w:rsidP="00873974">
            <w:pPr>
              <w:widowControl w:val="0"/>
              <w:ind w:left="180" w:hanging="180"/>
              <w:jc w:val="both"/>
              <w:rPr>
                <w:rFonts w:ascii="Arial" w:hAnsi="Arial" w:cs="Arial"/>
                <w:b/>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ind w:left="-45"/>
              <w:jc w:val="both"/>
              <w:rPr>
                <w:rFonts w:ascii="Arial" w:hAnsi="Arial" w:cs="Arial"/>
              </w:rPr>
            </w:pPr>
            <w:r w:rsidRPr="006F626F">
              <w:rPr>
                <w:rFonts w:ascii="Arial" w:hAnsi="Arial" w:cs="Arial"/>
                <w:b/>
              </w:rPr>
              <w:t>Domicilio:</w:t>
            </w:r>
            <w:r w:rsidRPr="006F626F">
              <w:rPr>
                <w:rFonts w:ascii="Arial" w:hAnsi="Arial" w:cs="Arial"/>
              </w:rPr>
              <w:t xml:space="preserve"> ___________________</w:t>
            </w:r>
          </w:p>
          <w:p w:rsidR="00873974" w:rsidRPr="006F626F" w:rsidRDefault="00873974" w:rsidP="00873974">
            <w:pPr>
              <w:widowControl w:val="0"/>
              <w:ind w:hanging="45"/>
              <w:jc w:val="both"/>
              <w:rPr>
                <w:rFonts w:ascii="Arial" w:hAnsi="Arial" w:cs="Arial"/>
              </w:rPr>
            </w:pPr>
            <w:r w:rsidRPr="006F626F">
              <w:rPr>
                <w:rFonts w:ascii="Arial" w:hAnsi="Arial" w:cs="Arial"/>
                <w:b/>
              </w:rPr>
              <w:t xml:space="preserve">N° Telf.: </w:t>
            </w:r>
            <w:r w:rsidRPr="006F626F">
              <w:rPr>
                <w:rFonts w:ascii="Arial" w:hAnsi="Arial" w:cs="Arial"/>
              </w:rPr>
              <w:t>_______________________</w:t>
            </w:r>
          </w:p>
          <w:p w:rsidR="00873974" w:rsidRPr="006F626F" w:rsidRDefault="00873974" w:rsidP="00873974">
            <w:pPr>
              <w:tabs>
                <w:tab w:val="left" w:pos="269"/>
              </w:tabs>
              <w:autoSpaceDE w:val="0"/>
              <w:autoSpaceDN w:val="0"/>
              <w:adjustRightInd w:val="0"/>
              <w:rPr>
                <w:rFonts w:ascii="Arial" w:hAnsi="Arial" w:cs="Arial"/>
              </w:rPr>
            </w:pPr>
            <w:r w:rsidRPr="006F626F">
              <w:rPr>
                <w:rFonts w:ascii="Arial" w:hAnsi="Arial" w:cs="Arial"/>
                <w:b/>
              </w:rPr>
              <w:t xml:space="preserve">N° Cel.: </w:t>
            </w:r>
            <w:r w:rsidRPr="006F626F">
              <w:rPr>
                <w:rFonts w:ascii="Arial" w:hAnsi="Arial" w:cs="Arial"/>
              </w:rPr>
              <w:t>______________________</w:t>
            </w:r>
          </w:p>
          <w:p w:rsidR="00873974" w:rsidRPr="006F626F" w:rsidRDefault="00873974" w:rsidP="00873974">
            <w:pPr>
              <w:autoSpaceDE w:val="0"/>
              <w:autoSpaceDN w:val="0"/>
              <w:adjustRightInd w:val="0"/>
              <w:rPr>
                <w:rFonts w:ascii="Arial" w:hAnsi="Arial" w:cs="Arial"/>
                <w:b/>
              </w:rPr>
            </w:pPr>
            <w:r w:rsidRPr="006F626F">
              <w:rPr>
                <w:rFonts w:ascii="Arial" w:hAnsi="Arial" w:cs="Arial"/>
                <w:b/>
              </w:rPr>
              <w:t xml:space="preserve">E-mail: </w:t>
            </w:r>
            <w:r w:rsidRPr="006F626F">
              <w:rPr>
                <w:rFonts w:ascii="Arial" w:hAnsi="Arial" w:cs="Arial"/>
              </w:rPr>
              <w:t>_______________________</w:t>
            </w:r>
          </w:p>
          <w:p w:rsidR="00873974" w:rsidRPr="006F626F" w:rsidRDefault="00873974" w:rsidP="00873974">
            <w:pPr>
              <w:autoSpaceDE w:val="0"/>
              <w:autoSpaceDN w:val="0"/>
              <w:adjustRightInd w:val="0"/>
              <w:rPr>
                <w:rFonts w:ascii="Arial" w:hAnsi="Arial" w:cs="Arial"/>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________________________</w:t>
            </w:r>
          </w:p>
          <w:p w:rsidR="00873974" w:rsidRPr="006F626F" w:rsidRDefault="00873974" w:rsidP="00873974">
            <w:pPr>
              <w:autoSpaceDE w:val="0"/>
              <w:autoSpaceDN w:val="0"/>
              <w:adjustRightInd w:val="0"/>
              <w:ind w:left="180" w:hanging="180"/>
              <w:rPr>
                <w:rFonts w:ascii="Arial" w:hAnsi="Arial" w:cs="Arial"/>
                <w:caps/>
              </w:rPr>
            </w:pPr>
            <w:r w:rsidRPr="006F626F">
              <w:rPr>
                <w:rFonts w:ascii="Arial" w:hAnsi="Arial" w:cs="Arial"/>
              </w:rPr>
              <w:t>___________ - Bolivia</w:t>
            </w:r>
          </w:p>
        </w:tc>
      </w:tr>
    </w:tbl>
    <w:p w:rsidR="00873974" w:rsidRPr="006F626F" w:rsidRDefault="00873974" w:rsidP="00873974">
      <w:pPr>
        <w:widowControl w:val="0"/>
        <w:tabs>
          <w:tab w:val="num" w:pos="720"/>
        </w:tabs>
        <w:spacing w:before="120" w:after="120"/>
        <w:ind w:left="720" w:hanging="720"/>
        <w:jc w:val="both"/>
        <w:rPr>
          <w:rFonts w:ascii="Arial" w:hAnsi="Arial" w:cs="Arial"/>
          <w:bCs/>
        </w:rPr>
      </w:pPr>
      <w:r w:rsidRPr="006F626F">
        <w:rPr>
          <w:rFonts w:ascii="Arial" w:hAnsi="Arial" w:cs="Arial"/>
          <w:b/>
        </w:rPr>
        <w:t>14.2.</w:t>
      </w:r>
      <w:r w:rsidRPr="006F626F">
        <w:rPr>
          <w:rFonts w:ascii="Arial" w:hAnsi="Arial" w:cs="Arial"/>
          <w:bCs/>
        </w:rPr>
        <w:tab/>
        <w:t>Se considerará recibida la notificación o comunicación en la fecha y hora en que se haya realizado la entrega.</w:t>
      </w:r>
    </w:p>
    <w:p w:rsidR="00873974" w:rsidRPr="006F626F" w:rsidRDefault="00873974" w:rsidP="00873974">
      <w:pPr>
        <w:widowControl w:val="0"/>
        <w:tabs>
          <w:tab w:val="num" w:pos="720"/>
        </w:tabs>
        <w:spacing w:before="120" w:after="120"/>
        <w:ind w:left="720" w:hanging="720"/>
        <w:jc w:val="both"/>
        <w:rPr>
          <w:rFonts w:ascii="Arial" w:hAnsi="Arial" w:cs="Arial"/>
        </w:rPr>
      </w:pPr>
      <w:r w:rsidRPr="006F626F">
        <w:rPr>
          <w:rFonts w:ascii="Arial" w:hAnsi="Arial" w:cs="Arial"/>
          <w:b/>
          <w:bCs/>
        </w:rPr>
        <w:t>14.3.</w:t>
      </w:r>
      <w:r w:rsidRPr="006F626F">
        <w:rPr>
          <w:rFonts w:ascii="Arial" w:hAnsi="Arial" w:cs="Arial"/>
          <w:bCs/>
        </w:rPr>
        <w:tab/>
      </w:r>
      <w:r w:rsidRPr="006F62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DÉCIMA QUINTA.- (RESPONSABILIDAD Y OBLIGACIONES DEL CONTRATISTA)</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 compromete a cumplir con las siguientes responsabilidades y obligaciones, que son de carácter enunciativo y no limitativo:</w:t>
      </w:r>
    </w:p>
    <w:p w:rsidR="00873974" w:rsidRPr="006F626F" w:rsidRDefault="00873974" w:rsidP="0042645D">
      <w:pPr>
        <w:pStyle w:val="Prrafodelista"/>
        <w:numPr>
          <w:ilvl w:val="1"/>
          <w:numId w:val="46"/>
        </w:numPr>
        <w:spacing w:before="120" w:after="120"/>
        <w:contextualSpacing/>
        <w:jc w:val="both"/>
        <w:rPr>
          <w:rFonts w:ascii="Arial" w:hAnsi="Arial" w:cs="Arial"/>
          <w:b/>
        </w:rPr>
      </w:pPr>
      <w:r w:rsidRPr="006F626F">
        <w:rPr>
          <w:rFonts w:ascii="Arial" w:hAnsi="Arial" w:cs="Arial"/>
          <w:b/>
        </w:rPr>
        <w:t xml:space="preserve">  Responsabilidades:</w:t>
      </w: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En consecuencia el </w:t>
      </w:r>
      <w:r w:rsidRPr="006F626F">
        <w:rPr>
          <w:rFonts w:ascii="Arial" w:hAnsi="Arial" w:cs="Arial"/>
          <w:b/>
        </w:rPr>
        <w:t>CONTRATISTA</w:t>
      </w:r>
      <w:r w:rsidRPr="006F62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873974">
      <w:pPr>
        <w:spacing w:before="120" w:after="120"/>
        <w:ind w:left="1065"/>
        <w:contextualSpacing/>
        <w:jc w:val="both"/>
        <w:rPr>
          <w:rFonts w:ascii="Arial" w:hAnsi="Arial" w:cs="Arial"/>
        </w:rPr>
      </w:pPr>
      <w:r w:rsidRPr="006F626F">
        <w:rPr>
          <w:rFonts w:ascii="Arial" w:hAnsi="Arial" w:cs="Arial"/>
        </w:rPr>
        <w:t xml:space="preserve">En caso de no responder favorablemente al requerimiento, la </w:t>
      </w:r>
      <w:r w:rsidRPr="006F626F">
        <w:rPr>
          <w:rFonts w:ascii="Arial" w:hAnsi="Arial" w:cs="Arial"/>
          <w:b/>
        </w:rPr>
        <w:t xml:space="preserve">ENTIDAD </w:t>
      </w:r>
      <w:r w:rsidRPr="006F626F">
        <w:rPr>
          <w:rFonts w:ascii="Arial" w:hAnsi="Arial" w:cs="Arial"/>
        </w:rPr>
        <w:t xml:space="preserve">hará conocer a la Contraloría General del Estado, para los efectos legales consiguientes, en razón de que el Servicio ha sido prestado bajo un Contrato administrativo, por lo cual el </w:t>
      </w:r>
      <w:r w:rsidRPr="006F626F">
        <w:rPr>
          <w:rFonts w:ascii="Arial" w:hAnsi="Arial" w:cs="Arial"/>
          <w:b/>
        </w:rPr>
        <w:t>CONTRATISTA</w:t>
      </w:r>
      <w:r w:rsidRPr="006F626F">
        <w:rPr>
          <w:rFonts w:ascii="Arial" w:hAnsi="Arial" w:cs="Arial"/>
        </w:rPr>
        <w:t xml:space="preserve"> es responsable ante el Estado.</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ind w:left="1066"/>
        <w:contextualSpacing/>
        <w:jc w:val="both"/>
        <w:rPr>
          <w:rFonts w:ascii="Arial" w:hAnsi="Arial" w:cs="Arial"/>
        </w:rPr>
      </w:pPr>
      <w:r w:rsidRPr="006F626F">
        <w:rPr>
          <w:rFonts w:ascii="Arial" w:hAnsi="Arial" w:cs="Arial"/>
        </w:rPr>
        <w:t>Por los efectos resultantes de la inobservancia y/o infracción de las obligaciones del Contrato, leyes, reglamentos y/o cualquier disposición legal.</w:t>
      </w:r>
    </w:p>
    <w:p w:rsidR="00873974" w:rsidRPr="006F626F" w:rsidRDefault="00873974" w:rsidP="00873974">
      <w:pPr>
        <w:spacing w:before="120" w:after="120"/>
        <w:ind w:left="1066"/>
        <w:contextualSpacing/>
        <w:jc w:val="both"/>
        <w:rPr>
          <w:rFonts w:ascii="Arial" w:hAnsi="Arial" w:cs="Arial"/>
        </w:rPr>
      </w:pPr>
    </w:p>
    <w:p w:rsidR="00873974" w:rsidRPr="006F626F" w:rsidRDefault="00873974" w:rsidP="0042645D">
      <w:pPr>
        <w:numPr>
          <w:ilvl w:val="0"/>
          <w:numId w:val="44"/>
        </w:numPr>
        <w:tabs>
          <w:tab w:val="num" w:pos="1418"/>
        </w:tabs>
        <w:spacing w:before="120" w:after="120"/>
        <w:ind w:left="1066"/>
        <w:contextualSpacing/>
        <w:jc w:val="both"/>
        <w:rPr>
          <w:rFonts w:ascii="Arial" w:hAnsi="Arial" w:cs="Arial"/>
        </w:rPr>
      </w:pPr>
      <w:r w:rsidRPr="006F626F">
        <w:rPr>
          <w:rFonts w:ascii="Arial" w:hAnsi="Arial" w:cs="Arial"/>
        </w:rPr>
        <w:t xml:space="preserve">Por todo subcontrato suscrito por el </w:t>
      </w:r>
      <w:r w:rsidRPr="006F626F">
        <w:rPr>
          <w:rFonts w:ascii="Arial" w:hAnsi="Arial" w:cs="Arial"/>
          <w:b/>
        </w:rPr>
        <w:t>CONTRATISTA</w:t>
      </w:r>
      <w:r w:rsidRPr="006F626F">
        <w:rPr>
          <w:rFonts w:ascii="Arial" w:hAnsi="Arial" w:cs="Arial"/>
        </w:rPr>
        <w:t xml:space="preserve">, no obligara o pretenderá obligar a la </w:t>
      </w:r>
      <w:r w:rsidRPr="006F626F">
        <w:rPr>
          <w:rFonts w:ascii="Arial" w:hAnsi="Arial" w:cs="Arial"/>
          <w:b/>
        </w:rPr>
        <w:t>ENTIDAD</w:t>
      </w:r>
      <w:r w:rsidRPr="006F626F">
        <w:rPr>
          <w:rFonts w:ascii="Arial" w:hAnsi="Arial" w:cs="Arial"/>
        </w:rPr>
        <w:t xml:space="preserve"> al cumplimiento de las obligaciones laborales, sociales o patronales de los subcontratista, proveedores y/o fabricantes en este sentido la responsabilidad frente a la </w:t>
      </w:r>
      <w:r w:rsidRPr="006F626F">
        <w:rPr>
          <w:rFonts w:ascii="Arial" w:hAnsi="Arial" w:cs="Arial"/>
          <w:b/>
        </w:rPr>
        <w:t>ENTIDAD</w:t>
      </w:r>
      <w:r w:rsidRPr="006F62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F626F">
        <w:rPr>
          <w:rFonts w:ascii="Arial" w:hAnsi="Arial" w:cs="Arial"/>
          <w:b/>
        </w:rPr>
        <w:t>CONTRATISTA.</w:t>
      </w:r>
      <w:r w:rsidRPr="006F626F">
        <w:rPr>
          <w:rFonts w:ascii="Arial" w:hAnsi="Arial" w:cs="Arial"/>
        </w:rPr>
        <w:t xml:space="preserve"> </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Por las indemnizaciones o reclamos ocasionados por errores, negligencia y/o impericias practicados en la ejecución de los Servicios.</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3974" w:rsidRPr="006F626F" w:rsidRDefault="00873974" w:rsidP="00873974">
      <w:pPr>
        <w:spacing w:before="120" w:after="120"/>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Por rehacer o reparar, a su costo y en los plazos estipulados por la </w:t>
      </w:r>
      <w:r w:rsidRPr="006F626F">
        <w:rPr>
          <w:rFonts w:ascii="Arial" w:hAnsi="Arial" w:cs="Arial"/>
          <w:b/>
        </w:rPr>
        <w:t>ENTIDAD</w:t>
      </w:r>
      <w:r w:rsidRPr="006F626F">
        <w:rPr>
          <w:rFonts w:ascii="Arial" w:hAnsi="Arial" w:cs="Arial"/>
        </w:rPr>
        <w:t xml:space="preserve">, toda y/o cualquier parte de los Servicios que hubiese sido considerada inaceptable por la </w:t>
      </w:r>
      <w:r w:rsidRPr="006F626F">
        <w:rPr>
          <w:rFonts w:ascii="Arial" w:hAnsi="Arial" w:cs="Arial"/>
          <w:b/>
        </w:rPr>
        <w:t>ENTIDAD</w:t>
      </w:r>
      <w:r w:rsidRPr="006F626F">
        <w:rPr>
          <w:rFonts w:ascii="Arial" w:hAnsi="Arial" w:cs="Arial"/>
        </w:rPr>
        <w:t>.</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3974" w:rsidRPr="006F626F" w:rsidRDefault="00873974" w:rsidP="0042645D">
      <w:pPr>
        <w:pStyle w:val="Prrafodelista"/>
        <w:numPr>
          <w:ilvl w:val="1"/>
          <w:numId w:val="46"/>
        </w:numPr>
        <w:spacing w:before="120" w:after="120"/>
        <w:contextualSpacing/>
        <w:jc w:val="both"/>
        <w:rPr>
          <w:rFonts w:ascii="Arial" w:hAnsi="Arial" w:cs="Arial"/>
          <w:b/>
        </w:rPr>
      </w:pPr>
      <w:r w:rsidRPr="006F626F">
        <w:rPr>
          <w:rFonts w:ascii="Arial" w:hAnsi="Arial" w:cs="Arial"/>
          <w:b/>
        </w:rPr>
        <w:t xml:space="preserve">  Obligaciones: </w:t>
      </w: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Ejecutar el Servicio de acuerdo a lo previsto en este Contrato, sus anexos y la Ley Aplicable, siendo el único responsable ante cualquier inobservancia.</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F626F">
        <w:rPr>
          <w:rFonts w:ascii="Arial" w:hAnsi="Arial" w:cs="Arial"/>
          <w:b/>
        </w:rPr>
        <w:t>CONTRATISTA</w:t>
      </w:r>
      <w:r w:rsidRPr="006F626F">
        <w:rPr>
          <w:rFonts w:ascii="Arial" w:hAnsi="Arial" w:cs="Arial"/>
        </w:rPr>
        <w:t xml:space="preserve"> responsable por los efectos que se originaren de eventuales inobservancias, mencionando de manera enunciativa y no limitativa, las siguientes: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7"/>
        </w:numPr>
        <w:spacing w:before="120" w:after="120"/>
        <w:ind w:left="1701" w:hanging="567"/>
        <w:contextualSpacing/>
        <w:jc w:val="both"/>
        <w:rPr>
          <w:rFonts w:ascii="Arial" w:hAnsi="Arial" w:cs="Arial"/>
        </w:rPr>
      </w:pPr>
      <w:r w:rsidRPr="006F626F">
        <w:rPr>
          <w:rFonts w:ascii="Arial" w:hAnsi="Arial" w:cs="Arial"/>
        </w:rPr>
        <w:t xml:space="preserve">Toda norma laboral, social, de pensiones, migratoria y la que sea aplicable para posibilitar el correcto, legal y oportuno desenvolvimiento de su Personal en territorio boliviano. </w:t>
      </w:r>
    </w:p>
    <w:p w:rsidR="00873974" w:rsidRPr="006F626F" w:rsidRDefault="00873974" w:rsidP="00873974">
      <w:pPr>
        <w:spacing w:before="120" w:after="120"/>
        <w:ind w:left="1701"/>
        <w:contextualSpacing/>
        <w:jc w:val="both"/>
        <w:rPr>
          <w:rFonts w:ascii="Arial" w:hAnsi="Arial" w:cs="Arial"/>
        </w:rPr>
      </w:pPr>
    </w:p>
    <w:p w:rsidR="00873974" w:rsidRPr="006F626F" w:rsidRDefault="00873974" w:rsidP="0042645D">
      <w:pPr>
        <w:numPr>
          <w:ilvl w:val="0"/>
          <w:numId w:val="37"/>
        </w:numPr>
        <w:spacing w:before="120" w:after="120"/>
        <w:ind w:left="1701" w:hanging="567"/>
        <w:contextualSpacing/>
        <w:jc w:val="both"/>
        <w:rPr>
          <w:rFonts w:ascii="Arial" w:hAnsi="Arial" w:cs="Arial"/>
        </w:rPr>
      </w:pPr>
      <w:r w:rsidRPr="006F62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F626F">
        <w:rPr>
          <w:rFonts w:ascii="Arial" w:hAnsi="Arial" w:cs="Arial"/>
          <w:b/>
        </w:rPr>
        <w:t>ENTIDAD</w:t>
      </w:r>
      <w:r w:rsidRPr="006F626F">
        <w:rPr>
          <w:rFonts w:ascii="Arial" w:hAnsi="Arial" w:cs="Arial"/>
        </w:rPr>
        <w:t xml:space="preserve">.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Planear, programar, dirigir y ejecutar los Servicios con calidad y seguridad, a fin de garantizar el pleno cumplimiento del Contrato.</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F626F">
        <w:rPr>
          <w:rFonts w:ascii="Arial" w:hAnsi="Arial" w:cs="Arial"/>
        </w:rPr>
        <w:tab/>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Responder por la supervisión, dirección técnica y administrativa y mano de obra de su Personal, necesarias para la ejecución de los Servicios, siendo para todos los efectos, el </w:t>
      </w:r>
      <w:r w:rsidRPr="006F626F">
        <w:rPr>
          <w:rFonts w:ascii="Arial" w:hAnsi="Arial" w:cs="Arial"/>
          <w:b/>
        </w:rPr>
        <w:t>CONTRATISTA</w:t>
      </w:r>
      <w:r w:rsidRPr="006F626F">
        <w:rPr>
          <w:rFonts w:ascii="Arial" w:hAnsi="Arial" w:cs="Arial"/>
        </w:rPr>
        <w:t xml:space="preserve"> único y exclusivo responsable.</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Salvaguardar y liberar a la </w:t>
      </w:r>
      <w:r w:rsidRPr="006F626F">
        <w:rPr>
          <w:rFonts w:ascii="Arial" w:hAnsi="Arial" w:cs="Arial"/>
          <w:b/>
        </w:rPr>
        <w:t>ENTIDAD</w:t>
      </w:r>
      <w:r w:rsidRPr="006F626F">
        <w:rPr>
          <w:rFonts w:ascii="Arial" w:hAnsi="Arial" w:cs="Arial"/>
        </w:rPr>
        <w:t xml:space="preserve"> de la responsabilidad de todos los reclamos, representaciones y procesos judiciales de cualquier naturaleza, relacionados con la ejecución de los Servicios.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Responder por los daños o pérdidas causados a la </w:t>
      </w:r>
      <w:r w:rsidRPr="006F626F">
        <w:rPr>
          <w:rFonts w:ascii="Arial" w:hAnsi="Arial" w:cs="Arial"/>
          <w:b/>
        </w:rPr>
        <w:t>ENTIDAD</w:t>
      </w:r>
      <w:r w:rsidRPr="006F626F">
        <w:rPr>
          <w:rFonts w:ascii="Arial" w:hAnsi="Arial" w:cs="Arial"/>
        </w:rPr>
        <w:t xml:space="preserve"> o a terceros, resultantes de acción u omisión en la ejecución de los Servicios.</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F626F">
        <w:rPr>
          <w:rFonts w:ascii="Arial" w:hAnsi="Arial" w:cs="Arial"/>
          <w:b/>
        </w:rPr>
        <w:t>ENTIDAD</w:t>
      </w:r>
      <w:r w:rsidRPr="006F626F">
        <w:rPr>
          <w:rFonts w:ascii="Arial" w:hAnsi="Arial" w:cs="Arial"/>
        </w:rPr>
        <w:t xml:space="preserve"> de cualquier reclamo.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F626F">
        <w:rPr>
          <w:rFonts w:ascii="Arial" w:hAnsi="Arial" w:cs="Arial"/>
          <w:b/>
        </w:rPr>
        <w:t>ENTIDAD</w:t>
      </w:r>
      <w:r w:rsidRPr="006F626F">
        <w:rPr>
          <w:rFonts w:ascii="Arial" w:hAnsi="Arial" w:cs="Arial"/>
        </w:rPr>
        <w:t xml:space="preserve"> podrá pedir al </w:t>
      </w:r>
      <w:r w:rsidRPr="006F626F">
        <w:rPr>
          <w:rFonts w:ascii="Arial" w:hAnsi="Arial" w:cs="Arial"/>
          <w:b/>
        </w:rPr>
        <w:t>CONTRATISTA</w:t>
      </w:r>
      <w:r w:rsidRPr="006F626F">
        <w:rPr>
          <w:rFonts w:ascii="Arial" w:hAnsi="Arial" w:cs="Arial"/>
        </w:rPr>
        <w:t xml:space="preserve"> en cualquier momento, dentro del término del presente Contrato, una declaración que certifique el cumplimiento de la presente obligación.</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Cumplir las leyes vigentes y los padrones de la industria sobre el horario de trabajo. Todo servicio ejecutado en horas extras, debe ser remunerado o compensado, respetando las normas vigentes.</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Los sueldos pagados a los trabajadores deben obedecer como mínimo, a lo establecido en la Ley Aplicable.</w:t>
      </w:r>
    </w:p>
    <w:p w:rsidR="00873974" w:rsidRPr="006F626F" w:rsidRDefault="00873974" w:rsidP="00873974">
      <w:pPr>
        <w:spacing w:before="120" w:after="120"/>
        <w:ind w:left="720"/>
        <w:contextualSpacing/>
        <w:jc w:val="both"/>
        <w:rPr>
          <w:rFonts w:ascii="Arial" w:hAnsi="Arial" w:cs="Arial"/>
        </w:rPr>
      </w:pPr>
      <w:r w:rsidRPr="006F626F">
        <w:rPr>
          <w:rFonts w:ascii="Arial" w:hAnsi="Arial" w:cs="Arial"/>
        </w:rPr>
        <w:tab/>
      </w: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Responsabilizarse por obtener a su costo todas las licencias y autorizaciones de conformidad a la Ley Aplicable con relación a este Contrato y los registros que le exija la </w:t>
      </w:r>
      <w:r w:rsidRPr="006F626F">
        <w:rPr>
          <w:rFonts w:ascii="Arial" w:hAnsi="Arial" w:cs="Arial"/>
          <w:b/>
        </w:rPr>
        <w:t xml:space="preserve">ENTIDAD </w:t>
      </w:r>
      <w:r w:rsidRPr="006F626F">
        <w:rPr>
          <w:rFonts w:ascii="Arial" w:hAnsi="Arial" w:cs="Arial"/>
        </w:rPr>
        <w:t>en conformidad al Contrato.</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Cumplir la legislación laboral y social vigente en el Estado Plurinacional de Bolivia y será también responsable de dicho cumplimiento por parte de sus subcontratistas.</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Mantener a la </w:t>
      </w:r>
      <w:r w:rsidRPr="006F626F">
        <w:rPr>
          <w:rFonts w:ascii="Arial" w:hAnsi="Arial" w:cs="Arial"/>
          <w:b/>
        </w:rPr>
        <w:t>ENTIDAD</w:t>
      </w:r>
      <w:r w:rsidRPr="006F626F">
        <w:rPr>
          <w:rFonts w:ascii="Arial" w:hAnsi="Arial" w:cs="Arial"/>
        </w:rPr>
        <w:t xml:space="preserve"> exonerada contra cualquier multa o penalidad de cualquier tipo o naturaleza que fuera impuesta por causa de incumplimiento o infracción de la legislación laboral o social.</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contengan disposiciones que cumplan con las obligaciones laborales, sociales, ambientales y tributarias, además de la Ley Aplicable.</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6F626F">
        <w:rPr>
          <w:rFonts w:ascii="Arial" w:hAnsi="Arial" w:cs="Arial"/>
          <w:b/>
        </w:rPr>
        <w:t>CONTRATISTA</w:t>
      </w:r>
      <w:r w:rsidRPr="006F626F">
        <w:rPr>
          <w:rFonts w:ascii="Arial" w:hAnsi="Arial" w:cs="Arial"/>
        </w:rPr>
        <w:t>.</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Realizar el trabajo solicitado conforme a detalle y requerimiento realizado por la </w:t>
      </w:r>
      <w:r w:rsidRPr="006F626F">
        <w:rPr>
          <w:rFonts w:ascii="Arial" w:hAnsi="Arial" w:cs="Arial"/>
          <w:b/>
        </w:rPr>
        <w:t>ENTIDAD</w:t>
      </w:r>
      <w:r w:rsidRPr="006F626F">
        <w:rPr>
          <w:rFonts w:ascii="Arial" w:hAnsi="Arial" w:cs="Arial"/>
        </w:rPr>
        <w:t xml:space="preserve">.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873974">
      <w:pPr>
        <w:spacing w:after="120"/>
        <w:jc w:val="both"/>
        <w:rPr>
          <w:rFonts w:ascii="Arial" w:hAnsi="Arial" w:cs="Arial"/>
        </w:rPr>
      </w:pPr>
      <w:r w:rsidRPr="006F626F">
        <w:rPr>
          <w:rFonts w:ascii="Arial" w:hAnsi="Arial" w:cs="Arial"/>
        </w:rPr>
        <w:t>Las demás obligaciones y responsabilidades a su cargo que sin estar expresamente mencionadas, emerjan del presente Contrato.</w:t>
      </w:r>
    </w:p>
    <w:p w:rsidR="00873974" w:rsidRPr="006F626F" w:rsidRDefault="00873974" w:rsidP="00873974">
      <w:pPr>
        <w:spacing w:after="120"/>
        <w:jc w:val="both"/>
        <w:rPr>
          <w:rFonts w:ascii="Arial" w:hAnsi="Arial" w:cs="Arial"/>
        </w:rPr>
      </w:pPr>
      <w:r w:rsidRPr="006F626F">
        <w:rPr>
          <w:rFonts w:ascii="Arial" w:hAnsi="Arial" w:cs="Arial"/>
          <w:b/>
          <w:u w:val="single"/>
        </w:rPr>
        <w:t>DÉCIMA SEXTA.- (OBLIGACIONES DE LA ENTIDAD)</w:t>
      </w:r>
    </w:p>
    <w:p w:rsidR="00873974" w:rsidRPr="006F626F" w:rsidRDefault="00873974" w:rsidP="00873974">
      <w:pPr>
        <w:spacing w:after="120"/>
        <w:ind w:left="709" w:hanging="708"/>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xml:space="preserve"> se obliga en su sentido más amplio a cumplir con las siguientes obligaciones:</w:t>
      </w:r>
    </w:p>
    <w:p w:rsidR="00873974" w:rsidRPr="006F626F" w:rsidRDefault="00873974" w:rsidP="0042645D">
      <w:pPr>
        <w:pStyle w:val="Prrafodelista"/>
        <w:numPr>
          <w:ilvl w:val="0"/>
          <w:numId w:val="42"/>
        </w:numPr>
        <w:spacing w:before="120" w:after="120"/>
        <w:ind w:left="1068"/>
        <w:contextualSpacing/>
        <w:jc w:val="both"/>
        <w:rPr>
          <w:rFonts w:ascii="Arial" w:hAnsi="Arial" w:cs="Arial"/>
        </w:rPr>
      </w:pPr>
      <w:r w:rsidRPr="006F626F">
        <w:rPr>
          <w:rFonts w:ascii="Arial" w:hAnsi="Arial" w:cs="Arial"/>
        </w:rPr>
        <w:t xml:space="preserve">Notificar al </w:t>
      </w:r>
      <w:r w:rsidRPr="006F626F">
        <w:rPr>
          <w:rFonts w:ascii="Arial" w:hAnsi="Arial" w:cs="Arial"/>
          <w:b/>
        </w:rPr>
        <w:t xml:space="preserve">CONTRATISTA </w:t>
      </w:r>
      <w:r w:rsidRPr="006F626F">
        <w:rPr>
          <w:rFonts w:ascii="Arial" w:hAnsi="Arial" w:cs="Arial"/>
        </w:rPr>
        <w:t>los defectos e irregularidades encontradas en la ejecución del Servicio, fijando plazos para su corrección.</w:t>
      </w:r>
    </w:p>
    <w:p w:rsidR="00873974" w:rsidRPr="006F626F" w:rsidRDefault="00873974" w:rsidP="00873974">
      <w:pPr>
        <w:pStyle w:val="Prrafodelista"/>
        <w:spacing w:before="120" w:after="120"/>
        <w:ind w:left="1415"/>
        <w:jc w:val="both"/>
        <w:rPr>
          <w:rFonts w:ascii="Arial" w:hAnsi="Arial" w:cs="Arial"/>
        </w:rPr>
      </w:pPr>
    </w:p>
    <w:p w:rsidR="00873974" w:rsidRPr="006F626F" w:rsidRDefault="00873974" w:rsidP="0042645D">
      <w:pPr>
        <w:pStyle w:val="Prrafodelista"/>
        <w:numPr>
          <w:ilvl w:val="0"/>
          <w:numId w:val="42"/>
        </w:numPr>
        <w:spacing w:before="120" w:after="120"/>
        <w:ind w:left="1068"/>
        <w:contextualSpacing/>
        <w:jc w:val="both"/>
        <w:rPr>
          <w:rFonts w:ascii="Arial" w:hAnsi="Arial" w:cs="Arial"/>
        </w:rPr>
      </w:pPr>
      <w:r w:rsidRPr="006F626F">
        <w:rPr>
          <w:rFonts w:ascii="Arial" w:hAnsi="Arial" w:cs="Arial"/>
        </w:rPr>
        <w:t xml:space="preserve">Proporcionar información y detalle para la ejecución del Servicio, comunicando al </w:t>
      </w:r>
      <w:r w:rsidRPr="006F626F">
        <w:rPr>
          <w:rFonts w:ascii="Arial" w:hAnsi="Arial" w:cs="Arial"/>
          <w:b/>
        </w:rPr>
        <w:t>CONTRATISTA</w:t>
      </w:r>
      <w:r w:rsidRPr="006F626F">
        <w:rPr>
          <w:rFonts w:ascii="Arial" w:hAnsi="Arial" w:cs="Arial"/>
        </w:rPr>
        <w:t xml:space="preserve"> eventuales cambios de normas y horarios de trabajo.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DÉCIMA SÉPTIMA.- (FISCALIZACIÓN DEL SERVICIO)</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 xml:space="preserve">17.1. </w:t>
      </w:r>
      <w:r w:rsidRPr="006F626F">
        <w:rPr>
          <w:rFonts w:ascii="Arial" w:hAnsi="Arial" w:cs="Arial"/>
        </w:rPr>
        <w:tab/>
        <w:t xml:space="preserve">La </w:t>
      </w:r>
      <w:r w:rsidRPr="006F626F">
        <w:rPr>
          <w:rFonts w:ascii="Arial" w:hAnsi="Arial" w:cs="Arial"/>
          <w:b/>
        </w:rPr>
        <w:t xml:space="preserve">ENTIDAD </w:t>
      </w:r>
      <w:r w:rsidRPr="006F626F">
        <w:rPr>
          <w:rFonts w:ascii="Arial" w:hAnsi="Arial" w:cs="Arial"/>
        </w:rPr>
        <w:t>designará un Fiscal del Servicio</w:t>
      </w:r>
      <w:r w:rsidRPr="006F626F">
        <w:rPr>
          <w:rFonts w:ascii="Arial" w:hAnsi="Arial" w:cs="Arial"/>
          <w:b/>
        </w:rPr>
        <w:t xml:space="preserve"> </w:t>
      </w:r>
      <w:r w:rsidRPr="006F626F">
        <w:rPr>
          <w:rFonts w:ascii="Arial" w:hAnsi="Arial" w:cs="Arial"/>
        </w:rPr>
        <w:t xml:space="preserve">de seguimiento y control de la ejecución del Contrato, y comunicará oficialmente esta designación al </w:t>
      </w:r>
      <w:r w:rsidRPr="006F626F">
        <w:rPr>
          <w:rFonts w:ascii="Arial" w:hAnsi="Arial" w:cs="Arial"/>
          <w:b/>
        </w:rPr>
        <w:t xml:space="preserve">CONTRATISTA </w:t>
      </w:r>
      <w:r w:rsidRPr="006F626F">
        <w:rPr>
          <w:rFonts w:ascii="Arial" w:hAnsi="Arial" w:cs="Arial"/>
        </w:rPr>
        <w:t>mediante nota expresa y de conformidad a lo determinado en la cláusula (Notificaciones).</w:t>
      </w:r>
    </w:p>
    <w:p w:rsidR="00873974" w:rsidRPr="006F626F" w:rsidRDefault="00873974" w:rsidP="00873974">
      <w:pPr>
        <w:tabs>
          <w:tab w:val="left" w:pos="900"/>
        </w:tabs>
        <w:spacing w:before="120" w:after="120"/>
        <w:ind w:left="705" w:hanging="705"/>
        <w:jc w:val="both"/>
        <w:rPr>
          <w:rFonts w:ascii="Arial" w:hAnsi="Arial" w:cs="Arial"/>
        </w:rPr>
      </w:pPr>
      <w:r w:rsidRPr="006F626F">
        <w:rPr>
          <w:rFonts w:ascii="Arial" w:hAnsi="Arial" w:cs="Arial"/>
          <w:b/>
        </w:rPr>
        <w:t>17.2.</w:t>
      </w:r>
      <w:r w:rsidRPr="006F62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6F626F">
        <w:rPr>
          <w:rFonts w:ascii="Arial" w:hAnsi="Arial" w:cs="Arial"/>
          <w:b/>
        </w:rPr>
        <w:t>ENTIDAD</w:t>
      </w:r>
      <w:r w:rsidRPr="006F626F">
        <w:rPr>
          <w:rFonts w:ascii="Arial" w:hAnsi="Arial" w:cs="Arial"/>
        </w:rPr>
        <w:t xml:space="preserve"> con relación al Contrato.</w:t>
      </w:r>
    </w:p>
    <w:p w:rsidR="00873974" w:rsidRPr="006F626F" w:rsidRDefault="00873974" w:rsidP="00873974">
      <w:pPr>
        <w:widowControl w:val="0"/>
        <w:spacing w:before="120" w:after="120"/>
        <w:jc w:val="both"/>
        <w:rPr>
          <w:rFonts w:ascii="Arial" w:hAnsi="Arial" w:cs="Arial"/>
        </w:rPr>
      </w:pPr>
      <w:r w:rsidRPr="006F626F">
        <w:rPr>
          <w:rFonts w:ascii="Arial" w:hAnsi="Arial" w:cs="Arial"/>
          <w:b/>
        </w:rPr>
        <w:t>17.3.</w:t>
      </w:r>
      <w:r w:rsidRPr="006F626F">
        <w:rPr>
          <w:rFonts w:ascii="Arial" w:hAnsi="Arial" w:cs="Arial"/>
        </w:rPr>
        <w:tab/>
        <w:t>El Fiscal del Servicio tendrá los más amplios poderes, inclusive para:</w:t>
      </w:r>
    </w:p>
    <w:p w:rsidR="00873974" w:rsidRPr="006F626F" w:rsidRDefault="00873974" w:rsidP="0042645D">
      <w:pPr>
        <w:widowControl w:val="0"/>
        <w:numPr>
          <w:ilvl w:val="0"/>
          <w:numId w:val="41"/>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Ordenar la inmediata sustitución de cualquier empleado del </w:t>
      </w:r>
      <w:r w:rsidRPr="006F626F">
        <w:rPr>
          <w:rFonts w:ascii="Arial" w:hAnsi="Arial" w:cs="Arial"/>
          <w:b/>
        </w:rPr>
        <w:t>CONTRATISTA</w:t>
      </w:r>
      <w:r w:rsidRPr="006F62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73974" w:rsidRPr="006F626F" w:rsidRDefault="00873974" w:rsidP="0042645D">
      <w:pPr>
        <w:widowControl w:val="0"/>
        <w:numPr>
          <w:ilvl w:val="0"/>
          <w:numId w:val="41"/>
        </w:numPr>
        <w:tabs>
          <w:tab w:val="clear" w:pos="1683"/>
          <w:tab w:val="num" w:pos="1134"/>
        </w:tabs>
        <w:spacing w:before="120" w:after="120"/>
        <w:ind w:left="1134" w:hanging="425"/>
        <w:jc w:val="both"/>
        <w:rPr>
          <w:rFonts w:ascii="Arial" w:hAnsi="Arial" w:cs="Arial"/>
        </w:rPr>
      </w:pPr>
      <w:r w:rsidRPr="006F626F">
        <w:rPr>
          <w:rFonts w:ascii="Arial" w:hAnsi="Arial" w:cs="Arial"/>
        </w:rPr>
        <w:t>Interrumpir cualquier parte del Servicio ejecutado en desacuerdo con lo determinado en el Contrato.</w:t>
      </w:r>
    </w:p>
    <w:p w:rsidR="00873974" w:rsidRPr="006F626F" w:rsidRDefault="00873974" w:rsidP="0042645D">
      <w:pPr>
        <w:widowControl w:val="0"/>
        <w:numPr>
          <w:ilvl w:val="0"/>
          <w:numId w:val="41"/>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En caso de inobservancia por parte del </w:t>
      </w:r>
      <w:r w:rsidRPr="006F626F">
        <w:rPr>
          <w:rFonts w:ascii="Arial" w:hAnsi="Arial" w:cs="Arial"/>
          <w:b/>
        </w:rPr>
        <w:t>CONTRATISTA</w:t>
      </w:r>
      <w:r w:rsidRPr="006F626F">
        <w:rPr>
          <w:rFonts w:ascii="Arial" w:hAnsi="Arial" w:cs="Arial"/>
        </w:rPr>
        <w:t xml:space="preserve"> a las exigencias de la fiscalización, se tendrá además el derecho de aplicación de multas previstas en el Contrato. </w:t>
      </w:r>
    </w:p>
    <w:p w:rsidR="00873974" w:rsidRPr="006F626F" w:rsidRDefault="00873974" w:rsidP="00873974">
      <w:pPr>
        <w:widowControl w:val="0"/>
        <w:spacing w:before="120" w:after="120"/>
        <w:ind w:left="709" w:hanging="709"/>
        <w:jc w:val="both"/>
        <w:rPr>
          <w:rFonts w:ascii="Arial" w:hAnsi="Arial" w:cs="Arial"/>
        </w:rPr>
      </w:pPr>
      <w:r w:rsidRPr="006F626F">
        <w:rPr>
          <w:rFonts w:ascii="Arial" w:hAnsi="Arial" w:cs="Arial"/>
          <w:b/>
        </w:rPr>
        <w:t>17.4.</w:t>
      </w:r>
      <w:r w:rsidRPr="006F626F">
        <w:rPr>
          <w:rFonts w:ascii="Arial" w:hAnsi="Arial" w:cs="Arial"/>
        </w:rPr>
        <w:t xml:space="preserve"> </w:t>
      </w:r>
      <w:r w:rsidRPr="006F626F">
        <w:rPr>
          <w:rFonts w:ascii="Arial" w:hAnsi="Arial" w:cs="Arial"/>
        </w:rPr>
        <w:tab/>
        <w:t xml:space="preserve">El Fiscal del Servicio podrá efectuar cualquier solicitud de rectificación relativa al Servicio ejecutado en desacuerdo con el Contrato, coordinando con el </w:t>
      </w:r>
      <w:r w:rsidRPr="006F626F">
        <w:rPr>
          <w:rFonts w:ascii="Arial" w:hAnsi="Arial" w:cs="Arial"/>
          <w:b/>
        </w:rPr>
        <w:t>CONTRATISTA</w:t>
      </w:r>
      <w:r w:rsidRPr="006F626F">
        <w:rPr>
          <w:rFonts w:ascii="Arial" w:hAnsi="Arial" w:cs="Arial"/>
        </w:rPr>
        <w:t xml:space="preserve"> un plazo máximo para la solución del problema. Luego de dicho aviso, si transcurrido el plazo, el </w:t>
      </w:r>
      <w:r w:rsidRPr="006F626F">
        <w:rPr>
          <w:rFonts w:ascii="Arial" w:hAnsi="Arial" w:cs="Arial"/>
          <w:b/>
        </w:rPr>
        <w:t>CONTRATISTA</w:t>
      </w:r>
      <w:r w:rsidRPr="006F626F">
        <w:rPr>
          <w:rFonts w:ascii="Arial" w:hAnsi="Arial" w:cs="Arial"/>
        </w:rPr>
        <w:t xml:space="preserve"> no procede con dicha solicitud, la misma se constituirá en causal de resolución por incumplimiento de Contrato, reservándose la </w:t>
      </w:r>
      <w:r w:rsidRPr="006F626F">
        <w:rPr>
          <w:rFonts w:ascii="Arial" w:hAnsi="Arial" w:cs="Arial"/>
          <w:b/>
        </w:rPr>
        <w:t>ENTIDAD</w:t>
      </w:r>
      <w:r w:rsidRPr="006F626F">
        <w:rPr>
          <w:rFonts w:ascii="Arial" w:hAnsi="Arial" w:cs="Arial"/>
        </w:rPr>
        <w:t xml:space="preserve"> el derecho de aplicar las multas de acuerdo al Contrato.</w:t>
      </w:r>
    </w:p>
    <w:p w:rsidR="00873974" w:rsidRPr="006F626F" w:rsidRDefault="00873974" w:rsidP="00873974">
      <w:pPr>
        <w:widowControl w:val="0"/>
        <w:spacing w:before="120" w:after="120"/>
        <w:ind w:left="709" w:hanging="709"/>
        <w:jc w:val="both"/>
        <w:rPr>
          <w:rFonts w:ascii="Arial" w:hAnsi="Arial" w:cs="Arial"/>
        </w:rPr>
      </w:pPr>
      <w:r w:rsidRPr="006F626F">
        <w:rPr>
          <w:rFonts w:ascii="Arial" w:hAnsi="Arial" w:cs="Arial"/>
          <w:b/>
        </w:rPr>
        <w:t>17.5.</w:t>
      </w:r>
      <w:r w:rsidRPr="006F626F">
        <w:rPr>
          <w:rFonts w:ascii="Arial" w:hAnsi="Arial" w:cs="Arial"/>
        </w:rPr>
        <w:tab/>
        <w:t xml:space="preserve">La acción u omisión, total o parcial, de la fiscalización no exime al </w:t>
      </w:r>
      <w:r w:rsidRPr="006F626F">
        <w:rPr>
          <w:rFonts w:ascii="Arial" w:hAnsi="Arial" w:cs="Arial"/>
          <w:b/>
        </w:rPr>
        <w:t>CONTRATISTA</w:t>
      </w:r>
      <w:r w:rsidRPr="006F626F">
        <w:rPr>
          <w:rFonts w:ascii="Arial" w:hAnsi="Arial" w:cs="Arial"/>
        </w:rPr>
        <w:t xml:space="preserve"> de su total responsabilidad por la ejecución del Servicio.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DÉCIMA OCTAVA.- (REPRESENTANTE DEL CONTRATISTA)</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designará mediante notificación escrita a la </w:t>
      </w:r>
      <w:r w:rsidRPr="006F626F">
        <w:rPr>
          <w:rFonts w:ascii="Arial" w:hAnsi="Arial" w:cs="Arial"/>
          <w:b/>
        </w:rPr>
        <w:t>ENTIDAD</w:t>
      </w:r>
      <w:r w:rsidRPr="006F626F">
        <w:rPr>
          <w:rFonts w:ascii="Arial" w:hAnsi="Arial" w:cs="Arial"/>
        </w:rPr>
        <w:t xml:space="preserve">, a su representante para la entrega del Servicio, dicho personero será denominado agente del Servicio y será presentado oficialmente por el </w:t>
      </w:r>
      <w:r w:rsidRPr="006F626F">
        <w:rPr>
          <w:rFonts w:ascii="Arial" w:hAnsi="Arial" w:cs="Arial"/>
          <w:b/>
        </w:rPr>
        <w:t>CONTRATISTA</w:t>
      </w:r>
      <w:r w:rsidRPr="006F626F">
        <w:rPr>
          <w:rFonts w:ascii="Arial" w:hAnsi="Arial" w:cs="Arial"/>
        </w:rPr>
        <w:t xml:space="preserve"> antes del inicio del mismo, mediante comunicación escrita dirigida a la </w:t>
      </w:r>
      <w:r w:rsidRPr="006F626F">
        <w:rPr>
          <w:rFonts w:ascii="Arial" w:hAnsi="Arial" w:cs="Arial"/>
          <w:b/>
        </w:rPr>
        <w:t xml:space="preserve">ENTIDAD  </w:t>
      </w:r>
      <w:r w:rsidRPr="006F626F">
        <w:rPr>
          <w:rFonts w:ascii="Arial" w:hAnsi="Arial" w:cs="Arial"/>
        </w:rPr>
        <w:t>de conformidad a la cláusula (Notificaciones) del presente Contrato.</w:t>
      </w:r>
    </w:p>
    <w:p w:rsidR="00873974" w:rsidRPr="006F626F" w:rsidRDefault="00873974" w:rsidP="00873974">
      <w:pPr>
        <w:spacing w:before="120" w:after="120"/>
        <w:jc w:val="both"/>
        <w:rPr>
          <w:rFonts w:ascii="Arial" w:hAnsi="Arial" w:cs="Arial"/>
          <w:b/>
          <w:u w:val="single"/>
        </w:rPr>
      </w:pPr>
      <w:r w:rsidRPr="006F626F">
        <w:rPr>
          <w:rFonts w:ascii="Arial" w:hAnsi="Arial" w:cs="Arial"/>
        </w:rPr>
        <w:t xml:space="preserve">El agente del Servicio representará al </w:t>
      </w:r>
      <w:r w:rsidRPr="006F626F">
        <w:rPr>
          <w:rFonts w:ascii="Arial" w:hAnsi="Arial" w:cs="Arial"/>
          <w:b/>
        </w:rPr>
        <w:t>CONTRATISTA</w:t>
      </w:r>
      <w:r w:rsidRPr="006F626F">
        <w:rPr>
          <w:rFonts w:ascii="Arial" w:hAnsi="Arial" w:cs="Arial"/>
        </w:rPr>
        <w:t xml:space="preserve"> durante toda la prestación del Servicio y mantendrá coordinación permanente y efectiva con la </w:t>
      </w:r>
      <w:r w:rsidRPr="006F626F">
        <w:rPr>
          <w:rFonts w:ascii="Arial" w:hAnsi="Arial" w:cs="Arial"/>
          <w:b/>
        </w:rPr>
        <w:t>ENTIDAD</w:t>
      </w:r>
      <w:r w:rsidRPr="006F626F">
        <w:rPr>
          <w:rFonts w:ascii="Arial" w:hAnsi="Arial" w:cs="Arial"/>
        </w:rPr>
        <w:t xml:space="preserve"> a través del Fiscal del Servicio, a objeto de atender satisfactoriamente los requerimientos y dar fiel cumplimiento al Contrato.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lastRenderedPageBreak/>
        <w:t>DÉCIMA NOVENA.- (INTRANSFERIBILIDAD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bajo ningún título podrá ceder, transferir, subrogar, total o parcialmente este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6F626F">
        <w:rPr>
          <w:rFonts w:ascii="Arial" w:hAnsi="Arial" w:cs="Arial"/>
          <w:b/>
        </w:rPr>
        <w:t>ENTIDAD</w:t>
      </w:r>
      <w:r w:rsidRPr="006F626F">
        <w:rPr>
          <w:rFonts w:ascii="Arial" w:hAnsi="Arial" w:cs="Arial"/>
        </w:rPr>
        <w:t>, bajo los mismos términos y condiciones del presente Contrato.</w:t>
      </w:r>
    </w:p>
    <w:p w:rsidR="00873974" w:rsidRPr="006F626F" w:rsidRDefault="00873974" w:rsidP="00873974">
      <w:pPr>
        <w:spacing w:before="120" w:after="120"/>
        <w:jc w:val="both"/>
        <w:rPr>
          <w:rFonts w:ascii="Arial" w:hAnsi="Arial" w:cs="Arial"/>
        </w:rPr>
      </w:pPr>
      <w:r w:rsidRPr="006F62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3974" w:rsidRPr="006F626F" w:rsidRDefault="00873974" w:rsidP="00873974">
      <w:pPr>
        <w:spacing w:before="120" w:after="120"/>
        <w:jc w:val="both"/>
        <w:rPr>
          <w:rFonts w:ascii="Arial" w:hAnsi="Arial" w:cs="Arial"/>
        </w:rPr>
      </w:pPr>
      <w:r w:rsidRPr="006F62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(IMPUESTOS Y TRIBUTOS)</w:t>
      </w:r>
    </w:p>
    <w:p w:rsidR="00873974" w:rsidRPr="006F626F" w:rsidRDefault="00873974" w:rsidP="00873974">
      <w:pPr>
        <w:widowControl w:val="0"/>
        <w:spacing w:before="120" w:after="120"/>
        <w:ind w:left="720" w:hanging="720"/>
        <w:jc w:val="both"/>
        <w:rPr>
          <w:rFonts w:ascii="Arial" w:hAnsi="Arial" w:cs="Arial"/>
        </w:rPr>
      </w:pPr>
      <w:r w:rsidRPr="006F626F">
        <w:rPr>
          <w:rFonts w:ascii="Arial" w:hAnsi="Arial" w:cs="Arial"/>
          <w:b/>
        </w:rPr>
        <w:t>20.1.</w:t>
      </w:r>
      <w:r w:rsidRPr="006F626F">
        <w:rPr>
          <w:rFonts w:ascii="Arial" w:hAnsi="Arial" w:cs="Arial"/>
          <w:b/>
        </w:rPr>
        <w:tab/>
      </w:r>
      <w:r w:rsidRPr="006F62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F626F">
        <w:rPr>
          <w:rFonts w:ascii="Arial" w:hAnsi="Arial" w:cs="Arial"/>
          <w:b/>
        </w:rPr>
        <w:t>CONTRATISTA</w:t>
      </w:r>
      <w:r w:rsidRPr="006F626F">
        <w:rPr>
          <w:rFonts w:ascii="Arial" w:hAnsi="Arial" w:cs="Arial"/>
        </w:rPr>
        <w:t xml:space="preserve"> conforme a lo previsto en la Ley Aplicable, sin derecho a reembolso. La </w:t>
      </w:r>
      <w:r w:rsidRPr="006F626F">
        <w:rPr>
          <w:rFonts w:ascii="Arial" w:hAnsi="Arial" w:cs="Arial"/>
          <w:b/>
        </w:rPr>
        <w:t>ENTIDAD</w:t>
      </w:r>
      <w:r w:rsidRPr="006F62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3974" w:rsidRPr="006F626F" w:rsidRDefault="00873974" w:rsidP="00873974">
      <w:pPr>
        <w:widowControl w:val="0"/>
        <w:spacing w:before="120" w:after="120"/>
        <w:ind w:left="720" w:hanging="720"/>
        <w:jc w:val="both"/>
        <w:rPr>
          <w:rFonts w:ascii="Arial" w:hAnsi="Arial" w:cs="Arial"/>
        </w:rPr>
      </w:pPr>
      <w:r w:rsidRPr="006F626F">
        <w:rPr>
          <w:rFonts w:ascii="Arial" w:hAnsi="Arial" w:cs="Arial"/>
          <w:b/>
        </w:rPr>
        <w:t>20.2.</w:t>
      </w:r>
      <w:r w:rsidRPr="006F626F">
        <w:rPr>
          <w:rFonts w:ascii="Arial" w:hAnsi="Arial" w:cs="Arial"/>
        </w:rPr>
        <w:tab/>
        <w:t xml:space="preserve">El </w:t>
      </w:r>
      <w:r w:rsidRPr="006F626F">
        <w:rPr>
          <w:rFonts w:ascii="Arial" w:hAnsi="Arial" w:cs="Arial"/>
          <w:b/>
        </w:rPr>
        <w:t>CONTRATISTA</w:t>
      </w:r>
      <w:r w:rsidRPr="006F62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3974" w:rsidRPr="006F626F" w:rsidRDefault="00873974" w:rsidP="00873974">
      <w:pPr>
        <w:spacing w:before="120" w:after="120" w:line="195" w:lineRule="exact"/>
        <w:jc w:val="both"/>
        <w:rPr>
          <w:rFonts w:ascii="Arial" w:hAnsi="Arial" w:cs="Arial"/>
          <w:b/>
          <w:u w:val="single"/>
        </w:rPr>
      </w:pPr>
      <w:r w:rsidRPr="006F626F">
        <w:rPr>
          <w:rFonts w:ascii="Arial" w:hAnsi="Arial" w:cs="Arial"/>
          <w:b/>
          <w:u w:val="single"/>
        </w:rPr>
        <w:t>VIGÉSIMA PRIMERA.- (CONFIDENCIALIDAD)</w:t>
      </w: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El </w:t>
      </w:r>
      <w:r w:rsidRPr="006F626F">
        <w:rPr>
          <w:rFonts w:ascii="Arial" w:hAnsi="Arial" w:cs="Arial"/>
          <w:b/>
          <w:bCs/>
        </w:rPr>
        <w:t>CONTRATISTA</w:t>
      </w:r>
      <w:r w:rsidRPr="006F62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Las obligaciones que el </w:t>
      </w:r>
      <w:r w:rsidRPr="006F626F">
        <w:rPr>
          <w:rFonts w:ascii="Arial" w:hAnsi="Arial" w:cs="Arial"/>
          <w:b/>
        </w:rPr>
        <w:t xml:space="preserve">CONTRATISTA </w:t>
      </w:r>
      <w:r w:rsidRPr="006F626F">
        <w:rPr>
          <w:rFonts w:ascii="Arial" w:hAnsi="Arial" w:cs="Arial"/>
        </w:rPr>
        <w:t>asume bajo este Contrato con relación a la confidencialidad, subsistirán una vez finalizado el Contrato.</w:t>
      </w:r>
    </w:p>
    <w:p w:rsidR="00873974" w:rsidRPr="006F626F" w:rsidRDefault="00873974" w:rsidP="00873974">
      <w:pPr>
        <w:spacing w:before="120" w:after="120"/>
        <w:contextualSpacing/>
        <w:rPr>
          <w:rFonts w:ascii="Arial" w:hAnsi="Arial" w:cs="Arial"/>
        </w:rPr>
      </w:pP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A la terminación del presente Contrato, por resolución o por su cumplimiento, el </w:t>
      </w:r>
      <w:r w:rsidRPr="006F626F">
        <w:rPr>
          <w:rFonts w:ascii="Arial" w:hAnsi="Arial" w:cs="Arial"/>
          <w:b/>
        </w:rPr>
        <w:t xml:space="preserve">CONTRATISTA </w:t>
      </w:r>
      <w:r w:rsidRPr="006F626F">
        <w:rPr>
          <w:rFonts w:ascii="Arial" w:hAnsi="Arial" w:cs="Arial"/>
        </w:rPr>
        <w:t xml:space="preserve">está en la obligación de entregar de manera inmediata a la </w:t>
      </w:r>
      <w:r w:rsidRPr="006F626F">
        <w:rPr>
          <w:rFonts w:ascii="Arial" w:hAnsi="Arial" w:cs="Arial"/>
          <w:b/>
        </w:rPr>
        <w:t>ENTIDAD</w:t>
      </w:r>
      <w:r w:rsidRPr="006F626F">
        <w:rPr>
          <w:rFonts w:ascii="Arial" w:hAnsi="Arial" w:cs="Arial"/>
        </w:rPr>
        <w:t xml:space="preserve"> todos los documentos, notas, datos, información, y otros que hubiera entrado en posesión del </w:t>
      </w:r>
      <w:r w:rsidRPr="006F626F">
        <w:rPr>
          <w:rFonts w:ascii="Arial" w:hAnsi="Arial" w:cs="Arial"/>
          <w:b/>
        </w:rPr>
        <w:t>CONTRATISTA</w:t>
      </w:r>
      <w:r w:rsidRPr="006F626F">
        <w:rPr>
          <w:rFonts w:ascii="Arial" w:hAnsi="Arial" w:cs="Arial"/>
        </w:rPr>
        <w:t xml:space="preserve"> en virtud a la ejecución del presente Contrato, no pudiendo retener el </w:t>
      </w:r>
      <w:r w:rsidRPr="006F626F">
        <w:rPr>
          <w:rFonts w:ascii="Arial" w:hAnsi="Arial" w:cs="Arial"/>
          <w:b/>
        </w:rPr>
        <w:t xml:space="preserve">CONTRATISTA </w:t>
      </w:r>
      <w:r w:rsidRPr="006F626F">
        <w:rPr>
          <w:rFonts w:ascii="Arial" w:hAnsi="Arial" w:cs="Arial"/>
        </w:rPr>
        <w:t>ninguna copia de los mismos, ya sean en papel o en formato electrónico o digital.</w:t>
      </w: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El incumplimiento de la obligación de confidencialidad importara:</w:t>
      </w:r>
    </w:p>
    <w:p w:rsidR="00873974" w:rsidRPr="006F626F" w:rsidRDefault="00873974" w:rsidP="0042645D">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La adopción de medidas judiciales y sanciones de acuerdo a normas pertinentes.</w:t>
      </w:r>
    </w:p>
    <w:p w:rsidR="00873974" w:rsidRPr="006F626F" w:rsidRDefault="00873974" w:rsidP="00873974">
      <w:pPr>
        <w:pStyle w:val="Prrafodelista"/>
        <w:shd w:val="clear" w:color="auto" w:fill="FFFFFF"/>
        <w:tabs>
          <w:tab w:val="left" w:pos="426"/>
          <w:tab w:val="left" w:pos="2093"/>
        </w:tabs>
        <w:spacing w:after="120"/>
        <w:ind w:left="993" w:right="-6"/>
        <w:jc w:val="both"/>
        <w:rPr>
          <w:rFonts w:ascii="Arial" w:hAnsi="Arial" w:cs="Arial"/>
          <w:b/>
        </w:rPr>
      </w:pPr>
      <w:r w:rsidRPr="006F626F">
        <w:rPr>
          <w:rFonts w:ascii="Arial" w:hAnsi="Arial" w:cs="Arial"/>
          <w:b/>
        </w:rPr>
        <w:tab/>
      </w:r>
    </w:p>
    <w:p w:rsidR="00873974" w:rsidRPr="006F626F" w:rsidRDefault="00873974" w:rsidP="0042645D">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Responsabilidad por pérdida y daños.</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SEGUNDA.- (CAUSAS DE FUERZA MAYOR Y/O CASO FORTUITO)</w:t>
      </w:r>
    </w:p>
    <w:p w:rsidR="00873974" w:rsidRPr="006F626F" w:rsidRDefault="00873974" w:rsidP="00873974">
      <w:pPr>
        <w:spacing w:before="120" w:after="120"/>
        <w:jc w:val="both"/>
        <w:rPr>
          <w:rFonts w:ascii="Arial" w:hAnsi="Arial" w:cs="Arial"/>
        </w:rPr>
      </w:pPr>
      <w:r w:rsidRPr="006F62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6F626F">
        <w:rPr>
          <w:rFonts w:ascii="Arial" w:hAnsi="Arial" w:cs="Arial"/>
        </w:rPr>
        <w:lastRenderedPageBreak/>
        <w:t xml:space="preserve">la adopción de todas las precauciones razonables por la Parte que alegue fuerza mayor o caso fortuito para eximirse de la responsabilidad. </w:t>
      </w:r>
    </w:p>
    <w:p w:rsidR="00873974" w:rsidRPr="006F626F" w:rsidRDefault="00873974" w:rsidP="00873974">
      <w:pPr>
        <w:spacing w:before="120" w:after="120"/>
        <w:jc w:val="both"/>
        <w:rPr>
          <w:rFonts w:ascii="Arial" w:hAnsi="Arial" w:cs="Arial"/>
        </w:rPr>
      </w:pPr>
      <w:r w:rsidRPr="006F626F">
        <w:rPr>
          <w:rFonts w:ascii="Arial" w:hAnsi="Arial" w:cs="Arial"/>
        </w:rPr>
        <w:t xml:space="preserve">Con el fin de exceptuar al </w:t>
      </w:r>
      <w:r w:rsidRPr="006F626F">
        <w:rPr>
          <w:rFonts w:ascii="Arial" w:hAnsi="Arial" w:cs="Arial"/>
          <w:b/>
        </w:rPr>
        <w:t xml:space="preserve">CONTRATISTA </w:t>
      </w:r>
      <w:r w:rsidRPr="006F626F">
        <w:rPr>
          <w:rFonts w:ascii="Arial" w:hAnsi="Arial" w:cs="Arial"/>
        </w:rPr>
        <w:t xml:space="preserve">de determinadas responsabilidades por mora durante la vigencia del presente Contrato, la </w:t>
      </w:r>
      <w:r w:rsidRPr="006F626F">
        <w:rPr>
          <w:rFonts w:ascii="Arial" w:hAnsi="Arial" w:cs="Arial"/>
          <w:b/>
        </w:rPr>
        <w:t>ENTIDAD</w:t>
      </w:r>
      <w:r w:rsidRPr="006F62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3974" w:rsidRPr="006F626F" w:rsidRDefault="00873974" w:rsidP="00873974">
      <w:pPr>
        <w:spacing w:before="120" w:after="120"/>
        <w:jc w:val="both"/>
        <w:rPr>
          <w:rFonts w:ascii="Arial" w:hAnsi="Arial" w:cs="Arial"/>
        </w:rPr>
      </w:pPr>
      <w:r w:rsidRPr="006F62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3974" w:rsidRPr="006F626F" w:rsidRDefault="00873974" w:rsidP="00873974">
      <w:pPr>
        <w:spacing w:before="120" w:after="120"/>
        <w:jc w:val="both"/>
        <w:rPr>
          <w:rFonts w:ascii="Arial" w:hAnsi="Arial" w:cs="Arial"/>
        </w:rPr>
      </w:pPr>
      <w:r w:rsidRPr="006F62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3974" w:rsidRPr="006F626F" w:rsidRDefault="00873974" w:rsidP="00873974">
      <w:pPr>
        <w:spacing w:before="120" w:after="120"/>
        <w:ind w:left="567" w:hanging="567"/>
        <w:jc w:val="both"/>
        <w:rPr>
          <w:rFonts w:ascii="Arial" w:hAnsi="Arial" w:cs="Arial"/>
          <w:b/>
        </w:rPr>
      </w:pPr>
      <w:r w:rsidRPr="006F626F">
        <w:rPr>
          <w:rFonts w:ascii="Arial" w:hAnsi="Arial" w:cs="Arial"/>
          <w:b/>
        </w:rPr>
        <w:t>22.1   Condiciones de Validez:</w:t>
      </w:r>
    </w:p>
    <w:p w:rsidR="00873974" w:rsidRPr="006F626F" w:rsidRDefault="00873974" w:rsidP="00873974">
      <w:pPr>
        <w:spacing w:before="120" w:after="120"/>
        <w:jc w:val="both"/>
        <w:rPr>
          <w:rFonts w:ascii="Arial" w:hAnsi="Arial" w:cs="Arial"/>
        </w:rPr>
      </w:pPr>
      <w:r w:rsidRPr="006F62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3974" w:rsidRPr="006F626F" w:rsidRDefault="00873974" w:rsidP="0042645D">
      <w:pPr>
        <w:numPr>
          <w:ilvl w:val="0"/>
          <w:numId w:val="34"/>
        </w:numPr>
        <w:spacing w:before="120" w:after="120"/>
        <w:ind w:left="1134" w:hanging="283"/>
        <w:jc w:val="both"/>
        <w:rPr>
          <w:rFonts w:ascii="Arial" w:hAnsi="Arial" w:cs="Arial"/>
        </w:rPr>
      </w:pPr>
      <w:r w:rsidRPr="006F626F">
        <w:rPr>
          <w:rFonts w:ascii="Arial" w:hAnsi="Arial" w:cs="Arial"/>
        </w:rPr>
        <w:t xml:space="preserve">Las circunstancias de la fuerza mayor o caso fortuito no hayan surgido por un incumplimiento, omisión o negligencia de la Parte </w:t>
      </w:r>
      <w:proofErr w:type="spellStart"/>
      <w:r w:rsidRPr="006F626F">
        <w:rPr>
          <w:rFonts w:ascii="Arial" w:hAnsi="Arial" w:cs="Arial"/>
        </w:rPr>
        <w:t>invocante</w:t>
      </w:r>
      <w:proofErr w:type="spellEnd"/>
      <w:r w:rsidRPr="006F626F">
        <w:rPr>
          <w:rFonts w:ascii="Arial" w:hAnsi="Arial" w:cs="Arial"/>
        </w:rPr>
        <w:t xml:space="preserve">, o en el caso del </w:t>
      </w:r>
      <w:r w:rsidRPr="006F626F">
        <w:rPr>
          <w:rFonts w:ascii="Arial" w:hAnsi="Arial" w:cs="Arial"/>
          <w:b/>
        </w:rPr>
        <w:t>CONTRATISTA</w:t>
      </w:r>
      <w:r w:rsidRPr="006F626F">
        <w:rPr>
          <w:rFonts w:ascii="Arial" w:hAnsi="Arial" w:cs="Arial"/>
        </w:rPr>
        <w:t>, será aplicable también a cualquier subcontratista.</w:t>
      </w:r>
    </w:p>
    <w:p w:rsidR="00873974" w:rsidRPr="006F626F" w:rsidRDefault="00873974" w:rsidP="0042645D">
      <w:pPr>
        <w:numPr>
          <w:ilvl w:val="0"/>
          <w:numId w:val="34"/>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3974" w:rsidRPr="006F626F" w:rsidRDefault="00873974" w:rsidP="00873974">
      <w:pPr>
        <w:tabs>
          <w:tab w:val="left" w:pos="2820"/>
        </w:tabs>
        <w:spacing w:before="120" w:after="120"/>
        <w:ind w:left="1134" w:hanging="283"/>
        <w:contextualSpacing/>
        <w:jc w:val="both"/>
        <w:rPr>
          <w:rFonts w:ascii="Arial" w:hAnsi="Arial" w:cs="Arial"/>
        </w:rPr>
      </w:pPr>
      <w:r w:rsidRPr="006F626F">
        <w:rPr>
          <w:rFonts w:ascii="Arial" w:hAnsi="Arial" w:cs="Arial"/>
        </w:rPr>
        <w:tab/>
      </w:r>
      <w:r w:rsidRPr="006F626F">
        <w:rPr>
          <w:rFonts w:ascii="Arial" w:hAnsi="Arial" w:cs="Arial"/>
        </w:rPr>
        <w:tab/>
      </w:r>
    </w:p>
    <w:p w:rsidR="00873974" w:rsidRPr="006F626F" w:rsidRDefault="00873974" w:rsidP="0042645D">
      <w:pPr>
        <w:numPr>
          <w:ilvl w:val="0"/>
          <w:numId w:val="34"/>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6F626F">
        <w:rPr>
          <w:rFonts w:ascii="Arial" w:hAnsi="Arial" w:cs="Arial"/>
          <w:b/>
        </w:rPr>
        <w:t xml:space="preserve"> </w:t>
      </w:r>
      <w:r w:rsidRPr="006F626F">
        <w:rPr>
          <w:rFonts w:ascii="Arial" w:hAnsi="Arial" w:cs="Arial"/>
        </w:rPr>
        <w:t>y limitar el daño al mismo.</w:t>
      </w:r>
    </w:p>
    <w:p w:rsidR="00873974" w:rsidRPr="006F626F" w:rsidRDefault="00873974" w:rsidP="00873974">
      <w:pPr>
        <w:spacing w:before="120" w:after="120"/>
        <w:contextualSpacing/>
        <w:jc w:val="both"/>
        <w:rPr>
          <w:rFonts w:ascii="Arial" w:hAnsi="Arial" w:cs="Arial"/>
        </w:rPr>
      </w:pPr>
    </w:p>
    <w:p w:rsidR="00873974" w:rsidRPr="006F626F" w:rsidRDefault="00873974" w:rsidP="00873974">
      <w:pPr>
        <w:spacing w:before="120" w:after="120"/>
        <w:jc w:val="both"/>
        <w:rPr>
          <w:rFonts w:ascii="Arial" w:hAnsi="Arial" w:cs="Arial"/>
        </w:rPr>
      </w:pPr>
      <w:r w:rsidRPr="006F626F">
        <w:rPr>
          <w:rFonts w:ascii="Arial" w:hAnsi="Arial" w:cs="Arial"/>
        </w:rPr>
        <w:t xml:space="preserve">Previo cumplimiento por parte del </w:t>
      </w:r>
      <w:r w:rsidRPr="006F626F">
        <w:rPr>
          <w:rFonts w:ascii="Arial" w:hAnsi="Arial" w:cs="Arial"/>
          <w:b/>
        </w:rPr>
        <w:t>CONTRATISTA</w:t>
      </w:r>
      <w:r w:rsidRPr="006F626F">
        <w:rPr>
          <w:rFonts w:ascii="Arial" w:hAnsi="Arial" w:cs="Arial"/>
        </w:rPr>
        <w:t xml:space="preserve"> de lo establecido precedentemente dentro de los 2 (dos) días hábiles la </w:t>
      </w:r>
      <w:r w:rsidRPr="006F626F">
        <w:rPr>
          <w:rFonts w:ascii="Arial" w:hAnsi="Arial" w:cs="Arial"/>
          <w:b/>
        </w:rPr>
        <w:t>ENTIDAD</w:t>
      </w:r>
      <w:r w:rsidRPr="006F626F">
        <w:rPr>
          <w:rFonts w:ascii="Arial" w:hAnsi="Arial" w:cs="Arial"/>
        </w:rPr>
        <w:t xml:space="preserve"> debe aprobar la existencia del impedimento, sin el cual, de ninguna manera y por ningún motivo podrá solicitar luego a la </w:t>
      </w:r>
      <w:r w:rsidRPr="006F626F">
        <w:rPr>
          <w:rFonts w:ascii="Arial" w:hAnsi="Arial" w:cs="Arial"/>
          <w:b/>
        </w:rPr>
        <w:t>ENTIDAD</w:t>
      </w:r>
      <w:r w:rsidRPr="006F626F">
        <w:rPr>
          <w:rFonts w:ascii="Arial" w:hAnsi="Arial" w:cs="Arial"/>
        </w:rPr>
        <w:t xml:space="preserve"> por escrito la ampliación del plazo del Contrato y/o pago de multas.</w:t>
      </w:r>
    </w:p>
    <w:p w:rsidR="00873974" w:rsidRPr="006F626F" w:rsidRDefault="00873974" w:rsidP="00873974">
      <w:pPr>
        <w:spacing w:before="120" w:after="120"/>
        <w:ind w:left="567" w:hanging="567"/>
        <w:jc w:val="both"/>
        <w:rPr>
          <w:rFonts w:ascii="Arial" w:hAnsi="Arial" w:cs="Arial"/>
          <w:b/>
        </w:rPr>
      </w:pPr>
      <w:r w:rsidRPr="006F626F">
        <w:rPr>
          <w:rFonts w:ascii="Arial" w:hAnsi="Arial" w:cs="Arial"/>
          <w:b/>
        </w:rPr>
        <w:t>22.2   Cumplimiento ininterrumpido:</w:t>
      </w:r>
    </w:p>
    <w:p w:rsidR="00873974" w:rsidRPr="006F626F" w:rsidRDefault="00873974" w:rsidP="00873974">
      <w:pPr>
        <w:spacing w:before="120" w:after="120"/>
        <w:jc w:val="both"/>
        <w:rPr>
          <w:rFonts w:ascii="Arial" w:hAnsi="Arial" w:cs="Arial"/>
        </w:rPr>
      </w:pPr>
      <w:r w:rsidRPr="006F626F">
        <w:rPr>
          <w:rFonts w:ascii="Arial" w:hAnsi="Arial" w:cs="Arial"/>
        </w:rPr>
        <w:t xml:space="preserve">Cuando ocurra una fuerza mayor o caso fortuito, el </w:t>
      </w:r>
      <w:r w:rsidRPr="006F626F">
        <w:rPr>
          <w:rFonts w:ascii="Arial" w:hAnsi="Arial" w:cs="Arial"/>
          <w:b/>
        </w:rPr>
        <w:t xml:space="preserve">CONTRATISTA </w:t>
      </w:r>
      <w:r w:rsidRPr="006F62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F626F">
        <w:rPr>
          <w:rFonts w:ascii="Arial" w:hAnsi="Arial" w:cs="Arial"/>
          <w:b/>
        </w:rPr>
        <w:t>ENTIDAD</w:t>
      </w:r>
      <w:r w:rsidRPr="006F626F">
        <w:rPr>
          <w:rFonts w:ascii="Arial" w:hAnsi="Arial" w:cs="Arial"/>
        </w:rPr>
        <w:t xml:space="preserve">. </w:t>
      </w:r>
    </w:p>
    <w:p w:rsidR="00873974" w:rsidRPr="006F626F" w:rsidRDefault="00873974" w:rsidP="00873974">
      <w:pPr>
        <w:spacing w:before="120" w:after="120"/>
        <w:ind w:left="567" w:hanging="567"/>
        <w:jc w:val="both"/>
        <w:rPr>
          <w:rFonts w:ascii="Arial" w:hAnsi="Arial" w:cs="Arial"/>
          <w:b/>
        </w:rPr>
      </w:pPr>
      <w:r w:rsidRPr="006F626F">
        <w:rPr>
          <w:rFonts w:ascii="Arial" w:hAnsi="Arial" w:cs="Arial"/>
          <w:b/>
        </w:rPr>
        <w:t>22.3   Prórrogas:</w:t>
      </w:r>
    </w:p>
    <w:p w:rsidR="00873974" w:rsidRPr="006F626F" w:rsidRDefault="00873974" w:rsidP="00873974">
      <w:pPr>
        <w:spacing w:before="120" w:after="120"/>
        <w:jc w:val="both"/>
        <w:rPr>
          <w:rFonts w:ascii="Arial" w:hAnsi="Arial" w:cs="Arial"/>
        </w:rPr>
      </w:pPr>
      <w:r w:rsidRPr="006F62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3974" w:rsidRPr="006F626F" w:rsidRDefault="00873974" w:rsidP="00873974">
      <w:pPr>
        <w:autoSpaceDE w:val="0"/>
        <w:autoSpaceDN w:val="0"/>
        <w:spacing w:before="120" w:after="120"/>
        <w:jc w:val="both"/>
        <w:rPr>
          <w:rFonts w:ascii="Arial" w:hAnsi="Arial" w:cs="Arial"/>
        </w:rPr>
      </w:pPr>
      <w:r w:rsidRPr="006F626F">
        <w:rPr>
          <w:rFonts w:ascii="Arial" w:hAnsi="Arial" w:cs="Arial"/>
        </w:rPr>
        <w:t>Durante este periodo las Partes soportaran independientemente sus respectivas perdidas por lo cual no podrán oponerse este argumento a reclamo por pagos debidos bajo el presente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Si la razón impeditiva o sus causas perduraren por más de 15 (quince) días </w:t>
      </w:r>
      <w:proofErr w:type="gramStart"/>
      <w:r w:rsidRPr="006F626F">
        <w:rPr>
          <w:rFonts w:ascii="Arial" w:hAnsi="Arial" w:cs="Arial"/>
        </w:rPr>
        <w:t>calendario consecutivos</w:t>
      </w:r>
      <w:proofErr w:type="gramEnd"/>
      <w:r w:rsidRPr="006F626F">
        <w:rPr>
          <w:rFonts w:ascii="Arial" w:hAnsi="Arial" w:cs="Arial"/>
        </w:rPr>
        <w:t>, cualquiera de las Partes deberá notificar a la otra, por escrito, la resolución del Contrato de conformidad a la cláusula (Terminación del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lastRenderedPageBreak/>
        <w:t>VIGÉSIMA TERCERA.- (TERMINACIÓN DEL CONTRATO)</w:t>
      </w:r>
    </w:p>
    <w:p w:rsidR="00873974" w:rsidRPr="006F626F" w:rsidRDefault="00873974" w:rsidP="00873974">
      <w:pPr>
        <w:spacing w:before="120" w:after="120"/>
        <w:jc w:val="both"/>
        <w:rPr>
          <w:rFonts w:ascii="Arial" w:hAnsi="Arial" w:cs="Arial"/>
        </w:rPr>
      </w:pPr>
      <w:r w:rsidRPr="006F626F">
        <w:rPr>
          <w:rFonts w:ascii="Arial" w:hAnsi="Arial" w:cs="Arial"/>
        </w:rPr>
        <w:t>El presente Contrato concluirá por una de las siguientes causas:</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23.1.</w:t>
      </w:r>
      <w:r w:rsidRPr="006F626F">
        <w:rPr>
          <w:rFonts w:ascii="Arial" w:hAnsi="Arial" w:cs="Arial"/>
          <w:b/>
        </w:rPr>
        <w:tab/>
        <w:t>Por Cumplimiento del Contrato:</w:t>
      </w:r>
      <w:r w:rsidRPr="006F626F">
        <w:rPr>
          <w:rFonts w:ascii="Arial" w:hAnsi="Arial" w:cs="Arial"/>
        </w:rPr>
        <w:t xml:space="preserve"> </w:t>
      </w:r>
    </w:p>
    <w:p w:rsidR="00873974" w:rsidRPr="006F626F" w:rsidRDefault="00873974" w:rsidP="00873974">
      <w:pPr>
        <w:spacing w:before="120" w:after="120"/>
        <w:ind w:left="705"/>
        <w:jc w:val="both"/>
        <w:rPr>
          <w:rFonts w:ascii="Arial" w:hAnsi="Arial" w:cs="Arial"/>
          <w:b/>
        </w:rPr>
      </w:pPr>
      <w:r w:rsidRPr="006F626F">
        <w:rPr>
          <w:rFonts w:ascii="Arial" w:hAnsi="Arial" w:cs="Arial"/>
        </w:rPr>
        <w:t xml:space="preserve">De forma normal, tanto la </w:t>
      </w:r>
      <w:r w:rsidRPr="006F626F">
        <w:rPr>
          <w:rFonts w:ascii="Arial" w:hAnsi="Arial" w:cs="Arial"/>
          <w:b/>
        </w:rPr>
        <w:t xml:space="preserve">ENTIDAD </w:t>
      </w:r>
      <w:r w:rsidRPr="006F626F">
        <w:rPr>
          <w:rFonts w:ascii="Arial" w:hAnsi="Arial" w:cs="Arial"/>
        </w:rPr>
        <w:t xml:space="preserve">como el </w:t>
      </w:r>
      <w:r w:rsidRPr="006F626F">
        <w:rPr>
          <w:rFonts w:ascii="Arial" w:hAnsi="Arial" w:cs="Arial"/>
          <w:b/>
        </w:rPr>
        <w:t>CONTRATISTA</w:t>
      </w:r>
      <w:r w:rsidRPr="006F62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F626F">
        <w:rPr>
          <w:rFonts w:ascii="Arial" w:hAnsi="Arial" w:cs="Arial"/>
          <w:b/>
        </w:rPr>
        <w:t>.</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23.2.</w:t>
      </w:r>
      <w:r w:rsidRPr="006F626F">
        <w:rPr>
          <w:rFonts w:ascii="Arial" w:hAnsi="Arial" w:cs="Arial"/>
          <w:b/>
        </w:rPr>
        <w:tab/>
        <w:t xml:space="preserve">Por Resolución del Contrato: </w:t>
      </w:r>
    </w:p>
    <w:p w:rsidR="00873974" w:rsidRPr="006F626F" w:rsidRDefault="00873974" w:rsidP="00873974">
      <w:pPr>
        <w:spacing w:before="120" w:after="120"/>
        <w:ind w:left="705"/>
        <w:jc w:val="both"/>
        <w:rPr>
          <w:rFonts w:ascii="Arial" w:hAnsi="Arial" w:cs="Arial"/>
        </w:rPr>
      </w:pPr>
      <w:r w:rsidRPr="006F626F">
        <w:rPr>
          <w:rFonts w:ascii="Arial" w:hAnsi="Arial" w:cs="Arial"/>
        </w:rPr>
        <w:t xml:space="preserve">Si se diera el caso y como una forma excepcional de terminar el Contrato, a los efectos legales correspondientes, la </w:t>
      </w:r>
      <w:r w:rsidRPr="006F626F">
        <w:rPr>
          <w:rFonts w:ascii="Arial" w:hAnsi="Arial" w:cs="Arial"/>
          <w:b/>
        </w:rPr>
        <w:t>ENTIDAD</w:t>
      </w:r>
      <w:r w:rsidRPr="006F626F">
        <w:rPr>
          <w:rFonts w:ascii="Arial" w:hAnsi="Arial" w:cs="Arial"/>
        </w:rPr>
        <w:t xml:space="preserve"> y el </w:t>
      </w:r>
      <w:r w:rsidRPr="006F626F">
        <w:rPr>
          <w:rFonts w:ascii="Arial" w:hAnsi="Arial" w:cs="Arial"/>
          <w:b/>
        </w:rPr>
        <w:t>CONTRATISTA,</w:t>
      </w:r>
      <w:r w:rsidRPr="006F626F">
        <w:rPr>
          <w:rFonts w:ascii="Arial" w:hAnsi="Arial" w:cs="Arial"/>
        </w:rPr>
        <w:t xml:space="preserve"> acuerdan las siguientes causales para procesar la resolución del Contrato:</w:t>
      </w:r>
    </w:p>
    <w:p w:rsidR="00873974" w:rsidRPr="006F626F" w:rsidRDefault="00873974" w:rsidP="00873974">
      <w:pPr>
        <w:spacing w:before="120" w:after="120"/>
        <w:ind w:left="1410" w:hanging="705"/>
        <w:jc w:val="both"/>
        <w:rPr>
          <w:rFonts w:ascii="Arial" w:hAnsi="Arial" w:cs="Arial"/>
          <w:b/>
        </w:rPr>
      </w:pPr>
      <w:r w:rsidRPr="006F626F">
        <w:rPr>
          <w:rFonts w:ascii="Arial" w:hAnsi="Arial" w:cs="Arial"/>
          <w:b/>
        </w:rPr>
        <w:t>23.2.1.</w:t>
      </w:r>
      <w:r w:rsidRPr="006F626F">
        <w:rPr>
          <w:rFonts w:ascii="Arial" w:hAnsi="Arial" w:cs="Arial"/>
          <w:b/>
        </w:rPr>
        <w:tab/>
        <w:t>Resolución a requerimiento de la ENTIDAD, por causales atribuibles al CONTRATISTA.</w:t>
      </w:r>
    </w:p>
    <w:p w:rsidR="00873974" w:rsidRPr="006F626F" w:rsidRDefault="00873974" w:rsidP="00873974">
      <w:pPr>
        <w:spacing w:before="120" w:after="120"/>
        <w:ind w:left="1418" w:hanging="5"/>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podrá proceder al trámite de resolución del Contrato, en los siguientes casos:</w:t>
      </w:r>
    </w:p>
    <w:p w:rsidR="00873974" w:rsidRPr="006F626F" w:rsidRDefault="00873974" w:rsidP="0042645D">
      <w:pPr>
        <w:pStyle w:val="Prrafodelista"/>
        <w:numPr>
          <w:ilvl w:val="0"/>
          <w:numId w:val="39"/>
        </w:numPr>
        <w:spacing w:after="240"/>
        <w:ind w:left="1769" w:hanging="357"/>
        <w:contextualSpacing/>
        <w:jc w:val="both"/>
        <w:rPr>
          <w:rFonts w:ascii="Arial" w:hAnsi="Arial" w:cs="Arial"/>
        </w:rPr>
      </w:pPr>
      <w:r w:rsidRPr="006F626F">
        <w:rPr>
          <w:rFonts w:ascii="Arial" w:hAnsi="Arial" w:cs="Arial"/>
        </w:rPr>
        <w:t xml:space="preserve">Por disolución del </w:t>
      </w:r>
      <w:r w:rsidRPr="006F626F">
        <w:rPr>
          <w:rFonts w:ascii="Arial" w:hAnsi="Arial" w:cs="Arial"/>
          <w:b/>
        </w:rPr>
        <w:t>CONTRATISTA.</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 xml:space="preserve">Por quiebra declarada del </w:t>
      </w:r>
      <w:r w:rsidRPr="006F626F">
        <w:rPr>
          <w:rFonts w:ascii="Arial" w:hAnsi="Arial" w:cs="Arial"/>
          <w:b/>
        </w:rPr>
        <w:t>CONTRATISTA</w:t>
      </w:r>
      <w:r w:rsidRPr="006F626F">
        <w:rPr>
          <w:rFonts w:ascii="Arial" w:hAnsi="Arial" w:cs="Arial"/>
        </w:rPr>
        <w:t>.</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 xml:space="preserve">Por incumplimiento en la prestación del Servicio, a requerimiento de la </w:t>
      </w:r>
      <w:r w:rsidRPr="006F626F">
        <w:rPr>
          <w:rFonts w:ascii="Arial" w:hAnsi="Arial" w:cs="Arial"/>
          <w:b/>
        </w:rPr>
        <w:t xml:space="preserve">ENTIDAD </w:t>
      </w:r>
      <w:r w:rsidRPr="006F626F">
        <w:rPr>
          <w:rFonts w:ascii="Arial" w:hAnsi="Arial" w:cs="Arial"/>
        </w:rPr>
        <w:t xml:space="preserve">o el Fiscal del Servicio en asuntos relacionados con el objeto del presente Contrato y lo establecido en las especificaciones técnicas. </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paralización del Servicio sin justificación, por el lapso de ____________ días calendario continuos.</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negligencia reiterada (2 veces) en el cumplimiento de las especificaciones técnicas, u otras especificaciones, o instrucciones escritas del Fiscal del Servicio</w:t>
      </w:r>
      <w:r w:rsidRPr="006F626F">
        <w:rPr>
          <w:rFonts w:ascii="Arial" w:hAnsi="Arial" w:cs="Arial"/>
          <w:b/>
        </w:rPr>
        <w:t>.</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falta de pago de salarios a su personal y otras obligaciones contractuales que afecten al Servicio.</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Cuando el monto de la multa por atraso en la prestación del Servicio alcance el 10% (diez por ciento) del monto total del Contrato, decisión optativa, o el 20% (veinte por ciento), de forma obligatoria.</w:t>
      </w:r>
    </w:p>
    <w:p w:rsidR="00873974" w:rsidRPr="006F626F" w:rsidRDefault="00873974" w:rsidP="00873974">
      <w:pPr>
        <w:pStyle w:val="Prrafodelista"/>
        <w:spacing w:after="240"/>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fuerza mayor o caso fortuito.</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incumplimiento a la cláusula (anticorrupción).</w:t>
      </w:r>
    </w:p>
    <w:p w:rsidR="00873974" w:rsidRPr="006F626F" w:rsidRDefault="00873974" w:rsidP="00873974">
      <w:pPr>
        <w:spacing w:before="120" w:after="120"/>
        <w:ind w:left="1410" w:hanging="702"/>
        <w:jc w:val="both"/>
        <w:rPr>
          <w:rFonts w:ascii="Arial" w:hAnsi="Arial" w:cs="Arial"/>
          <w:b/>
        </w:rPr>
      </w:pPr>
      <w:r w:rsidRPr="006F626F">
        <w:rPr>
          <w:rFonts w:ascii="Arial" w:hAnsi="Arial" w:cs="Arial"/>
          <w:b/>
        </w:rPr>
        <w:t>23.2.2. Resolución a requerimiento del CONTRATISTA por causales atribuibles a la ENTIDAD.</w:t>
      </w:r>
    </w:p>
    <w:p w:rsidR="00873974" w:rsidRPr="006F626F" w:rsidRDefault="00873974" w:rsidP="00873974">
      <w:pPr>
        <w:spacing w:before="120" w:after="120"/>
        <w:ind w:left="1410" w:firstLine="6"/>
        <w:jc w:val="both"/>
        <w:rPr>
          <w:rFonts w:ascii="Arial" w:hAnsi="Arial" w:cs="Arial"/>
        </w:rPr>
      </w:pPr>
      <w:r w:rsidRPr="006F626F">
        <w:rPr>
          <w:rFonts w:ascii="Arial" w:hAnsi="Arial" w:cs="Arial"/>
        </w:rPr>
        <w:lastRenderedPageBreak/>
        <w:t xml:space="preserve">El </w:t>
      </w:r>
      <w:r w:rsidRPr="006F626F">
        <w:rPr>
          <w:rFonts w:ascii="Arial" w:hAnsi="Arial" w:cs="Arial"/>
          <w:b/>
        </w:rPr>
        <w:t>CONTRATISTA,</w:t>
      </w:r>
      <w:r w:rsidRPr="006F626F">
        <w:rPr>
          <w:rFonts w:ascii="Arial" w:hAnsi="Arial" w:cs="Arial"/>
        </w:rPr>
        <w:t xml:space="preserve"> podrá proceder al trámite de resolución del Contrato, en los siguientes casos:</w:t>
      </w:r>
    </w:p>
    <w:p w:rsidR="00873974" w:rsidRPr="006F626F" w:rsidRDefault="00873974" w:rsidP="0042645D">
      <w:pPr>
        <w:pStyle w:val="Prrafodelista"/>
        <w:numPr>
          <w:ilvl w:val="0"/>
          <w:numId w:val="40"/>
        </w:numPr>
        <w:spacing w:before="120" w:after="120"/>
        <w:contextualSpacing/>
        <w:jc w:val="both"/>
        <w:rPr>
          <w:rFonts w:ascii="Arial" w:hAnsi="Arial" w:cs="Arial"/>
        </w:rPr>
      </w:pPr>
      <w:r w:rsidRPr="006F626F">
        <w:rPr>
          <w:rFonts w:ascii="Arial" w:hAnsi="Arial" w:cs="Arial"/>
        </w:rPr>
        <w:t xml:space="preserve">Si apartándose de los términos del Contrato la </w:t>
      </w:r>
      <w:r w:rsidRPr="006F626F">
        <w:rPr>
          <w:rFonts w:ascii="Arial" w:hAnsi="Arial" w:cs="Arial"/>
          <w:b/>
        </w:rPr>
        <w:t>ENTIDAD</w:t>
      </w:r>
      <w:r w:rsidRPr="006F626F">
        <w:rPr>
          <w:rFonts w:ascii="Arial" w:hAnsi="Arial" w:cs="Arial"/>
        </w:rPr>
        <w:t>, a través del Fiscal del Servicio</w:t>
      </w:r>
      <w:r w:rsidRPr="006F626F">
        <w:rPr>
          <w:rFonts w:ascii="Arial" w:hAnsi="Arial" w:cs="Arial"/>
          <w:b/>
        </w:rPr>
        <w:t>,</w:t>
      </w:r>
      <w:r w:rsidRPr="006F626F">
        <w:rPr>
          <w:rFonts w:ascii="Arial" w:hAnsi="Arial" w:cs="Arial"/>
        </w:rPr>
        <w:t xml:space="preserve"> pretende efectuar aumento o disminución en el Servicio, sin cumplir lo establecido por el presente Contrato sin la emisión del Contrato modificatorio correspondiente.</w:t>
      </w:r>
    </w:p>
    <w:p w:rsidR="00873974" w:rsidRPr="006F626F" w:rsidRDefault="00873974" w:rsidP="00873974">
      <w:pPr>
        <w:pStyle w:val="Prrafodelista"/>
        <w:spacing w:before="120" w:after="120"/>
        <w:ind w:left="1776"/>
        <w:jc w:val="both"/>
        <w:rPr>
          <w:rFonts w:ascii="Arial" w:hAnsi="Arial" w:cs="Arial"/>
        </w:rPr>
      </w:pPr>
    </w:p>
    <w:p w:rsidR="00873974" w:rsidRPr="006F626F" w:rsidRDefault="00873974" w:rsidP="0042645D">
      <w:pPr>
        <w:pStyle w:val="Prrafodelista"/>
        <w:numPr>
          <w:ilvl w:val="0"/>
          <w:numId w:val="40"/>
        </w:numPr>
        <w:spacing w:before="120" w:after="120"/>
        <w:contextualSpacing/>
        <w:jc w:val="both"/>
        <w:rPr>
          <w:rFonts w:ascii="Arial" w:hAnsi="Arial" w:cs="Arial"/>
        </w:rPr>
      </w:pPr>
      <w:r w:rsidRPr="006F626F">
        <w:rPr>
          <w:rFonts w:ascii="Arial" w:hAnsi="Arial" w:cs="Arial"/>
        </w:rPr>
        <w:t>Por utilizar o requerir aquellos Servicios que son objeto del presente Contrato, en beneficio de terceras personas.</w:t>
      </w:r>
    </w:p>
    <w:p w:rsidR="00873974" w:rsidRPr="006F626F" w:rsidRDefault="00873974" w:rsidP="00873974">
      <w:pPr>
        <w:pStyle w:val="Prrafodelista"/>
        <w:spacing w:before="120" w:after="120"/>
        <w:rPr>
          <w:rFonts w:ascii="Arial" w:hAnsi="Arial" w:cs="Arial"/>
        </w:rPr>
      </w:pPr>
    </w:p>
    <w:p w:rsidR="00873974" w:rsidRPr="006F626F" w:rsidRDefault="00873974" w:rsidP="0042645D">
      <w:pPr>
        <w:pStyle w:val="Prrafodelista"/>
        <w:numPr>
          <w:ilvl w:val="0"/>
          <w:numId w:val="40"/>
        </w:numPr>
        <w:spacing w:before="120" w:after="120"/>
        <w:contextualSpacing/>
        <w:jc w:val="both"/>
        <w:rPr>
          <w:rFonts w:ascii="Arial" w:hAnsi="Arial" w:cs="Arial"/>
        </w:rPr>
      </w:pPr>
      <w:r w:rsidRPr="006F626F">
        <w:rPr>
          <w:rFonts w:ascii="Arial" w:hAnsi="Arial" w:cs="Arial"/>
        </w:rPr>
        <w:t xml:space="preserve">Por suspensión del Servicio por orden escrita de la </w:t>
      </w:r>
      <w:r w:rsidRPr="006F626F">
        <w:rPr>
          <w:rFonts w:ascii="Arial" w:hAnsi="Arial" w:cs="Arial"/>
          <w:b/>
        </w:rPr>
        <w:t>ENTIDAD</w:t>
      </w:r>
      <w:r w:rsidRPr="006F626F">
        <w:rPr>
          <w:rFonts w:ascii="Arial" w:hAnsi="Arial" w:cs="Arial"/>
        </w:rPr>
        <w:t xml:space="preserve"> por un plazo superior a </w:t>
      </w:r>
      <w:r w:rsidRPr="006F626F">
        <w:rPr>
          <w:rFonts w:ascii="Arial" w:hAnsi="Arial" w:cs="Arial"/>
          <w:i/>
          <w:u w:val="single"/>
        </w:rPr>
        <w:t>numeral (literal)</w:t>
      </w:r>
      <w:r w:rsidRPr="006F626F">
        <w:rPr>
          <w:rFonts w:ascii="Arial" w:hAnsi="Arial" w:cs="Arial"/>
        </w:rPr>
        <w:t xml:space="preserve"> días calendario; salvo casos de fuerza mayor o caso fortuito.</w:t>
      </w:r>
    </w:p>
    <w:p w:rsidR="00873974" w:rsidRPr="006F626F" w:rsidRDefault="00873974" w:rsidP="00873974">
      <w:pPr>
        <w:spacing w:before="120" w:after="120"/>
        <w:ind w:left="1413" w:hanging="705"/>
        <w:jc w:val="both"/>
        <w:rPr>
          <w:rFonts w:ascii="Arial" w:hAnsi="Arial" w:cs="Arial"/>
        </w:rPr>
      </w:pPr>
      <w:r w:rsidRPr="006F626F">
        <w:rPr>
          <w:rFonts w:ascii="Arial" w:hAnsi="Arial" w:cs="Arial"/>
          <w:b/>
        </w:rPr>
        <w:t xml:space="preserve">23.2.3. </w:t>
      </w:r>
      <w:r w:rsidRPr="006F62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F626F">
        <w:rPr>
          <w:rFonts w:ascii="Arial" w:hAnsi="Arial" w:cs="Arial"/>
        </w:rPr>
        <w:t xml:space="preserve"> </w:t>
      </w:r>
    </w:p>
    <w:p w:rsidR="00873974" w:rsidRPr="006F626F" w:rsidRDefault="00873974" w:rsidP="00873974">
      <w:pPr>
        <w:pStyle w:val="Prrafodelista"/>
        <w:spacing w:before="120" w:after="120"/>
        <w:ind w:left="1418" w:hanging="709"/>
        <w:jc w:val="both"/>
        <w:rPr>
          <w:rFonts w:ascii="Arial" w:hAnsi="Arial" w:cs="Arial"/>
          <w:color w:val="000000"/>
        </w:rPr>
      </w:pPr>
      <w:r w:rsidRPr="006F626F">
        <w:rPr>
          <w:rFonts w:ascii="Arial" w:hAnsi="Arial" w:cs="Arial"/>
          <w:b/>
          <w:color w:val="000000"/>
        </w:rPr>
        <w:t>23.2.4.</w:t>
      </w:r>
      <w:r w:rsidRPr="006F626F">
        <w:rPr>
          <w:rFonts w:ascii="Arial" w:hAnsi="Arial" w:cs="Arial"/>
          <w:b/>
          <w:color w:val="000000"/>
        </w:rPr>
        <w:tab/>
      </w:r>
      <w:r w:rsidRPr="006F626F">
        <w:rPr>
          <w:rFonts w:ascii="Arial" w:hAnsi="Arial" w:cs="Arial"/>
          <w:color w:val="000000"/>
        </w:rPr>
        <w:t xml:space="preserve">La </w:t>
      </w:r>
      <w:r w:rsidRPr="006F626F">
        <w:rPr>
          <w:rFonts w:ascii="Arial" w:hAnsi="Arial" w:cs="Arial"/>
          <w:b/>
          <w:color w:val="000000"/>
        </w:rPr>
        <w:t xml:space="preserve">ENTIDAD </w:t>
      </w:r>
      <w:r w:rsidRPr="006F626F">
        <w:rPr>
          <w:rFonts w:ascii="Arial" w:hAnsi="Arial" w:cs="Arial"/>
          <w:color w:val="000000"/>
        </w:rPr>
        <w:t xml:space="preserve">en cualquier momento podrá resolver de manera unilateral </w:t>
      </w:r>
      <w:r w:rsidRPr="006F62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6F626F">
        <w:rPr>
          <w:rFonts w:ascii="Arial" w:hAnsi="Arial" w:cs="Arial"/>
          <w:b/>
        </w:rPr>
        <w:t>PROVEEDOR</w:t>
      </w:r>
      <w:r w:rsidRPr="006F626F">
        <w:rPr>
          <w:rFonts w:ascii="Arial" w:hAnsi="Arial" w:cs="Arial"/>
        </w:rPr>
        <w:t>;</w:t>
      </w:r>
      <w:r w:rsidRPr="006F626F">
        <w:rPr>
          <w:rFonts w:ascii="Arial" w:hAnsi="Arial" w:cs="Arial"/>
          <w:b/>
        </w:rPr>
        <w:t xml:space="preserve"> </w:t>
      </w:r>
      <w:r w:rsidRPr="006F626F">
        <w:rPr>
          <w:rFonts w:ascii="Arial" w:hAnsi="Arial" w:cs="Arial"/>
        </w:rPr>
        <w:t>sin lugar a ningún tipo de resarcimiento por parte de la</w:t>
      </w:r>
      <w:r w:rsidRPr="006F626F">
        <w:rPr>
          <w:rFonts w:ascii="Arial" w:hAnsi="Arial" w:cs="Arial"/>
          <w:b/>
        </w:rPr>
        <w:t xml:space="preserve"> ENTIDAD </w:t>
      </w:r>
      <w:r w:rsidRPr="006F626F">
        <w:rPr>
          <w:rFonts w:ascii="Arial" w:hAnsi="Arial" w:cs="Arial"/>
        </w:rPr>
        <w:t>a</w:t>
      </w:r>
      <w:r w:rsidRPr="006F626F">
        <w:rPr>
          <w:rFonts w:ascii="Arial" w:hAnsi="Arial" w:cs="Arial"/>
          <w:b/>
        </w:rPr>
        <w:t xml:space="preserve"> </w:t>
      </w:r>
      <w:r w:rsidRPr="006F626F">
        <w:rPr>
          <w:rFonts w:ascii="Arial" w:hAnsi="Arial" w:cs="Arial"/>
        </w:rPr>
        <w:t>favor del</w:t>
      </w:r>
      <w:r w:rsidRPr="006F626F">
        <w:rPr>
          <w:rFonts w:ascii="Arial" w:hAnsi="Arial" w:cs="Arial"/>
          <w:b/>
        </w:rPr>
        <w:t xml:space="preserve"> PROVEEDOR.</w:t>
      </w:r>
    </w:p>
    <w:p w:rsidR="00873974" w:rsidRPr="006F626F" w:rsidRDefault="00873974" w:rsidP="00873974">
      <w:pPr>
        <w:spacing w:before="120" w:after="120"/>
        <w:ind w:left="1413" w:hanging="705"/>
        <w:jc w:val="both"/>
        <w:rPr>
          <w:rFonts w:ascii="Arial" w:hAnsi="Arial" w:cs="Arial"/>
        </w:rPr>
      </w:pPr>
      <w:r w:rsidRPr="006F626F">
        <w:rPr>
          <w:rFonts w:ascii="Arial" w:hAnsi="Arial" w:cs="Arial"/>
          <w:b/>
        </w:rPr>
        <w:t>23.2.5. Reglas aplicables a la Resolución:</w:t>
      </w:r>
    </w:p>
    <w:p w:rsidR="00873974" w:rsidRPr="006F626F" w:rsidRDefault="00873974" w:rsidP="00873974">
      <w:pPr>
        <w:spacing w:before="120" w:after="120"/>
        <w:ind w:left="1413"/>
        <w:jc w:val="both"/>
        <w:rPr>
          <w:rFonts w:ascii="Arial" w:hAnsi="Arial" w:cs="Arial"/>
        </w:rPr>
      </w:pPr>
      <w:r w:rsidRPr="006F626F">
        <w:rPr>
          <w:rFonts w:ascii="Arial" w:hAnsi="Arial" w:cs="Arial"/>
        </w:rPr>
        <w:t xml:space="preserve">Para procesar la resolución del Contrato por cualquiera de las causales señaladas en los numerales 23.2.1. </w:t>
      </w:r>
      <w:proofErr w:type="gramStart"/>
      <w:r w:rsidRPr="006F626F">
        <w:rPr>
          <w:rFonts w:ascii="Arial" w:hAnsi="Arial" w:cs="Arial"/>
        </w:rPr>
        <w:t>y</w:t>
      </w:r>
      <w:proofErr w:type="gramEnd"/>
      <w:r w:rsidRPr="006F626F">
        <w:rPr>
          <w:rFonts w:ascii="Arial" w:hAnsi="Arial" w:cs="Arial"/>
        </w:rPr>
        <w:t xml:space="preserve"> 23.2.2., la Parte afectada dará aviso escrito mediante carta notariada, a la otra Parte, de su intención de resolver el Contrato, estableciendo claramente la causal que se aduce.</w:t>
      </w:r>
    </w:p>
    <w:p w:rsidR="00873974" w:rsidRPr="006F626F" w:rsidRDefault="00873974" w:rsidP="00873974">
      <w:pPr>
        <w:spacing w:before="120" w:after="120"/>
        <w:ind w:left="1416"/>
        <w:jc w:val="both"/>
        <w:rPr>
          <w:rFonts w:ascii="Arial" w:hAnsi="Arial" w:cs="Arial"/>
        </w:rPr>
      </w:pPr>
      <w:r w:rsidRPr="006F62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3974" w:rsidRPr="006F626F" w:rsidRDefault="00873974" w:rsidP="00873974">
      <w:pPr>
        <w:spacing w:before="120" w:after="120"/>
        <w:ind w:left="1416"/>
        <w:jc w:val="both"/>
        <w:rPr>
          <w:rFonts w:ascii="Arial" w:hAnsi="Arial" w:cs="Arial"/>
        </w:rPr>
      </w:pPr>
      <w:r w:rsidRPr="006F62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3974" w:rsidRPr="006F626F" w:rsidRDefault="00873974" w:rsidP="00873974">
      <w:pPr>
        <w:spacing w:before="120" w:after="120"/>
        <w:ind w:left="1416"/>
        <w:jc w:val="both"/>
        <w:rPr>
          <w:rFonts w:ascii="Arial" w:hAnsi="Arial" w:cs="Arial"/>
        </w:rPr>
      </w:pPr>
      <w:r w:rsidRPr="006F626F">
        <w:rPr>
          <w:rFonts w:ascii="Arial" w:hAnsi="Arial" w:cs="Arial"/>
        </w:rPr>
        <w:t xml:space="preserve">Cuando el monto de la multa, alcance al 20% (veinte por ciento) del monto total del Contrato, la </w:t>
      </w:r>
      <w:r w:rsidRPr="006F626F">
        <w:rPr>
          <w:rFonts w:ascii="Arial" w:hAnsi="Arial" w:cs="Arial"/>
          <w:b/>
        </w:rPr>
        <w:t>ENTIDAD</w:t>
      </w:r>
      <w:r w:rsidRPr="006F626F">
        <w:rPr>
          <w:rFonts w:ascii="Arial" w:hAnsi="Arial" w:cs="Arial"/>
        </w:rPr>
        <w:t xml:space="preserve"> deberá notificar mediante carta notariada que la resolución de Contrato se ha hecho efectiva. </w:t>
      </w:r>
    </w:p>
    <w:p w:rsidR="00873974" w:rsidRPr="006F626F" w:rsidRDefault="00873974" w:rsidP="00873974">
      <w:pPr>
        <w:tabs>
          <w:tab w:val="left" w:pos="567"/>
        </w:tabs>
        <w:spacing w:before="120" w:after="120"/>
        <w:ind w:left="1418"/>
        <w:jc w:val="both"/>
        <w:rPr>
          <w:rFonts w:ascii="Arial" w:hAnsi="Arial" w:cs="Arial"/>
        </w:rPr>
      </w:pPr>
      <w:r w:rsidRPr="006F62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F626F">
        <w:rPr>
          <w:rFonts w:ascii="Arial" w:hAnsi="Arial" w:cs="Arial"/>
          <w:color w:val="000000"/>
        </w:rPr>
        <w:t>incluir los montos a reconocer por las prestaciones ejecutadas por las Partes.</w:t>
      </w:r>
    </w:p>
    <w:p w:rsidR="00873974" w:rsidRPr="006F626F" w:rsidRDefault="00873974" w:rsidP="00873974">
      <w:pPr>
        <w:tabs>
          <w:tab w:val="left" w:pos="567"/>
        </w:tabs>
        <w:spacing w:before="120" w:after="120"/>
        <w:ind w:left="1418"/>
        <w:jc w:val="both"/>
        <w:rPr>
          <w:rFonts w:ascii="Arial" w:hAnsi="Arial" w:cs="Arial"/>
          <w:b/>
          <w:bCs/>
        </w:rPr>
      </w:pPr>
      <w:r w:rsidRPr="006F626F">
        <w:rPr>
          <w:rFonts w:ascii="Arial" w:hAnsi="Arial" w:cs="Arial"/>
        </w:rPr>
        <w:t xml:space="preserve">En caso que se proceda a la resolución del Contrato, por razones atribuibles al </w:t>
      </w:r>
      <w:r w:rsidRPr="006F626F">
        <w:rPr>
          <w:rFonts w:ascii="Arial" w:hAnsi="Arial" w:cs="Arial"/>
          <w:b/>
        </w:rPr>
        <w:t>CONTRATISTA</w:t>
      </w:r>
      <w:r w:rsidRPr="006F626F">
        <w:rPr>
          <w:rFonts w:ascii="Arial" w:hAnsi="Arial" w:cs="Arial"/>
        </w:rPr>
        <w:t>,</w:t>
      </w:r>
      <w:r w:rsidRPr="006F626F">
        <w:rPr>
          <w:rFonts w:ascii="Arial" w:hAnsi="Arial" w:cs="Arial"/>
          <w:b/>
        </w:rPr>
        <w:t xml:space="preserve"> </w:t>
      </w:r>
      <w:r w:rsidRPr="006F626F">
        <w:rPr>
          <w:rFonts w:ascii="Arial" w:hAnsi="Arial" w:cs="Arial"/>
        </w:rPr>
        <w:t xml:space="preserve">se consolidara en favor de la </w:t>
      </w:r>
      <w:r w:rsidRPr="006F626F">
        <w:rPr>
          <w:rFonts w:ascii="Arial" w:hAnsi="Arial" w:cs="Arial"/>
          <w:b/>
        </w:rPr>
        <w:t>ENTIDAD</w:t>
      </w:r>
      <w:r w:rsidRPr="006F626F">
        <w:rPr>
          <w:rFonts w:ascii="Arial" w:hAnsi="Arial" w:cs="Arial"/>
        </w:rPr>
        <w:t xml:space="preserve"> la garantía de cumplimiento de Contrato. Por otro lado también se consolidan a favor de la </w:t>
      </w:r>
      <w:r w:rsidRPr="006F626F">
        <w:rPr>
          <w:rFonts w:ascii="Arial" w:hAnsi="Arial" w:cs="Arial"/>
          <w:b/>
        </w:rPr>
        <w:t>ENTIDAD</w:t>
      </w:r>
      <w:r w:rsidRPr="006F626F">
        <w:rPr>
          <w:rFonts w:ascii="Arial" w:hAnsi="Arial" w:cs="Arial"/>
        </w:rPr>
        <w:t xml:space="preserve"> las multas o penalidades</w:t>
      </w:r>
      <w:r w:rsidRPr="006F626F">
        <w:rPr>
          <w:rFonts w:ascii="Arial" w:hAnsi="Arial" w:cs="Arial"/>
          <w:b/>
          <w:bCs/>
        </w:rPr>
        <w:t>.</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VIGÉSIMA CUARTA.- (CIERRE DE CONTRATO)</w:t>
      </w:r>
    </w:p>
    <w:p w:rsidR="00873974" w:rsidRPr="006F626F" w:rsidRDefault="00873974" w:rsidP="00873974">
      <w:pPr>
        <w:widowControl w:val="0"/>
        <w:spacing w:before="120" w:after="120"/>
        <w:jc w:val="both"/>
        <w:rPr>
          <w:rFonts w:ascii="Arial" w:hAnsi="Arial" w:cs="Arial"/>
        </w:rPr>
      </w:pPr>
      <w:r w:rsidRPr="006F626F">
        <w:rPr>
          <w:rFonts w:ascii="Arial" w:hAnsi="Arial" w:cs="Arial"/>
        </w:rPr>
        <w:t xml:space="preserve">Terminado el Contrato, por su cumplimiento, las Partes firmarán un acta de cierre del Contrato </w:t>
      </w:r>
      <w:r w:rsidRPr="006F626F">
        <w:rPr>
          <w:rFonts w:ascii="Arial" w:hAnsi="Arial" w:cs="Arial"/>
        </w:rPr>
        <w:lastRenderedPageBreak/>
        <w:t>manifestando los términos de recepción o nota de recepción del Servicio efectivamente ejecutado.</w:t>
      </w:r>
    </w:p>
    <w:p w:rsidR="00873974" w:rsidRPr="006F626F" w:rsidRDefault="00873974" w:rsidP="00873974">
      <w:pPr>
        <w:widowControl w:val="0"/>
        <w:spacing w:before="120" w:after="120"/>
        <w:jc w:val="both"/>
        <w:rPr>
          <w:rFonts w:ascii="Arial" w:hAnsi="Arial" w:cs="Arial"/>
        </w:rPr>
      </w:pPr>
      <w:r w:rsidRPr="006F62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QUINTA.- (SOLUCIÓN DE CONTROVERSIAS)</w:t>
      </w:r>
    </w:p>
    <w:p w:rsidR="00873974" w:rsidRPr="006F626F" w:rsidRDefault="00873974" w:rsidP="00873974">
      <w:pPr>
        <w:spacing w:before="120" w:after="120"/>
        <w:jc w:val="both"/>
        <w:rPr>
          <w:rFonts w:ascii="Arial" w:hAnsi="Arial" w:cs="Arial"/>
        </w:rPr>
      </w:pPr>
      <w:r w:rsidRPr="006F62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3974" w:rsidRPr="006F626F" w:rsidRDefault="00873974" w:rsidP="00873974">
      <w:pPr>
        <w:spacing w:before="120" w:after="120"/>
        <w:jc w:val="both"/>
        <w:rPr>
          <w:rFonts w:ascii="Arial" w:hAnsi="Arial" w:cs="Arial"/>
          <w:b/>
          <w:bCs/>
          <w:u w:val="single"/>
        </w:rPr>
      </w:pPr>
      <w:r w:rsidRPr="006F626F">
        <w:rPr>
          <w:rFonts w:ascii="Arial" w:hAnsi="Arial" w:cs="Arial"/>
          <w:b/>
          <w:u w:val="single"/>
        </w:rPr>
        <w:t>VIGÉSIMA SEXTA.-</w:t>
      </w:r>
      <w:r w:rsidRPr="006F626F">
        <w:rPr>
          <w:rFonts w:ascii="Arial" w:hAnsi="Arial" w:cs="Arial"/>
          <w:b/>
          <w:bCs/>
          <w:u w:val="single"/>
        </w:rPr>
        <w:t xml:space="preserve"> (MODIFICACIÓN AL CONTRATO) </w:t>
      </w:r>
    </w:p>
    <w:p w:rsidR="00873974" w:rsidRPr="006F626F" w:rsidRDefault="00873974" w:rsidP="00873974">
      <w:pPr>
        <w:spacing w:before="120" w:after="120"/>
        <w:jc w:val="both"/>
        <w:rPr>
          <w:rFonts w:ascii="Arial" w:hAnsi="Arial" w:cs="Arial"/>
        </w:rPr>
      </w:pPr>
      <w:r w:rsidRPr="006F626F">
        <w:rPr>
          <w:rFonts w:ascii="Arial" w:hAnsi="Arial" w:cs="Arial"/>
        </w:rPr>
        <w:t xml:space="preserve">El Contrato podrá ser modificado por uno o varios contratos modificatorios, debidamente justificados y/o documentados, los cuales deberán ser aprobados por la </w:t>
      </w:r>
      <w:r w:rsidRPr="006F626F">
        <w:rPr>
          <w:rFonts w:ascii="Arial" w:hAnsi="Arial" w:cs="Arial"/>
          <w:b/>
        </w:rPr>
        <w:t>ENTIDAD</w:t>
      </w:r>
      <w:r w:rsidRPr="006F626F">
        <w:rPr>
          <w:rFonts w:ascii="Arial" w:hAnsi="Arial" w:cs="Arial"/>
        </w:rPr>
        <w:t xml:space="preserve">,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873974" w:rsidRPr="006F626F" w:rsidRDefault="00873974" w:rsidP="00873974">
      <w:pPr>
        <w:spacing w:before="120" w:after="120"/>
        <w:jc w:val="both"/>
        <w:rPr>
          <w:rFonts w:ascii="Arial" w:hAnsi="Arial" w:cs="Arial"/>
          <w:lang w:val="es-ES_tradnl"/>
        </w:rPr>
      </w:pPr>
      <w:r w:rsidRPr="006F626F">
        <w:rPr>
          <w:rFonts w:ascii="Arial" w:hAnsi="Arial" w:cs="Arial"/>
          <w:lang w:val="es-ES_tradnl"/>
        </w:rPr>
        <w:t>Las referidas modificaciones se realizarán a través de uno o varios contratos modificatorios, que sumados no deberán exceder el 10% (diez por ciento) del monto del Contrato principal.</w:t>
      </w:r>
    </w:p>
    <w:p w:rsidR="00873974" w:rsidRPr="006F626F" w:rsidRDefault="00873974" w:rsidP="00873974">
      <w:pPr>
        <w:spacing w:after="120"/>
        <w:jc w:val="both"/>
        <w:rPr>
          <w:rFonts w:ascii="Arial" w:hAnsi="Arial" w:cs="Arial"/>
          <w:b/>
          <w:i/>
          <w:u w:val="single"/>
        </w:rPr>
      </w:pPr>
      <w:r w:rsidRPr="006F626F">
        <w:rPr>
          <w:rFonts w:ascii="Arial" w:hAnsi="Arial" w:cs="Arial"/>
          <w:b/>
          <w:i/>
          <w:u w:val="single"/>
        </w:rPr>
        <w:t>INCLUIR LA SIGUIENTE CLÁUSULA EN CASO DE QUE CORRESPONDA:</w:t>
      </w:r>
    </w:p>
    <w:p w:rsidR="00873974" w:rsidRPr="006F626F" w:rsidRDefault="00873974" w:rsidP="00873974">
      <w:pPr>
        <w:spacing w:after="120"/>
        <w:jc w:val="both"/>
        <w:rPr>
          <w:rFonts w:ascii="Arial" w:hAnsi="Arial" w:cs="Arial"/>
          <w:b/>
          <w:i/>
          <w:u w:val="single"/>
        </w:rPr>
      </w:pPr>
      <w:r w:rsidRPr="006F626F">
        <w:rPr>
          <w:rFonts w:ascii="Arial" w:hAnsi="Arial" w:cs="Arial"/>
          <w:b/>
          <w:i/>
          <w:u w:val="single"/>
        </w:rPr>
        <w:t>(PROTOCOLIZACIÓN DEL CONTRATO)</w:t>
      </w:r>
    </w:p>
    <w:p w:rsidR="00873974" w:rsidRPr="006F626F" w:rsidRDefault="00873974" w:rsidP="00873974">
      <w:pPr>
        <w:spacing w:after="120"/>
        <w:jc w:val="both"/>
        <w:rPr>
          <w:rFonts w:ascii="Arial" w:hAnsi="Arial" w:cs="Arial"/>
          <w:i/>
        </w:rPr>
      </w:pPr>
      <w:r w:rsidRPr="006F626F">
        <w:rPr>
          <w:rFonts w:ascii="Arial" w:hAnsi="Arial" w:cs="Arial"/>
          <w:i/>
        </w:rPr>
        <w:t xml:space="preserve">El presente Contrato será protocolizado con todas las formalidades de Ley por la </w:t>
      </w:r>
      <w:r w:rsidRPr="006F626F">
        <w:rPr>
          <w:rFonts w:ascii="Arial" w:hAnsi="Arial" w:cs="Arial"/>
          <w:b/>
          <w:i/>
        </w:rPr>
        <w:t>Entidad</w:t>
      </w:r>
      <w:r w:rsidRPr="006F626F">
        <w:rPr>
          <w:rFonts w:ascii="Arial" w:hAnsi="Arial" w:cs="Arial"/>
          <w:i/>
        </w:rPr>
        <w:t xml:space="preserve"> en el distrito administrativo correspondiente. El importe que por concepto de protocolización debe ser pagado por el </w:t>
      </w:r>
      <w:r w:rsidRPr="006F626F">
        <w:rPr>
          <w:rFonts w:ascii="Arial" w:hAnsi="Arial" w:cs="Arial"/>
          <w:b/>
          <w:bCs/>
          <w:i/>
        </w:rPr>
        <w:t>Contratista</w:t>
      </w:r>
      <w:r w:rsidRPr="006F626F">
        <w:rPr>
          <w:rFonts w:ascii="Arial" w:hAnsi="Arial" w:cs="Arial"/>
          <w:i/>
        </w:rPr>
        <w:t xml:space="preserve">. En caso que este importe no sea cancelado por el </w:t>
      </w:r>
      <w:r w:rsidRPr="006F626F">
        <w:rPr>
          <w:rFonts w:ascii="Arial" w:hAnsi="Arial" w:cs="Arial"/>
          <w:b/>
          <w:bCs/>
          <w:i/>
        </w:rPr>
        <w:t>Contratista</w:t>
      </w:r>
      <w:r w:rsidRPr="006F626F">
        <w:rPr>
          <w:rFonts w:ascii="Arial" w:hAnsi="Arial" w:cs="Arial"/>
          <w:i/>
        </w:rPr>
        <w:t xml:space="preserve"> podrá ser descontado por la </w:t>
      </w:r>
      <w:r w:rsidRPr="006F626F">
        <w:rPr>
          <w:rFonts w:ascii="Arial" w:hAnsi="Arial" w:cs="Arial"/>
          <w:b/>
          <w:i/>
        </w:rPr>
        <w:t>Entidad</w:t>
      </w:r>
      <w:r w:rsidRPr="006F626F">
        <w:rPr>
          <w:rFonts w:ascii="Arial" w:hAnsi="Arial" w:cs="Arial"/>
          <w:i/>
        </w:rPr>
        <w:t xml:space="preserve"> a tiempo de hacer efectivo el pago de las planillas mensuales o en la planilla final del Contrato. </w:t>
      </w:r>
    </w:p>
    <w:p w:rsidR="00873974" w:rsidRPr="006F626F" w:rsidRDefault="00873974" w:rsidP="00873974">
      <w:pPr>
        <w:spacing w:after="120"/>
        <w:jc w:val="both"/>
        <w:rPr>
          <w:rFonts w:ascii="Arial" w:hAnsi="Arial" w:cs="Arial"/>
          <w:i/>
        </w:rPr>
      </w:pPr>
      <w:r w:rsidRPr="006F626F">
        <w:rPr>
          <w:rFonts w:ascii="Arial" w:hAnsi="Arial" w:cs="Arial"/>
          <w:i/>
        </w:rPr>
        <w:t>Esta protocolización contendrá los siguientes documentos:</w:t>
      </w:r>
    </w:p>
    <w:p w:rsidR="00873974" w:rsidRPr="006F626F" w:rsidRDefault="00873974" w:rsidP="00873974">
      <w:pPr>
        <w:spacing w:after="120"/>
        <w:jc w:val="both"/>
        <w:rPr>
          <w:rFonts w:ascii="Arial" w:hAnsi="Arial" w:cs="Arial"/>
          <w:i/>
        </w:rPr>
      </w:pPr>
      <w:r w:rsidRPr="006F626F">
        <w:rPr>
          <w:rFonts w:ascii="Arial" w:hAnsi="Arial" w:cs="Arial"/>
          <w:i/>
        </w:rPr>
        <w:t>Originales o fotocopias legalizadas de:</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 xml:space="preserve">Testimonio del poder del representante legal referido en el Contrato. </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Certificado de  matrícula de inscripción en FUNDEMPRESA.</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Minuta del Contrato</w:t>
      </w:r>
    </w:p>
    <w:p w:rsidR="00873974" w:rsidRPr="006F626F" w:rsidRDefault="00873974" w:rsidP="00873974">
      <w:pPr>
        <w:jc w:val="both"/>
        <w:rPr>
          <w:rFonts w:ascii="Arial" w:hAnsi="Arial" w:cs="Arial"/>
          <w:i/>
        </w:rPr>
      </w:pPr>
      <w:r w:rsidRPr="006F626F">
        <w:rPr>
          <w:rFonts w:ascii="Arial" w:hAnsi="Arial" w:cs="Arial"/>
          <w:i/>
        </w:rPr>
        <w:t>Fotocopias simples de:</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Cédula de identidad del representante legal.  </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 xml:space="preserve">Escritura  de constitución de la empresa.  </w:t>
      </w:r>
    </w:p>
    <w:p w:rsidR="00873974" w:rsidRPr="006F626F" w:rsidRDefault="00873974" w:rsidP="0042645D">
      <w:pPr>
        <w:numPr>
          <w:ilvl w:val="0"/>
          <w:numId w:val="47"/>
        </w:numPr>
        <w:spacing w:after="120"/>
        <w:ind w:left="1134" w:hanging="283"/>
        <w:jc w:val="both"/>
        <w:rPr>
          <w:rFonts w:ascii="Arial" w:hAnsi="Arial" w:cs="Arial"/>
          <w:i/>
        </w:rPr>
      </w:pPr>
      <w:r w:rsidRPr="006F626F">
        <w:rPr>
          <w:rFonts w:ascii="Arial" w:hAnsi="Arial" w:cs="Arial"/>
          <w:i/>
        </w:rPr>
        <w:t xml:space="preserve">Garantía de cumplimiento de contrato </w:t>
      </w:r>
    </w:p>
    <w:p w:rsidR="00873974" w:rsidRPr="006F626F" w:rsidRDefault="00873974" w:rsidP="00873974">
      <w:pPr>
        <w:spacing w:after="120"/>
        <w:jc w:val="both"/>
        <w:rPr>
          <w:rFonts w:ascii="Arial" w:hAnsi="Arial" w:cs="Arial"/>
          <w:i/>
        </w:rPr>
      </w:pPr>
      <w:r w:rsidRPr="006F626F">
        <w:rPr>
          <w:rFonts w:ascii="Arial" w:hAnsi="Arial" w:cs="Arial"/>
          <w:i/>
        </w:rPr>
        <w:t>En caso de que por cualquier circunstancia, el presente documento no fuese protocolizado, servirá a los efectos de Ley y de su cumplimiento, como documento suficiente a las Partes.</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 xml:space="preserve">VIGÉSIMA SÉPTIMA.- (ANTICORRUPCIÓN) </w:t>
      </w:r>
    </w:p>
    <w:p w:rsidR="00873974" w:rsidRPr="006F626F" w:rsidRDefault="00873974" w:rsidP="00873974">
      <w:pPr>
        <w:spacing w:before="120" w:after="120"/>
        <w:jc w:val="both"/>
        <w:rPr>
          <w:rFonts w:ascii="Arial" w:hAnsi="Arial" w:cs="Arial"/>
        </w:rPr>
      </w:pPr>
      <w:r w:rsidRPr="006F62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F626F">
        <w:rPr>
          <w:rFonts w:ascii="Arial" w:hAnsi="Arial" w:cs="Arial"/>
          <w:b/>
        </w:rPr>
        <w:t>ENTIDAD</w:t>
      </w:r>
      <w:r w:rsidRPr="006F626F">
        <w:rPr>
          <w:rFonts w:ascii="Arial" w:hAnsi="Arial" w:cs="Arial"/>
        </w:rPr>
        <w:t xml:space="preserve"> resuelva el presente Contrato y se ejecuten las garantías que se encuentren vigentes al momento de la resolución.  </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OCTAVA.- (CONFORMIDAD)</w:t>
      </w:r>
    </w:p>
    <w:p w:rsidR="00873974" w:rsidRPr="006F626F" w:rsidRDefault="00873974" w:rsidP="00873974">
      <w:pPr>
        <w:spacing w:before="120" w:after="120"/>
        <w:jc w:val="both"/>
        <w:rPr>
          <w:rFonts w:ascii="Arial" w:hAnsi="Arial" w:cs="Arial"/>
          <w:lang w:eastAsia="es-BO"/>
        </w:rPr>
      </w:pPr>
      <w:r w:rsidRPr="006F626F">
        <w:rPr>
          <w:rFonts w:ascii="Arial" w:hAnsi="Arial" w:cs="Arial"/>
        </w:rPr>
        <w:lastRenderedPageBreak/>
        <w:t>En señal de conformidad y para su fiel y estricto cumplimiento, suscribimos el presente Contrato en 4 (cuatro) ejemplares de un mismo tenor y validez, _______________________</w:t>
      </w:r>
      <w:r w:rsidRPr="006F626F">
        <w:rPr>
          <w:rFonts w:ascii="Arial" w:hAnsi="Arial" w:cs="Arial"/>
          <w:lang w:eastAsia="es-BO"/>
        </w:rPr>
        <w:t xml:space="preserve">, </w:t>
      </w:r>
      <w:r w:rsidRPr="006F626F">
        <w:rPr>
          <w:rFonts w:ascii="Arial" w:hAnsi="Arial" w:cs="Arial"/>
        </w:rPr>
        <w:t xml:space="preserve">en representación legal de la </w:t>
      </w:r>
      <w:r w:rsidRPr="006F626F">
        <w:rPr>
          <w:rFonts w:ascii="Arial" w:hAnsi="Arial" w:cs="Arial"/>
          <w:b/>
        </w:rPr>
        <w:t>ENTIDAD</w:t>
      </w:r>
      <w:r w:rsidRPr="006F626F">
        <w:rPr>
          <w:rFonts w:ascii="Arial" w:hAnsi="Arial" w:cs="Arial"/>
        </w:rPr>
        <w:t xml:space="preserve">, y ______________________ en representación del </w:t>
      </w:r>
      <w:r w:rsidRPr="006F626F">
        <w:rPr>
          <w:rFonts w:ascii="Arial" w:hAnsi="Arial" w:cs="Arial"/>
          <w:b/>
        </w:rPr>
        <w:t>CONTRATISTA</w:t>
      </w:r>
      <w:r w:rsidRPr="006F626F">
        <w:rPr>
          <w:rFonts w:ascii="Arial" w:hAnsi="Arial" w:cs="Arial"/>
        </w:rPr>
        <w:t>.</w:t>
      </w:r>
    </w:p>
    <w:p w:rsidR="00873974" w:rsidRPr="006F626F" w:rsidRDefault="00873974" w:rsidP="00873974">
      <w:pPr>
        <w:spacing w:before="120" w:after="120"/>
        <w:jc w:val="both"/>
        <w:rPr>
          <w:rFonts w:ascii="Arial" w:hAnsi="Arial" w:cs="Arial"/>
        </w:rPr>
      </w:pPr>
      <w:r w:rsidRPr="006F626F">
        <w:rPr>
          <w:rFonts w:ascii="Arial" w:hAnsi="Arial" w:cs="Arial"/>
        </w:rPr>
        <w:t>Este documento, conforme a disposiciones legales de control fiscal vigentes, será registrado ante la Contraloría General del Estado en idioma castellano.</w:t>
      </w:r>
    </w:p>
    <w:p w:rsidR="00873974" w:rsidRPr="006F626F" w:rsidRDefault="00873974" w:rsidP="00873974">
      <w:pPr>
        <w:spacing w:before="120" w:after="120"/>
        <w:jc w:val="both"/>
        <w:rPr>
          <w:rFonts w:ascii="Arial" w:hAnsi="Arial" w:cs="Arial"/>
        </w:rPr>
      </w:pPr>
    </w:p>
    <w:p w:rsidR="00873974" w:rsidRPr="006F626F" w:rsidRDefault="00873974" w:rsidP="00873974">
      <w:pPr>
        <w:spacing w:before="120" w:after="120"/>
        <w:jc w:val="both"/>
        <w:rPr>
          <w:rFonts w:ascii="Arial" w:hAnsi="Arial" w:cs="Arial"/>
        </w:rPr>
      </w:pPr>
    </w:p>
    <w:p w:rsidR="00873974" w:rsidRPr="006F626F" w:rsidRDefault="00873974" w:rsidP="0087397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73974" w:rsidRPr="006F626F" w:rsidTr="00873974">
        <w:tc>
          <w:tcPr>
            <w:tcW w:w="4914" w:type="dxa"/>
          </w:tcPr>
          <w:p w:rsidR="00873974" w:rsidRPr="006F626F" w:rsidRDefault="00873974" w:rsidP="00873974">
            <w:pPr>
              <w:jc w:val="both"/>
              <w:rPr>
                <w:rFonts w:ascii="Arial" w:hAnsi="Arial" w:cs="Arial"/>
                <w:lang w:val="es-BO"/>
              </w:rPr>
            </w:pPr>
            <w:r w:rsidRPr="006F626F">
              <w:rPr>
                <w:rFonts w:ascii="Arial" w:hAnsi="Arial" w:cs="Arial"/>
                <w:lang w:val="es-BO"/>
              </w:rPr>
              <w:t xml:space="preserve">         Lic. __________________</w:t>
            </w:r>
          </w:p>
        </w:tc>
        <w:tc>
          <w:tcPr>
            <w:tcW w:w="4914" w:type="dxa"/>
          </w:tcPr>
          <w:p w:rsidR="00873974" w:rsidRPr="006F626F" w:rsidRDefault="00873974" w:rsidP="00873974">
            <w:pPr>
              <w:jc w:val="both"/>
              <w:rPr>
                <w:rFonts w:ascii="Arial" w:hAnsi="Arial" w:cs="Arial"/>
                <w:lang w:val="es-BO"/>
              </w:rPr>
            </w:pPr>
            <w:r w:rsidRPr="006F626F">
              <w:rPr>
                <w:rFonts w:ascii="Arial" w:hAnsi="Arial" w:cs="Arial"/>
                <w:lang w:val="es-BO"/>
              </w:rPr>
              <w:t xml:space="preserve">          Sr. ________________________</w:t>
            </w:r>
          </w:p>
        </w:tc>
      </w:tr>
      <w:tr w:rsidR="00873974" w:rsidRPr="0052166F" w:rsidTr="00873974">
        <w:tc>
          <w:tcPr>
            <w:tcW w:w="4914" w:type="dxa"/>
          </w:tcPr>
          <w:p w:rsidR="00873974" w:rsidRPr="006F626F" w:rsidRDefault="00873974" w:rsidP="00873974">
            <w:pPr>
              <w:jc w:val="both"/>
              <w:rPr>
                <w:rFonts w:ascii="Arial" w:hAnsi="Arial" w:cs="Arial"/>
                <w:i/>
                <w:lang w:val="es-BO"/>
              </w:rPr>
            </w:pPr>
            <w:r w:rsidRPr="006F626F">
              <w:rPr>
                <w:rFonts w:ascii="Arial" w:hAnsi="Arial" w:cs="Arial"/>
                <w:i/>
                <w:lang w:val="es-BO"/>
              </w:rPr>
              <w:t xml:space="preserve">                       cargo</w:t>
            </w:r>
          </w:p>
          <w:p w:rsidR="00873974" w:rsidRPr="006F626F" w:rsidRDefault="00873974" w:rsidP="00873974">
            <w:pPr>
              <w:jc w:val="both"/>
              <w:rPr>
                <w:rFonts w:ascii="Arial" w:hAnsi="Arial" w:cs="Arial"/>
                <w:b/>
                <w:lang w:val="es-BO"/>
              </w:rPr>
            </w:pPr>
            <w:r w:rsidRPr="006F626F">
              <w:rPr>
                <w:rFonts w:ascii="Arial" w:hAnsi="Arial" w:cs="Arial"/>
                <w:i/>
                <w:lang w:val="es-BO"/>
              </w:rPr>
              <w:t xml:space="preserve">              </w:t>
            </w:r>
            <w:r w:rsidRPr="006F626F">
              <w:rPr>
                <w:rFonts w:ascii="Arial" w:hAnsi="Arial" w:cs="Arial"/>
                <w:b/>
                <w:lang w:val="es-BO"/>
              </w:rPr>
              <w:t xml:space="preserve">        YPFB</w:t>
            </w:r>
          </w:p>
          <w:p w:rsidR="00873974" w:rsidRPr="006F626F" w:rsidRDefault="00873974" w:rsidP="00873974">
            <w:pPr>
              <w:jc w:val="both"/>
              <w:rPr>
                <w:rFonts w:ascii="Arial" w:hAnsi="Arial" w:cs="Arial"/>
                <w:b/>
                <w:lang w:val="es-BO"/>
              </w:rPr>
            </w:pPr>
            <w:r w:rsidRPr="006F626F">
              <w:rPr>
                <w:rFonts w:ascii="Arial" w:hAnsi="Arial" w:cs="Arial"/>
                <w:b/>
                <w:lang w:val="es-BO"/>
              </w:rPr>
              <w:t xml:space="preserve">                   ENTIDAD</w:t>
            </w:r>
          </w:p>
        </w:tc>
        <w:tc>
          <w:tcPr>
            <w:tcW w:w="4914" w:type="dxa"/>
          </w:tcPr>
          <w:p w:rsidR="00873974" w:rsidRPr="006F626F" w:rsidRDefault="00873974" w:rsidP="00873974">
            <w:pPr>
              <w:jc w:val="both"/>
              <w:rPr>
                <w:rFonts w:ascii="Arial" w:hAnsi="Arial" w:cs="Arial"/>
                <w:i/>
                <w:lang w:val="es-BO"/>
              </w:rPr>
            </w:pPr>
            <w:r w:rsidRPr="006F626F">
              <w:rPr>
                <w:rFonts w:ascii="Arial" w:hAnsi="Arial" w:cs="Arial"/>
                <w:i/>
                <w:lang w:val="es-BO"/>
              </w:rPr>
              <w:t xml:space="preserve">                         nombre empresa</w:t>
            </w:r>
          </w:p>
          <w:p w:rsidR="00873974" w:rsidRPr="0052166F" w:rsidRDefault="00873974" w:rsidP="00873974">
            <w:pPr>
              <w:jc w:val="both"/>
              <w:rPr>
                <w:rFonts w:ascii="Arial" w:hAnsi="Arial" w:cs="Arial"/>
                <w:b/>
                <w:lang w:val="es-BO"/>
              </w:rPr>
            </w:pPr>
            <w:r w:rsidRPr="006F626F">
              <w:rPr>
                <w:rFonts w:ascii="Arial" w:hAnsi="Arial" w:cs="Arial"/>
                <w:b/>
                <w:lang w:val="es-BO"/>
              </w:rPr>
              <w:t xml:space="preserve">                            PROVEEDOR</w:t>
            </w:r>
          </w:p>
        </w:tc>
      </w:tr>
    </w:tbl>
    <w:p w:rsidR="00873974" w:rsidRPr="0052166F" w:rsidRDefault="00873974" w:rsidP="00873974">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EB9" w:rsidRDefault="00873EB9">
      <w:r>
        <w:separator/>
      </w:r>
    </w:p>
  </w:endnote>
  <w:endnote w:type="continuationSeparator" w:id="0">
    <w:p w:rsidR="00873EB9" w:rsidRDefault="0087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CC3" w:rsidRPr="006B79AF" w:rsidRDefault="00877CC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61231">
      <w:rPr>
        <w:rFonts w:ascii="Calibri" w:hAnsi="Calibri" w:cs="Calibri"/>
        <w:noProof/>
      </w:rPr>
      <w:t>2</w:t>
    </w:r>
    <w:r w:rsidRPr="006B79AF">
      <w:rPr>
        <w:rFonts w:ascii="Calibri" w:hAnsi="Calibri" w:cs="Calibri"/>
      </w:rPr>
      <w:fldChar w:fldCharType="end"/>
    </w:r>
  </w:p>
  <w:p w:rsidR="00877CC3" w:rsidRDefault="00877C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EB9" w:rsidRDefault="00873EB9">
      <w:r>
        <w:separator/>
      </w:r>
    </w:p>
  </w:footnote>
  <w:footnote w:type="continuationSeparator" w:id="0">
    <w:p w:rsidR="00873EB9" w:rsidRDefault="00873E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E155F1"/>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C7B73BE"/>
    <w:multiLevelType w:val="hybridMultilevel"/>
    <w:tmpl w:val="094C144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751FEE"/>
    <w:multiLevelType w:val="multilevel"/>
    <w:tmpl w:val="A6B64144"/>
    <w:lvl w:ilvl="0">
      <w:start w:val="5"/>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E81BD6"/>
    <w:multiLevelType w:val="hybridMultilevel"/>
    <w:tmpl w:val="27FEB346"/>
    <w:lvl w:ilvl="0" w:tplc="0C0A0003">
      <w:start w:val="1"/>
      <w:numFmt w:val="bullet"/>
      <w:lvlText w:val="o"/>
      <w:lvlJc w:val="left"/>
      <w:pPr>
        <w:ind w:left="720" w:hanging="360"/>
      </w:pPr>
      <w:rPr>
        <w:rFonts w:ascii="Courier New" w:hAnsi="Courier New"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1118E1"/>
    <w:multiLevelType w:val="hybridMultilevel"/>
    <w:tmpl w:val="4A8C46E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nsid w:val="3FF4362F"/>
    <w:multiLevelType w:val="hybridMultilevel"/>
    <w:tmpl w:val="DA52349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44401BA6"/>
    <w:multiLevelType w:val="hybridMultilevel"/>
    <w:tmpl w:val="CD607EE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468E7F2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C4FCF"/>
    <w:multiLevelType w:val="hybridMultilevel"/>
    <w:tmpl w:val="2EA02BBC"/>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561230E7"/>
    <w:multiLevelType w:val="hybridMultilevel"/>
    <w:tmpl w:val="3E0CBF70"/>
    <w:lvl w:ilvl="0" w:tplc="9A0C32B8">
      <w:start w:val="19"/>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6C91C2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8B13E6"/>
    <w:multiLevelType w:val="hybridMultilevel"/>
    <w:tmpl w:val="2312C2F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7B7E98"/>
    <w:multiLevelType w:val="hybridMultilevel"/>
    <w:tmpl w:val="E71E127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12B5FC6"/>
    <w:multiLevelType w:val="multilevel"/>
    <w:tmpl w:val="2444B29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nsid w:val="71581215"/>
    <w:multiLevelType w:val="multilevel"/>
    <w:tmpl w:val="07325F5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9"/>
  </w:num>
  <w:num w:numId="4">
    <w:abstractNumId w:val="10"/>
  </w:num>
  <w:num w:numId="5">
    <w:abstractNumId w:val="29"/>
  </w:num>
  <w:num w:numId="6">
    <w:abstractNumId w:val="32"/>
  </w:num>
  <w:num w:numId="7">
    <w:abstractNumId w:val="0"/>
  </w:num>
  <w:num w:numId="8">
    <w:abstractNumId w:val="56"/>
  </w:num>
  <w:num w:numId="9">
    <w:abstractNumId w:val="9"/>
  </w:num>
  <w:num w:numId="10">
    <w:abstractNumId w:val="11"/>
  </w:num>
  <w:num w:numId="11">
    <w:abstractNumId w:val="41"/>
  </w:num>
  <w:num w:numId="12">
    <w:abstractNumId w:val="40"/>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27"/>
  </w:num>
  <w:num w:numId="18">
    <w:abstractNumId w:val="4"/>
  </w:num>
  <w:num w:numId="19">
    <w:abstractNumId w:val="62"/>
  </w:num>
  <w:num w:numId="20">
    <w:abstractNumId w:val="6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num>
  <w:num w:numId="23">
    <w:abstractNumId w:val="33"/>
  </w:num>
  <w:num w:numId="24">
    <w:abstractNumId w:val="24"/>
  </w:num>
  <w:num w:numId="25">
    <w:abstractNumId w:val="64"/>
  </w:num>
  <w:num w:numId="26">
    <w:abstractNumId w:val="65"/>
  </w:num>
  <w:num w:numId="27">
    <w:abstractNumId w:val="13"/>
  </w:num>
  <w:num w:numId="28">
    <w:abstractNumId w:val="22"/>
  </w:num>
  <w:num w:numId="29">
    <w:abstractNumId w:val="59"/>
  </w:num>
  <w:num w:numId="30">
    <w:abstractNumId w:val="16"/>
  </w:num>
  <w:num w:numId="3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6"/>
  </w:num>
  <w:num w:numId="37">
    <w:abstractNumId w:val="52"/>
  </w:num>
  <w:num w:numId="38">
    <w:abstractNumId w:val="38"/>
  </w:num>
  <w:num w:numId="39">
    <w:abstractNumId w:val="63"/>
  </w:num>
  <w:num w:numId="40">
    <w:abstractNumId w:val="23"/>
  </w:num>
  <w:num w:numId="41">
    <w:abstractNumId w:val="17"/>
  </w:num>
  <w:num w:numId="42">
    <w:abstractNumId w:val="60"/>
  </w:num>
  <w:num w:numId="43">
    <w:abstractNumId w:val="12"/>
  </w:num>
  <w:num w:numId="44">
    <w:abstractNumId w:val="19"/>
  </w:num>
  <w:num w:numId="45">
    <w:abstractNumId w:val="55"/>
  </w:num>
  <w:num w:numId="46">
    <w:abstractNumId w:val="5"/>
  </w:num>
  <w:num w:numId="47">
    <w:abstractNumId w:val="48"/>
  </w:num>
  <w:num w:numId="48">
    <w:abstractNumId w:val="39"/>
  </w:num>
  <w:num w:numId="49">
    <w:abstractNumId w:val="54"/>
  </w:num>
  <w:num w:numId="50">
    <w:abstractNumId w:val="53"/>
  </w:num>
  <w:num w:numId="51">
    <w:abstractNumId w:val="14"/>
  </w:num>
  <w:num w:numId="52">
    <w:abstractNumId w:val="31"/>
  </w:num>
  <w:num w:numId="53">
    <w:abstractNumId w:val="47"/>
  </w:num>
  <w:num w:numId="54">
    <w:abstractNumId w:val="43"/>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37"/>
  </w:num>
  <w:num w:numId="59">
    <w:abstractNumId w:val="45"/>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34"/>
  </w:num>
  <w:num w:numId="63">
    <w:abstractNumId w:val="35"/>
  </w:num>
  <w:num w:numId="64">
    <w:abstractNumId w:val="1"/>
  </w:num>
  <w:num w:numId="65">
    <w:abstractNumId w:val="51"/>
  </w:num>
  <w:num w:numId="66">
    <w:abstractNumId w:val="7"/>
  </w:num>
  <w:num w:numId="67">
    <w:abstractNumId w:val="30"/>
  </w:num>
  <w:num w:numId="68">
    <w:abstractNumId w:val="36"/>
  </w:num>
  <w:num w:numId="69">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47EF2"/>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102"/>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B7F"/>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9B3"/>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25B"/>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725"/>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C9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B39"/>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2E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01"/>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5D"/>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4"/>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186"/>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8A7"/>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559"/>
    <w:rsid w:val="004F1DB7"/>
    <w:rsid w:val="004F212E"/>
    <w:rsid w:val="004F24FE"/>
    <w:rsid w:val="004F2AF8"/>
    <w:rsid w:val="004F2CBD"/>
    <w:rsid w:val="004F3921"/>
    <w:rsid w:val="004F3C49"/>
    <w:rsid w:val="004F3FBF"/>
    <w:rsid w:val="004F438E"/>
    <w:rsid w:val="004F481F"/>
    <w:rsid w:val="004F4DA3"/>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4EC1"/>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9E8"/>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DB3"/>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745"/>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327"/>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231"/>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CB2"/>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E5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7F3"/>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9E8"/>
    <w:rsid w:val="00797334"/>
    <w:rsid w:val="00797F7C"/>
    <w:rsid w:val="00797F84"/>
    <w:rsid w:val="007A0AD2"/>
    <w:rsid w:val="007A0AD7"/>
    <w:rsid w:val="007A12FD"/>
    <w:rsid w:val="007A1B41"/>
    <w:rsid w:val="007A22CC"/>
    <w:rsid w:val="007A36FA"/>
    <w:rsid w:val="007A38D6"/>
    <w:rsid w:val="007A3A8E"/>
    <w:rsid w:val="007A3C17"/>
    <w:rsid w:val="007A4016"/>
    <w:rsid w:val="007A4170"/>
    <w:rsid w:val="007A44EC"/>
    <w:rsid w:val="007A4AF0"/>
    <w:rsid w:val="007A55D0"/>
    <w:rsid w:val="007A5D94"/>
    <w:rsid w:val="007A5D97"/>
    <w:rsid w:val="007A611E"/>
    <w:rsid w:val="007A63FD"/>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7D"/>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37B"/>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576"/>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F2C"/>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301"/>
    <w:rsid w:val="008153D3"/>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589C"/>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974"/>
    <w:rsid w:val="00873A22"/>
    <w:rsid w:val="00873B45"/>
    <w:rsid w:val="00873EB9"/>
    <w:rsid w:val="00874455"/>
    <w:rsid w:val="0087477E"/>
    <w:rsid w:val="00874AD4"/>
    <w:rsid w:val="00875D75"/>
    <w:rsid w:val="00875E1C"/>
    <w:rsid w:val="00876128"/>
    <w:rsid w:val="008762A9"/>
    <w:rsid w:val="00876820"/>
    <w:rsid w:val="00877CC3"/>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14E"/>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3A8"/>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03B"/>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60"/>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48CC"/>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8E6"/>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0BB"/>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87B9B"/>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34E"/>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7DC"/>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5F0"/>
    <w:rsid w:val="00C54906"/>
    <w:rsid w:val="00C54B1B"/>
    <w:rsid w:val="00C54F84"/>
    <w:rsid w:val="00C5504C"/>
    <w:rsid w:val="00C5538F"/>
    <w:rsid w:val="00C55559"/>
    <w:rsid w:val="00C55EE7"/>
    <w:rsid w:val="00C5625B"/>
    <w:rsid w:val="00C56C88"/>
    <w:rsid w:val="00C56E69"/>
    <w:rsid w:val="00C570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4F1"/>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E7AFE"/>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602"/>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435"/>
    <w:rsid w:val="00E848C9"/>
    <w:rsid w:val="00E84C01"/>
    <w:rsid w:val="00E853B1"/>
    <w:rsid w:val="00E85A3B"/>
    <w:rsid w:val="00E85A53"/>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3A2"/>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C79B5"/>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819"/>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5C"/>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0F9E"/>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BFF"/>
    <w:rsid w:val="00FF2CF7"/>
    <w:rsid w:val="00FF2DB4"/>
    <w:rsid w:val="00FF2DBE"/>
    <w:rsid w:val="00FF377C"/>
    <w:rsid w:val="00FF3C2B"/>
    <w:rsid w:val="00FF418B"/>
    <w:rsid w:val="00FF4409"/>
    <w:rsid w:val="00FF4642"/>
    <w:rsid w:val="00FF5045"/>
    <w:rsid w:val="00FF5102"/>
    <w:rsid w:val="00FF5363"/>
    <w:rsid w:val="00FF5C94"/>
    <w:rsid w:val="00FF6303"/>
    <w:rsid w:val="00FF659D"/>
    <w:rsid w:val="00FF6EEC"/>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3D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2B5B39"/>
    <w:rPr>
      <w:rFonts w:ascii="EDKGCG+TimesNewRoman,Bold" w:hAnsi="EDKGCG+TimesNewRoman,Bold" w:cs="EDKGCG+TimesNewRoman,Bold"/>
      <w:color w:val="000000"/>
      <w:sz w:val="24"/>
      <w:szCs w:val="24"/>
      <w:lang w:val="es-ES" w:eastAsia="es-ES"/>
    </w:rPr>
  </w:style>
  <w:style w:type="character" w:customStyle="1" w:styleId="Listavistosa-nfasis1Car">
    <w:name w:val="Lista vistosa - Énfasis 1 Car"/>
    <w:link w:val="Listavistosa-nfasis11"/>
    <w:uiPriority w:val="34"/>
    <w:locked/>
    <w:rsid w:val="002B5B39"/>
    <w:rPr>
      <w:sz w:val="24"/>
      <w:szCs w:val="24"/>
      <w:lang w:val="es-ES" w:eastAsia="es-ES"/>
    </w:rPr>
  </w:style>
  <w:style w:type="paragraph" w:customStyle="1" w:styleId="Listavistosa-nfasis11">
    <w:name w:val="Lista vistosa - Énfasis 11"/>
    <w:basedOn w:val="Normal"/>
    <w:link w:val="Listavistosa-nfasis1Car"/>
    <w:uiPriority w:val="34"/>
    <w:qFormat/>
    <w:rsid w:val="002B5B39"/>
    <w:pPr>
      <w:ind w:left="708"/>
    </w:pPr>
    <w:rPr>
      <w:sz w:val="24"/>
      <w:szCs w:val="24"/>
      <w:lang w:eastAsia="es-ES"/>
    </w:rPr>
  </w:style>
  <w:style w:type="character" w:customStyle="1" w:styleId="ApendiceA2Car">
    <w:name w:val="Apendice A2 Car"/>
    <w:link w:val="ApendiceA2"/>
    <w:locked/>
    <w:rsid w:val="002B5B39"/>
    <w:rPr>
      <w:rFonts w:ascii="Arial" w:hAnsi="Arial" w:cs="Arial"/>
      <w:sz w:val="22"/>
      <w:szCs w:val="22"/>
      <w:lang w:val="es-ES" w:eastAsia="es-ES"/>
    </w:rPr>
  </w:style>
  <w:style w:type="paragraph" w:customStyle="1" w:styleId="ApendiceA2">
    <w:name w:val="Apendice A2"/>
    <w:basedOn w:val="Normal"/>
    <w:link w:val="ApendiceA2Car"/>
    <w:rsid w:val="002B5B39"/>
    <w:pPr>
      <w:jc w:val="both"/>
    </w:pPr>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75911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41661">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7810365">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06697849">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53991034">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831574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66472537">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4441333">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6970172">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3950927">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4037329">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4172254">
      <w:bodyDiv w:val="1"/>
      <w:marLeft w:val="0"/>
      <w:marRight w:val="0"/>
      <w:marTop w:val="0"/>
      <w:marBottom w:val="0"/>
      <w:divBdr>
        <w:top w:val="none" w:sz="0" w:space="0" w:color="auto"/>
        <w:left w:val="none" w:sz="0" w:space="0" w:color="auto"/>
        <w:bottom w:val="none" w:sz="0" w:space="0" w:color="auto"/>
        <w:right w:val="none" w:sz="0" w:space="0" w:color="auto"/>
      </w:divBdr>
    </w:div>
    <w:div w:id="1944219776">
      <w:bodyDiv w:val="1"/>
      <w:marLeft w:val="0"/>
      <w:marRight w:val="0"/>
      <w:marTop w:val="0"/>
      <w:marBottom w:val="0"/>
      <w:divBdr>
        <w:top w:val="none" w:sz="0" w:space="0" w:color="auto"/>
        <w:left w:val="none" w:sz="0" w:space="0" w:color="auto"/>
        <w:bottom w:val="none" w:sz="0" w:space="0" w:color="auto"/>
        <w:right w:val="none" w:sz="0" w:space="0" w:color="auto"/>
      </w:divBdr>
    </w:div>
    <w:div w:id="197501413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2807287">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A054F-D652-464B-924E-3300D6C1C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67</Pages>
  <Words>21357</Words>
  <Characters>121736</Characters>
  <Application>Microsoft Office Word</Application>
  <DocSecurity>0</DocSecurity>
  <Lines>1014</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142808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9</cp:revision>
  <cp:lastPrinted>2017-11-13T13:40:00Z</cp:lastPrinted>
  <dcterms:created xsi:type="dcterms:W3CDTF">2017-11-10T22:28:00Z</dcterms:created>
  <dcterms:modified xsi:type="dcterms:W3CDTF">2017-11-13T15:44:00Z</dcterms:modified>
</cp:coreProperties>
</file>