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E65" w:rsidRDefault="00F93E65" w:rsidP="00F93E65">
      <w:pPr>
        <w:pStyle w:val="Prrafodelista"/>
        <w:ind w:left="720"/>
        <w:contextualSpacing/>
        <w:jc w:val="center"/>
        <w:rPr>
          <w:rFonts w:asciiTheme="minorHAnsi" w:hAnsiTheme="minorHAnsi" w:cstheme="minorHAnsi"/>
          <w:b/>
          <w:bCs/>
          <w:lang w:eastAsia="es-BO"/>
        </w:rPr>
      </w:pPr>
      <w:r w:rsidRPr="00DA3903">
        <w:rPr>
          <w:rFonts w:asciiTheme="minorHAnsi" w:hAnsiTheme="minorHAnsi" w:cstheme="minorHAnsi"/>
          <w:b/>
          <w:bCs/>
          <w:lang w:eastAsia="es-BO"/>
        </w:rPr>
        <w:t>ESPECIFICAC</w:t>
      </w:r>
      <w:r>
        <w:rPr>
          <w:rFonts w:asciiTheme="minorHAnsi" w:hAnsiTheme="minorHAnsi" w:cstheme="minorHAnsi"/>
          <w:b/>
          <w:bCs/>
          <w:lang w:eastAsia="es-BO"/>
        </w:rPr>
        <w:t>IONES TÉ</w:t>
      </w:r>
      <w:r w:rsidRPr="00DA3903">
        <w:rPr>
          <w:rFonts w:asciiTheme="minorHAnsi" w:hAnsiTheme="minorHAnsi" w:cstheme="minorHAnsi"/>
          <w:b/>
          <w:bCs/>
          <w:lang w:eastAsia="es-BO"/>
        </w:rPr>
        <w:t>CNICAS</w:t>
      </w:r>
    </w:p>
    <w:p w:rsidR="00F93E65" w:rsidRPr="00F93E65" w:rsidRDefault="00F93E65" w:rsidP="00F93E65">
      <w:pPr>
        <w:contextualSpacing/>
        <w:jc w:val="both"/>
        <w:rPr>
          <w:rFonts w:asciiTheme="minorHAnsi" w:hAnsiTheme="minorHAnsi" w:cstheme="minorHAnsi"/>
          <w:b/>
          <w:bCs/>
          <w:lang w:eastAsia="es-BO"/>
        </w:rPr>
      </w:pPr>
    </w:p>
    <w:tbl>
      <w:tblPr>
        <w:tblStyle w:val="Tablaconcuadrcula"/>
        <w:tblW w:w="9776" w:type="dxa"/>
        <w:jc w:val="center"/>
        <w:tblLook w:val="04A0" w:firstRow="1" w:lastRow="0" w:firstColumn="1" w:lastColumn="0" w:noHBand="0" w:noVBand="1"/>
      </w:tblPr>
      <w:tblGrid>
        <w:gridCol w:w="1048"/>
        <w:gridCol w:w="6318"/>
        <w:gridCol w:w="1276"/>
        <w:gridCol w:w="1134"/>
      </w:tblGrid>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b/>
                <w:bCs/>
                <w:sz w:val="18"/>
                <w:szCs w:val="18"/>
                <w:lang w:val="es-BO" w:eastAsia="es-ES"/>
              </w:rPr>
            </w:pPr>
            <w:r w:rsidRPr="00F93E65">
              <w:rPr>
                <w:rFonts w:asciiTheme="minorHAnsi" w:hAnsiTheme="minorHAnsi" w:cstheme="minorHAnsi"/>
                <w:b/>
                <w:bCs/>
                <w:sz w:val="18"/>
                <w:szCs w:val="18"/>
                <w:lang w:val="es-BO" w:eastAsia="es-ES"/>
              </w:rPr>
              <w:t>N° ACTIVIDAD</w:t>
            </w:r>
          </w:p>
        </w:tc>
        <w:tc>
          <w:tcPr>
            <w:tcW w:w="6318" w:type="dxa"/>
            <w:vAlign w:val="center"/>
          </w:tcPr>
          <w:p w:rsidR="00F93E65" w:rsidRPr="00F93E65" w:rsidRDefault="00F93E65" w:rsidP="00F93E65">
            <w:pPr>
              <w:jc w:val="center"/>
              <w:rPr>
                <w:rFonts w:asciiTheme="minorHAnsi" w:hAnsiTheme="minorHAnsi" w:cstheme="minorHAnsi"/>
                <w:b/>
                <w:bCs/>
                <w:sz w:val="18"/>
                <w:szCs w:val="18"/>
                <w:lang w:val="es-BO" w:eastAsia="es-ES"/>
              </w:rPr>
            </w:pPr>
            <w:r w:rsidRPr="00F93E65">
              <w:rPr>
                <w:rFonts w:asciiTheme="minorHAnsi" w:hAnsiTheme="minorHAnsi" w:cstheme="minorHAnsi"/>
                <w:b/>
                <w:bCs/>
                <w:sz w:val="18"/>
                <w:szCs w:val="18"/>
                <w:lang w:val="es-BO" w:eastAsia="es-ES"/>
              </w:rPr>
              <w:t xml:space="preserve">DESCRIPCIÓN DETALLADA DEL SERVICIO </w:t>
            </w:r>
          </w:p>
        </w:tc>
        <w:tc>
          <w:tcPr>
            <w:tcW w:w="1276" w:type="dxa"/>
            <w:vAlign w:val="center"/>
          </w:tcPr>
          <w:p w:rsidR="00F93E65" w:rsidRPr="00F93E65" w:rsidRDefault="00F93E65" w:rsidP="00F93E65">
            <w:pPr>
              <w:jc w:val="center"/>
              <w:rPr>
                <w:rFonts w:asciiTheme="minorHAnsi" w:hAnsiTheme="minorHAnsi" w:cstheme="minorHAnsi"/>
                <w:b/>
                <w:bCs/>
                <w:sz w:val="18"/>
                <w:szCs w:val="18"/>
                <w:lang w:val="es-BO" w:eastAsia="es-ES"/>
              </w:rPr>
            </w:pPr>
            <w:r w:rsidRPr="00F93E65">
              <w:rPr>
                <w:rFonts w:asciiTheme="minorHAnsi" w:hAnsiTheme="minorHAnsi" w:cstheme="minorHAnsi"/>
                <w:b/>
                <w:bCs/>
                <w:sz w:val="18"/>
                <w:szCs w:val="18"/>
                <w:lang w:val="es-BO" w:eastAsia="es-ES"/>
              </w:rPr>
              <w:t>UNIDAD DE MEDIDA</w:t>
            </w:r>
          </w:p>
        </w:tc>
        <w:tc>
          <w:tcPr>
            <w:tcW w:w="1134" w:type="dxa"/>
            <w:vAlign w:val="center"/>
          </w:tcPr>
          <w:p w:rsidR="00F93E65" w:rsidRPr="00F93E65" w:rsidRDefault="00F93E65" w:rsidP="00F93E65">
            <w:pPr>
              <w:jc w:val="center"/>
              <w:rPr>
                <w:rFonts w:asciiTheme="minorHAnsi" w:hAnsiTheme="minorHAnsi" w:cstheme="minorHAnsi"/>
                <w:b/>
                <w:bCs/>
                <w:sz w:val="18"/>
                <w:szCs w:val="18"/>
                <w:lang w:val="es-BO" w:eastAsia="es-ES"/>
              </w:rPr>
            </w:pPr>
            <w:r w:rsidRPr="00F93E65">
              <w:rPr>
                <w:rFonts w:asciiTheme="minorHAnsi" w:hAnsiTheme="minorHAnsi" w:cstheme="minorHAnsi"/>
                <w:b/>
                <w:bCs/>
                <w:sz w:val="18"/>
                <w:szCs w:val="18"/>
                <w:lang w:val="es-BO" w:eastAsia="es-ES"/>
              </w:rPr>
              <w:t>CANTIDAD</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1</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MOVILIZACION DE EQUIPO Y PERSONAL</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GLB</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2</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PINTURA LATEX EN INTERIORES</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M2</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245,00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3</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REPOSICION DE ARCO PROTECTOR DE ISLA</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4</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MANTENIMIENTO DE PUERTAS DE VIDRIO (BLINDEX)  INCLUYE LA REPOSICION DE JALADORES, CIERRA PUERTAS Y ACCESORIOS</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6,00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5</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PROVISIÓN E INSTALACIÓN DE CHAPA PARA  PUERTA DE VIDRIO</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6,00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6</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PROVISIÓN E INSTALACIÓN DE CHAPA PARA PUERTA DE BAÑO</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7</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PROVISIÓN E INSTALACIÓN DE VIDRIO PARA VENTANA DIMENSIÓN (0,90X0,90)</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2,00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8</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MANTENIMIENTO Y REPARACIÓN DE VENTANA CON MARCOS DE ALUMINIO</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2,00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9</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RETIRO DE VENTANA</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10</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PROVISIÓN E INSTALACIÓN DE VENTANA CORREDIZA (1,00X1,00)</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11</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PINTURA ANTICORROSIVA EN COLUMNAS</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M2</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49,00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12</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CURADO Y REPOSICION DE CORDÓN DE ACERA INCLUYE PINTURA EN BORDILLO</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ML</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12,00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13</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PROVISIÓN Y MANTENIMIENTO DE PISO ENLOSETADO</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M2</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38,46</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14</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EXCAVACIÓN, NIVELACIÓN Y PERFILADO DEL TERRENO CON MAQUINARIA</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M3</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23,30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15</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CONFORMACIÓN DE LA CAPA BASE, COMPACTADO Y MEJORAMIENTO DE SUELO</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M2</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115,00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16</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DEMOLICIÓN DE PAVIMENTO RIGIDO INCLUYE RETIRO DE ESCOMBROS</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M2</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115,00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17</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PAVIMENTO RIGIDO H=20 CM (INCLUYE ARMADURA Y ADITIVO ACELERANTE)</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M2</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115,00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18</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MANTENIMIENTO DE LETREROS ACRILICOS</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5,00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19</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PROVISIÓN Y MANTENIMIENTO DE LETRERO ( LETRERO DE SALIDA)</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20</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 xml:space="preserve">BASE DE </w:t>
            </w:r>
            <w:proofErr w:type="spellStart"/>
            <w:r w:rsidRPr="00F93E65">
              <w:rPr>
                <w:rFonts w:asciiTheme="minorHAnsi" w:hAnsiTheme="minorHAnsi" w:cstheme="minorHAnsi"/>
                <w:sz w:val="18"/>
                <w:szCs w:val="18"/>
              </w:rPr>
              <w:t>H°A°</w:t>
            </w:r>
            <w:proofErr w:type="spellEnd"/>
            <w:r w:rsidRPr="00F93E65">
              <w:rPr>
                <w:rFonts w:asciiTheme="minorHAnsi" w:hAnsiTheme="minorHAnsi" w:cstheme="minorHAnsi"/>
                <w:sz w:val="18"/>
                <w:szCs w:val="18"/>
              </w:rPr>
              <w:t xml:space="preserve"> PARA TOTEM </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M3</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3,30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21</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MANTENIMIENTO, ADECUACION E INSTALACION DEL TOTEM CON REPOSICIÓN DE LONA</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22</w:t>
            </w:r>
          </w:p>
        </w:tc>
        <w:tc>
          <w:tcPr>
            <w:tcW w:w="6318" w:type="dxa"/>
          </w:tcPr>
          <w:p w:rsidR="00F93E65" w:rsidRPr="00F93E65" w:rsidRDefault="00F93E65" w:rsidP="00F93E65">
            <w:pPr>
              <w:tabs>
                <w:tab w:val="left" w:pos="4260"/>
              </w:tabs>
              <w:rPr>
                <w:rFonts w:asciiTheme="minorHAnsi" w:hAnsiTheme="minorHAnsi" w:cstheme="minorHAnsi"/>
                <w:sz w:val="18"/>
                <w:szCs w:val="18"/>
              </w:rPr>
            </w:pPr>
            <w:r w:rsidRPr="00F93E65">
              <w:rPr>
                <w:rFonts w:asciiTheme="minorHAnsi" w:hAnsiTheme="minorHAnsi" w:cstheme="minorHAnsi"/>
                <w:sz w:val="18"/>
                <w:szCs w:val="18"/>
              </w:rPr>
              <w:t>TAPA DE CERAMICA PARA BAÑO</w:t>
            </w:r>
            <w:r w:rsidRPr="00F93E65">
              <w:rPr>
                <w:rFonts w:asciiTheme="minorHAnsi" w:hAnsiTheme="minorHAnsi" w:cstheme="minorHAnsi"/>
                <w:sz w:val="18"/>
                <w:szCs w:val="18"/>
              </w:rPr>
              <w:tab/>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23</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TAPA DE HORMIGON (0,60 x 0,60)</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24</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MANTENIMIENTO DE TANQUE DE INODORO Y REPOSICIÓN DE ACCESORIOS</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25</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REPARACIÓN DE URINARIO</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2,00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26</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MANTENIMIENTO DE CUBIERTA DE ISLAS Y REPARACION DE GOTERAS</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GLB</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27</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CURADO DE GOTERA EN OFICINAS ADMINISTRATIVAS</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GLB</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28</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LIMPIEZA DE REJILLAS DE PISO</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PZA</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8,00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29</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RETIRO , PROVISIÓN E INSTALACION DE LONA 3M Y LOGOTIPOS PARA CENEFA</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M2</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66,00</w:t>
            </w:r>
          </w:p>
        </w:tc>
      </w:tr>
      <w:tr w:rsidR="00F93E65" w:rsidRPr="00F93E65" w:rsidTr="00F93E65">
        <w:trPr>
          <w:jc w:val="center"/>
        </w:trPr>
        <w:tc>
          <w:tcPr>
            <w:tcW w:w="1048" w:type="dxa"/>
            <w:vAlign w:val="center"/>
          </w:tcPr>
          <w:p w:rsidR="00F93E65" w:rsidRPr="00F93E65" w:rsidRDefault="00F93E65" w:rsidP="00F93E65">
            <w:pPr>
              <w:jc w:val="center"/>
              <w:rPr>
                <w:rFonts w:asciiTheme="minorHAnsi" w:hAnsiTheme="minorHAnsi" w:cstheme="minorHAnsi"/>
                <w:color w:val="000000"/>
                <w:sz w:val="18"/>
                <w:szCs w:val="18"/>
                <w:lang w:eastAsia="es-BO"/>
              </w:rPr>
            </w:pPr>
            <w:r w:rsidRPr="00F93E65">
              <w:rPr>
                <w:rFonts w:asciiTheme="minorHAnsi" w:hAnsiTheme="minorHAnsi" w:cstheme="minorHAnsi"/>
                <w:color w:val="000000"/>
                <w:sz w:val="18"/>
                <w:szCs w:val="18"/>
                <w:lang w:eastAsia="es-BO"/>
              </w:rPr>
              <w:t>30</w:t>
            </w:r>
          </w:p>
        </w:tc>
        <w:tc>
          <w:tcPr>
            <w:tcW w:w="6318" w:type="dxa"/>
          </w:tcPr>
          <w:p w:rsidR="00F93E65" w:rsidRPr="00F93E65" w:rsidRDefault="00F93E65" w:rsidP="00F93E65">
            <w:pPr>
              <w:rPr>
                <w:rFonts w:asciiTheme="minorHAnsi" w:hAnsiTheme="minorHAnsi" w:cstheme="minorHAnsi"/>
                <w:sz w:val="18"/>
                <w:szCs w:val="18"/>
              </w:rPr>
            </w:pPr>
            <w:r w:rsidRPr="00F93E65">
              <w:rPr>
                <w:rFonts w:asciiTheme="minorHAnsi" w:hAnsiTheme="minorHAnsi" w:cstheme="minorHAnsi"/>
                <w:sz w:val="18"/>
                <w:szCs w:val="18"/>
              </w:rPr>
              <w:t>LIMPIEZA GENERAL Y RETIRO DE ESCOMBROS</w:t>
            </w:r>
          </w:p>
        </w:tc>
        <w:tc>
          <w:tcPr>
            <w:tcW w:w="1276" w:type="dxa"/>
            <w:vAlign w:val="center"/>
          </w:tcPr>
          <w:p w:rsidR="00F93E65" w:rsidRPr="00F93E65" w:rsidRDefault="00F93E65" w:rsidP="00F93E65">
            <w:pPr>
              <w:jc w:val="center"/>
              <w:rPr>
                <w:rFonts w:asciiTheme="minorHAnsi" w:hAnsiTheme="minorHAnsi" w:cstheme="minorHAnsi"/>
                <w:sz w:val="18"/>
                <w:szCs w:val="18"/>
              </w:rPr>
            </w:pPr>
            <w:r w:rsidRPr="00F93E65">
              <w:rPr>
                <w:rFonts w:asciiTheme="minorHAnsi" w:hAnsiTheme="minorHAnsi" w:cstheme="minorHAnsi"/>
                <w:sz w:val="18"/>
                <w:szCs w:val="18"/>
              </w:rPr>
              <w:t>GLB</w:t>
            </w:r>
          </w:p>
        </w:tc>
        <w:tc>
          <w:tcPr>
            <w:tcW w:w="1134" w:type="dxa"/>
            <w:vAlign w:val="center"/>
          </w:tcPr>
          <w:p w:rsidR="00F93E65" w:rsidRPr="00F93E65" w:rsidRDefault="00F93E65" w:rsidP="00F93E65">
            <w:pPr>
              <w:jc w:val="right"/>
              <w:rPr>
                <w:rFonts w:asciiTheme="minorHAnsi" w:hAnsiTheme="minorHAnsi" w:cstheme="minorHAnsi"/>
                <w:sz w:val="18"/>
                <w:szCs w:val="18"/>
              </w:rPr>
            </w:pPr>
            <w:r w:rsidRPr="00F93E65">
              <w:rPr>
                <w:rFonts w:asciiTheme="minorHAnsi" w:hAnsiTheme="minorHAnsi" w:cstheme="minorHAnsi"/>
                <w:sz w:val="18"/>
                <w:szCs w:val="18"/>
              </w:rPr>
              <w:t>1,00</w:t>
            </w:r>
          </w:p>
        </w:tc>
      </w:tr>
    </w:tbl>
    <w:p w:rsidR="00F93E65" w:rsidRDefault="00F93E65" w:rsidP="00BB13F0">
      <w:pPr>
        <w:pStyle w:val="Prrafodelista"/>
        <w:ind w:left="720"/>
        <w:contextualSpacing/>
        <w:jc w:val="both"/>
        <w:rPr>
          <w:rFonts w:asciiTheme="minorHAnsi" w:hAnsiTheme="minorHAnsi" w:cstheme="minorHAnsi"/>
          <w:b/>
          <w:bCs/>
          <w:lang w:eastAsia="es-BO"/>
        </w:rPr>
      </w:pPr>
    </w:p>
    <w:p w:rsidR="00F93E65" w:rsidRDefault="00F93E65" w:rsidP="00BB13F0">
      <w:pPr>
        <w:pStyle w:val="Prrafodelista"/>
        <w:ind w:left="720"/>
        <w:contextualSpacing/>
        <w:jc w:val="both"/>
        <w:rPr>
          <w:rFonts w:asciiTheme="minorHAnsi" w:hAnsiTheme="minorHAnsi" w:cstheme="minorHAnsi"/>
          <w:b/>
          <w:bCs/>
          <w:lang w:eastAsia="es-BO"/>
        </w:rPr>
      </w:pPr>
    </w:p>
    <w:p w:rsidR="00F93E65" w:rsidRDefault="00F93E65" w:rsidP="00F93E65">
      <w:pPr>
        <w:pStyle w:val="Prrafodelista"/>
        <w:ind w:left="720"/>
        <w:contextualSpacing/>
        <w:jc w:val="both"/>
        <w:rPr>
          <w:rFonts w:asciiTheme="minorHAnsi" w:hAnsiTheme="minorHAnsi" w:cstheme="minorHAnsi"/>
          <w:sz w:val="22"/>
          <w:szCs w:val="22"/>
        </w:rPr>
      </w:pPr>
    </w:p>
    <w:p w:rsidR="00F93E65" w:rsidRDefault="00266F2B" w:rsidP="00F93E65">
      <w:pPr>
        <w:pStyle w:val="Prrafodelista"/>
        <w:ind w:left="720"/>
        <w:contextualSpacing/>
        <w:jc w:val="both"/>
        <w:rPr>
          <w:rFonts w:asciiTheme="minorHAnsi" w:hAnsiTheme="minorHAnsi" w:cstheme="minorHAnsi"/>
          <w:sz w:val="22"/>
          <w:szCs w:val="22"/>
        </w:rPr>
      </w:pPr>
      <w:r>
        <w:rPr>
          <w:rFonts w:asciiTheme="minorHAnsi" w:hAnsiTheme="minorHAnsi" w:cstheme="minorHAnsi"/>
          <w:sz w:val="22"/>
          <w:szCs w:val="22"/>
        </w:rPr>
        <w:t>El objetivo es m</w:t>
      </w:r>
      <w:r w:rsidR="00F93E65">
        <w:rPr>
          <w:rFonts w:asciiTheme="minorHAnsi" w:hAnsiTheme="minorHAnsi" w:cstheme="minorHAnsi"/>
          <w:sz w:val="22"/>
          <w:szCs w:val="22"/>
        </w:rPr>
        <w:t>e</w:t>
      </w:r>
      <w:r w:rsidR="00F93E65" w:rsidRPr="00E019DA">
        <w:rPr>
          <w:rFonts w:asciiTheme="minorHAnsi" w:hAnsiTheme="minorHAnsi" w:cstheme="minorHAnsi"/>
          <w:sz w:val="22"/>
          <w:szCs w:val="22"/>
        </w:rPr>
        <w:t xml:space="preserve">jorar la imagen corporativa de </w:t>
      </w:r>
      <w:r w:rsidR="00F93E65">
        <w:rPr>
          <w:rFonts w:asciiTheme="minorHAnsi" w:hAnsiTheme="minorHAnsi" w:cstheme="minorHAnsi"/>
          <w:sz w:val="22"/>
          <w:szCs w:val="22"/>
        </w:rPr>
        <w:t>YPFB</w:t>
      </w:r>
      <w:r w:rsidR="00F93E65" w:rsidRPr="00E019DA">
        <w:rPr>
          <w:rFonts w:asciiTheme="minorHAnsi" w:hAnsiTheme="minorHAnsi" w:cstheme="minorHAnsi"/>
          <w:sz w:val="22"/>
          <w:szCs w:val="22"/>
        </w:rPr>
        <w:t xml:space="preserve"> a través de sus Estaciones</w:t>
      </w:r>
      <w:r w:rsidR="00F93E65">
        <w:rPr>
          <w:rFonts w:asciiTheme="minorHAnsi" w:hAnsiTheme="minorHAnsi" w:cstheme="minorHAnsi"/>
          <w:sz w:val="22"/>
          <w:szCs w:val="22"/>
        </w:rPr>
        <w:t xml:space="preserve"> de Servicios</w:t>
      </w:r>
      <w:r w:rsidR="00F93E65" w:rsidRPr="00E019DA">
        <w:rPr>
          <w:rFonts w:asciiTheme="minorHAnsi" w:hAnsiTheme="minorHAnsi" w:cstheme="minorHAnsi"/>
          <w:sz w:val="22"/>
          <w:szCs w:val="22"/>
        </w:rPr>
        <w:t>, cumpliendo req</w:t>
      </w:r>
      <w:bookmarkStart w:id="0" w:name="_GoBack"/>
      <w:bookmarkEnd w:id="0"/>
      <w:r w:rsidR="00F93E65" w:rsidRPr="00E019DA">
        <w:rPr>
          <w:rFonts w:asciiTheme="minorHAnsi" w:hAnsiTheme="minorHAnsi" w:cstheme="minorHAnsi"/>
          <w:sz w:val="22"/>
          <w:szCs w:val="22"/>
        </w:rPr>
        <w:t>uerimientos del Ente Regulador</w:t>
      </w:r>
      <w:r w:rsidR="00F93E65">
        <w:rPr>
          <w:rFonts w:asciiTheme="minorHAnsi" w:hAnsiTheme="minorHAnsi" w:cstheme="minorHAnsi"/>
          <w:sz w:val="22"/>
          <w:szCs w:val="22"/>
        </w:rPr>
        <w:t>,</w:t>
      </w:r>
      <w:r w:rsidR="00F93E65" w:rsidRPr="00E019DA">
        <w:rPr>
          <w:rFonts w:asciiTheme="minorHAnsi" w:hAnsiTheme="minorHAnsi" w:cstheme="minorHAnsi"/>
          <w:sz w:val="22"/>
          <w:szCs w:val="22"/>
        </w:rPr>
        <w:t xml:space="preserve"> garantizando ambientes cómodos </w:t>
      </w:r>
      <w:r w:rsidR="00F93E65">
        <w:rPr>
          <w:rFonts w:asciiTheme="minorHAnsi" w:hAnsiTheme="minorHAnsi" w:cstheme="minorHAnsi"/>
          <w:sz w:val="22"/>
          <w:szCs w:val="22"/>
        </w:rPr>
        <w:t xml:space="preserve">y óptimas condiciones </w:t>
      </w:r>
      <w:r w:rsidR="00F93E65" w:rsidRPr="00E019DA">
        <w:rPr>
          <w:rFonts w:asciiTheme="minorHAnsi" w:hAnsiTheme="minorHAnsi" w:cstheme="minorHAnsi"/>
          <w:sz w:val="22"/>
          <w:szCs w:val="22"/>
        </w:rPr>
        <w:t>a todos sus dependientes.</w:t>
      </w:r>
    </w:p>
    <w:p w:rsidR="00F93E65" w:rsidRDefault="00F93E65" w:rsidP="00F93E65">
      <w:pPr>
        <w:pStyle w:val="Prrafodelista"/>
        <w:ind w:left="720"/>
        <w:contextualSpacing/>
        <w:jc w:val="both"/>
        <w:rPr>
          <w:rFonts w:asciiTheme="minorHAnsi" w:hAnsiTheme="minorHAnsi" w:cstheme="minorHAnsi"/>
          <w:b/>
          <w:bCs/>
          <w:lang w:eastAsia="es-BO"/>
        </w:rPr>
      </w:pPr>
    </w:p>
    <w:p w:rsidR="002A485E" w:rsidRPr="00D26173" w:rsidRDefault="002A485E" w:rsidP="002A485E">
      <w:pPr>
        <w:pStyle w:val="Prrafodelista"/>
        <w:numPr>
          <w:ilvl w:val="0"/>
          <w:numId w:val="1"/>
        </w:numPr>
        <w:contextualSpacing/>
        <w:jc w:val="both"/>
        <w:rPr>
          <w:rFonts w:asciiTheme="minorHAnsi" w:hAnsiTheme="minorHAnsi" w:cstheme="minorHAnsi"/>
          <w:b/>
          <w:bCs/>
          <w:lang w:eastAsia="es-BO"/>
        </w:rPr>
      </w:pPr>
      <w:r w:rsidRPr="00D26173">
        <w:rPr>
          <w:rFonts w:asciiTheme="minorHAnsi" w:hAnsiTheme="minorHAnsi" w:cstheme="minorHAnsi"/>
          <w:b/>
          <w:bCs/>
          <w:lang w:eastAsia="es-BO"/>
        </w:rPr>
        <w:t xml:space="preserve">CARACTERÍSTICAS </w:t>
      </w:r>
      <w:r w:rsidR="007264B7">
        <w:rPr>
          <w:rFonts w:asciiTheme="minorHAnsi" w:hAnsiTheme="minorHAnsi" w:cstheme="minorHAnsi"/>
          <w:b/>
          <w:bCs/>
          <w:lang w:eastAsia="es-BO"/>
        </w:rPr>
        <w:t>(SUJETO A EVALUACION)</w:t>
      </w:r>
    </w:p>
    <w:tbl>
      <w:tblPr>
        <w:tblpPr w:leftFromText="141" w:rightFromText="141" w:vertAnchor="text" w:horzAnchor="margin"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56DB" w:rsidRPr="00D26173" w:rsidTr="00DD56DB">
        <w:tc>
          <w:tcPr>
            <w:tcW w:w="8828" w:type="dxa"/>
            <w:shd w:val="clear" w:color="auto" w:fill="8DB3E2"/>
          </w:tcPr>
          <w:p w:rsidR="00DD56DB" w:rsidRPr="00D26173" w:rsidRDefault="00DD56DB" w:rsidP="00DD56DB">
            <w:pPr>
              <w:autoSpaceDE w:val="0"/>
              <w:autoSpaceDN w:val="0"/>
              <w:adjustRightInd w:val="0"/>
              <w:rPr>
                <w:rFonts w:asciiTheme="minorHAnsi" w:hAnsiTheme="minorHAnsi" w:cstheme="minorHAnsi"/>
                <w:sz w:val="22"/>
                <w:szCs w:val="22"/>
              </w:rPr>
            </w:pPr>
            <w:r w:rsidRPr="00D26173">
              <w:rPr>
                <w:rFonts w:asciiTheme="minorHAnsi" w:hAnsiTheme="minorHAnsi" w:cstheme="minorHAnsi"/>
                <w:b/>
                <w:bCs/>
                <w:sz w:val="22"/>
                <w:szCs w:val="22"/>
              </w:rPr>
              <w:t>DESCRIPCIÓN DEL SERVICIO</w:t>
            </w:r>
          </w:p>
        </w:tc>
      </w:tr>
      <w:tr w:rsidR="00DD56DB" w:rsidRPr="00D26173" w:rsidTr="00DD56DB">
        <w:tc>
          <w:tcPr>
            <w:tcW w:w="8828" w:type="dxa"/>
            <w:shd w:val="clear" w:color="auto" w:fill="auto"/>
          </w:tcPr>
          <w:p w:rsidR="00CC2CEC" w:rsidRDefault="00CC2CEC" w:rsidP="00DD56DB">
            <w:pPr>
              <w:autoSpaceDE w:val="0"/>
              <w:autoSpaceDN w:val="0"/>
              <w:adjustRightInd w:val="0"/>
              <w:jc w:val="both"/>
              <w:rPr>
                <w:rFonts w:asciiTheme="minorHAnsi" w:hAnsiTheme="minorHAnsi" w:cstheme="minorHAnsi"/>
                <w:sz w:val="22"/>
                <w:szCs w:val="22"/>
              </w:rPr>
            </w:pPr>
          </w:p>
          <w:p w:rsidR="00F93E65" w:rsidRPr="00E019DA" w:rsidRDefault="00F93E65" w:rsidP="00F93E65">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Realizar actividades de mantenimiento y reparación causados por desgaste natural, climatológico  y mejoramiento de infraestructura de la Estación de Servicio Patacamaya, el mismo deberá </w:t>
            </w:r>
            <w:r w:rsidRPr="00E019DA">
              <w:rPr>
                <w:rFonts w:asciiTheme="minorHAnsi" w:hAnsiTheme="minorHAnsi" w:cstheme="minorHAnsi"/>
                <w:sz w:val="22"/>
                <w:szCs w:val="22"/>
              </w:rPr>
              <w:t>cumpl</w:t>
            </w:r>
            <w:r>
              <w:rPr>
                <w:rFonts w:asciiTheme="minorHAnsi" w:hAnsiTheme="minorHAnsi" w:cstheme="minorHAnsi"/>
                <w:sz w:val="22"/>
                <w:szCs w:val="22"/>
              </w:rPr>
              <w:t>ir</w:t>
            </w:r>
            <w:r w:rsidRPr="00E019DA">
              <w:rPr>
                <w:rFonts w:asciiTheme="minorHAnsi" w:hAnsiTheme="minorHAnsi" w:cstheme="minorHAnsi"/>
                <w:sz w:val="22"/>
                <w:szCs w:val="22"/>
              </w:rPr>
              <w:t xml:space="preserve"> con todos los requerimientos establecidos en el presente documento.</w:t>
            </w:r>
          </w:p>
          <w:p w:rsidR="00DD56DB" w:rsidRPr="00D26173" w:rsidRDefault="00DD56DB" w:rsidP="00DD56DB">
            <w:pPr>
              <w:autoSpaceDE w:val="0"/>
              <w:autoSpaceDN w:val="0"/>
              <w:adjustRightInd w:val="0"/>
              <w:jc w:val="both"/>
              <w:rPr>
                <w:rFonts w:asciiTheme="minorHAnsi" w:hAnsiTheme="minorHAnsi" w:cstheme="minorHAnsi"/>
                <w:sz w:val="22"/>
                <w:szCs w:val="22"/>
              </w:rPr>
            </w:pPr>
          </w:p>
        </w:tc>
      </w:tr>
      <w:tr w:rsidR="00DD56DB" w:rsidRPr="00D26173" w:rsidTr="00DD56DB">
        <w:tc>
          <w:tcPr>
            <w:tcW w:w="8828" w:type="dxa"/>
            <w:shd w:val="clear" w:color="auto" w:fill="8DB3E2"/>
          </w:tcPr>
          <w:p w:rsidR="00DD56DB" w:rsidRPr="00D26173" w:rsidRDefault="00DD56DB" w:rsidP="00DD56DB">
            <w:pPr>
              <w:rPr>
                <w:rFonts w:asciiTheme="minorHAnsi" w:hAnsiTheme="minorHAnsi" w:cstheme="minorHAnsi"/>
                <w:sz w:val="22"/>
                <w:szCs w:val="22"/>
              </w:rPr>
            </w:pPr>
            <w:r w:rsidRPr="00D26173">
              <w:rPr>
                <w:rFonts w:asciiTheme="minorHAnsi" w:hAnsiTheme="minorHAnsi" w:cstheme="minorHAnsi"/>
                <w:b/>
                <w:bCs/>
                <w:sz w:val="22"/>
                <w:szCs w:val="22"/>
              </w:rPr>
              <w:t xml:space="preserve">PLAZO DEL SERVICIO </w:t>
            </w:r>
          </w:p>
        </w:tc>
      </w:tr>
      <w:tr w:rsidR="00DD56DB" w:rsidRPr="00D26173" w:rsidTr="00DD56DB">
        <w:trPr>
          <w:trHeight w:val="326"/>
        </w:trPr>
        <w:tc>
          <w:tcPr>
            <w:tcW w:w="8828" w:type="dxa"/>
            <w:shd w:val="clear" w:color="auto" w:fill="auto"/>
          </w:tcPr>
          <w:p w:rsidR="00CC2CEC" w:rsidRDefault="00CC2CEC" w:rsidP="007C36AD">
            <w:pPr>
              <w:autoSpaceDE w:val="0"/>
              <w:autoSpaceDN w:val="0"/>
              <w:adjustRightInd w:val="0"/>
              <w:jc w:val="both"/>
              <w:rPr>
                <w:rFonts w:asciiTheme="minorHAnsi" w:hAnsiTheme="minorHAnsi" w:cstheme="minorHAnsi"/>
                <w:sz w:val="22"/>
                <w:szCs w:val="22"/>
              </w:rPr>
            </w:pPr>
          </w:p>
          <w:p w:rsidR="00DD56DB" w:rsidRDefault="00DD56DB" w:rsidP="007C36AD">
            <w:pPr>
              <w:autoSpaceDE w:val="0"/>
              <w:autoSpaceDN w:val="0"/>
              <w:adjustRightInd w:val="0"/>
              <w:jc w:val="both"/>
              <w:rPr>
                <w:rFonts w:asciiTheme="minorHAnsi" w:hAnsiTheme="minorHAnsi" w:cstheme="minorHAnsi"/>
                <w:sz w:val="22"/>
                <w:szCs w:val="22"/>
              </w:rPr>
            </w:pPr>
            <w:r w:rsidRPr="00D26173">
              <w:rPr>
                <w:rFonts w:asciiTheme="minorHAnsi" w:hAnsiTheme="minorHAnsi" w:cstheme="minorHAnsi"/>
                <w:sz w:val="22"/>
                <w:szCs w:val="22"/>
              </w:rPr>
              <w:t>El plazo de pr</w:t>
            </w:r>
            <w:r>
              <w:rPr>
                <w:rFonts w:asciiTheme="minorHAnsi" w:hAnsiTheme="minorHAnsi" w:cstheme="minorHAnsi"/>
                <w:sz w:val="22"/>
                <w:szCs w:val="22"/>
              </w:rPr>
              <w:t xml:space="preserve">estación del servicio será </w:t>
            </w:r>
            <w:r w:rsidRPr="00DA3903">
              <w:rPr>
                <w:rFonts w:asciiTheme="minorHAnsi" w:hAnsiTheme="minorHAnsi" w:cstheme="minorHAnsi"/>
                <w:sz w:val="22"/>
                <w:szCs w:val="22"/>
              </w:rPr>
              <w:t xml:space="preserve">de </w:t>
            </w:r>
            <w:r w:rsidR="00C1621A" w:rsidRPr="00C1621A">
              <w:rPr>
                <w:rFonts w:asciiTheme="minorHAnsi" w:hAnsiTheme="minorHAnsi" w:cstheme="minorHAnsi"/>
                <w:b/>
                <w:sz w:val="22"/>
                <w:szCs w:val="22"/>
              </w:rPr>
              <w:t>2</w:t>
            </w:r>
            <w:r w:rsidR="008C69A6">
              <w:rPr>
                <w:rFonts w:asciiTheme="minorHAnsi" w:hAnsiTheme="minorHAnsi" w:cstheme="minorHAnsi"/>
                <w:b/>
                <w:sz w:val="22"/>
                <w:szCs w:val="22"/>
              </w:rPr>
              <w:t>0</w:t>
            </w:r>
            <w:r w:rsidRPr="00014E13">
              <w:rPr>
                <w:rFonts w:asciiTheme="minorHAnsi" w:hAnsiTheme="minorHAnsi" w:cstheme="minorHAnsi"/>
                <w:b/>
                <w:sz w:val="22"/>
                <w:szCs w:val="22"/>
              </w:rPr>
              <w:t xml:space="preserve"> días calendario</w:t>
            </w:r>
            <w:r w:rsidRPr="00D26173">
              <w:rPr>
                <w:rFonts w:asciiTheme="minorHAnsi" w:hAnsiTheme="minorHAnsi" w:cstheme="minorHAnsi"/>
                <w:sz w:val="22"/>
                <w:szCs w:val="22"/>
              </w:rPr>
              <w:t xml:space="preserve"> </w:t>
            </w:r>
            <w:r w:rsidRPr="005748A9">
              <w:rPr>
                <w:rFonts w:asciiTheme="minorHAnsi" w:hAnsiTheme="minorHAnsi" w:cstheme="minorHAnsi"/>
                <w:sz w:val="22"/>
                <w:szCs w:val="22"/>
              </w:rPr>
              <w:t xml:space="preserve">será a partir de la instrucción de </w:t>
            </w:r>
            <w:r w:rsidRPr="005748A9">
              <w:rPr>
                <w:rFonts w:asciiTheme="minorHAnsi" w:hAnsiTheme="minorHAnsi" w:cstheme="minorHAnsi"/>
                <w:b/>
                <w:sz w:val="22"/>
                <w:szCs w:val="22"/>
              </w:rPr>
              <w:t>Inicio de Servicio</w:t>
            </w:r>
            <w:r w:rsidRPr="005748A9">
              <w:rPr>
                <w:rFonts w:asciiTheme="minorHAnsi" w:hAnsiTheme="minorHAnsi" w:cstheme="minorHAnsi"/>
                <w:sz w:val="22"/>
                <w:szCs w:val="22"/>
              </w:rPr>
              <w:t>, emitida por la Unidad solicitante</w:t>
            </w:r>
            <w:r>
              <w:rPr>
                <w:rFonts w:asciiTheme="minorHAnsi" w:hAnsiTheme="minorHAnsi" w:cstheme="minorHAnsi"/>
                <w:sz w:val="22"/>
                <w:szCs w:val="22"/>
              </w:rPr>
              <w:t>, una vez suscrito el contrato</w:t>
            </w:r>
            <w:r w:rsidRPr="00D26173">
              <w:rPr>
                <w:rFonts w:asciiTheme="minorHAnsi" w:hAnsiTheme="minorHAnsi" w:cstheme="minorHAnsi"/>
                <w:sz w:val="22"/>
                <w:szCs w:val="22"/>
              </w:rPr>
              <w:t xml:space="preserve">. </w:t>
            </w:r>
          </w:p>
          <w:p w:rsidR="00CC2CEC" w:rsidRPr="00D26173" w:rsidRDefault="00CC2CEC" w:rsidP="007C36AD">
            <w:pPr>
              <w:autoSpaceDE w:val="0"/>
              <w:autoSpaceDN w:val="0"/>
              <w:adjustRightInd w:val="0"/>
              <w:jc w:val="both"/>
              <w:rPr>
                <w:rFonts w:asciiTheme="minorHAnsi" w:hAnsiTheme="minorHAnsi" w:cstheme="minorHAnsi"/>
                <w:sz w:val="22"/>
                <w:szCs w:val="22"/>
              </w:rPr>
            </w:pPr>
          </w:p>
        </w:tc>
      </w:tr>
      <w:tr w:rsidR="00DD56DB" w:rsidRPr="00D26173" w:rsidTr="00DD56DB">
        <w:tc>
          <w:tcPr>
            <w:tcW w:w="8828" w:type="dxa"/>
            <w:shd w:val="clear" w:color="auto" w:fill="8DB3E2"/>
          </w:tcPr>
          <w:p w:rsidR="00DD56DB" w:rsidRPr="00D26173" w:rsidRDefault="00DD56DB" w:rsidP="00DD56DB">
            <w:pPr>
              <w:rPr>
                <w:rFonts w:asciiTheme="minorHAnsi" w:hAnsiTheme="minorHAnsi" w:cstheme="minorHAnsi"/>
                <w:sz w:val="22"/>
                <w:szCs w:val="22"/>
              </w:rPr>
            </w:pPr>
            <w:r>
              <w:rPr>
                <w:rFonts w:asciiTheme="minorHAnsi" w:hAnsiTheme="minorHAnsi" w:cstheme="minorHAnsi"/>
                <w:b/>
                <w:bCs/>
                <w:sz w:val="22"/>
                <w:szCs w:val="22"/>
              </w:rPr>
              <w:t>CRONOGRAMA</w:t>
            </w:r>
          </w:p>
        </w:tc>
      </w:tr>
      <w:tr w:rsidR="00DD56DB" w:rsidRPr="00D26173" w:rsidTr="00DD56DB">
        <w:tc>
          <w:tcPr>
            <w:tcW w:w="8828" w:type="dxa"/>
            <w:shd w:val="clear" w:color="auto" w:fill="auto"/>
          </w:tcPr>
          <w:p w:rsidR="00CC2CEC" w:rsidRDefault="00CC2CEC" w:rsidP="00DD56DB">
            <w:pPr>
              <w:jc w:val="both"/>
              <w:rPr>
                <w:rFonts w:asciiTheme="minorHAnsi" w:eastAsia="Calibri" w:hAnsiTheme="minorHAnsi" w:cstheme="minorHAnsi"/>
                <w:iCs/>
                <w:sz w:val="22"/>
              </w:rPr>
            </w:pPr>
          </w:p>
          <w:p w:rsidR="00DD56DB" w:rsidRDefault="00DD56DB" w:rsidP="00DD56DB">
            <w:pPr>
              <w:jc w:val="both"/>
              <w:rPr>
                <w:rFonts w:asciiTheme="minorHAnsi" w:eastAsia="Calibri" w:hAnsiTheme="minorHAnsi" w:cstheme="minorHAnsi"/>
                <w:iCs/>
                <w:sz w:val="22"/>
              </w:rPr>
            </w:pPr>
            <w:r>
              <w:rPr>
                <w:rFonts w:asciiTheme="minorHAnsi" w:eastAsia="Calibri" w:hAnsiTheme="minorHAnsi" w:cstheme="minorHAnsi"/>
                <w:iCs/>
                <w:sz w:val="22"/>
              </w:rPr>
              <w:t xml:space="preserve">El proponente en su propuesta deberá presentar un Cronograma, de las actividades a ser ejecutadas, hasta un máximo de </w:t>
            </w:r>
            <w:r w:rsidR="00C1621A" w:rsidRPr="00C1621A">
              <w:rPr>
                <w:rFonts w:asciiTheme="minorHAnsi" w:eastAsia="Calibri" w:hAnsiTheme="minorHAnsi" w:cstheme="minorHAnsi"/>
                <w:b/>
                <w:iCs/>
                <w:sz w:val="22"/>
              </w:rPr>
              <w:t>2</w:t>
            </w:r>
            <w:r w:rsidR="009F2630">
              <w:rPr>
                <w:rFonts w:asciiTheme="minorHAnsi" w:eastAsia="Calibri" w:hAnsiTheme="minorHAnsi" w:cstheme="minorHAnsi"/>
                <w:b/>
                <w:iCs/>
                <w:sz w:val="22"/>
              </w:rPr>
              <w:t>0</w:t>
            </w:r>
            <w:r w:rsidRPr="00C1621A">
              <w:rPr>
                <w:rFonts w:asciiTheme="minorHAnsi" w:eastAsia="Calibri" w:hAnsiTheme="minorHAnsi" w:cstheme="minorHAnsi"/>
                <w:b/>
                <w:iCs/>
                <w:sz w:val="22"/>
              </w:rPr>
              <w:t xml:space="preserve"> </w:t>
            </w:r>
            <w:r w:rsidRPr="009D533B">
              <w:rPr>
                <w:rFonts w:asciiTheme="minorHAnsi" w:eastAsia="Calibri" w:hAnsiTheme="minorHAnsi" w:cstheme="minorHAnsi"/>
                <w:b/>
                <w:iCs/>
                <w:sz w:val="22"/>
              </w:rPr>
              <w:t>días calendario.</w:t>
            </w:r>
          </w:p>
          <w:p w:rsidR="00DD56DB" w:rsidRDefault="00DD56DB" w:rsidP="00DD56DB">
            <w:pPr>
              <w:jc w:val="both"/>
              <w:rPr>
                <w:rFonts w:asciiTheme="minorHAnsi" w:eastAsia="Calibri" w:hAnsiTheme="minorHAnsi" w:cstheme="minorHAnsi"/>
                <w:iCs/>
                <w:sz w:val="22"/>
              </w:rPr>
            </w:pPr>
          </w:p>
          <w:p w:rsidR="00DD56DB" w:rsidRDefault="00DD56DB" w:rsidP="00DD56DB">
            <w:pPr>
              <w:jc w:val="both"/>
              <w:rPr>
                <w:rFonts w:asciiTheme="minorHAnsi" w:eastAsia="Calibri" w:hAnsiTheme="minorHAnsi" w:cstheme="minorHAnsi"/>
                <w:iCs/>
                <w:sz w:val="22"/>
              </w:rPr>
            </w:pPr>
            <w:r w:rsidRPr="009D533B">
              <w:rPr>
                <w:rFonts w:asciiTheme="minorHAnsi" w:eastAsia="Calibri" w:hAnsiTheme="minorHAnsi" w:cstheme="minorHAnsi"/>
                <w:iCs/>
                <w:sz w:val="22"/>
              </w:rPr>
              <w:t xml:space="preserve">Además la empresa constructora deberá sujetarse y cumplir de manera estricta el </w:t>
            </w:r>
            <w:r>
              <w:rPr>
                <w:rFonts w:asciiTheme="minorHAnsi" w:eastAsia="Calibri" w:hAnsiTheme="minorHAnsi" w:cstheme="minorHAnsi"/>
                <w:iCs/>
                <w:sz w:val="22"/>
              </w:rPr>
              <w:t>cronograma presentado,</w:t>
            </w:r>
            <w:r w:rsidRPr="009D533B">
              <w:rPr>
                <w:rFonts w:asciiTheme="minorHAnsi" w:eastAsia="Calibri" w:hAnsiTheme="minorHAnsi" w:cstheme="minorHAnsi"/>
                <w:iCs/>
                <w:sz w:val="22"/>
              </w:rPr>
              <w:t xml:space="preserve"> a fin de evitar cualquier incidente que ponga en riesgo y/o provoque daño a las instalaciones o al personal, durante el desarrollo de las actividades.</w:t>
            </w:r>
          </w:p>
          <w:p w:rsidR="00DD56DB" w:rsidRPr="00D26173" w:rsidRDefault="00DD56DB" w:rsidP="00DD56DB">
            <w:pPr>
              <w:jc w:val="both"/>
              <w:rPr>
                <w:rFonts w:asciiTheme="minorHAnsi" w:eastAsia="Calibri" w:hAnsiTheme="minorHAnsi" w:cstheme="minorHAnsi"/>
                <w:iCs/>
                <w:sz w:val="22"/>
              </w:rPr>
            </w:pPr>
          </w:p>
        </w:tc>
      </w:tr>
      <w:tr w:rsidR="00DD56DB" w:rsidRPr="00D26173" w:rsidTr="00DD56DB">
        <w:tc>
          <w:tcPr>
            <w:tcW w:w="8828" w:type="dxa"/>
            <w:shd w:val="clear" w:color="auto" w:fill="8DB3E2"/>
          </w:tcPr>
          <w:p w:rsidR="00DD56DB" w:rsidRPr="00D26173" w:rsidRDefault="00DD56DB" w:rsidP="00DD56DB">
            <w:pPr>
              <w:rPr>
                <w:rFonts w:asciiTheme="minorHAnsi" w:hAnsiTheme="minorHAnsi" w:cstheme="minorHAnsi"/>
                <w:sz w:val="22"/>
                <w:szCs w:val="22"/>
              </w:rPr>
            </w:pPr>
            <w:r w:rsidRPr="00D26173">
              <w:rPr>
                <w:rFonts w:asciiTheme="minorHAnsi" w:hAnsiTheme="minorHAnsi" w:cstheme="minorHAnsi"/>
                <w:b/>
                <w:bCs/>
                <w:sz w:val="22"/>
                <w:szCs w:val="22"/>
              </w:rPr>
              <w:t xml:space="preserve">EXPERIENCIA DEL </w:t>
            </w:r>
            <w:r>
              <w:rPr>
                <w:rFonts w:asciiTheme="minorHAnsi" w:hAnsiTheme="minorHAnsi" w:cstheme="minorHAnsi"/>
                <w:b/>
                <w:bCs/>
                <w:sz w:val="22"/>
                <w:szCs w:val="22"/>
              </w:rPr>
              <w:t>PROPONENTE</w:t>
            </w:r>
            <w:r w:rsidRPr="00D26173">
              <w:rPr>
                <w:rFonts w:asciiTheme="minorHAnsi" w:hAnsiTheme="minorHAnsi" w:cstheme="minorHAnsi"/>
                <w:b/>
                <w:bCs/>
                <w:sz w:val="22"/>
                <w:szCs w:val="22"/>
              </w:rPr>
              <w:t xml:space="preserve"> </w:t>
            </w:r>
          </w:p>
        </w:tc>
      </w:tr>
      <w:tr w:rsidR="00DD56DB" w:rsidRPr="00D26173" w:rsidTr="00DD56DB">
        <w:tc>
          <w:tcPr>
            <w:tcW w:w="8828" w:type="dxa"/>
            <w:shd w:val="clear" w:color="auto" w:fill="auto"/>
          </w:tcPr>
          <w:p w:rsidR="00CC2CEC" w:rsidRDefault="00CC2CEC" w:rsidP="00DD56DB">
            <w:pPr>
              <w:jc w:val="both"/>
              <w:rPr>
                <w:rFonts w:asciiTheme="minorHAnsi" w:eastAsia="Calibri" w:hAnsiTheme="minorHAnsi" w:cstheme="minorHAnsi"/>
                <w:iCs/>
                <w:sz w:val="22"/>
              </w:rPr>
            </w:pPr>
          </w:p>
          <w:p w:rsidR="00DD56DB" w:rsidRPr="00D26173" w:rsidRDefault="00DD56DB" w:rsidP="00DD56DB">
            <w:pPr>
              <w:jc w:val="both"/>
              <w:rPr>
                <w:rFonts w:asciiTheme="minorHAnsi" w:eastAsia="Calibri" w:hAnsiTheme="minorHAnsi" w:cstheme="minorHAnsi"/>
                <w:iCs/>
                <w:sz w:val="22"/>
              </w:rPr>
            </w:pPr>
            <w:r>
              <w:rPr>
                <w:rFonts w:asciiTheme="minorHAnsi" w:eastAsia="Calibri" w:hAnsiTheme="minorHAnsi" w:cstheme="minorHAnsi"/>
                <w:iCs/>
                <w:sz w:val="22"/>
              </w:rPr>
              <w:t xml:space="preserve">El proponente deberá respaldar su </w:t>
            </w:r>
            <w:r w:rsidRPr="00E508C5">
              <w:rPr>
                <w:rFonts w:asciiTheme="minorHAnsi" w:eastAsia="Calibri" w:hAnsiTheme="minorHAnsi" w:cstheme="minorHAnsi"/>
                <w:b/>
                <w:iCs/>
                <w:sz w:val="22"/>
              </w:rPr>
              <w:t>Experiencia General</w:t>
            </w:r>
            <w:r>
              <w:rPr>
                <w:rFonts w:asciiTheme="minorHAnsi" w:eastAsia="Calibri" w:hAnsiTheme="minorHAnsi" w:cstheme="minorHAnsi"/>
                <w:iCs/>
                <w:sz w:val="22"/>
              </w:rPr>
              <w:t xml:space="preserve"> en trabajos relacionados en el rubro, con la presentación de </w:t>
            </w:r>
            <w:r w:rsidRPr="00762DD7">
              <w:rPr>
                <w:rFonts w:asciiTheme="minorHAnsi" w:eastAsia="Calibri" w:hAnsiTheme="minorHAnsi" w:cstheme="minorHAnsi"/>
                <w:b/>
                <w:iCs/>
                <w:sz w:val="22"/>
              </w:rPr>
              <w:t>cuatro (4)</w:t>
            </w:r>
            <w:r>
              <w:rPr>
                <w:rFonts w:asciiTheme="minorHAnsi" w:eastAsia="Calibri" w:hAnsiTheme="minorHAnsi" w:cstheme="minorHAnsi"/>
                <w:iCs/>
                <w:sz w:val="22"/>
              </w:rPr>
              <w:t xml:space="preserve"> documentos como ser: Actas de Entrega, Contratos, Órdenes de Servicio, Facturas que acredite a la empresa en trabajos relacionados según lo descrito</w:t>
            </w:r>
            <w:r w:rsidRPr="00D26173">
              <w:rPr>
                <w:rFonts w:asciiTheme="minorHAnsi" w:eastAsia="Calibri" w:hAnsiTheme="minorHAnsi" w:cstheme="minorHAnsi"/>
                <w:iCs/>
                <w:sz w:val="22"/>
              </w:rPr>
              <w:t>.</w:t>
            </w:r>
          </w:p>
          <w:p w:rsidR="00DD56DB" w:rsidRPr="00D26173" w:rsidRDefault="00DD56DB" w:rsidP="00DD56DB">
            <w:pPr>
              <w:jc w:val="both"/>
              <w:rPr>
                <w:rFonts w:asciiTheme="minorHAnsi" w:eastAsia="Calibri" w:hAnsiTheme="minorHAnsi" w:cstheme="minorHAnsi"/>
                <w:iCs/>
                <w:sz w:val="22"/>
              </w:rPr>
            </w:pPr>
          </w:p>
          <w:p w:rsidR="00DD56DB" w:rsidRDefault="00DD56DB" w:rsidP="00DD56DB">
            <w:pPr>
              <w:jc w:val="both"/>
              <w:rPr>
                <w:rFonts w:asciiTheme="minorHAnsi" w:eastAsia="Calibri" w:hAnsiTheme="minorHAnsi" w:cstheme="minorHAnsi"/>
                <w:iCs/>
                <w:sz w:val="22"/>
              </w:rPr>
            </w:pPr>
            <w:r>
              <w:rPr>
                <w:rFonts w:asciiTheme="minorHAnsi" w:eastAsia="Calibri" w:hAnsiTheme="minorHAnsi" w:cstheme="minorHAnsi"/>
                <w:iCs/>
                <w:sz w:val="22"/>
              </w:rPr>
              <w:lastRenderedPageBreak/>
              <w:t>El proponente</w:t>
            </w:r>
            <w:r w:rsidRPr="00D26173">
              <w:rPr>
                <w:rFonts w:asciiTheme="minorHAnsi" w:eastAsia="Calibri" w:hAnsiTheme="minorHAnsi" w:cstheme="minorHAnsi"/>
                <w:iCs/>
                <w:sz w:val="22"/>
              </w:rPr>
              <w:t xml:space="preserve"> </w:t>
            </w:r>
            <w:r>
              <w:rPr>
                <w:rFonts w:asciiTheme="minorHAnsi" w:eastAsia="Calibri" w:hAnsiTheme="minorHAnsi" w:cstheme="minorHAnsi"/>
                <w:iCs/>
                <w:sz w:val="22"/>
              </w:rPr>
              <w:t xml:space="preserve">deberá respaldar su </w:t>
            </w:r>
            <w:r w:rsidRPr="002A485E">
              <w:rPr>
                <w:rFonts w:asciiTheme="minorHAnsi" w:eastAsia="Calibri" w:hAnsiTheme="minorHAnsi" w:cstheme="minorHAnsi"/>
                <w:b/>
                <w:iCs/>
                <w:sz w:val="22"/>
              </w:rPr>
              <w:t>Experiencia Especifica</w:t>
            </w:r>
            <w:r>
              <w:rPr>
                <w:rFonts w:asciiTheme="minorHAnsi" w:eastAsia="Calibri" w:hAnsiTheme="minorHAnsi" w:cstheme="minorHAnsi"/>
                <w:iCs/>
                <w:sz w:val="22"/>
              </w:rPr>
              <w:t xml:space="preserve"> en trabajos relacionados al mantenimiento de infraestructura, pintado de interiores o exteriores, vaciado de </w:t>
            </w:r>
            <w:r w:rsidR="00CE52F4">
              <w:rPr>
                <w:rFonts w:asciiTheme="minorHAnsi" w:eastAsia="Calibri" w:hAnsiTheme="minorHAnsi" w:cstheme="minorHAnsi"/>
                <w:iCs/>
                <w:sz w:val="22"/>
              </w:rPr>
              <w:t>pavimento rígido, obras civiles</w:t>
            </w:r>
            <w:r>
              <w:rPr>
                <w:rFonts w:asciiTheme="minorHAnsi" w:eastAsia="Calibri" w:hAnsiTheme="minorHAnsi" w:cstheme="minorHAnsi"/>
                <w:iCs/>
                <w:sz w:val="22"/>
              </w:rPr>
              <w:t xml:space="preserve">., con la presentación de </w:t>
            </w:r>
            <w:r>
              <w:rPr>
                <w:rFonts w:asciiTheme="minorHAnsi" w:eastAsia="Calibri" w:hAnsiTheme="minorHAnsi" w:cstheme="minorHAnsi"/>
                <w:b/>
                <w:iCs/>
                <w:sz w:val="22"/>
              </w:rPr>
              <w:t>dos</w:t>
            </w:r>
            <w:r w:rsidRPr="00762DD7">
              <w:rPr>
                <w:rFonts w:asciiTheme="minorHAnsi" w:eastAsia="Calibri" w:hAnsiTheme="minorHAnsi" w:cstheme="minorHAnsi"/>
                <w:b/>
                <w:iCs/>
                <w:sz w:val="22"/>
              </w:rPr>
              <w:t xml:space="preserve"> (</w:t>
            </w:r>
            <w:r>
              <w:rPr>
                <w:rFonts w:asciiTheme="minorHAnsi" w:eastAsia="Calibri" w:hAnsiTheme="minorHAnsi" w:cstheme="minorHAnsi"/>
                <w:b/>
                <w:iCs/>
                <w:sz w:val="22"/>
              </w:rPr>
              <w:t>2</w:t>
            </w:r>
            <w:r w:rsidRPr="00762DD7">
              <w:rPr>
                <w:rFonts w:asciiTheme="minorHAnsi" w:eastAsia="Calibri" w:hAnsiTheme="minorHAnsi" w:cstheme="minorHAnsi"/>
                <w:b/>
                <w:iCs/>
                <w:sz w:val="22"/>
              </w:rPr>
              <w:t>)</w:t>
            </w:r>
            <w:r>
              <w:rPr>
                <w:rFonts w:asciiTheme="minorHAnsi" w:eastAsia="Calibri" w:hAnsiTheme="minorHAnsi" w:cstheme="minorHAnsi"/>
                <w:iCs/>
                <w:sz w:val="22"/>
              </w:rPr>
              <w:t xml:space="preserve"> documentos como ser: Actas de Entrega, Contratos, Órdenes de Servicio, Facturas, que acredite a la empresa en trabajos relacionados según lo descrito</w:t>
            </w:r>
            <w:r w:rsidRPr="00D26173">
              <w:rPr>
                <w:rFonts w:asciiTheme="minorHAnsi" w:eastAsia="Calibri" w:hAnsiTheme="minorHAnsi" w:cstheme="minorHAnsi"/>
                <w:iCs/>
                <w:sz w:val="22"/>
              </w:rPr>
              <w:t>.</w:t>
            </w:r>
          </w:p>
          <w:p w:rsidR="00CC2CEC" w:rsidRPr="00D26173" w:rsidRDefault="00CC2CEC" w:rsidP="00DD56DB">
            <w:pPr>
              <w:jc w:val="both"/>
              <w:rPr>
                <w:rFonts w:asciiTheme="minorHAnsi" w:eastAsia="Calibri" w:hAnsiTheme="minorHAnsi" w:cstheme="minorHAnsi"/>
                <w:iCs/>
                <w:sz w:val="22"/>
              </w:rPr>
            </w:pPr>
          </w:p>
        </w:tc>
      </w:tr>
      <w:tr w:rsidR="00DD56DB" w:rsidRPr="00D26173" w:rsidTr="00DD56DB">
        <w:tc>
          <w:tcPr>
            <w:tcW w:w="8828" w:type="dxa"/>
            <w:shd w:val="clear" w:color="auto" w:fill="8DB3E2"/>
          </w:tcPr>
          <w:p w:rsidR="00DD56DB" w:rsidRPr="00D26173" w:rsidRDefault="00DD56DB" w:rsidP="00DD56DB">
            <w:pPr>
              <w:rPr>
                <w:rFonts w:asciiTheme="minorHAnsi" w:hAnsiTheme="minorHAnsi" w:cstheme="minorHAnsi"/>
                <w:sz w:val="22"/>
                <w:szCs w:val="22"/>
              </w:rPr>
            </w:pPr>
            <w:r w:rsidRPr="00D26173">
              <w:rPr>
                <w:rFonts w:asciiTheme="minorHAnsi" w:hAnsiTheme="minorHAnsi" w:cstheme="minorHAnsi"/>
                <w:b/>
                <w:bCs/>
                <w:sz w:val="22"/>
                <w:szCs w:val="22"/>
              </w:rPr>
              <w:lastRenderedPageBreak/>
              <w:t xml:space="preserve">PERSONAL </w:t>
            </w:r>
            <w:r>
              <w:rPr>
                <w:rFonts w:asciiTheme="minorHAnsi" w:hAnsiTheme="minorHAnsi" w:cstheme="minorHAnsi"/>
                <w:b/>
                <w:bCs/>
                <w:sz w:val="22"/>
                <w:szCs w:val="22"/>
              </w:rPr>
              <w:t>REQUERIDO</w:t>
            </w:r>
          </w:p>
        </w:tc>
      </w:tr>
      <w:tr w:rsidR="00DD56DB" w:rsidRPr="00D26173" w:rsidTr="00CC2CEC">
        <w:trPr>
          <w:trHeight w:val="3474"/>
        </w:trPr>
        <w:tc>
          <w:tcPr>
            <w:tcW w:w="8828" w:type="dxa"/>
            <w:shd w:val="clear" w:color="auto" w:fill="auto"/>
          </w:tcPr>
          <w:p w:rsidR="00CC2CEC" w:rsidRDefault="00CC2CEC" w:rsidP="00DD56DB">
            <w:pPr>
              <w:contextualSpacing/>
              <w:jc w:val="both"/>
              <w:rPr>
                <w:rFonts w:asciiTheme="minorHAnsi" w:hAnsiTheme="minorHAnsi" w:cstheme="minorHAnsi"/>
                <w:sz w:val="22"/>
                <w:szCs w:val="22"/>
              </w:rPr>
            </w:pPr>
          </w:p>
          <w:p w:rsidR="00DD56DB" w:rsidRPr="00306ACD" w:rsidRDefault="00DD56DB" w:rsidP="00DD56DB">
            <w:pPr>
              <w:contextualSpacing/>
              <w:jc w:val="both"/>
              <w:rPr>
                <w:rFonts w:asciiTheme="minorHAnsi" w:hAnsiTheme="minorHAnsi" w:cstheme="minorHAnsi"/>
                <w:sz w:val="22"/>
                <w:szCs w:val="22"/>
              </w:rPr>
            </w:pPr>
            <w:r w:rsidRPr="00306ACD">
              <w:rPr>
                <w:rFonts w:asciiTheme="minorHAnsi" w:hAnsiTheme="minorHAnsi" w:cstheme="minorHAnsi"/>
                <w:sz w:val="22"/>
                <w:szCs w:val="22"/>
              </w:rPr>
              <w:t>El personal clave mínimo requerido para la ejecución del servicio, es:</w:t>
            </w:r>
          </w:p>
          <w:p w:rsidR="00DD56DB" w:rsidRPr="00A646E7" w:rsidRDefault="00DD56DB" w:rsidP="00DD56DB">
            <w:pPr>
              <w:jc w:val="both"/>
              <w:rPr>
                <w:rFonts w:ascii="Tahoma" w:hAnsi="Tahoma" w:cs="Tahoma"/>
                <w:sz w:val="18"/>
                <w:szCs w:val="18"/>
                <w:lang w:eastAsia="es-ES"/>
              </w:rPr>
            </w:pPr>
          </w:p>
          <w:tbl>
            <w:tblPr>
              <w:tblW w:w="8246" w:type="dxa"/>
              <w:jc w:val="center"/>
              <w:tblCellMar>
                <w:left w:w="70" w:type="dxa"/>
                <w:right w:w="70" w:type="dxa"/>
              </w:tblCellMar>
              <w:tblLook w:val="04A0" w:firstRow="1" w:lastRow="0" w:firstColumn="1" w:lastColumn="0" w:noHBand="0" w:noVBand="1"/>
            </w:tblPr>
            <w:tblGrid>
              <w:gridCol w:w="378"/>
              <w:gridCol w:w="1463"/>
              <w:gridCol w:w="2436"/>
              <w:gridCol w:w="1984"/>
              <w:gridCol w:w="1985"/>
            </w:tblGrid>
            <w:tr w:rsidR="00DD56DB" w:rsidRPr="00A646E7" w:rsidTr="00D476A6">
              <w:trPr>
                <w:trHeight w:val="240"/>
                <w:jc w:val="center"/>
              </w:trPr>
              <w:tc>
                <w:tcPr>
                  <w:tcW w:w="8246" w:type="dxa"/>
                  <w:gridSpan w:val="5"/>
                  <w:tcBorders>
                    <w:top w:val="single" w:sz="4" w:space="0" w:color="auto"/>
                    <w:left w:val="single" w:sz="4" w:space="0" w:color="auto"/>
                    <w:bottom w:val="single" w:sz="4" w:space="0" w:color="auto"/>
                    <w:right w:val="single" w:sz="4" w:space="0" w:color="000000"/>
                  </w:tcBorders>
                  <w:shd w:val="clear" w:color="000000" w:fill="CCFFFF"/>
                  <w:vAlign w:val="center"/>
                  <w:hideMark/>
                </w:tcPr>
                <w:p w:rsidR="00DD56DB" w:rsidRPr="00A646E7" w:rsidRDefault="00DD56DB" w:rsidP="00266F2B">
                  <w:pPr>
                    <w:framePr w:hSpace="141" w:wrap="around" w:vAnchor="text" w:hAnchor="margin" w:y="110"/>
                    <w:jc w:val="center"/>
                    <w:rPr>
                      <w:rFonts w:ascii="Tahoma" w:hAnsi="Tahoma" w:cs="Tahoma"/>
                      <w:b/>
                      <w:bCs/>
                      <w:color w:val="000000"/>
                      <w:sz w:val="18"/>
                      <w:szCs w:val="18"/>
                      <w:lang w:eastAsia="es-ES"/>
                    </w:rPr>
                  </w:pPr>
                  <w:r w:rsidRPr="00A646E7">
                    <w:rPr>
                      <w:rFonts w:ascii="Tahoma" w:hAnsi="Tahoma" w:cs="Tahoma"/>
                      <w:b/>
                      <w:bCs/>
                      <w:color w:val="000000"/>
                      <w:sz w:val="18"/>
                      <w:szCs w:val="18"/>
                      <w:lang w:eastAsia="es-ES"/>
                    </w:rPr>
                    <w:t>PERSONAL TECNICO CLAVE REQUERIDO</w:t>
                  </w:r>
                </w:p>
              </w:tc>
            </w:tr>
            <w:tr w:rsidR="00DD56DB" w:rsidRPr="00A646E7" w:rsidTr="00D476A6">
              <w:trPr>
                <w:trHeight w:val="675"/>
                <w:jc w:val="center"/>
              </w:trPr>
              <w:tc>
                <w:tcPr>
                  <w:tcW w:w="378" w:type="dxa"/>
                  <w:tcBorders>
                    <w:top w:val="nil"/>
                    <w:left w:val="single" w:sz="4" w:space="0" w:color="auto"/>
                    <w:bottom w:val="single" w:sz="4" w:space="0" w:color="auto"/>
                    <w:right w:val="single" w:sz="4" w:space="0" w:color="auto"/>
                  </w:tcBorders>
                  <w:shd w:val="clear" w:color="000000" w:fill="CCFFFF"/>
                  <w:vAlign w:val="center"/>
                  <w:hideMark/>
                </w:tcPr>
                <w:p w:rsidR="00DD56DB" w:rsidRPr="00A646E7" w:rsidRDefault="00DD56DB" w:rsidP="00266F2B">
                  <w:pPr>
                    <w:framePr w:hSpace="141" w:wrap="around" w:vAnchor="text" w:hAnchor="margin" w:y="110"/>
                    <w:jc w:val="center"/>
                    <w:rPr>
                      <w:rFonts w:ascii="Tahoma" w:hAnsi="Tahoma" w:cs="Tahoma"/>
                      <w:b/>
                      <w:bCs/>
                      <w:color w:val="000000"/>
                      <w:sz w:val="18"/>
                      <w:szCs w:val="18"/>
                      <w:lang w:eastAsia="es-ES"/>
                    </w:rPr>
                  </w:pPr>
                  <w:r w:rsidRPr="00A646E7">
                    <w:rPr>
                      <w:rFonts w:ascii="Tahoma" w:hAnsi="Tahoma" w:cs="Tahoma"/>
                      <w:b/>
                      <w:bCs/>
                      <w:color w:val="000000"/>
                      <w:sz w:val="18"/>
                      <w:szCs w:val="18"/>
                      <w:lang w:eastAsia="es-ES"/>
                    </w:rPr>
                    <w:t>N°</w:t>
                  </w:r>
                </w:p>
              </w:tc>
              <w:tc>
                <w:tcPr>
                  <w:tcW w:w="1463" w:type="dxa"/>
                  <w:tcBorders>
                    <w:top w:val="nil"/>
                    <w:left w:val="nil"/>
                    <w:bottom w:val="single" w:sz="4" w:space="0" w:color="auto"/>
                    <w:right w:val="single" w:sz="4" w:space="0" w:color="auto"/>
                  </w:tcBorders>
                  <w:shd w:val="clear" w:color="000000" w:fill="CCFFFF"/>
                  <w:vAlign w:val="center"/>
                  <w:hideMark/>
                </w:tcPr>
                <w:p w:rsidR="00DD56DB" w:rsidRPr="00A646E7" w:rsidRDefault="00DD56DB" w:rsidP="00266F2B">
                  <w:pPr>
                    <w:framePr w:hSpace="141" w:wrap="around" w:vAnchor="text" w:hAnchor="margin" w:y="110"/>
                    <w:jc w:val="center"/>
                    <w:rPr>
                      <w:rFonts w:ascii="Tahoma" w:hAnsi="Tahoma" w:cs="Tahoma"/>
                      <w:b/>
                      <w:bCs/>
                      <w:color w:val="000000"/>
                      <w:sz w:val="18"/>
                      <w:szCs w:val="18"/>
                      <w:lang w:eastAsia="es-ES"/>
                    </w:rPr>
                  </w:pPr>
                  <w:r w:rsidRPr="00A646E7">
                    <w:rPr>
                      <w:rFonts w:ascii="Tahoma" w:hAnsi="Tahoma" w:cs="Tahoma"/>
                      <w:b/>
                      <w:bCs/>
                      <w:color w:val="000000"/>
                      <w:sz w:val="18"/>
                      <w:szCs w:val="18"/>
                      <w:lang w:eastAsia="es-ES"/>
                    </w:rPr>
                    <w:t>FORMACIÓN</w:t>
                  </w:r>
                </w:p>
              </w:tc>
              <w:tc>
                <w:tcPr>
                  <w:tcW w:w="2436" w:type="dxa"/>
                  <w:tcBorders>
                    <w:top w:val="nil"/>
                    <w:left w:val="nil"/>
                    <w:bottom w:val="single" w:sz="4" w:space="0" w:color="auto"/>
                    <w:right w:val="single" w:sz="4" w:space="0" w:color="auto"/>
                  </w:tcBorders>
                  <w:shd w:val="clear" w:color="000000" w:fill="CCFFFF"/>
                  <w:vAlign w:val="center"/>
                  <w:hideMark/>
                </w:tcPr>
                <w:p w:rsidR="00DD56DB" w:rsidRPr="00A646E7" w:rsidRDefault="00DD56DB" w:rsidP="00266F2B">
                  <w:pPr>
                    <w:framePr w:hSpace="141" w:wrap="around" w:vAnchor="text" w:hAnchor="margin" w:y="110"/>
                    <w:jc w:val="center"/>
                    <w:rPr>
                      <w:rFonts w:ascii="Tahoma" w:hAnsi="Tahoma" w:cs="Tahoma"/>
                      <w:b/>
                      <w:bCs/>
                      <w:color w:val="000000"/>
                      <w:sz w:val="18"/>
                      <w:szCs w:val="18"/>
                      <w:lang w:eastAsia="es-ES"/>
                    </w:rPr>
                  </w:pPr>
                  <w:r w:rsidRPr="00A646E7">
                    <w:rPr>
                      <w:rFonts w:ascii="Tahoma" w:hAnsi="Tahoma" w:cs="Tahoma"/>
                      <w:b/>
                      <w:bCs/>
                      <w:color w:val="000000"/>
                      <w:sz w:val="18"/>
                      <w:szCs w:val="18"/>
                      <w:lang w:eastAsia="es-ES"/>
                    </w:rPr>
                    <w:t>FUNCIÓN A DESEMPEÑAR</w:t>
                  </w:r>
                </w:p>
              </w:tc>
              <w:tc>
                <w:tcPr>
                  <w:tcW w:w="1984" w:type="dxa"/>
                  <w:tcBorders>
                    <w:top w:val="nil"/>
                    <w:left w:val="nil"/>
                    <w:bottom w:val="single" w:sz="4" w:space="0" w:color="auto"/>
                    <w:right w:val="single" w:sz="4" w:space="0" w:color="auto"/>
                  </w:tcBorders>
                  <w:shd w:val="clear" w:color="000000" w:fill="CCFFFF"/>
                  <w:vAlign w:val="center"/>
                  <w:hideMark/>
                </w:tcPr>
                <w:p w:rsidR="00DD56DB" w:rsidRPr="00A646E7" w:rsidRDefault="00DD56DB" w:rsidP="00266F2B">
                  <w:pPr>
                    <w:framePr w:hSpace="141" w:wrap="around" w:vAnchor="text" w:hAnchor="margin" w:y="110"/>
                    <w:jc w:val="center"/>
                    <w:rPr>
                      <w:rFonts w:ascii="Tahoma" w:hAnsi="Tahoma" w:cs="Tahoma"/>
                      <w:b/>
                      <w:bCs/>
                      <w:color w:val="000000"/>
                      <w:sz w:val="18"/>
                      <w:szCs w:val="18"/>
                      <w:lang w:eastAsia="es-ES"/>
                    </w:rPr>
                  </w:pPr>
                  <w:r w:rsidRPr="00A646E7">
                    <w:rPr>
                      <w:rFonts w:ascii="Tahoma" w:hAnsi="Tahoma" w:cs="Tahoma"/>
                      <w:b/>
                      <w:bCs/>
                      <w:color w:val="000000"/>
                      <w:sz w:val="18"/>
                      <w:szCs w:val="18"/>
                      <w:lang w:eastAsia="es-ES"/>
                    </w:rPr>
                    <w:t>EXPERIENCIA</w:t>
                  </w:r>
                </w:p>
              </w:tc>
              <w:tc>
                <w:tcPr>
                  <w:tcW w:w="1985" w:type="dxa"/>
                  <w:tcBorders>
                    <w:top w:val="nil"/>
                    <w:left w:val="nil"/>
                    <w:bottom w:val="single" w:sz="4" w:space="0" w:color="auto"/>
                    <w:right w:val="single" w:sz="4" w:space="0" w:color="auto"/>
                  </w:tcBorders>
                  <w:shd w:val="clear" w:color="000000" w:fill="CCFFFF"/>
                  <w:vAlign w:val="center"/>
                  <w:hideMark/>
                </w:tcPr>
                <w:p w:rsidR="00DD56DB" w:rsidRPr="00A646E7" w:rsidRDefault="00DD56DB" w:rsidP="00266F2B">
                  <w:pPr>
                    <w:framePr w:hSpace="141" w:wrap="around" w:vAnchor="text" w:hAnchor="margin" w:y="110"/>
                    <w:jc w:val="center"/>
                    <w:rPr>
                      <w:rFonts w:ascii="Tahoma" w:hAnsi="Tahoma" w:cs="Tahoma"/>
                      <w:b/>
                      <w:bCs/>
                      <w:color w:val="000000"/>
                      <w:sz w:val="18"/>
                      <w:szCs w:val="18"/>
                      <w:lang w:eastAsia="es-ES"/>
                    </w:rPr>
                  </w:pPr>
                  <w:r w:rsidRPr="00A646E7">
                    <w:rPr>
                      <w:rFonts w:ascii="Tahoma" w:hAnsi="Tahoma" w:cs="Tahoma"/>
                      <w:b/>
                      <w:bCs/>
                      <w:color w:val="000000"/>
                      <w:sz w:val="18"/>
                      <w:szCs w:val="18"/>
                      <w:lang w:eastAsia="es-ES"/>
                    </w:rPr>
                    <w:t>NÚMERO DE PERSONAL REQUERIDO</w:t>
                  </w:r>
                </w:p>
              </w:tc>
            </w:tr>
            <w:tr w:rsidR="00DD56DB" w:rsidRPr="00A646E7" w:rsidTr="00D476A6">
              <w:trPr>
                <w:trHeight w:val="554"/>
                <w:jc w:val="center"/>
              </w:trPr>
              <w:tc>
                <w:tcPr>
                  <w:tcW w:w="378" w:type="dxa"/>
                  <w:tcBorders>
                    <w:top w:val="nil"/>
                    <w:left w:val="single" w:sz="4" w:space="0" w:color="auto"/>
                    <w:bottom w:val="single" w:sz="4" w:space="0" w:color="auto"/>
                    <w:right w:val="single" w:sz="4" w:space="0" w:color="auto"/>
                  </w:tcBorders>
                  <w:shd w:val="clear" w:color="auto" w:fill="auto"/>
                  <w:vAlign w:val="center"/>
                  <w:hideMark/>
                </w:tcPr>
                <w:p w:rsidR="00DD56DB" w:rsidRPr="00A646E7" w:rsidRDefault="00DD56DB" w:rsidP="00266F2B">
                  <w:pPr>
                    <w:framePr w:hSpace="141" w:wrap="around" w:vAnchor="text" w:hAnchor="margin" w:y="110"/>
                    <w:jc w:val="center"/>
                    <w:rPr>
                      <w:rFonts w:ascii="Tahoma" w:hAnsi="Tahoma" w:cs="Tahoma"/>
                      <w:color w:val="000000"/>
                      <w:sz w:val="18"/>
                      <w:szCs w:val="18"/>
                      <w:lang w:eastAsia="es-ES"/>
                    </w:rPr>
                  </w:pPr>
                  <w:r w:rsidRPr="00A646E7">
                    <w:rPr>
                      <w:rFonts w:ascii="Tahoma" w:hAnsi="Tahoma" w:cs="Tahoma"/>
                      <w:color w:val="000000"/>
                      <w:sz w:val="18"/>
                      <w:szCs w:val="18"/>
                      <w:lang w:eastAsia="es-ES"/>
                    </w:rPr>
                    <w:t>1</w:t>
                  </w:r>
                </w:p>
              </w:tc>
              <w:tc>
                <w:tcPr>
                  <w:tcW w:w="1463" w:type="dxa"/>
                  <w:tcBorders>
                    <w:top w:val="nil"/>
                    <w:left w:val="nil"/>
                    <w:bottom w:val="single" w:sz="4" w:space="0" w:color="auto"/>
                    <w:right w:val="single" w:sz="4" w:space="0" w:color="auto"/>
                  </w:tcBorders>
                  <w:shd w:val="clear" w:color="auto" w:fill="auto"/>
                  <w:vAlign w:val="center"/>
                  <w:hideMark/>
                </w:tcPr>
                <w:p w:rsidR="00DD56DB" w:rsidRPr="00A646E7" w:rsidRDefault="00DD56DB" w:rsidP="00266F2B">
                  <w:pPr>
                    <w:framePr w:hSpace="141" w:wrap="around" w:vAnchor="text" w:hAnchor="margin" w:y="110"/>
                    <w:jc w:val="center"/>
                    <w:rPr>
                      <w:rFonts w:ascii="Tahoma" w:hAnsi="Tahoma" w:cs="Tahoma"/>
                      <w:color w:val="000000"/>
                      <w:sz w:val="18"/>
                      <w:szCs w:val="18"/>
                      <w:lang w:eastAsia="es-ES"/>
                    </w:rPr>
                  </w:pPr>
                  <w:r w:rsidRPr="00A646E7">
                    <w:rPr>
                      <w:rFonts w:ascii="Tahoma" w:hAnsi="Tahoma" w:cs="Tahoma"/>
                      <w:color w:val="000000"/>
                      <w:sz w:val="18"/>
                      <w:szCs w:val="18"/>
                      <w:lang w:eastAsia="es-ES"/>
                    </w:rPr>
                    <w:t>Ingeniero Civil o Arquitecto</w:t>
                  </w:r>
                </w:p>
              </w:tc>
              <w:tc>
                <w:tcPr>
                  <w:tcW w:w="2436" w:type="dxa"/>
                  <w:tcBorders>
                    <w:top w:val="nil"/>
                    <w:left w:val="nil"/>
                    <w:bottom w:val="single" w:sz="4" w:space="0" w:color="auto"/>
                    <w:right w:val="single" w:sz="4" w:space="0" w:color="auto"/>
                  </w:tcBorders>
                  <w:shd w:val="clear" w:color="auto" w:fill="auto"/>
                  <w:vAlign w:val="center"/>
                  <w:hideMark/>
                </w:tcPr>
                <w:p w:rsidR="00DD56DB" w:rsidRPr="00A646E7" w:rsidRDefault="00DD56DB" w:rsidP="00266F2B">
                  <w:pPr>
                    <w:framePr w:hSpace="141" w:wrap="around" w:vAnchor="text" w:hAnchor="margin" w:y="110"/>
                    <w:jc w:val="center"/>
                    <w:rPr>
                      <w:rFonts w:ascii="Tahoma" w:hAnsi="Tahoma" w:cs="Tahoma"/>
                      <w:color w:val="000000"/>
                      <w:sz w:val="18"/>
                      <w:szCs w:val="18"/>
                      <w:lang w:eastAsia="es-ES"/>
                    </w:rPr>
                  </w:pPr>
                  <w:r w:rsidRPr="00A646E7">
                    <w:rPr>
                      <w:rFonts w:ascii="Tahoma" w:hAnsi="Tahoma" w:cs="Tahoma"/>
                      <w:color w:val="000000"/>
                      <w:sz w:val="18"/>
                      <w:szCs w:val="18"/>
                      <w:lang w:eastAsia="es-ES"/>
                    </w:rPr>
                    <w:t>Representante Técnico</w:t>
                  </w:r>
                  <w:r>
                    <w:rPr>
                      <w:rFonts w:ascii="Tahoma" w:hAnsi="Tahoma" w:cs="Tahoma"/>
                      <w:color w:val="000000"/>
                      <w:sz w:val="18"/>
                      <w:szCs w:val="18"/>
                      <w:lang w:eastAsia="es-ES"/>
                    </w:rPr>
                    <w:t xml:space="preserve"> </w:t>
                  </w:r>
                  <w:r w:rsidR="00B94DE1">
                    <w:rPr>
                      <w:rFonts w:ascii="Tahoma" w:hAnsi="Tahoma" w:cs="Tahoma"/>
                      <w:color w:val="000000"/>
                      <w:sz w:val="18"/>
                      <w:szCs w:val="18"/>
                      <w:lang w:eastAsia="es-ES"/>
                    </w:rPr>
                    <w:t>Supervisor</w:t>
                  </w:r>
                  <w:r w:rsidRPr="00A646E7">
                    <w:rPr>
                      <w:rFonts w:ascii="Tahoma" w:hAnsi="Tahoma" w:cs="Tahoma"/>
                      <w:color w:val="000000"/>
                      <w:sz w:val="18"/>
                      <w:szCs w:val="18"/>
                      <w:lang w:eastAsia="es-ES"/>
                    </w:rPr>
                    <w:t xml:space="preserve"> de la Empresa Adjudicada</w:t>
                  </w:r>
                </w:p>
              </w:tc>
              <w:tc>
                <w:tcPr>
                  <w:tcW w:w="1984" w:type="dxa"/>
                  <w:tcBorders>
                    <w:top w:val="nil"/>
                    <w:left w:val="nil"/>
                    <w:bottom w:val="single" w:sz="4" w:space="0" w:color="auto"/>
                    <w:right w:val="single" w:sz="4" w:space="0" w:color="auto"/>
                  </w:tcBorders>
                  <w:shd w:val="clear" w:color="auto" w:fill="auto"/>
                  <w:vAlign w:val="center"/>
                  <w:hideMark/>
                </w:tcPr>
                <w:p w:rsidR="00DD56DB" w:rsidRPr="00A646E7" w:rsidRDefault="00DD56DB" w:rsidP="00266F2B">
                  <w:pPr>
                    <w:framePr w:hSpace="141" w:wrap="around" w:vAnchor="text" w:hAnchor="margin" w:y="110"/>
                    <w:jc w:val="center"/>
                    <w:rPr>
                      <w:rFonts w:ascii="Tahoma" w:hAnsi="Tahoma" w:cs="Tahoma"/>
                      <w:color w:val="000000"/>
                      <w:sz w:val="18"/>
                      <w:szCs w:val="18"/>
                      <w:lang w:eastAsia="es-ES"/>
                    </w:rPr>
                  </w:pPr>
                  <w:r>
                    <w:rPr>
                      <w:rFonts w:ascii="Tahoma" w:hAnsi="Tahoma" w:cs="Tahoma"/>
                      <w:color w:val="000000"/>
                      <w:sz w:val="18"/>
                      <w:szCs w:val="18"/>
                      <w:lang w:eastAsia="es-ES"/>
                    </w:rPr>
                    <w:t>Específico: 1</w:t>
                  </w:r>
                  <w:r w:rsidRPr="00A646E7">
                    <w:rPr>
                      <w:rFonts w:ascii="Tahoma" w:hAnsi="Tahoma" w:cs="Tahoma"/>
                      <w:color w:val="000000"/>
                      <w:sz w:val="18"/>
                      <w:szCs w:val="18"/>
                      <w:lang w:eastAsia="es-ES"/>
                    </w:rPr>
                    <w:t xml:space="preserve"> Año (en </w:t>
                  </w:r>
                  <w:r>
                    <w:rPr>
                      <w:rFonts w:ascii="Tahoma" w:hAnsi="Tahoma" w:cs="Tahoma"/>
                      <w:color w:val="000000"/>
                      <w:sz w:val="18"/>
                      <w:szCs w:val="18"/>
                      <w:lang w:eastAsia="es-ES"/>
                    </w:rPr>
                    <w:t>actividades</w:t>
                  </w:r>
                  <w:r w:rsidRPr="00A646E7">
                    <w:rPr>
                      <w:rFonts w:ascii="Tahoma" w:hAnsi="Tahoma" w:cs="Tahoma"/>
                      <w:color w:val="000000"/>
                      <w:sz w:val="18"/>
                      <w:szCs w:val="18"/>
                      <w:lang w:eastAsia="es-ES"/>
                    </w:rPr>
                    <w:t xml:space="preserve"> similares)*</w:t>
                  </w:r>
                </w:p>
              </w:tc>
              <w:tc>
                <w:tcPr>
                  <w:tcW w:w="1985" w:type="dxa"/>
                  <w:tcBorders>
                    <w:top w:val="nil"/>
                    <w:left w:val="nil"/>
                    <w:bottom w:val="single" w:sz="4" w:space="0" w:color="auto"/>
                    <w:right w:val="single" w:sz="4" w:space="0" w:color="auto"/>
                  </w:tcBorders>
                  <w:shd w:val="clear" w:color="auto" w:fill="auto"/>
                  <w:noWrap/>
                  <w:vAlign w:val="center"/>
                  <w:hideMark/>
                </w:tcPr>
                <w:p w:rsidR="00DD56DB" w:rsidRPr="00A646E7" w:rsidRDefault="00DD56DB" w:rsidP="00266F2B">
                  <w:pPr>
                    <w:framePr w:hSpace="141" w:wrap="around" w:vAnchor="text" w:hAnchor="margin" w:y="110"/>
                    <w:jc w:val="center"/>
                    <w:rPr>
                      <w:rFonts w:ascii="Tahoma" w:hAnsi="Tahoma" w:cs="Tahoma"/>
                      <w:color w:val="000000"/>
                      <w:sz w:val="18"/>
                      <w:szCs w:val="18"/>
                      <w:lang w:eastAsia="es-ES"/>
                    </w:rPr>
                  </w:pPr>
                  <w:r w:rsidRPr="00A646E7">
                    <w:rPr>
                      <w:rFonts w:ascii="Tahoma" w:hAnsi="Tahoma" w:cs="Tahoma"/>
                      <w:color w:val="000000"/>
                      <w:sz w:val="18"/>
                      <w:szCs w:val="18"/>
                      <w:lang w:eastAsia="es-ES"/>
                    </w:rPr>
                    <w:t>1</w:t>
                  </w:r>
                  <w:r>
                    <w:rPr>
                      <w:rFonts w:ascii="Tahoma" w:hAnsi="Tahoma" w:cs="Tahoma"/>
                      <w:color w:val="000000"/>
                      <w:sz w:val="18"/>
                      <w:szCs w:val="18"/>
                      <w:lang w:eastAsia="es-ES"/>
                    </w:rPr>
                    <w:t>**</w:t>
                  </w:r>
                </w:p>
              </w:tc>
            </w:tr>
            <w:tr w:rsidR="00DD56DB" w:rsidRPr="00A646E7" w:rsidTr="00D476A6">
              <w:trPr>
                <w:trHeight w:val="294"/>
                <w:jc w:val="center"/>
              </w:trPr>
              <w:tc>
                <w:tcPr>
                  <w:tcW w:w="824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D56DB" w:rsidRDefault="00DD56DB" w:rsidP="00266F2B">
                  <w:pPr>
                    <w:framePr w:hSpace="141" w:wrap="around" w:vAnchor="text" w:hAnchor="margin" w:y="110"/>
                    <w:rPr>
                      <w:rFonts w:ascii="Calibri" w:hAnsi="Calibri"/>
                      <w:color w:val="000000"/>
                      <w:sz w:val="18"/>
                      <w:szCs w:val="18"/>
                      <w:lang w:eastAsia="es-ES"/>
                    </w:rPr>
                  </w:pPr>
                  <w:r w:rsidRPr="00A646E7">
                    <w:rPr>
                      <w:rFonts w:ascii="Tahoma" w:hAnsi="Tahoma" w:cs="Tahoma"/>
                      <w:color w:val="000000"/>
                      <w:sz w:val="18"/>
                      <w:szCs w:val="18"/>
                      <w:lang w:eastAsia="es-ES"/>
                    </w:rPr>
                    <w:t>*  A partir de la Obtención del Título en Provisión Nacional</w:t>
                  </w:r>
                  <w:r w:rsidRPr="00A646E7">
                    <w:rPr>
                      <w:rFonts w:ascii="Calibri" w:hAnsi="Calibri"/>
                      <w:color w:val="000000"/>
                      <w:sz w:val="18"/>
                      <w:szCs w:val="18"/>
                      <w:lang w:eastAsia="es-ES"/>
                    </w:rPr>
                    <w:t> </w:t>
                  </w:r>
                </w:p>
                <w:p w:rsidR="00DD56DB" w:rsidRDefault="00DD56DB" w:rsidP="00266F2B">
                  <w:pPr>
                    <w:framePr w:hSpace="141" w:wrap="around" w:vAnchor="text" w:hAnchor="margin" w:y="110"/>
                    <w:rPr>
                      <w:rFonts w:ascii="Tahoma" w:hAnsi="Tahoma" w:cs="Tahoma"/>
                      <w:color w:val="000000"/>
                      <w:sz w:val="18"/>
                      <w:szCs w:val="18"/>
                      <w:lang w:eastAsia="es-ES"/>
                    </w:rPr>
                  </w:pPr>
                  <w:r>
                    <w:rPr>
                      <w:rFonts w:ascii="Tahoma" w:hAnsi="Tahoma" w:cs="Tahoma"/>
                      <w:color w:val="000000"/>
                      <w:sz w:val="18"/>
                      <w:szCs w:val="18"/>
                      <w:lang w:eastAsia="es-ES"/>
                    </w:rPr>
                    <w:t>** Con Permanencia Completa en la ejecución del Servicio</w:t>
                  </w:r>
                </w:p>
                <w:p w:rsidR="00DD56DB" w:rsidRDefault="00DD56DB" w:rsidP="00266F2B">
                  <w:pPr>
                    <w:framePr w:hSpace="141" w:wrap="around" w:vAnchor="text" w:hAnchor="margin" w:y="110"/>
                    <w:rPr>
                      <w:rFonts w:ascii="Tahoma" w:hAnsi="Tahoma" w:cs="Tahoma"/>
                      <w:color w:val="000000"/>
                      <w:lang w:eastAsia="es-ES"/>
                    </w:rPr>
                  </w:pPr>
                  <w:r w:rsidRPr="00A16362">
                    <w:rPr>
                      <w:rFonts w:ascii="Tahoma" w:hAnsi="Tahoma" w:cs="Tahoma"/>
                      <w:color w:val="000000"/>
                      <w:lang w:eastAsia="es-ES"/>
                    </w:rPr>
                    <w:t>Se deberá presentar documentación de respaldo con la propuesta.</w:t>
                  </w:r>
                </w:p>
                <w:p w:rsidR="00DD56DB" w:rsidRPr="00A16362" w:rsidRDefault="00DD56DB" w:rsidP="00266F2B">
                  <w:pPr>
                    <w:framePr w:hSpace="141" w:wrap="around" w:vAnchor="text" w:hAnchor="margin" w:y="110"/>
                    <w:rPr>
                      <w:rFonts w:ascii="Calibri" w:hAnsi="Calibri"/>
                      <w:color w:val="000000"/>
                      <w:lang w:eastAsia="es-ES"/>
                    </w:rPr>
                  </w:pPr>
                </w:p>
              </w:tc>
            </w:tr>
          </w:tbl>
          <w:p w:rsidR="00DD56DB" w:rsidRPr="00D26173" w:rsidRDefault="00DD56DB" w:rsidP="00DD56DB">
            <w:pPr>
              <w:pStyle w:val="Prrafodelista"/>
              <w:ind w:left="0"/>
              <w:jc w:val="both"/>
              <w:rPr>
                <w:rFonts w:asciiTheme="minorHAnsi" w:hAnsiTheme="minorHAnsi" w:cstheme="minorHAnsi"/>
                <w:sz w:val="22"/>
                <w:szCs w:val="22"/>
              </w:rPr>
            </w:pPr>
          </w:p>
        </w:tc>
      </w:tr>
    </w:tbl>
    <w:p w:rsidR="002A485E" w:rsidRPr="00D26173" w:rsidRDefault="002A485E" w:rsidP="002A485E">
      <w:pPr>
        <w:autoSpaceDE w:val="0"/>
        <w:autoSpaceDN w:val="0"/>
        <w:adjustRightInd w:val="0"/>
        <w:rPr>
          <w:rFonts w:asciiTheme="minorHAnsi" w:hAnsiTheme="minorHAnsi" w:cstheme="minorHAnsi"/>
          <w:sz w:val="16"/>
        </w:rPr>
      </w:pPr>
    </w:p>
    <w:p w:rsidR="002A485E" w:rsidRPr="00F265EE" w:rsidRDefault="002A485E" w:rsidP="00F265EE">
      <w:pPr>
        <w:pStyle w:val="Prrafodelista"/>
        <w:numPr>
          <w:ilvl w:val="0"/>
          <w:numId w:val="1"/>
        </w:numPr>
        <w:contextualSpacing/>
        <w:jc w:val="both"/>
        <w:rPr>
          <w:rFonts w:asciiTheme="minorHAnsi" w:hAnsiTheme="minorHAnsi" w:cstheme="minorHAnsi"/>
          <w:b/>
          <w:sz w:val="22"/>
          <w:szCs w:val="22"/>
        </w:rPr>
      </w:pPr>
      <w:r w:rsidRPr="00F265EE">
        <w:rPr>
          <w:rFonts w:asciiTheme="minorHAnsi" w:hAnsiTheme="minorHAnsi" w:cstheme="minorHAnsi"/>
          <w:b/>
          <w:sz w:val="22"/>
          <w:szCs w:val="22"/>
        </w:rPr>
        <w:t>CONDICIONES NECESARIAS PARA LA PRESTACIÓN DEL SERVICIO</w:t>
      </w:r>
      <w:r w:rsidR="00CE52F4">
        <w:rPr>
          <w:rFonts w:asciiTheme="minorHAnsi" w:hAnsiTheme="minorHAnsi" w:cstheme="minorHAnsi"/>
          <w:b/>
          <w:sz w:val="22"/>
          <w:szCs w:val="22"/>
        </w:rPr>
        <w:t xml:space="preserve"> (DE CUMPLIMIENTO OBLIGATORIO)</w:t>
      </w:r>
    </w:p>
    <w:p w:rsidR="00A920D7" w:rsidRDefault="00A920D7" w:rsidP="008B6F91">
      <w:pPr>
        <w:contextualSpacing/>
        <w:jc w:val="both"/>
        <w:rPr>
          <w:rFonts w:ascii="Tahoma" w:hAnsi="Tahoma" w:cs="Tahoma"/>
          <w:b/>
          <w:bCs/>
          <w:sz w:val="18"/>
          <w:szCs w:val="18"/>
          <w:lang w:eastAsia="es-BO"/>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A485E" w:rsidRPr="00D26173" w:rsidTr="009F6C16">
        <w:tc>
          <w:tcPr>
            <w:tcW w:w="8828" w:type="dxa"/>
            <w:shd w:val="clear" w:color="auto" w:fill="8DB3E2"/>
          </w:tcPr>
          <w:p w:rsidR="002A485E" w:rsidRPr="00D0274B" w:rsidRDefault="002A485E" w:rsidP="00B652B7">
            <w:pPr>
              <w:rPr>
                <w:rFonts w:asciiTheme="minorHAnsi" w:hAnsiTheme="minorHAnsi" w:cstheme="minorHAnsi"/>
                <w:sz w:val="22"/>
                <w:szCs w:val="22"/>
              </w:rPr>
            </w:pPr>
            <w:r w:rsidRPr="00D0274B">
              <w:rPr>
                <w:rFonts w:asciiTheme="minorHAnsi" w:hAnsiTheme="minorHAnsi" w:cstheme="minorHAnsi"/>
                <w:b/>
                <w:bCs/>
                <w:sz w:val="22"/>
                <w:szCs w:val="22"/>
              </w:rPr>
              <w:t xml:space="preserve">FORMA DE PAGO  </w:t>
            </w:r>
          </w:p>
        </w:tc>
      </w:tr>
      <w:tr w:rsidR="002A485E" w:rsidRPr="00C36B9B" w:rsidTr="009F6C16">
        <w:tc>
          <w:tcPr>
            <w:tcW w:w="8828" w:type="dxa"/>
            <w:shd w:val="clear" w:color="auto" w:fill="auto"/>
          </w:tcPr>
          <w:p w:rsidR="00960FFE" w:rsidRPr="00D0274B" w:rsidRDefault="00960FFE" w:rsidP="00B652B7">
            <w:pPr>
              <w:jc w:val="both"/>
              <w:rPr>
                <w:rFonts w:asciiTheme="minorHAnsi" w:hAnsiTheme="minorHAnsi" w:cstheme="minorHAnsi"/>
                <w:sz w:val="22"/>
                <w:szCs w:val="22"/>
              </w:rPr>
            </w:pPr>
          </w:p>
          <w:p w:rsidR="002A485E" w:rsidRPr="00D0274B" w:rsidRDefault="002A485E" w:rsidP="00B652B7">
            <w:pPr>
              <w:jc w:val="both"/>
              <w:rPr>
                <w:rFonts w:asciiTheme="minorHAnsi" w:hAnsiTheme="minorHAnsi" w:cstheme="minorHAnsi"/>
                <w:sz w:val="22"/>
                <w:szCs w:val="22"/>
              </w:rPr>
            </w:pPr>
            <w:r w:rsidRPr="00D0274B">
              <w:rPr>
                <w:rFonts w:asciiTheme="minorHAnsi" w:hAnsiTheme="minorHAnsi" w:cstheme="minorHAnsi"/>
                <w:sz w:val="22"/>
                <w:szCs w:val="22"/>
              </w:rPr>
              <w:t>El  pago se realizará vía SIGEP, por el total ejecutado real de acuerdo a los precios unitarios de la propuesta aceptada, previo informe de conformidad emitido por el/los Fiscal(es) de Servicio por parte de YPFB, y presentación de la factura correspondiente a nombre y NIT de Y.P.F.B.</w:t>
            </w:r>
          </w:p>
          <w:p w:rsidR="002A485E" w:rsidRPr="00D0274B" w:rsidRDefault="002A485E" w:rsidP="00B652B7">
            <w:pPr>
              <w:jc w:val="both"/>
              <w:rPr>
                <w:rFonts w:asciiTheme="minorHAnsi" w:hAnsiTheme="minorHAnsi" w:cstheme="minorHAnsi"/>
                <w:sz w:val="22"/>
                <w:szCs w:val="22"/>
              </w:rPr>
            </w:pPr>
          </w:p>
          <w:p w:rsidR="002A485E" w:rsidRPr="00D0274B" w:rsidRDefault="002A485E" w:rsidP="00B652B7">
            <w:pPr>
              <w:jc w:val="both"/>
              <w:rPr>
                <w:rFonts w:asciiTheme="minorHAnsi" w:hAnsiTheme="minorHAnsi" w:cstheme="minorHAnsi"/>
                <w:sz w:val="22"/>
                <w:szCs w:val="22"/>
              </w:rPr>
            </w:pPr>
            <w:r w:rsidRPr="00D0274B">
              <w:rPr>
                <w:rFonts w:asciiTheme="minorHAnsi" w:hAnsiTheme="minorHAnsi" w:cstheme="minorHAnsi"/>
                <w:sz w:val="22"/>
                <w:szCs w:val="22"/>
              </w:rPr>
              <w:t>También deberá adjuntar la siguiente documentación:</w:t>
            </w:r>
          </w:p>
          <w:p w:rsidR="002A485E" w:rsidRPr="00D0274B" w:rsidRDefault="002A485E" w:rsidP="00B652B7">
            <w:pPr>
              <w:jc w:val="both"/>
              <w:rPr>
                <w:rFonts w:asciiTheme="minorHAnsi" w:hAnsiTheme="minorHAnsi" w:cstheme="minorHAnsi"/>
                <w:sz w:val="22"/>
                <w:szCs w:val="22"/>
              </w:rPr>
            </w:pPr>
          </w:p>
          <w:p w:rsidR="002A485E" w:rsidRPr="00D0274B" w:rsidRDefault="002A485E" w:rsidP="0091485E">
            <w:pPr>
              <w:numPr>
                <w:ilvl w:val="0"/>
                <w:numId w:val="7"/>
              </w:numPr>
              <w:jc w:val="both"/>
              <w:rPr>
                <w:rFonts w:asciiTheme="minorHAnsi" w:hAnsiTheme="minorHAnsi" w:cstheme="minorHAnsi"/>
                <w:sz w:val="22"/>
                <w:szCs w:val="22"/>
              </w:rPr>
            </w:pPr>
            <w:r w:rsidRPr="00D0274B">
              <w:rPr>
                <w:rFonts w:asciiTheme="minorHAnsi" w:hAnsiTheme="minorHAnsi" w:cstheme="minorHAnsi"/>
                <w:sz w:val="22"/>
                <w:szCs w:val="22"/>
              </w:rPr>
              <w:t>Carta de solicitud de pago</w:t>
            </w:r>
          </w:p>
          <w:p w:rsidR="002A485E" w:rsidRPr="00D0274B" w:rsidRDefault="002A485E" w:rsidP="0091485E">
            <w:pPr>
              <w:numPr>
                <w:ilvl w:val="0"/>
                <w:numId w:val="7"/>
              </w:numPr>
              <w:jc w:val="both"/>
              <w:rPr>
                <w:rFonts w:asciiTheme="minorHAnsi" w:hAnsiTheme="minorHAnsi" w:cstheme="minorHAnsi"/>
                <w:sz w:val="22"/>
                <w:szCs w:val="22"/>
              </w:rPr>
            </w:pPr>
            <w:r w:rsidRPr="00D0274B">
              <w:rPr>
                <w:rFonts w:asciiTheme="minorHAnsi" w:hAnsiTheme="minorHAnsi" w:cstheme="minorHAnsi"/>
                <w:sz w:val="22"/>
                <w:szCs w:val="22"/>
              </w:rPr>
              <w:t>Fotocopia simple Garantía de cumplimiento de contrato vigente.</w:t>
            </w:r>
          </w:p>
          <w:p w:rsidR="002A485E" w:rsidRPr="00D0274B" w:rsidRDefault="002A485E" w:rsidP="0091485E">
            <w:pPr>
              <w:numPr>
                <w:ilvl w:val="0"/>
                <w:numId w:val="7"/>
              </w:numPr>
              <w:jc w:val="both"/>
              <w:rPr>
                <w:rFonts w:asciiTheme="minorHAnsi" w:hAnsiTheme="minorHAnsi" w:cstheme="minorHAnsi"/>
                <w:sz w:val="22"/>
                <w:szCs w:val="22"/>
              </w:rPr>
            </w:pPr>
            <w:r w:rsidRPr="00D0274B">
              <w:rPr>
                <w:rFonts w:asciiTheme="minorHAnsi" w:hAnsiTheme="minorHAnsi" w:cstheme="minorHAnsi"/>
                <w:sz w:val="22"/>
                <w:szCs w:val="22"/>
              </w:rPr>
              <w:lastRenderedPageBreak/>
              <w:t>Fotocopia de la cedula de identidad</w:t>
            </w:r>
          </w:p>
          <w:p w:rsidR="002A485E" w:rsidRPr="00D0274B" w:rsidRDefault="002A485E" w:rsidP="0091485E">
            <w:pPr>
              <w:numPr>
                <w:ilvl w:val="0"/>
                <w:numId w:val="7"/>
              </w:numPr>
              <w:jc w:val="both"/>
              <w:rPr>
                <w:rFonts w:asciiTheme="minorHAnsi" w:hAnsiTheme="minorHAnsi" w:cstheme="minorHAnsi"/>
                <w:sz w:val="22"/>
                <w:szCs w:val="22"/>
              </w:rPr>
            </w:pPr>
            <w:r w:rsidRPr="00D0274B">
              <w:rPr>
                <w:rFonts w:asciiTheme="minorHAnsi" w:hAnsiTheme="minorHAnsi" w:cstheme="minorHAnsi"/>
                <w:sz w:val="22"/>
                <w:szCs w:val="22"/>
              </w:rPr>
              <w:t>Factura original a nombre de Y.P.F.B. NIT 1020269020</w:t>
            </w:r>
          </w:p>
          <w:p w:rsidR="002A485E" w:rsidRPr="00D0274B" w:rsidRDefault="002A485E" w:rsidP="0091485E">
            <w:pPr>
              <w:numPr>
                <w:ilvl w:val="0"/>
                <w:numId w:val="7"/>
              </w:numPr>
              <w:jc w:val="both"/>
              <w:rPr>
                <w:rFonts w:asciiTheme="minorHAnsi" w:hAnsiTheme="minorHAnsi" w:cstheme="minorHAnsi"/>
                <w:sz w:val="22"/>
                <w:szCs w:val="22"/>
              </w:rPr>
            </w:pPr>
            <w:r w:rsidRPr="00D0274B">
              <w:rPr>
                <w:rFonts w:asciiTheme="minorHAnsi" w:hAnsiTheme="minorHAnsi" w:cstheme="minorHAnsi"/>
                <w:sz w:val="22"/>
                <w:szCs w:val="22"/>
              </w:rPr>
              <w:t>Fotocopia de NIT</w:t>
            </w:r>
          </w:p>
          <w:p w:rsidR="002A485E" w:rsidRPr="00D0274B" w:rsidRDefault="002A485E" w:rsidP="0091485E">
            <w:pPr>
              <w:numPr>
                <w:ilvl w:val="0"/>
                <w:numId w:val="7"/>
              </w:numPr>
              <w:jc w:val="both"/>
              <w:rPr>
                <w:rFonts w:asciiTheme="minorHAnsi" w:hAnsiTheme="minorHAnsi" w:cstheme="minorHAnsi"/>
                <w:sz w:val="22"/>
                <w:szCs w:val="22"/>
              </w:rPr>
            </w:pPr>
            <w:r w:rsidRPr="00D0274B">
              <w:rPr>
                <w:rFonts w:asciiTheme="minorHAnsi" w:hAnsiTheme="minorHAnsi" w:cstheme="minorHAnsi"/>
                <w:sz w:val="22"/>
                <w:szCs w:val="22"/>
              </w:rPr>
              <w:t>Fotocopia de registro SIGEP.</w:t>
            </w:r>
          </w:p>
          <w:p w:rsidR="007E51C8" w:rsidRDefault="002A485E" w:rsidP="0091485E">
            <w:pPr>
              <w:numPr>
                <w:ilvl w:val="0"/>
                <w:numId w:val="7"/>
              </w:numPr>
              <w:jc w:val="both"/>
              <w:rPr>
                <w:rFonts w:asciiTheme="minorHAnsi" w:hAnsiTheme="minorHAnsi" w:cstheme="minorHAnsi"/>
                <w:sz w:val="22"/>
                <w:szCs w:val="22"/>
              </w:rPr>
            </w:pPr>
            <w:r w:rsidRPr="00D0274B">
              <w:rPr>
                <w:rFonts w:asciiTheme="minorHAnsi" w:hAnsiTheme="minorHAnsi" w:cstheme="minorHAnsi"/>
                <w:sz w:val="22"/>
                <w:szCs w:val="22"/>
              </w:rPr>
              <w:t>Otros documentos que YPFB solicite o se requiera verificar.</w:t>
            </w:r>
          </w:p>
          <w:p w:rsidR="007C4C9B" w:rsidRPr="00D0274B" w:rsidRDefault="007C4C9B" w:rsidP="007E51C8">
            <w:pPr>
              <w:jc w:val="both"/>
              <w:rPr>
                <w:rFonts w:asciiTheme="minorHAnsi" w:hAnsiTheme="minorHAnsi" w:cstheme="minorHAnsi"/>
                <w:sz w:val="22"/>
                <w:szCs w:val="22"/>
              </w:rPr>
            </w:pPr>
          </w:p>
        </w:tc>
      </w:tr>
      <w:tr w:rsidR="002A485E" w:rsidRPr="00D26173" w:rsidTr="009F6C16">
        <w:tc>
          <w:tcPr>
            <w:tcW w:w="8828" w:type="dxa"/>
            <w:shd w:val="clear" w:color="auto" w:fill="8DB3E2"/>
          </w:tcPr>
          <w:p w:rsidR="002A485E" w:rsidRPr="00D0274B" w:rsidRDefault="002A485E" w:rsidP="00B652B7">
            <w:pPr>
              <w:autoSpaceDE w:val="0"/>
              <w:autoSpaceDN w:val="0"/>
              <w:adjustRightInd w:val="0"/>
              <w:jc w:val="both"/>
              <w:rPr>
                <w:rFonts w:asciiTheme="minorHAnsi" w:hAnsiTheme="minorHAnsi" w:cstheme="minorHAnsi"/>
                <w:sz w:val="22"/>
                <w:szCs w:val="22"/>
              </w:rPr>
            </w:pPr>
            <w:r w:rsidRPr="00D0274B">
              <w:rPr>
                <w:rFonts w:asciiTheme="minorHAnsi" w:hAnsiTheme="minorHAnsi" w:cstheme="minorHAnsi"/>
                <w:b/>
                <w:bCs/>
                <w:sz w:val="22"/>
                <w:szCs w:val="22"/>
              </w:rPr>
              <w:lastRenderedPageBreak/>
              <w:t xml:space="preserve">LUGAR DE PRESTACIÓN DEL SERVICIO </w:t>
            </w:r>
          </w:p>
        </w:tc>
      </w:tr>
      <w:tr w:rsidR="002A485E" w:rsidRPr="00D26173" w:rsidTr="009F6C16">
        <w:tc>
          <w:tcPr>
            <w:tcW w:w="8828" w:type="dxa"/>
            <w:shd w:val="clear" w:color="auto" w:fill="auto"/>
          </w:tcPr>
          <w:p w:rsidR="002A485E" w:rsidRPr="00D0274B" w:rsidRDefault="002A485E" w:rsidP="00B652B7">
            <w:pPr>
              <w:spacing w:before="120" w:after="120"/>
              <w:jc w:val="both"/>
              <w:rPr>
                <w:rFonts w:asciiTheme="minorHAnsi" w:hAnsiTheme="minorHAnsi" w:cstheme="minorHAnsi"/>
                <w:sz w:val="22"/>
                <w:szCs w:val="22"/>
              </w:rPr>
            </w:pPr>
            <w:r w:rsidRPr="00D0274B">
              <w:rPr>
                <w:rFonts w:asciiTheme="minorHAnsi" w:hAnsiTheme="minorHAnsi" w:cstheme="minorHAnsi"/>
                <w:sz w:val="22"/>
                <w:szCs w:val="22"/>
              </w:rPr>
              <w:t xml:space="preserve">El servicio será llevado a cabo en instalaciones de la Estación de Servicio – </w:t>
            </w:r>
            <w:r w:rsidR="00DA79E4">
              <w:rPr>
                <w:rFonts w:asciiTheme="minorHAnsi" w:hAnsiTheme="minorHAnsi" w:cstheme="minorHAnsi"/>
                <w:sz w:val="22"/>
                <w:szCs w:val="22"/>
              </w:rPr>
              <w:t>Patacamaya</w:t>
            </w:r>
            <w:r w:rsidRPr="00D0274B">
              <w:rPr>
                <w:rFonts w:asciiTheme="minorHAnsi" w:hAnsiTheme="minorHAnsi" w:cstheme="minorHAnsi"/>
                <w:sz w:val="22"/>
                <w:szCs w:val="22"/>
              </w:rPr>
              <w:t xml:space="preserve">, ubicada en la </w:t>
            </w:r>
            <w:r w:rsidRPr="008A7D64">
              <w:rPr>
                <w:rFonts w:asciiTheme="minorHAnsi" w:hAnsiTheme="minorHAnsi" w:cstheme="minorHAnsi"/>
                <w:sz w:val="22"/>
                <w:szCs w:val="22"/>
              </w:rPr>
              <w:t xml:space="preserve">Av. </w:t>
            </w:r>
            <w:r w:rsidR="002A7B84">
              <w:rPr>
                <w:rFonts w:asciiTheme="minorHAnsi" w:hAnsiTheme="minorHAnsi" w:cstheme="minorHAnsi"/>
                <w:sz w:val="22"/>
                <w:szCs w:val="22"/>
              </w:rPr>
              <w:t>Panamericana</w:t>
            </w:r>
            <w:r w:rsidR="008A7D64" w:rsidRPr="008A7D64">
              <w:rPr>
                <w:rFonts w:asciiTheme="minorHAnsi" w:hAnsiTheme="minorHAnsi" w:cstheme="minorHAnsi"/>
                <w:sz w:val="22"/>
                <w:szCs w:val="22"/>
              </w:rPr>
              <w:t xml:space="preserve"> s/n Zona Central, Localidad de Patacamaya,</w:t>
            </w:r>
            <w:r w:rsidR="008A7D64">
              <w:rPr>
                <w:rFonts w:asciiTheme="minorHAnsi" w:hAnsiTheme="minorHAnsi" w:cstheme="minorHAnsi"/>
                <w:sz w:val="22"/>
                <w:szCs w:val="22"/>
              </w:rPr>
              <w:t xml:space="preserve"> Provincia Aroma del Departamento de La Paz.</w:t>
            </w:r>
          </w:p>
          <w:p w:rsidR="00960FFE" w:rsidRPr="00D0274B" w:rsidRDefault="002A485E" w:rsidP="00B652B7">
            <w:pPr>
              <w:spacing w:before="120" w:after="120"/>
              <w:jc w:val="both"/>
              <w:rPr>
                <w:rFonts w:asciiTheme="minorHAnsi" w:hAnsiTheme="minorHAnsi" w:cstheme="minorHAnsi"/>
                <w:sz w:val="22"/>
                <w:szCs w:val="22"/>
              </w:rPr>
            </w:pPr>
            <w:r w:rsidRPr="00D0274B">
              <w:rPr>
                <w:rFonts w:asciiTheme="minorHAnsi" w:hAnsiTheme="minorHAnsi" w:cstheme="minorHAnsi"/>
                <w:sz w:val="22"/>
                <w:szCs w:val="22"/>
              </w:rPr>
              <w:t>Los horarios de prestación de servicios serán programados en previa coordinación entre la empresa contratista y YPFB.</w:t>
            </w:r>
          </w:p>
        </w:tc>
      </w:tr>
      <w:tr w:rsidR="002A485E" w:rsidRPr="00D26173" w:rsidTr="009F6C16">
        <w:tc>
          <w:tcPr>
            <w:tcW w:w="8828" w:type="dxa"/>
            <w:shd w:val="clear" w:color="auto" w:fill="8DB3E2"/>
          </w:tcPr>
          <w:p w:rsidR="002A485E" w:rsidRPr="00D0274B" w:rsidRDefault="002A485E" w:rsidP="00B652B7">
            <w:pPr>
              <w:autoSpaceDE w:val="0"/>
              <w:autoSpaceDN w:val="0"/>
              <w:adjustRightInd w:val="0"/>
              <w:jc w:val="both"/>
              <w:rPr>
                <w:rFonts w:asciiTheme="minorHAnsi" w:hAnsiTheme="minorHAnsi" w:cstheme="minorHAnsi"/>
                <w:sz w:val="22"/>
                <w:szCs w:val="22"/>
              </w:rPr>
            </w:pPr>
            <w:r w:rsidRPr="00D0274B">
              <w:rPr>
                <w:rFonts w:asciiTheme="minorHAnsi" w:hAnsiTheme="minorHAnsi" w:cstheme="minorHAnsi"/>
                <w:b/>
                <w:bCs/>
                <w:sz w:val="22"/>
                <w:szCs w:val="22"/>
              </w:rPr>
              <w:t>FISCAL DEL SERVICIO</w:t>
            </w:r>
          </w:p>
        </w:tc>
      </w:tr>
      <w:tr w:rsidR="002A485E" w:rsidRPr="00D26173" w:rsidTr="009F6C16">
        <w:tc>
          <w:tcPr>
            <w:tcW w:w="8828" w:type="dxa"/>
            <w:shd w:val="clear" w:color="auto" w:fill="auto"/>
          </w:tcPr>
          <w:p w:rsidR="00960FFE" w:rsidRPr="00D0274B" w:rsidRDefault="00960FFE" w:rsidP="00B652B7">
            <w:pPr>
              <w:autoSpaceDE w:val="0"/>
              <w:autoSpaceDN w:val="0"/>
              <w:adjustRightInd w:val="0"/>
              <w:jc w:val="both"/>
              <w:rPr>
                <w:rFonts w:asciiTheme="minorHAnsi" w:hAnsiTheme="minorHAnsi" w:cstheme="minorHAnsi"/>
                <w:sz w:val="22"/>
                <w:szCs w:val="22"/>
              </w:rPr>
            </w:pPr>
          </w:p>
          <w:p w:rsidR="002A485E" w:rsidRPr="00D0274B" w:rsidRDefault="002A485E" w:rsidP="00B652B7">
            <w:pPr>
              <w:autoSpaceDE w:val="0"/>
              <w:autoSpaceDN w:val="0"/>
              <w:adjustRightInd w:val="0"/>
              <w:jc w:val="both"/>
              <w:rPr>
                <w:rFonts w:asciiTheme="minorHAnsi" w:hAnsiTheme="minorHAnsi" w:cstheme="minorHAnsi"/>
                <w:sz w:val="22"/>
                <w:szCs w:val="22"/>
              </w:rPr>
            </w:pPr>
            <w:r w:rsidRPr="00D0274B">
              <w:rPr>
                <w:rFonts w:asciiTheme="minorHAnsi" w:hAnsiTheme="minorHAnsi" w:cstheme="minorHAnsi"/>
                <w:sz w:val="22"/>
                <w:szCs w:val="22"/>
              </w:rPr>
              <w:t xml:space="preserve">YPFB designará </w:t>
            </w:r>
            <w:r w:rsidR="00EF4043" w:rsidRPr="00D0274B">
              <w:rPr>
                <w:rFonts w:asciiTheme="minorHAnsi" w:hAnsiTheme="minorHAnsi" w:cstheme="minorHAnsi"/>
                <w:sz w:val="22"/>
                <w:szCs w:val="22"/>
              </w:rPr>
              <w:t>é</w:t>
            </w:r>
            <w:r w:rsidRPr="00D0274B">
              <w:rPr>
                <w:rFonts w:asciiTheme="minorHAnsi" w:hAnsiTheme="minorHAnsi" w:cstheme="minorHAnsi"/>
                <w:sz w:val="22"/>
                <w:szCs w:val="22"/>
              </w:rPr>
              <w:t xml:space="preserve">l/los Fiscal(es) de Servicio, serán designados por el Responsable del Proceso de Contratación, el mismo que deberá cumplir con las siguientes tareas: </w:t>
            </w:r>
          </w:p>
          <w:p w:rsidR="002A485E" w:rsidRPr="00D0274B" w:rsidRDefault="002A485E" w:rsidP="00B652B7">
            <w:pPr>
              <w:autoSpaceDE w:val="0"/>
              <w:autoSpaceDN w:val="0"/>
              <w:adjustRightInd w:val="0"/>
              <w:jc w:val="both"/>
              <w:rPr>
                <w:rFonts w:asciiTheme="minorHAnsi" w:hAnsiTheme="minorHAnsi" w:cstheme="minorHAnsi"/>
                <w:sz w:val="22"/>
                <w:szCs w:val="22"/>
              </w:rPr>
            </w:pPr>
          </w:p>
          <w:p w:rsidR="002A485E" w:rsidRPr="00D0274B" w:rsidRDefault="002A485E" w:rsidP="0091485E">
            <w:pPr>
              <w:pStyle w:val="Prrafodelista"/>
              <w:numPr>
                <w:ilvl w:val="0"/>
                <w:numId w:val="8"/>
              </w:numPr>
              <w:autoSpaceDE w:val="0"/>
              <w:autoSpaceDN w:val="0"/>
              <w:adjustRightInd w:val="0"/>
              <w:jc w:val="both"/>
              <w:rPr>
                <w:rFonts w:asciiTheme="minorHAnsi" w:hAnsiTheme="minorHAnsi" w:cstheme="minorHAnsi"/>
                <w:sz w:val="22"/>
                <w:szCs w:val="22"/>
              </w:rPr>
            </w:pPr>
            <w:r w:rsidRPr="00D0274B">
              <w:rPr>
                <w:rFonts w:asciiTheme="minorHAnsi" w:hAnsiTheme="minorHAnsi" w:cstheme="minorHAnsi"/>
                <w:sz w:val="22"/>
                <w:szCs w:val="22"/>
              </w:rPr>
              <w:t xml:space="preserve">Velar por el correcto cumplimiento de la ejecución del </w:t>
            </w:r>
            <w:r w:rsidR="007E51C8" w:rsidRPr="00D0274B">
              <w:rPr>
                <w:rFonts w:asciiTheme="minorHAnsi" w:hAnsiTheme="minorHAnsi" w:cstheme="minorHAnsi"/>
                <w:sz w:val="22"/>
                <w:szCs w:val="22"/>
              </w:rPr>
              <w:t>servicio</w:t>
            </w:r>
            <w:r w:rsidRPr="00D0274B">
              <w:rPr>
                <w:rFonts w:asciiTheme="minorHAnsi" w:hAnsiTheme="minorHAnsi" w:cstheme="minorHAnsi"/>
                <w:sz w:val="22"/>
                <w:szCs w:val="22"/>
              </w:rPr>
              <w:t xml:space="preserve"> a ser realizado, indistintamente de las circunstancias o inconvenientes que puedan presentarse du</w:t>
            </w:r>
            <w:r w:rsidR="00960FFE" w:rsidRPr="00D0274B">
              <w:rPr>
                <w:rFonts w:asciiTheme="minorHAnsi" w:hAnsiTheme="minorHAnsi" w:cstheme="minorHAnsi"/>
                <w:sz w:val="22"/>
                <w:szCs w:val="22"/>
              </w:rPr>
              <w:t>rante el desarrollo de la misma.</w:t>
            </w:r>
          </w:p>
          <w:p w:rsidR="00960FFE" w:rsidRPr="00D0274B" w:rsidRDefault="00960FFE" w:rsidP="00960FFE">
            <w:pPr>
              <w:pStyle w:val="Prrafodelista"/>
              <w:autoSpaceDE w:val="0"/>
              <w:autoSpaceDN w:val="0"/>
              <w:adjustRightInd w:val="0"/>
              <w:ind w:left="720"/>
              <w:jc w:val="both"/>
              <w:rPr>
                <w:rFonts w:asciiTheme="minorHAnsi" w:hAnsiTheme="minorHAnsi" w:cstheme="minorHAnsi"/>
                <w:sz w:val="22"/>
                <w:szCs w:val="22"/>
              </w:rPr>
            </w:pPr>
          </w:p>
          <w:p w:rsidR="002A485E" w:rsidRPr="00D0274B" w:rsidRDefault="002A485E" w:rsidP="0091485E">
            <w:pPr>
              <w:pStyle w:val="Prrafodelista"/>
              <w:numPr>
                <w:ilvl w:val="0"/>
                <w:numId w:val="8"/>
              </w:numPr>
              <w:autoSpaceDE w:val="0"/>
              <w:autoSpaceDN w:val="0"/>
              <w:adjustRightInd w:val="0"/>
              <w:jc w:val="both"/>
              <w:rPr>
                <w:rFonts w:asciiTheme="minorHAnsi" w:hAnsiTheme="minorHAnsi" w:cstheme="minorHAnsi"/>
                <w:sz w:val="22"/>
                <w:szCs w:val="22"/>
              </w:rPr>
            </w:pPr>
            <w:r w:rsidRPr="00D0274B">
              <w:rPr>
                <w:rFonts w:asciiTheme="minorHAnsi" w:hAnsiTheme="minorHAnsi" w:cstheme="minorHAnsi"/>
                <w:sz w:val="22"/>
                <w:szCs w:val="22"/>
              </w:rPr>
              <w:t xml:space="preserve">Realizar el debido control de calidad de los materiales propuestos por el proveedor del servicio, así </w:t>
            </w:r>
            <w:r w:rsidR="00960FFE" w:rsidRPr="00D0274B">
              <w:rPr>
                <w:rFonts w:asciiTheme="minorHAnsi" w:hAnsiTheme="minorHAnsi" w:cstheme="minorHAnsi"/>
                <w:sz w:val="22"/>
                <w:szCs w:val="22"/>
              </w:rPr>
              <w:t>como de la maquinaria y equipos.</w:t>
            </w:r>
          </w:p>
          <w:p w:rsidR="00960FFE" w:rsidRPr="00D0274B" w:rsidRDefault="00960FFE" w:rsidP="00960FFE">
            <w:pPr>
              <w:autoSpaceDE w:val="0"/>
              <w:autoSpaceDN w:val="0"/>
              <w:adjustRightInd w:val="0"/>
              <w:jc w:val="both"/>
              <w:rPr>
                <w:rFonts w:asciiTheme="minorHAnsi" w:hAnsiTheme="minorHAnsi" w:cstheme="minorHAnsi"/>
                <w:sz w:val="22"/>
                <w:szCs w:val="22"/>
              </w:rPr>
            </w:pPr>
          </w:p>
          <w:p w:rsidR="002A485E" w:rsidRPr="00D0274B" w:rsidRDefault="002A485E" w:rsidP="0091485E">
            <w:pPr>
              <w:pStyle w:val="Prrafodelista"/>
              <w:numPr>
                <w:ilvl w:val="0"/>
                <w:numId w:val="8"/>
              </w:numPr>
              <w:autoSpaceDE w:val="0"/>
              <w:autoSpaceDN w:val="0"/>
              <w:adjustRightInd w:val="0"/>
              <w:jc w:val="both"/>
              <w:rPr>
                <w:rFonts w:asciiTheme="minorHAnsi" w:hAnsiTheme="minorHAnsi" w:cstheme="minorHAnsi"/>
                <w:sz w:val="22"/>
                <w:szCs w:val="22"/>
              </w:rPr>
            </w:pPr>
            <w:r w:rsidRPr="00D0274B">
              <w:rPr>
                <w:rFonts w:asciiTheme="minorHAnsi" w:hAnsiTheme="minorHAnsi" w:cstheme="minorHAnsi"/>
                <w:sz w:val="22"/>
                <w:szCs w:val="22"/>
              </w:rPr>
              <w:t>Coordinar y vigilar el correcto desempeño, de manera que todas las actividades se realicen bajo el total cumplimiento de las especificac</w:t>
            </w:r>
            <w:r w:rsidR="00960FFE" w:rsidRPr="00D0274B">
              <w:rPr>
                <w:rFonts w:asciiTheme="minorHAnsi" w:hAnsiTheme="minorHAnsi" w:cstheme="minorHAnsi"/>
                <w:sz w:val="22"/>
                <w:szCs w:val="22"/>
              </w:rPr>
              <w:t>iones técnicas y contractuales.</w:t>
            </w:r>
          </w:p>
          <w:p w:rsidR="00960FFE" w:rsidRPr="00D0274B" w:rsidRDefault="00960FFE" w:rsidP="00960FFE">
            <w:pPr>
              <w:autoSpaceDE w:val="0"/>
              <w:autoSpaceDN w:val="0"/>
              <w:adjustRightInd w:val="0"/>
              <w:jc w:val="both"/>
              <w:rPr>
                <w:rFonts w:asciiTheme="minorHAnsi" w:hAnsiTheme="minorHAnsi" w:cstheme="minorHAnsi"/>
                <w:sz w:val="22"/>
                <w:szCs w:val="22"/>
              </w:rPr>
            </w:pPr>
          </w:p>
          <w:p w:rsidR="002A485E" w:rsidRPr="00D0274B" w:rsidRDefault="002A485E" w:rsidP="0091485E">
            <w:pPr>
              <w:pStyle w:val="Prrafodelista"/>
              <w:numPr>
                <w:ilvl w:val="0"/>
                <w:numId w:val="8"/>
              </w:numPr>
              <w:autoSpaceDE w:val="0"/>
              <w:autoSpaceDN w:val="0"/>
              <w:adjustRightInd w:val="0"/>
              <w:jc w:val="both"/>
              <w:rPr>
                <w:rFonts w:asciiTheme="minorHAnsi" w:hAnsiTheme="minorHAnsi" w:cstheme="minorHAnsi"/>
                <w:sz w:val="22"/>
                <w:szCs w:val="22"/>
              </w:rPr>
            </w:pPr>
            <w:r w:rsidRPr="00D0274B">
              <w:rPr>
                <w:rFonts w:asciiTheme="minorHAnsi" w:hAnsiTheme="minorHAnsi" w:cstheme="minorHAnsi"/>
                <w:sz w:val="22"/>
                <w:szCs w:val="22"/>
              </w:rPr>
              <w:t>Controlar que el desarrollo de los trabajos se realice en el tiempo establecido y</w:t>
            </w:r>
            <w:r w:rsidR="00960FFE" w:rsidRPr="00D0274B">
              <w:rPr>
                <w:rFonts w:asciiTheme="minorHAnsi" w:hAnsiTheme="minorHAnsi" w:cstheme="minorHAnsi"/>
                <w:sz w:val="22"/>
                <w:szCs w:val="22"/>
              </w:rPr>
              <w:t xml:space="preserve"> verificar que la garantía esté</w:t>
            </w:r>
            <w:r w:rsidRPr="00D0274B">
              <w:rPr>
                <w:rFonts w:asciiTheme="minorHAnsi" w:hAnsiTheme="minorHAnsi" w:cstheme="minorHAnsi"/>
                <w:sz w:val="22"/>
                <w:szCs w:val="22"/>
              </w:rPr>
              <w:t xml:space="preserve"> actualizada (si corresponde). </w:t>
            </w:r>
          </w:p>
          <w:p w:rsidR="00960FFE" w:rsidRPr="00D0274B" w:rsidRDefault="00960FFE" w:rsidP="00960FFE">
            <w:pPr>
              <w:autoSpaceDE w:val="0"/>
              <w:autoSpaceDN w:val="0"/>
              <w:adjustRightInd w:val="0"/>
              <w:jc w:val="both"/>
              <w:rPr>
                <w:rFonts w:asciiTheme="minorHAnsi" w:hAnsiTheme="minorHAnsi" w:cstheme="minorHAnsi"/>
                <w:sz w:val="22"/>
                <w:szCs w:val="22"/>
              </w:rPr>
            </w:pPr>
          </w:p>
          <w:p w:rsidR="002A485E" w:rsidRDefault="002A485E" w:rsidP="0091485E">
            <w:pPr>
              <w:pStyle w:val="Prrafodelista"/>
              <w:numPr>
                <w:ilvl w:val="0"/>
                <w:numId w:val="8"/>
              </w:numPr>
              <w:autoSpaceDE w:val="0"/>
              <w:autoSpaceDN w:val="0"/>
              <w:adjustRightInd w:val="0"/>
              <w:jc w:val="both"/>
              <w:rPr>
                <w:rFonts w:asciiTheme="minorHAnsi" w:hAnsiTheme="minorHAnsi" w:cstheme="minorHAnsi"/>
                <w:sz w:val="22"/>
                <w:szCs w:val="22"/>
              </w:rPr>
            </w:pPr>
            <w:r w:rsidRPr="00D0274B">
              <w:rPr>
                <w:rFonts w:asciiTheme="minorHAnsi" w:hAnsiTheme="minorHAnsi" w:cstheme="minorHAnsi"/>
                <w:sz w:val="22"/>
                <w:szCs w:val="22"/>
              </w:rPr>
              <w:t>Otros de acuerdo a contrato suscrito con la empresa adjudicada.</w:t>
            </w:r>
          </w:p>
          <w:p w:rsidR="00AC7E3C" w:rsidRPr="00D0274B" w:rsidRDefault="00AC7E3C" w:rsidP="00B652B7">
            <w:pPr>
              <w:autoSpaceDE w:val="0"/>
              <w:autoSpaceDN w:val="0"/>
              <w:adjustRightInd w:val="0"/>
              <w:jc w:val="both"/>
              <w:rPr>
                <w:rFonts w:asciiTheme="minorHAnsi" w:hAnsiTheme="minorHAnsi" w:cstheme="minorHAnsi"/>
                <w:sz w:val="22"/>
                <w:szCs w:val="22"/>
              </w:rPr>
            </w:pPr>
          </w:p>
        </w:tc>
      </w:tr>
      <w:tr w:rsidR="008B6F91" w:rsidRPr="00A646E7" w:rsidTr="009F6C16">
        <w:trPr>
          <w:trHeight w:val="274"/>
        </w:trPr>
        <w:tc>
          <w:tcPr>
            <w:tcW w:w="8828" w:type="dxa"/>
            <w:shd w:val="clear" w:color="auto" w:fill="8DB3E2"/>
          </w:tcPr>
          <w:p w:rsidR="00CB4807" w:rsidRPr="00D0274B" w:rsidRDefault="002A485E" w:rsidP="002A7B84">
            <w:pPr>
              <w:autoSpaceDE w:val="0"/>
              <w:autoSpaceDN w:val="0"/>
              <w:adjustRightInd w:val="0"/>
              <w:rPr>
                <w:rFonts w:asciiTheme="minorHAnsi" w:hAnsiTheme="minorHAnsi" w:cs="Tahoma"/>
                <w:b/>
                <w:bCs/>
                <w:sz w:val="22"/>
                <w:szCs w:val="22"/>
                <w:lang w:eastAsia="es-ES"/>
              </w:rPr>
            </w:pPr>
            <w:r w:rsidRPr="00D0274B">
              <w:rPr>
                <w:rFonts w:asciiTheme="minorHAnsi" w:hAnsiTheme="minorHAnsi" w:cs="Tahoma"/>
                <w:b/>
                <w:bCs/>
                <w:sz w:val="22"/>
                <w:szCs w:val="22"/>
                <w:lang w:eastAsia="es-ES"/>
              </w:rPr>
              <w:lastRenderedPageBreak/>
              <w:t xml:space="preserve">DESCRIPCIÓN DE LAS ACTIVIDADES DEL SERVICIO </w:t>
            </w:r>
          </w:p>
        </w:tc>
      </w:tr>
      <w:tr w:rsidR="00591994" w:rsidRPr="00A646E7" w:rsidTr="009F6C16">
        <w:trPr>
          <w:trHeight w:val="1477"/>
        </w:trPr>
        <w:tc>
          <w:tcPr>
            <w:tcW w:w="8828" w:type="dxa"/>
            <w:shd w:val="clear" w:color="auto" w:fill="auto"/>
          </w:tcPr>
          <w:p w:rsidR="004036AB" w:rsidRPr="00D0274B" w:rsidRDefault="004036AB" w:rsidP="002A160C">
            <w:pPr>
              <w:autoSpaceDE w:val="0"/>
              <w:autoSpaceDN w:val="0"/>
              <w:adjustRightInd w:val="0"/>
              <w:jc w:val="both"/>
              <w:rPr>
                <w:rFonts w:asciiTheme="minorHAnsi" w:hAnsiTheme="minorHAnsi" w:cs="Tahoma"/>
                <w:b/>
                <w:sz w:val="22"/>
                <w:szCs w:val="22"/>
                <w:lang w:eastAsia="es-ES"/>
              </w:rPr>
            </w:pPr>
          </w:p>
          <w:p w:rsidR="00591994" w:rsidRPr="00B861A9" w:rsidRDefault="000C7A2E" w:rsidP="00B861A9">
            <w:pPr>
              <w:pStyle w:val="Ttulo1"/>
            </w:pPr>
            <w:r w:rsidRPr="00B861A9">
              <w:t>MOVILIZACIÓN DE EQUIPO Y PERSONAL</w:t>
            </w:r>
            <w:r w:rsidR="00591994" w:rsidRPr="00B861A9">
              <w:tab/>
              <w:t xml:space="preserve">                    </w:t>
            </w:r>
          </w:p>
          <w:p w:rsidR="00591994" w:rsidRPr="00D0274B" w:rsidRDefault="00591994" w:rsidP="002A160C">
            <w:pPr>
              <w:tabs>
                <w:tab w:val="left" w:pos="580"/>
              </w:tabs>
              <w:jc w:val="both"/>
              <w:rPr>
                <w:rFonts w:asciiTheme="minorHAnsi" w:hAnsiTheme="minorHAnsi" w:cs="Tahoma"/>
                <w:b/>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Esta actividad comprende, el traslado oportuno de todos los materiales, herramientas, maquinarias y equipo para la adecuada y correcta ejecución del servicio y su retiro cuando ya no sean necesarios.</w:t>
            </w:r>
          </w:p>
          <w:p w:rsidR="00591994" w:rsidRPr="00EF7BA7" w:rsidRDefault="00591994" w:rsidP="002A160C">
            <w:pPr>
              <w:ind w:right="141"/>
              <w:jc w:val="both"/>
              <w:rPr>
                <w:rFonts w:asciiTheme="minorHAnsi" w:hAnsiTheme="minorHAnsi" w:cs="Tahoma"/>
                <w:sz w:val="22"/>
                <w:szCs w:val="22"/>
                <w:lang w:val="es-BO"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La unidad de medida será </w:t>
            </w:r>
            <w:r w:rsidRPr="00D0274B">
              <w:rPr>
                <w:rFonts w:asciiTheme="minorHAnsi" w:hAnsiTheme="minorHAnsi" w:cs="Tahoma"/>
                <w:b/>
                <w:sz w:val="22"/>
                <w:szCs w:val="22"/>
                <w:lang w:eastAsia="es-ES"/>
              </w:rPr>
              <w:t>Global</w:t>
            </w:r>
            <w:r w:rsidRPr="00D0274B">
              <w:rPr>
                <w:rFonts w:asciiTheme="minorHAnsi" w:hAnsiTheme="minorHAnsi" w:cs="Tahoma"/>
                <w:sz w:val="22"/>
                <w:szCs w:val="22"/>
                <w:lang w:eastAsia="es-ES"/>
              </w:rPr>
              <w:t xml:space="preserve"> </w:t>
            </w:r>
            <w:r w:rsidRPr="00D0274B">
              <w:rPr>
                <w:rFonts w:asciiTheme="minorHAnsi" w:hAnsiTheme="minorHAnsi" w:cs="Tahoma"/>
                <w:b/>
                <w:sz w:val="22"/>
                <w:szCs w:val="22"/>
                <w:lang w:eastAsia="es-ES"/>
              </w:rPr>
              <w:t>(</w:t>
            </w:r>
            <w:proofErr w:type="spellStart"/>
            <w:r w:rsidRPr="00D0274B">
              <w:rPr>
                <w:rFonts w:asciiTheme="minorHAnsi" w:hAnsiTheme="minorHAnsi" w:cs="Tahoma"/>
                <w:b/>
                <w:sz w:val="22"/>
                <w:szCs w:val="22"/>
                <w:lang w:eastAsia="es-ES"/>
              </w:rPr>
              <w:t>Glb</w:t>
            </w:r>
            <w:proofErr w:type="spellEnd"/>
            <w:r w:rsidRPr="00D0274B">
              <w:rPr>
                <w:rFonts w:asciiTheme="minorHAnsi" w:hAnsiTheme="minorHAnsi" w:cs="Tahoma"/>
                <w:b/>
                <w:sz w:val="22"/>
                <w:szCs w:val="22"/>
                <w:lang w:eastAsia="es-ES"/>
              </w:rPr>
              <w:t xml:space="preserve">), </w:t>
            </w:r>
            <w:r w:rsidRPr="00D0274B">
              <w:rPr>
                <w:rFonts w:asciiTheme="minorHAnsi" w:hAnsiTheme="minorHAnsi" w:cs="Tahoma"/>
                <w:sz w:val="22"/>
                <w:szCs w:val="22"/>
                <w:lang w:eastAsia="es-ES"/>
              </w:rPr>
              <w:t xml:space="preserve">y se establece ejecutar una cantidad de </w:t>
            </w:r>
            <w:r w:rsidRPr="00D0274B">
              <w:rPr>
                <w:rFonts w:asciiTheme="minorHAnsi" w:hAnsiTheme="minorHAnsi" w:cs="Tahoma"/>
                <w:b/>
                <w:sz w:val="22"/>
                <w:szCs w:val="22"/>
                <w:lang w:eastAsia="es-ES"/>
              </w:rPr>
              <w:t xml:space="preserve">1,00 </w:t>
            </w:r>
            <w:proofErr w:type="spellStart"/>
            <w:r w:rsidRPr="00D0274B">
              <w:rPr>
                <w:rFonts w:asciiTheme="minorHAnsi" w:hAnsiTheme="minorHAnsi" w:cs="Tahoma"/>
                <w:b/>
                <w:sz w:val="22"/>
                <w:szCs w:val="22"/>
                <w:lang w:eastAsia="es-ES"/>
              </w:rPr>
              <w:t>Glb</w:t>
            </w:r>
            <w:proofErr w:type="spellEnd"/>
            <w:r w:rsidRPr="00D0274B">
              <w:rPr>
                <w:rFonts w:asciiTheme="minorHAnsi" w:hAnsiTheme="minorHAnsi" w:cs="Tahoma"/>
                <w:sz w:val="22"/>
                <w:szCs w:val="22"/>
                <w:lang w:eastAsia="es-ES"/>
              </w:rPr>
              <w:t>.</w:t>
            </w:r>
          </w:p>
          <w:p w:rsidR="00591994" w:rsidRPr="00D0274B" w:rsidRDefault="00591994"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El Contratista deberá proveer todos los materiales, equipos y herramientas necesarias para </w:t>
            </w:r>
            <w:r w:rsidR="00211E6D" w:rsidRPr="00D0274B">
              <w:rPr>
                <w:rFonts w:asciiTheme="minorHAnsi" w:hAnsiTheme="minorHAnsi" w:cs="Tahoma"/>
                <w:sz w:val="22"/>
                <w:szCs w:val="22"/>
                <w:lang w:eastAsia="es-ES"/>
              </w:rPr>
              <w:t>las</w:t>
            </w:r>
            <w:r w:rsidRPr="00D0274B">
              <w:rPr>
                <w:rFonts w:asciiTheme="minorHAnsi" w:hAnsiTheme="minorHAnsi" w:cs="Tahoma"/>
                <w:sz w:val="22"/>
                <w:szCs w:val="22"/>
                <w:lang w:eastAsia="es-ES"/>
              </w:rPr>
              <w:t xml:space="preserve"> </w:t>
            </w:r>
            <w:r w:rsidR="005A4BA6" w:rsidRPr="00D0274B">
              <w:rPr>
                <w:rFonts w:asciiTheme="minorHAnsi" w:hAnsiTheme="minorHAnsi" w:cs="Tahoma"/>
                <w:sz w:val="22"/>
                <w:szCs w:val="22"/>
                <w:lang w:eastAsia="es-ES"/>
              </w:rPr>
              <w:t>actividades</w:t>
            </w:r>
            <w:r w:rsidRPr="00D0274B">
              <w:rPr>
                <w:rFonts w:asciiTheme="minorHAnsi" w:hAnsiTheme="minorHAnsi" w:cs="Tahoma"/>
                <w:sz w:val="22"/>
                <w:szCs w:val="22"/>
                <w:lang w:eastAsia="es-ES"/>
              </w:rPr>
              <w:t xml:space="preserve"> a realizar, y almacenarlos en un depósito designado por el personal administrativo de la estación de servicio.</w:t>
            </w:r>
          </w:p>
          <w:p w:rsidR="00591994" w:rsidRPr="00D0274B" w:rsidRDefault="00591994"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La instalación de faenas se realizará una vez sean asignados los ambientes.</w:t>
            </w:r>
          </w:p>
          <w:p w:rsidR="00591994" w:rsidRDefault="00591994" w:rsidP="002A160C">
            <w:pPr>
              <w:ind w:right="141"/>
              <w:jc w:val="both"/>
              <w:rPr>
                <w:rFonts w:asciiTheme="minorHAnsi" w:hAnsiTheme="minorHAnsi" w:cs="Tahoma"/>
                <w:sz w:val="22"/>
                <w:szCs w:val="22"/>
                <w:lang w:eastAsia="es-ES"/>
              </w:rPr>
            </w:pPr>
          </w:p>
          <w:p w:rsidR="00591994" w:rsidRPr="00B861A9" w:rsidRDefault="0098194B" w:rsidP="00B861A9">
            <w:pPr>
              <w:pStyle w:val="Ttulo1"/>
            </w:pPr>
            <w:r>
              <w:t>PINTURA LÁ</w:t>
            </w:r>
            <w:r w:rsidR="00591994" w:rsidRPr="00B861A9">
              <w:t>TEX</w:t>
            </w:r>
            <w:r w:rsidR="003748C7" w:rsidRPr="00B861A9">
              <w:t xml:space="preserve"> EN INTERIORES</w:t>
            </w:r>
            <w:r w:rsidR="00591994" w:rsidRPr="00B861A9">
              <w:tab/>
            </w:r>
            <w:r w:rsidR="00591994" w:rsidRPr="00B861A9">
              <w:tab/>
            </w:r>
            <w:r w:rsidR="00591994" w:rsidRPr="00B861A9">
              <w:tab/>
              <w:t xml:space="preserve">                    </w:t>
            </w:r>
          </w:p>
          <w:p w:rsidR="00591994" w:rsidRPr="00D0274B" w:rsidRDefault="00591994" w:rsidP="002A160C">
            <w:pPr>
              <w:tabs>
                <w:tab w:val="left" w:pos="580"/>
              </w:tabs>
              <w:jc w:val="both"/>
              <w:rPr>
                <w:rFonts w:asciiTheme="minorHAnsi" w:hAnsiTheme="minorHAnsi" w:cs="Tahoma"/>
                <w:b/>
                <w:sz w:val="22"/>
                <w:szCs w:val="22"/>
                <w:lang w:eastAsia="es-ES"/>
              </w:rPr>
            </w:pPr>
          </w:p>
          <w:p w:rsidR="00591994" w:rsidRPr="00D0274B" w:rsidRDefault="0013776C"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Esta actividad está referida</w:t>
            </w:r>
            <w:r w:rsidR="00591994" w:rsidRPr="00D0274B">
              <w:rPr>
                <w:rFonts w:asciiTheme="minorHAnsi" w:hAnsiTheme="minorHAnsi" w:cs="Tahoma"/>
                <w:sz w:val="22"/>
                <w:szCs w:val="22"/>
                <w:lang w:eastAsia="es-ES"/>
              </w:rPr>
              <w:t xml:space="preserve"> al recubrimiento de las paredes interiores con una película de pintura sobre los paramentos previamente revocados, lijados y </w:t>
            </w:r>
            <w:proofErr w:type="spellStart"/>
            <w:r w:rsidR="00591994" w:rsidRPr="00D0274B">
              <w:rPr>
                <w:rFonts w:asciiTheme="minorHAnsi" w:hAnsiTheme="minorHAnsi" w:cs="Tahoma"/>
                <w:sz w:val="22"/>
                <w:szCs w:val="22"/>
                <w:lang w:eastAsia="es-ES"/>
              </w:rPr>
              <w:t>masillados</w:t>
            </w:r>
            <w:proofErr w:type="spellEnd"/>
            <w:r w:rsidR="00591994" w:rsidRPr="00D0274B">
              <w:rPr>
                <w:rFonts w:asciiTheme="minorHAnsi" w:hAnsiTheme="minorHAnsi" w:cs="Tahoma"/>
                <w:sz w:val="22"/>
                <w:szCs w:val="22"/>
                <w:lang w:eastAsia="es-ES"/>
              </w:rPr>
              <w:t>, en conformidad con las instrucciones complementarias d</w:t>
            </w:r>
            <w:r w:rsidR="00493A71" w:rsidRPr="00D0274B">
              <w:rPr>
                <w:rFonts w:asciiTheme="minorHAnsi" w:hAnsiTheme="minorHAnsi" w:cs="Tahoma"/>
                <w:sz w:val="22"/>
                <w:szCs w:val="22"/>
                <w:lang w:eastAsia="es-ES"/>
              </w:rPr>
              <w:t>el/los fiscal(es) de servicio</w:t>
            </w:r>
            <w:r w:rsidR="00591994" w:rsidRPr="00D0274B">
              <w:rPr>
                <w:rFonts w:asciiTheme="minorHAnsi" w:hAnsiTheme="minorHAnsi" w:cs="Tahoma"/>
                <w:sz w:val="22"/>
                <w:szCs w:val="22"/>
                <w:lang w:eastAsia="es-ES"/>
              </w:rPr>
              <w:t xml:space="preserve">. </w:t>
            </w:r>
          </w:p>
          <w:p w:rsidR="00591994" w:rsidRPr="00D0274B" w:rsidRDefault="00591994"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La unidad de medida será </w:t>
            </w:r>
            <w:r w:rsidRPr="00D0274B">
              <w:rPr>
                <w:rFonts w:asciiTheme="minorHAnsi" w:hAnsiTheme="minorHAnsi" w:cs="Tahoma"/>
                <w:b/>
                <w:sz w:val="22"/>
                <w:szCs w:val="22"/>
                <w:lang w:eastAsia="es-ES"/>
              </w:rPr>
              <w:t>metro cuadrado</w:t>
            </w:r>
            <w:r w:rsidRPr="00D0274B">
              <w:rPr>
                <w:rFonts w:asciiTheme="minorHAnsi" w:hAnsiTheme="minorHAnsi" w:cs="Tahoma"/>
                <w:sz w:val="22"/>
                <w:szCs w:val="22"/>
                <w:lang w:eastAsia="es-ES"/>
              </w:rPr>
              <w:t xml:space="preserve"> </w:t>
            </w:r>
            <w:r w:rsidRPr="00D0274B">
              <w:rPr>
                <w:rFonts w:asciiTheme="minorHAnsi" w:hAnsiTheme="minorHAnsi" w:cs="Tahoma"/>
                <w:b/>
                <w:sz w:val="22"/>
                <w:szCs w:val="22"/>
                <w:lang w:eastAsia="es-ES"/>
              </w:rPr>
              <w:t>(m</w:t>
            </w:r>
            <w:r w:rsidRPr="00D0274B">
              <w:rPr>
                <w:rFonts w:asciiTheme="minorHAnsi" w:hAnsiTheme="minorHAnsi" w:cs="Tahoma"/>
                <w:b/>
                <w:sz w:val="22"/>
                <w:szCs w:val="22"/>
                <w:vertAlign w:val="superscript"/>
                <w:lang w:eastAsia="es-ES"/>
              </w:rPr>
              <w:t>2</w:t>
            </w:r>
            <w:r w:rsidRPr="00D0274B">
              <w:rPr>
                <w:rFonts w:asciiTheme="minorHAnsi" w:hAnsiTheme="minorHAnsi" w:cs="Tahoma"/>
                <w:b/>
                <w:sz w:val="22"/>
                <w:szCs w:val="22"/>
                <w:lang w:eastAsia="es-ES"/>
              </w:rPr>
              <w:t xml:space="preserve">), </w:t>
            </w:r>
            <w:r w:rsidRPr="00D0274B">
              <w:rPr>
                <w:rFonts w:asciiTheme="minorHAnsi" w:hAnsiTheme="minorHAnsi" w:cs="Tahoma"/>
                <w:sz w:val="22"/>
                <w:szCs w:val="22"/>
                <w:lang w:eastAsia="es-ES"/>
              </w:rPr>
              <w:t>y se establece ejecutar una cantidad de</w:t>
            </w:r>
            <w:r w:rsidR="00EA725E" w:rsidRPr="00D0274B">
              <w:rPr>
                <w:rFonts w:asciiTheme="minorHAnsi" w:hAnsiTheme="minorHAnsi" w:cs="Tahoma"/>
                <w:sz w:val="22"/>
                <w:szCs w:val="22"/>
                <w:lang w:eastAsia="es-ES"/>
              </w:rPr>
              <w:t xml:space="preserve"> hasta </w:t>
            </w:r>
            <w:r w:rsidRPr="00D0274B">
              <w:rPr>
                <w:rFonts w:asciiTheme="minorHAnsi" w:hAnsiTheme="minorHAnsi" w:cs="Tahoma"/>
                <w:sz w:val="22"/>
                <w:szCs w:val="22"/>
                <w:lang w:eastAsia="es-ES"/>
              </w:rPr>
              <w:t xml:space="preserve"> </w:t>
            </w:r>
            <w:r w:rsidR="00DA3903">
              <w:rPr>
                <w:rFonts w:asciiTheme="minorHAnsi" w:hAnsiTheme="minorHAnsi" w:cs="Tahoma"/>
                <w:b/>
                <w:sz w:val="22"/>
                <w:szCs w:val="22"/>
                <w:lang w:eastAsia="es-ES"/>
              </w:rPr>
              <w:t>245</w:t>
            </w:r>
            <w:r w:rsidRPr="00D0274B">
              <w:rPr>
                <w:rFonts w:asciiTheme="minorHAnsi" w:hAnsiTheme="minorHAnsi" w:cs="Tahoma"/>
                <w:b/>
                <w:sz w:val="22"/>
                <w:szCs w:val="22"/>
                <w:lang w:eastAsia="es-ES"/>
              </w:rPr>
              <w:t>,00 m2</w:t>
            </w:r>
            <w:r w:rsidRPr="00D0274B">
              <w:rPr>
                <w:rFonts w:asciiTheme="minorHAnsi" w:hAnsiTheme="minorHAnsi" w:cs="Tahoma"/>
                <w:sz w:val="22"/>
                <w:szCs w:val="22"/>
                <w:lang w:eastAsia="es-ES"/>
              </w:rPr>
              <w:t>.</w:t>
            </w:r>
          </w:p>
          <w:p w:rsidR="00591994" w:rsidRPr="00D0274B" w:rsidRDefault="00591994"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Los materiales a utilizar serán: pintura látex para interiores, sellador para paredes de calidad aprobada por el/los fiscal(es) de servicio y certificada por el fabricante, la misma que será suministrada en el envase original de fábrica. No se aceptar</w:t>
            </w:r>
            <w:r w:rsidR="00672016" w:rsidRPr="00D0274B">
              <w:rPr>
                <w:rFonts w:asciiTheme="minorHAnsi" w:hAnsiTheme="minorHAnsi" w:cs="Tahoma"/>
                <w:sz w:val="22"/>
                <w:szCs w:val="22"/>
                <w:lang w:eastAsia="es-ES"/>
              </w:rPr>
              <w:t>á</w:t>
            </w:r>
            <w:r w:rsidRPr="00D0274B">
              <w:rPr>
                <w:rFonts w:asciiTheme="minorHAnsi" w:hAnsiTheme="minorHAnsi" w:cs="Tahoma"/>
                <w:sz w:val="22"/>
                <w:szCs w:val="22"/>
                <w:lang w:eastAsia="es-ES"/>
              </w:rPr>
              <w:t xml:space="preserve"> emplear pintura preparada en servicio. También se utilizara masilla y lija, de calidad aprobada por el/los fiscal(es) de servicio, y certificada por el fabricante. </w:t>
            </w:r>
          </w:p>
          <w:p w:rsidR="00591994" w:rsidRPr="00D0274B" w:rsidRDefault="00591994"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lastRenderedPageBreak/>
              <w:t>El contratista someterá una muestra de todos los materiales que se propone emplear a la aprobación del/los fiscal(es) de servicio, con anterioridad a la iniciación de cualquier trabajo de pintura. No se admitirá el empleo de pinturas espesas para tapar poros, grietas u otros defectos.</w:t>
            </w: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 Se emplearan solamente pinturas cuya calidad será aprobada y certificada por el/los fiscal(es) de servicio. </w:t>
            </w:r>
          </w:p>
          <w:p w:rsidR="00672016" w:rsidRPr="00D0274B" w:rsidRDefault="00672016"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La elección de colores o matices será atribución del/los fiscal(es) de servicio, con la debida anticipación, las muestras correspondientes a los tipos de pintura indicados. </w:t>
            </w:r>
          </w:p>
          <w:p w:rsidR="00591994" w:rsidRPr="00D0274B" w:rsidRDefault="00591994"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Para cada tipo de pintura, se empleará el diluyente especificado por el fabricante previa autorización del/los fiscal(es) de servicio. </w:t>
            </w:r>
          </w:p>
          <w:p w:rsidR="00591994" w:rsidRPr="00D0274B" w:rsidRDefault="00591994"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Asimismo se emplearán masilla, para corregir aquellos sectores que presenten irregularidades y/</w:t>
            </w:r>
            <w:proofErr w:type="spellStart"/>
            <w:r w:rsidRPr="00D0274B">
              <w:rPr>
                <w:rFonts w:asciiTheme="minorHAnsi" w:hAnsiTheme="minorHAnsi" w:cs="Tahoma"/>
                <w:sz w:val="22"/>
                <w:szCs w:val="22"/>
                <w:lang w:eastAsia="es-ES"/>
              </w:rPr>
              <w:t>o</w:t>
            </w:r>
            <w:proofErr w:type="spellEnd"/>
            <w:r w:rsidRPr="00D0274B">
              <w:rPr>
                <w:rFonts w:asciiTheme="minorHAnsi" w:hAnsiTheme="minorHAnsi" w:cs="Tahoma"/>
                <w:sz w:val="22"/>
                <w:szCs w:val="22"/>
                <w:lang w:eastAsia="es-ES"/>
              </w:rPr>
              <w:t xml:space="preserve"> ondulaciones en su superficie. </w:t>
            </w:r>
          </w:p>
          <w:p w:rsidR="00591994" w:rsidRPr="00D0274B" w:rsidRDefault="00591994"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Con anterioridad a la aplicación de la pintura en paredes internas, se corregirán todas las irregularidades que pudiera presentar, mediante un lija</w:t>
            </w:r>
            <w:r w:rsidR="007C6005">
              <w:rPr>
                <w:rFonts w:asciiTheme="minorHAnsi" w:hAnsiTheme="minorHAnsi" w:cs="Tahoma"/>
                <w:sz w:val="22"/>
                <w:szCs w:val="22"/>
                <w:lang w:eastAsia="es-ES"/>
              </w:rPr>
              <w:t xml:space="preserve">do minucioso. Luego se </w:t>
            </w:r>
            <w:proofErr w:type="spellStart"/>
            <w:r w:rsidR="007C6005">
              <w:rPr>
                <w:rFonts w:asciiTheme="minorHAnsi" w:hAnsiTheme="minorHAnsi" w:cs="Tahoma"/>
                <w:sz w:val="22"/>
                <w:szCs w:val="22"/>
                <w:lang w:eastAsia="es-ES"/>
              </w:rPr>
              <w:t>masillará</w:t>
            </w:r>
            <w:r w:rsidRPr="00D0274B">
              <w:rPr>
                <w:rFonts w:asciiTheme="minorHAnsi" w:hAnsiTheme="minorHAnsi" w:cs="Tahoma"/>
                <w:sz w:val="22"/>
                <w:szCs w:val="22"/>
                <w:lang w:eastAsia="es-ES"/>
              </w:rPr>
              <w:t>n</w:t>
            </w:r>
            <w:proofErr w:type="spellEnd"/>
            <w:r w:rsidRPr="00D0274B">
              <w:rPr>
                <w:rFonts w:asciiTheme="minorHAnsi" w:hAnsiTheme="minorHAnsi" w:cs="Tahoma"/>
                <w:sz w:val="22"/>
                <w:szCs w:val="22"/>
                <w:lang w:eastAsia="es-ES"/>
              </w:rPr>
              <w:t xml:space="preserve"> las irregularidades y a continuación se aplicará una mano de sellador para paredes debidamente templada, la misma que se dejara secar completamente. </w:t>
            </w:r>
          </w:p>
          <w:p w:rsidR="00591994" w:rsidRPr="00D0274B" w:rsidRDefault="00591994"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El contratista deberá tomar todas las precauciones indispensables a fin de preservar el producto del polvo y la lluvia. 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w:t>
            </w:r>
            <w:r w:rsidR="0064544A" w:rsidRPr="00D0274B">
              <w:rPr>
                <w:rFonts w:asciiTheme="minorHAnsi" w:hAnsiTheme="minorHAnsi" w:cs="Tahoma"/>
                <w:sz w:val="22"/>
                <w:szCs w:val="22"/>
                <w:lang w:eastAsia="es-ES"/>
              </w:rPr>
              <w:t>,</w:t>
            </w:r>
            <w:r w:rsidRPr="00D0274B">
              <w:rPr>
                <w:rFonts w:asciiTheme="minorHAnsi" w:hAnsiTheme="minorHAnsi" w:cs="Tahoma"/>
                <w:sz w:val="22"/>
                <w:szCs w:val="22"/>
                <w:lang w:eastAsia="es-ES"/>
              </w:rPr>
              <w:t xml:space="preserve"> ni pinceladas. </w:t>
            </w:r>
          </w:p>
          <w:p w:rsidR="00591994" w:rsidRPr="00D0274B" w:rsidRDefault="00591994"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Posterior a la aplicación de pinturas, se procederá a realizar el pintado de las jambas de puertas y ventanas siguiendo el mismo proceso de pintado mencionado anteriormente. 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591994" w:rsidRPr="00D0274B" w:rsidRDefault="00591994"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lastRenderedPageBreak/>
              <w:t xml:space="preserve">La pintura interior será medida en metros cuadrados, tomando en cuenta únicamente las superficies netas ejecutadas, descontándose todos los vanos de puertas, ventanas y otros, pero sí se incluirán las superficies netas de las jambas. </w:t>
            </w:r>
          </w:p>
          <w:p w:rsidR="00591994" w:rsidRPr="00D0274B" w:rsidRDefault="00591994" w:rsidP="002A160C">
            <w:pPr>
              <w:ind w:right="141"/>
              <w:jc w:val="both"/>
              <w:rPr>
                <w:rFonts w:asciiTheme="minorHAnsi" w:hAnsiTheme="minorHAnsi" w:cs="Tahoma"/>
                <w:sz w:val="22"/>
                <w:szCs w:val="22"/>
                <w:lang w:eastAsia="es-ES"/>
              </w:rPr>
            </w:pPr>
          </w:p>
          <w:p w:rsidR="0064544A"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Este punto ejecutado en un todo de acuerdo con las presentes especificaciones, medido según lo señalado y aprobado por el/los fiscal(es) de servicio, será pagado a los precios unitarios de la propuesta aceptada. Dichos precios serán compensación total por los materiales, mano de obra, herramientas, equipo y otros gastos necesarios para la adecuada y correcta ejecución de </w:t>
            </w:r>
            <w:r w:rsidR="0064544A" w:rsidRPr="00D0274B">
              <w:rPr>
                <w:rFonts w:asciiTheme="minorHAnsi" w:hAnsiTheme="minorHAnsi" w:cs="Tahoma"/>
                <w:sz w:val="22"/>
                <w:szCs w:val="22"/>
                <w:lang w:eastAsia="es-ES"/>
              </w:rPr>
              <w:t>las</w:t>
            </w:r>
            <w:r w:rsidRPr="00D0274B">
              <w:rPr>
                <w:rFonts w:asciiTheme="minorHAnsi" w:hAnsiTheme="minorHAnsi" w:cs="Tahoma"/>
                <w:sz w:val="22"/>
                <w:szCs w:val="22"/>
                <w:lang w:eastAsia="es-ES"/>
              </w:rPr>
              <w:t xml:space="preserve"> </w:t>
            </w:r>
            <w:r w:rsidR="005A4BA6" w:rsidRPr="00D0274B">
              <w:rPr>
                <w:rFonts w:asciiTheme="minorHAnsi" w:hAnsiTheme="minorHAnsi" w:cs="Tahoma"/>
                <w:sz w:val="22"/>
                <w:szCs w:val="22"/>
                <w:lang w:eastAsia="es-ES"/>
              </w:rPr>
              <w:t>actividades</w:t>
            </w:r>
            <w:r w:rsidRPr="00D0274B">
              <w:rPr>
                <w:rFonts w:asciiTheme="minorHAnsi" w:hAnsiTheme="minorHAnsi" w:cs="Tahoma"/>
                <w:sz w:val="22"/>
                <w:szCs w:val="22"/>
                <w:lang w:eastAsia="es-ES"/>
              </w:rPr>
              <w:t xml:space="preserve">. </w:t>
            </w:r>
          </w:p>
          <w:p w:rsidR="0064544A" w:rsidRPr="00D0274B" w:rsidRDefault="0064544A"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Si por deficiencia del material, mano obra, etc., no se satisfacen los requerimientos de terminación, el/los fiscal(es) de servicio tendrán la facultad de exigir al contratista tome las previsiones del caso, para cumplir con lo requerido, no pudiendo originar est</w:t>
            </w:r>
            <w:r w:rsidR="00672016" w:rsidRPr="00D0274B">
              <w:rPr>
                <w:rFonts w:asciiTheme="minorHAnsi" w:hAnsiTheme="minorHAnsi" w:cs="Tahoma"/>
                <w:sz w:val="22"/>
                <w:szCs w:val="22"/>
                <w:lang w:eastAsia="es-ES"/>
              </w:rPr>
              <w:t>a</w:t>
            </w:r>
            <w:r w:rsidRPr="00D0274B">
              <w:rPr>
                <w:rFonts w:asciiTheme="minorHAnsi" w:hAnsiTheme="minorHAnsi" w:cs="Tahoma"/>
                <w:sz w:val="22"/>
                <w:szCs w:val="22"/>
                <w:lang w:eastAsia="es-ES"/>
              </w:rPr>
              <w:t xml:space="preserve">s </w:t>
            </w:r>
            <w:r w:rsidR="005A4BA6" w:rsidRPr="00D0274B">
              <w:rPr>
                <w:rFonts w:asciiTheme="minorHAnsi" w:hAnsiTheme="minorHAnsi" w:cs="Tahoma"/>
                <w:sz w:val="22"/>
                <w:szCs w:val="22"/>
                <w:lang w:eastAsia="es-ES"/>
              </w:rPr>
              <w:t>actividades</w:t>
            </w:r>
            <w:r w:rsidRPr="00D0274B">
              <w:rPr>
                <w:rFonts w:asciiTheme="minorHAnsi" w:hAnsiTheme="minorHAnsi" w:cs="Tahoma"/>
                <w:sz w:val="22"/>
                <w:szCs w:val="22"/>
                <w:lang w:eastAsia="es-ES"/>
              </w:rPr>
              <w:t xml:space="preserve"> costo adicional al presupuesto en el punto correspondiente. </w:t>
            </w:r>
          </w:p>
          <w:p w:rsidR="007C6005" w:rsidRDefault="007C6005" w:rsidP="008673F9">
            <w:pPr>
              <w:pStyle w:val="Prrafodelista"/>
              <w:ind w:left="720" w:right="141"/>
              <w:jc w:val="both"/>
              <w:rPr>
                <w:rFonts w:asciiTheme="minorHAnsi" w:hAnsiTheme="minorHAnsi" w:cs="Tahoma"/>
                <w:b/>
                <w:sz w:val="22"/>
                <w:szCs w:val="22"/>
              </w:rPr>
            </w:pPr>
          </w:p>
          <w:p w:rsidR="00591994" w:rsidRPr="00B861A9" w:rsidRDefault="007C6005" w:rsidP="00B861A9">
            <w:pPr>
              <w:pStyle w:val="Ttulo1"/>
            </w:pPr>
            <w:r w:rsidRPr="00B861A9">
              <w:t>REPOSICIÓ</w:t>
            </w:r>
            <w:r w:rsidR="00FB2F90" w:rsidRPr="00B861A9">
              <w:t>N</w:t>
            </w:r>
            <w:r w:rsidR="006D37F2" w:rsidRPr="00B861A9">
              <w:t xml:space="preserve"> </w:t>
            </w:r>
            <w:r w:rsidR="00591994" w:rsidRPr="00B861A9">
              <w:t xml:space="preserve">DE </w:t>
            </w:r>
            <w:r w:rsidR="006D37F2" w:rsidRPr="00B861A9">
              <w:t xml:space="preserve">ARCO </w:t>
            </w:r>
            <w:r w:rsidR="00591994" w:rsidRPr="00B861A9">
              <w:t>PROTECTOR DE ISLA</w:t>
            </w:r>
            <w:r w:rsidR="00591994" w:rsidRPr="00B861A9">
              <w:tab/>
            </w:r>
            <w:r w:rsidR="00591994" w:rsidRPr="00B861A9">
              <w:tab/>
              <w:t xml:space="preserve">                    </w:t>
            </w:r>
          </w:p>
          <w:p w:rsidR="00591994" w:rsidRPr="00D0274B" w:rsidRDefault="00591994" w:rsidP="002A160C">
            <w:pPr>
              <w:tabs>
                <w:tab w:val="left" w:pos="580"/>
              </w:tabs>
              <w:jc w:val="both"/>
              <w:rPr>
                <w:rFonts w:asciiTheme="minorHAnsi" w:hAnsiTheme="minorHAnsi" w:cs="Tahoma"/>
                <w:b/>
                <w:sz w:val="22"/>
                <w:szCs w:val="22"/>
                <w:lang w:eastAsia="es-ES"/>
              </w:rPr>
            </w:pPr>
          </w:p>
          <w:p w:rsidR="00591994" w:rsidRDefault="00E1516A" w:rsidP="002A160C">
            <w:pPr>
              <w:ind w:right="141"/>
              <w:jc w:val="both"/>
              <w:rPr>
                <w:rFonts w:asciiTheme="minorHAnsi" w:hAnsiTheme="minorHAnsi" w:cs="Tahoma"/>
                <w:sz w:val="22"/>
                <w:szCs w:val="22"/>
                <w:lang w:eastAsia="es-ES"/>
              </w:rPr>
            </w:pPr>
            <w:r w:rsidRPr="00E1516A">
              <w:rPr>
                <w:rFonts w:asciiTheme="minorHAnsi" w:hAnsiTheme="minorHAnsi" w:cs="Tahoma"/>
                <w:sz w:val="22"/>
                <w:szCs w:val="22"/>
                <w:lang w:eastAsia="es-ES"/>
              </w:rPr>
              <w:t xml:space="preserve">Esta actividad está referido </w:t>
            </w:r>
            <w:r w:rsidR="00AA19EE">
              <w:rPr>
                <w:rFonts w:asciiTheme="minorHAnsi" w:hAnsiTheme="minorHAnsi" w:cs="Tahoma"/>
                <w:sz w:val="22"/>
                <w:szCs w:val="22"/>
                <w:lang w:eastAsia="es-ES"/>
              </w:rPr>
              <w:t xml:space="preserve">a </w:t>
            </w:r>
            <w:r w:rsidRPr="00E1516A">
              <w:rPr>
                <w:rFonts w:asciiTheme="minorHAnsi" w:hAnsiTheme="minorHAnsi" w:cs="Tahoma"/>
                <w:sz w:val="22"/>
                <w:szCs w:val="22"/>
                <w:lang w:eastAsia="es-ES"/>
              </w:rPr>
              <w:t>l</w:t>
            </w:r>
            <w:r w:rsidR="00290649">
              <w:rPr>
                <w:rFonts w:asciiTheme="minorHAnsi" w:hAnsiTheme="minorHAnsi" w:cs="Tahoma"/>
                <w:sz w:val="22"/>
                <w:szCs w:val="22"/>
                <w:lang w:eastAsia="es-ES"/>
              </w:rPr>
              <w:t>a</w:t>
            </w:r>
            <w:r w:rsidRPr="00E1516A">
              <w:rPr>
                <w:rFonts w:asciiTheme="minorHAnsi" w:hAnsiTheme="minorHAnsi" w:cs="Tahoma"/>
                <w:sz w:val="22"/>
                <w:szCs w:val="22"/>
                <w:lang w:eastAsia="es-ES"/>
              </w:rPr>
              <w:t xml:space="preserve"> </w:t>
            </w:r>
            <w:r w:rsidR="00FB2F90">
              <w:rPr>
                <w:rFonts w:asciiTheme="minorHAnsi" w:hAnsiTheme="minorHAnsi" w:cs="Tahoma"/>
                <w:sz w:val="22"/>
                <w:szCs w:val="22"/>
                <w:lang w:eastAsia="es-ES"/>
              </w:rPr>
              <w:t xml:space="preserve">reposición </w:t>
            </w:r>
            <w:r w:rsidR="007C6005">
              <w:rPr>
                <w:rFonts w:asciiTheme="minorHAnsi" w:hAnsiTheme="minorHAnsi" w:cs="Tahoma"/>
                <w:sz w:val="22"/>
                <w:szCs w:val="22"/>
                <w:lang w:eastAsia="es-ES"/>
              </w:rPr>
              <w:t>e instalación de un a</w:t>
            </w:r>
            <w:r w:rsidRPr="00E1516A">
              <w:rPr>
                <w:rFonts w:asciiTheme="minorHAnsi" w:hAnsiTheme="minorHAnsi" w:cs="Tahoma"/>
                <w:sz w:val="22"/>
                <w:szCs w:val="22"/>
                <w:lang w:eastAsia="es-ES"/>
              </w:rPr>
              <w:t xml:space="preserve">rco </w:t>
            </w:r>
            <w:r w:rsidR="007C6005">
              <w:rPr>
                <w:rFonts w:asciiTheme="minorHAnsi" w:hAnsiTheme="minorHAnsi" w:cs="Tahoma"/>
                <w:sz w:val="22"/>
                <w:szCs w:val="22"/>
                <w:lang w:eastAsia="es-ES"/>
              </w:rPr>
              <w:t>p</w:t>
            </w:r>
            <w:r w:rsidRPr="00E1516A">
              <w:rPr>
                <w:rFonts w:asciiTheme="minorHAnsi" w:hAnsiTheme="minorHAnsi" w:cs="Tahoma"/>
                <w:sz w:val="22"/>
                <w:szCs w:val="22"/>
                <w:lang w:eastAsia="es-ES"/>
              </w:rPr>
              <w:t xml:space="preserve">rotector de isla </w:t>
            </w:r>
            <w:r w:rsidR="00290649">
              <w:rPr>
                <w:rFonts w:asciiTheme="minorHAnsi" w:hAnsiTheme="minorHAnsi" w:cs="Tahoma"/>
                <w:sz w:val="22"/>
                <w:szCs w:val="22"/>
                <w:lang w:eastAsia="es-ES"/>
              </w:rPr>
              <w:t xml:space="preserve">de </w:t>
            </w:r>
            <w:r w:rsidR="00FB2F90">
              <w:rPr>
                <w:rFonts w:asciiTheme="minorHAnsi" w:hAnsiTheme="minorHAnsi" w:cs="Tahoma"/>
                <w:sz w:val="22"/>
                <w:szCs w:val="22"/>
                <w:lang w:eastAsia="es-ES"/>
              </w:rPr>
              <w:t xml:space="preserve">que se encuentra en depósitos de la </w:t>
            </w:r>
            <w:r w:rsidR="008673F9">
              <w:rPr>
                <w:rFonts w:asciiTheme="minorHAnsi" w:hAnsiTheme="minorHAnsi" w:cs="Tahoma"/>
                <w:sz w:val="22"/>
                <w:szCs w:val="22"/>
                <w:lang w:eastAsia="es-ES"/>
              </w:rPr>
              <w:t>administración</w:t>
            </w:r>
            <w:r w:rsidRPr="00E1516A">
              <w:rPr>
                <w:rFonts w:asciiTheme="minorHAnsi" w:hAnsiTheme="minorHAnsi" w:cs="Tahoma"/>
                <w:sz w:val="22"/>
                <w:szCs w:val="22"/>
                <w:lang w:eastAsia="es-ES"/>
              </w:rPr>
              <w:t xml:space="preserve"> </w:t>
            </w:r>
            <w:r w:rsidR="007C6005">
              <w:rPr>
                <w:rFonts w:asciiTheme="minorHAnsi" w:hAnsiTheme="minorHAnsi" w:cs="Tahoma"/>
                <w:sz w:val="22"/>
                <w:szCs w:val="22"/>
                <w:lang w:eastAsia="es-ES"/>
              </w:rPr>
              <w:t>de</w:t>
            </w:r>
            <w:r w:rsidRPr="00E1516A">
              <w:rPr>
                <w:rFonts w:asciiTheme="minorHAnsi" w:hAnsiTheme="minorHAnsi" w:cs="Tahoma"/>
                <w:sz w:val="22"/>
                <w:szCs w:val="22"/>
                <w:lang w:eastAsia="es-ES"/>
              </w:rPr>
              <w:t xml:space="preserve"> la </w:t>
            </w:r>
            <w:r w:rsidR="00AA19EE">
              <w:rPr>
                <w:rFonts w:asciiTheme="minorHAnsi" w:hAnsiTheme="minorHAnsi" w:cs="Tahoma"/>
                <w:sz w:val="22"/>
                <w:szCs w:val="22"/>
                <w:lang w:eastAsia="es-ES"/>
              </w:rPr>
              <w:t>E</w:t>
            </w:r>
            <w:r w:rsidRPr="00E1516A">
              <w:rPr>
                <w:rFonts w:asciiTheme="minorHAnsi" w:hAnsiTheme="minorHAnsi" w:cs="Tahoma"/>
                <w:sz w:val="22"/>
                <w:szCs w:val="22"/>
                <w:lang w:eastAsia="es-ES"/>
              </w:rPr>
              <w:t xml:space="preserve">stación de </w:t>
            </w:r>
            <w:r w:rsidR="00AA19EE">
              <w:rPr>
                <w:rFonts w:asciiTheme="minorHAnsi" w:hAnsiTheme="minorHAnsi" w:cs="Tahoma"/>
                <w:sz w:val="22"/>
                <w:szCs w:val="22"/>
                <w:lang w:eastAsia="es-ES"/>
              </w:rPr>
              <w:t>S</w:t>
            </w:r>
            <w:r w:rsidRPr="00E1516A">
              <w:rPr>
                <w:rFonts w:asciiTheme="minorHAnsi" w:hAnsiTheme="minorHAnsi" w:cs="Tahoma"/>
                <w:sz w:val="22"/>
                <w:szCs w:val="22"/>
                <w:lang w:eastAsia="es-ES"/>
              </w:rPr>
              <w:t xml:space="preserve">ervicio. </w:t>
            </w:r>
          </w:p>
          <w:p w:rsidR="00290649" w:rsidRPr="00D0274B" w:rsidRDefault="00290649"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La unidad de medida será </w:t>
            </w:r>
            <w:r w:rsidR="006D37F2">
              <w:rPr>
                <w:rFonts w:asciiTheme="minorHAnsi" w:hAnsiTheme="minorHAnsi" w:cs="Tahoma"/>
                <w:b/>
                <w:sz w:val="22"/>
                <w:szCs w:val="22"/>
                <w:lang w:eastAsia="es-ES"/>
              </w:rPr>
              <w:t>pieza</w:t>
            </w:r>
            <w:r w:rsidRPr="00D0274B">
              <w:rPr>
                <w:rFonts w:asciiTheme="minorHAnsi" w:hAnsiTheme="minorHAnsi" w:cs="Tahoma"/>
                <w:sz w:val="22"/>
                <w:szCs w:val="22"/>
                <w:lang w:eastAsia="es-ES"/>
              </w:rPr>
              <w:t xml:space="preserve"> </w:t>
            </w:r>
            <w:r w:rsidRPr="00D0274B">
              <w:rPr>
                <w:rFonts w:asciiTheme="minorHAnsi" w:hAnsiTheme="minorHAnsi" w:cs="Tahoma"/>
                <w:b/>
                <w:sz w:val="22"/>
                <w:szCs w:val="22"/>
                <w:lang w:eastAsia="es-ES"/>
              </w:rPr>
              <w:t>(</w:t>
            </w:r>
            <w:proofErr w:type="spellStart"/>
            <w:r w:rsidR="006D37F2">
              <w:rPr>
                <w:rFonts w:asciiTheme="minorHAnsi" w:hAnsiTheme="minorHAnsi" w:cs="Tahoma"/>
                <w:b/>
                <w:sz w:val="22"/>
                <w:szCs w:val="22"/>
                <w:lang w:eastAsia="es-ES"/>
              </w:rPr>
              <w:t>pza</w:t>
            </w:r>
            <w:proofErr w:type="spellEnd"/>
            <w:r w:rsidRPr="00D0274B">
              <w:rPr>
                <w:rFonts w:asciiTheme="minorHAnsi" w:hAnsiTheme="minorHAnsi" w:cs="Tahoma"/>
                <w:b/>
                <w:sz w:val="22"/>
                <w:szCs w:val="22"/>
                <w:lang w:eastAsia="es-ES"/>
              </w:rPr>
              <w:t xml:space="preserve">), </w:t>
            </w:r>
            <w:r w:rsidRPr="00D0274B">
              <w:rPr>
                <w:rFonts w:asciiTheme="minorHAnsi" w:hAnsiTheme="minorHAnsi" w:cs="Tahoma"/>
                <w:sz w:val="22"/>
                <w:szCs w:val="22"/>
                <w:lang w:eastAsia="es-ES"/>
              </w:rPr>
              <w:t xml:space="preserve">y se establece ejecutar </w:t>
            </w:r>
            <w:r w:rsidR="006D37F2">
              <w:rPr>
                <w:rFonts w:asciiTheme="minorHAnsi" w:hAnsiTheme="minorHAnsi" w:cs="Tahoma"/>
                <w:b/>
                <w:sz w:val="22"/>
                <w:szCs w:val="22"/>
                <w:lang w:eastAsia="es-ES"/>
              </w:rPr>
              <w:t>1</w:t>
            </w:r>
            <w:r w:rsidRPr="00D0274B">
              <w:rPr>
                <w:rFonts w:asciiTheme="minorHAnsi" w:hAnsiTheme="minorHAnsi" w:cs="Tahoma"/>
                <w:b/>
                <w:sz w:val="22"/>
                <w:szCs w:val="22"/>
                <w:lang w:eastAsia="es-ES"/>
              </w:rPr>
              <w:t xml:space="preserve">,00 </w:t>
            </w:r>
            <w:r w:rsidR="006D37F2">
              <w:rPr>
                <w:rFonts w:asciiTheme="minorHAnsi" w:hAnsiTheme="minorHAnsi" w:cs="Tahoma"/>
                <w:b/>
                <w:sz w:val="22"/>
                <w:szCs w:val="22"/>
                <w:lang w:eastAsia="es-ES"/>
              </w:rPr>
              <w:t>pza</w:t>
            </w:r>
            <w:r w:rsidRPr="00D0274B">
              <w:rPr>
                <w:rFonts w:asciiTheme="minorHAnsi" w:hAnsiTheme="minorHAnsi" w:cs="Tahoma"/>
                <w:sz w:val="22"/>
                <w:szCs w:val="22"/>
                <w:lang w:eastAsia="es-ES"/>
              </w:rPr>
              <w:t>.</w:t>
            </w:r>
          </w:p>
          <w:p w:rsidR="00591994" w:rsidRPr="00D0274B" w:rsidRDefault="00591994" w:rsidP="002A160C">
            <w:pPr>
              <w:ind w:right="141"/>
              <w:jc w:val="both"/>
              <w:rPr>
                <w:rFonts w:asciiTheme="minorHAnsi" w:hAnsiTheme="minorHAnsi" w:cs="Tahoma"/>
                <w:sz w:val="22"/>
                <w:szCs w:val="22"/>
                <w:lang w:eastAsia="es-ES"/>
              </w:rPr>
            </w:pPr>
          </w:p>
          <w:p w:rsidR="001763F2" w:rsidRDefault="00290649" w:rsidP="002A160C">
            <w:pPr>
              <w:ind w:right="141"/>
              <w:jc w:val="both"/>
              <w:rPr>
                <w:rFonts w:asciiTheme="minorHAnsi" w:hAnsiTheme="minorHAnsi" w:cs="Tahoma"/>
                <w:sz w:val="22"/>
                <w:szCs w:val="22"/>
                <w:lang w:eastAsia="es-ES"/>
              </w:rPr>
            </w:pPr>
            <w:r w:rsidRPr="00290649">
              <w:rPr>
                <w:rFonts w:asciiTheme="minorHAnsi" w:hAnsiTheme="minorHAnsi" w:cs="Tahoma"/>
                <w:sz w:val="22"/>
                <w:szCs w:val="22"/>
                <w:lang w:eastAsia="es-ES"/>
              </w:rPr>
              <w:t>El contratista deberá proveer todos los materiales, herramientas y equipos necesarios. De acuerdo a las especificaciones del/los fiscal(es) de servicio.</w:t>
            </w:r>
          </w:p>
          <w:p w:rsidR="00AA19EE" w:rsidRDefault="00AA19EE" w:rsidP="002A160C">
            <w:pPr>
              <w:ind w:right="141"/>
              <w:jc w:val="both"/>
              <w:rPr>
                <w:rFonts w:asciiTheme="minorHAnsi" w:hAnsiTheme="minorHAnsi" w:cs="Tahoma"/>
                <w:sz w:val="22"/>
                <w:szCs w:val="22"/>
                <w:lang w:eastAsia="es-ES"/>
              </w:rPr>
            </w:pPr>
          </w:p>
          <w:p w:rsidR="00AA19EE" w:rsidRDefault="00AA19EE" w:rsidP="00AA19EE">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Una vez </w:t>
            </w:r>
            <w:r w:rsidR="00FB2F90">
              <w:rPr>
                <w:rFonts w:asciiTheme="minorHAnsi" w:hAnsiTheme="minorHAnsi" w:cs="Tahoma"/>
                <w:sz w:val="22"/>
                <w:szCs w:val="22"/>
                <w:lang w:eastAsia="es-ES"/>
              </w:rPr>
              <w:t>repuesto el arco p</w:t>
            </w:r>
            <w:r>
              <w:rPr>
                <w:rFonts w:asciiTheme="minorHAnsi" w:hAnsiTheme="minorHAnsi" w:cs="Tahoma"/>
                <w:sz w:val="22"/>
                <w:szCs w:val="22"/>
                <w:lang w:eastAsia="es-ES"/>
              </w:rPr>
              <w:t>rotector</w:t>
            </w:r>
            <w:r w:rsidRPr="00D0274B">
              <w:rPr>
                <w:rFonts w:asciiTheme="minorHAnsi" w:hAnsiTheme="minorHAnsi" w:cs="Tahoma"/>
                <w:sz w:val="22"/>
                <w:szCs w:val="22"/>
                <w:lang w:eastAsia="es-ES"/>
              </w:rPr>
              <w:t xml:space="preserve"> de </w:t>
            </w:r>
            <w:r w:rsidR="00FB2F90">
              <w:rPr>
                <w:rFonts w:asciiTheme="minorHAnsi" w:hAnsiTheme="minorHAnsi" w:cs="Tahoma"/>
                <w:sz w:val="22"/>
                <w:szCs w:val="22"/>
                <w:lang w:eastAsia="es-ES"/>
              </w:rPr>
              <w:t>isla</w:t>
            </w:r>
            <w:r w:rsidRPr="00D0274B">
              <w:rPr>
                <w:rFonts w:asciiTheme="minorHAnsi" w:hAnsiTheme="minorHAnsi" w:cs="Tahoma"/>
                <w:sz w:val="22"/>
                <w:szCs w:val="22"/>
                <w:lang w:eastAsia="es-ES"/>
              </w:rPr>
              <w:t xml:space="preserve"> </w:t>
            </w:r>
            <w:r w:rsidR="00FB2F90">
              <w:rPr>
                <w:rFonts w:asciiTheme="minorHAnsi" w:hAnsiTheme="minorHAnsi" w:cs="Tahoma"/>
                <w:sz w:val="22"/>
                <w:szCs w:val="22"/>
                <w:lang w:eastAsia="es-ES"/>
              </w:rPr>
              <w:t>será</w:t>
            </w:r>
            <w:r w:rsidRPr="00D0274B">
              <w:rPr>
                <w:rFonts w:asciiTheme="minorHAnsi" w:hAnsiTheme="minorHAnsi" w:cs="Tahoma"/>
                <w:sz w:val="22"/>
                <w:szCs w:val="22"/>
                <w:lang w:eastAsia="es-ES"/>
              </w:rPr>
              <w:t xml:space="preserve"> </w:t>
            </w:r>
            <w:r w:rsidR="00FB2F90">
              <w:rPr>
                <w:rFonts w:asciiTheme="minorHAnsi" w:hAnsiTheme="minorHAnsi" w:cs="Tahoma"/>
                <w:sz w:val="22"/>
                <w:szCs w:val="22"/>
                <w:lang w:eastAsia="es-ES"/>
              </w:rPr>
              <w:t xml:space="preserve">puesto a revisión y </w:t>
            </w:r>
            <w:r w:rsidRPr="00D0274B">
              <w:rPr>
                <w:rFonts w:asciiTheme="minorHAnsi" w:hAnsiTheme="minorHAnsi" w:cs="Tahoma"/>
                <w:sz w:val="22"/>
                <w:szCs w:val="22"/>
                <w:lang w:eastAsia="es-ES"/>
              </w:rPr>
              <w:t xml:space="preserve"> aprobado por el/los fiscal(es), se procederá a la instalación de la misma. </w:t>
            </w:r>
            <w:r>
              <w:rPr>
                <w:rFonts w:asciiTheme="minorHAnsi" w:hAnsiTheme="minorHAnsi" w:cs="Tahoma"/>
                <w:sz w:val="22"/>
                <w:szCs w:val="22"/>
                <w:lang w:eastAsia="es-ES"/>
              </w:rPr>
              <w:t>El arco protector</w:t>
            </w:r>
            <w:r w:rsidRPr="00D0274B">
              <w:rPr>
                <w:rFonts w:asciiTheme="minorHAnsi" w:hAnsiTheme="minorHAnsi" w:cs="Tahoma"/>
                <w:sz w:val="22"/>
                <w:szCs w:val="22"/>
                <w:lang w:eastAsia="es-ES"/>
              </w:rPr>
              <w:t xml:space="preserve"> será medid</w:t>
            </w:r>
            <w:r>
              <w:rPr>
                <w:rFonts w:asciiTheme="minorHAnsi" w:hAnsiTheme="minorHAnsi" w:cs="Tahoma"/>
                <w:sz w:val="22"/>
                <w:szCs w:val="22"/>
                <w:lang w:eastAsia="es-ES"/>
              </w:rPr>
              <w:t>o</w:t>
            </w:r>
            <w:r w:rsidRPr="00D0274B">
              <w:rPr>
                <w:rFonts w:asciiTheme="minorHAnsi" w:hAnsiTheme="minorHAnsi" w:cs="Tahoma"/>
                <w:sz w:val="22"/>
                <w:szCs w:val="22"/>
                <w:lang w:eastAsia="es-ES"/>
              </w:rPr>
              <w:t xml:space="preserve"> por pieza instalada</w:t>
            </w:r>
            <w:r w:rsidR="00FB2F90">
              <w:rPr>
                <w:rFonts w:asciiTheme="minorHAnsi" w:hAnsiTheme="minorHAnsi" w:cs="Tahoma"/>
                <w:sz w:val="22"/>
                <w:szCs w:val="22"/>
                <w:lang w:eastAsia="es-ES"/>
              </w:rPr>
              <w:t>, se realizar</w:t>
            </w:r>
            <w:r w:rsidR="003662AA">
              <w:rPr>
                <w:rFonts w:asciiTheme="minorHAnsi" w:hAnsiTheme="minorHAnsi" w:cs="Tahoma"/>
                <w:sz w:val="22"/>
                <w:szCs w:val="22"/>
                <w:lang w:eastAsia="es-ES"/>
              </w:rPr>
              <w:t>á</w:t>
            </w:r>
            <w:r w:rsidR="00FB2F90">
              <w:rPr>
                <w:rFonts w:asciiTheme="minorHAnsi" w:hAnsiTheme="minorHAnsi" w:cs="Tahoma"/>
                <w:sz w:val="22"/>
                <w:szCs w:val="22"/>
                <w:lang w:eastAsia="es-ES"/>
              </w:rPr>
              <w:t xml:space="preserve"> la soldadura a la base del pavimento rígido </w:t>
            </w:r>
            <w:r>
              <w:rPr>
                <w:rFonts w:asciiTheme="minorHAnsi" w:hAnsiTheme="minorHAnsi" w:cs="Tahoma"/>
                <w:sz w:val="22"/>
                <w:szCs w:val="22"/>
                <w:lang w:eastAsia="es-ES"/>
              </w:rPr>
              <w:t xml:space="preserve"> y se realizará el pintado correspondiente de señalización</w:t>
            </w:r>
            <w:r w:rsidR="00FB2F90">
              <w:rPr>
                <w:rFonts w:asciiTheme="minorHAnsi" w:hAnsiTheme="minorHAnsi" w:cs="Tahoma"/>
                <w:sz w:val="22"/>
                <w:szCs w:val="22"/>
                <w:lang w:eastAsia="es-ES"/>
              </w:rPr>
              <w:t>.</w:t>
            </w:r>
          </w:p>
          <w:p w:rsidR="00FB2F90" w:rsidRPr="00D0274B" w:rsidRDefault="00FB2F90" w:rsidP="00AA19EE">
            <w:pPr>
              <w:ind w:right="141"/>
              <w:jc w:val="both"/>
              <w:rPr>
                <w:rFonts w:asciiTheme="minorHAnsi" w:hAnsiTheme="minorHAnsi" w:cs="Tahoma"/>
                <w:sz w:val="22"/>
                <w:szCs w:val="22"/>
                <w:lang w:eastAsia="es-ES"/>
              </w:rPr>
            </w:pPr>
          </w:p>
          <w:p w:rsidR="00AA19EE" w:rsidRPr="00D0274B" w:rsidRDefault="00AA19EE" w:rsidP="00AA19EE">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Este punto ejecutado en un todo de acuerdo con la presente especificación, medido según lo señalado y aprobado por el/los fiscal(es) de servicio, será pagado a los precios unitarios. </w:t>
            </w:r>
          </w:p>
          <w:p w:rsidR="00290649" w:rsidRPr="00D0274B" w:rsidRDefault="00290649" w:rsidP="002A160C">
            <w:pPr>
              <w:ind w:right="141"/>
              <w:jc w:val="both"/>
              <w:rPr>
                <w:rFonts w:asciiTheme="minorHAnsi" w:hAnsiTheme="minorHAnsi" w:cs="Tahoma"/>
                <w:sz w:val="22"/>
                <w:szCs w:val="22"/>
                <w:lang w:eastAsia="es-ES"/>
              </w:rPr>
            </w:pPr>
          </w:p>
          <w:p w:rsidR="00A865D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lastRenderedPageBreak/>
              <w:t xml:space="preserve">Dichos precios serán compensación total por los materiales, mano de obra, herramientas, equipo y otros gastos necesarios para la adecuada y correcta ejecución de </w:t>
            </w:r>
            <w:r w:rsidR="00A865D4" w:rsidRPr="00D0274B">
              <w:rPr>
                <w:rFonts w:asciiTheme="minorHAnsi" w:hAnsiTheme="minorHAnsi" w:cs="Tahoma"/>
                <w:sz w:val="22"/>
                <w:szCs w:val="22"/>
                <w:lang w:eastAsia="es-ES"/>
              </w:rPr>
              <w:t>las</w:t>
            </w:r>
            <w:r w:rsidRPr="00D0274B">
              <w:rPr>
                <w:rFonts w:asciiTheme="minorHAnsi" w:hAnsiTheme="minorHAnsi" w:cs="Tahoma"/>
                <w:sz w:val="22"/>
                <w:szCs w:val="22"/>
                <w:lang w:eastAsia="es-ES"/>
              </w:rPr>
              <w:t xml:space="preserve"> </w:t>
            </w:r>
            <w:r w:rsidR="005A4BA6" w:rsidRPr="00D0274B">
              <w:rPr>
                <w:rFonts w:asciiTheme="minorHAnsi" w:hAnsiTheme="minorHAnsi" w:cs="Tahoma"/>
                <w:sz w:val="22"/>
                <w:szCs w:val="22"/>
                <w:lang w:eastAsia="es-ES"/>
              </w:rPr>
              <w:t>actividades</w:t>
            </w:r>
            <w:r w:rsidRPr="00D0274B">
              <w:rPr>
                <w:rFonts w:asciiTheme="minorHAnsi" w:hAnsiTheme="minorHAnsi" w:cs="Tahoma"/>
                <w:sz w:val="22"/>
                <w:szCs w:val="22"/>
                <w:lang w:eastAsia="es-ES"/>
              </w:rPr>
              <w:t xml:space="preserve">. </w:t>
            </w:r>
          </w:p>
          <w:p w:rsidR="00A865D4" w:rsidRPr="00D0274B" w:rsidRDefault="00A865D4"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Si por deficiencia del material, mano obra, etc., no se satisfacen los requerimientos de terminación, el/los fiscal(es) de servicio tendrán la facultad de exigir al contratista tome las previsiones del caso, para cumplir con lo requerido, no pudiendo originar </w:t>
            </w:r>
            <w:r w:rsidR="002604B1">
              <w:rPr>
                <w:rFonts w:asciiTheme="minorHAnsi" w:hAnsiTheme="minorHAnsi" w:cs="Tahoma"/>
                <w:sz w:val="22"/>
                <w:szCs w:val="22"/>
                <w:lang w:eastAsia="es-ES"/>
              </w:rPr>
              <w:t>estas actividades</w:t>
            </w:r>
            <w:r w:rsidRPr="00D0274B">
              <w:rPr>
                <w:rFonts w:asciiTheme="minorHAnsi" w:hAnsiTheme="minorHAnsi" w:cs="Tahoma"/>
                <w:sz w:val="22"/>
                <w:szCs w:val="22"/>
                <w:lang w:eastAsia="es-ES"/>
              </w:rPr>
              <w:t xml:space="preserve"> costo adicional al presupuesto en el punto correspondiente. </w:t>
            </w:r>
          </w:p>
          <w:p w:rsidR="00591994" w:rsidRDefault="00591994" w:rsidP="00CE59AF">
            <w:pPr>
              <w:ind w:right="141"/>
              <w:jc w:val="both"/>
              <w:rPr>
                <w:rFonts w:asciiTheme="minorHAnsi" w:hAnsiTheme="minorHAnsi" w:cs="Tahoma"/>
                <w:sz w:val="22"/>
                <w:szCs w:val="22"/>
                <w:lang w:eastAsia="es-ES"/>
              </w:rPr>
            </w:pPr>
          </w:p>
          <w:p w:rsidR="00591994" w:rsidRDefault="00A5419C" w:rsidP="00B861A9">
            <w:pPr>
              <w:pStyle w:val="Ttulo1"/>
            </w:pPr>
            <w:r w:rsidRPr="00143CE0">
              <w:t>MANTENIMIENTO DE PUERTA</w:t>
            </w:r>
            <w:r w:rsidR="00143CE0" w:rsidRPr="00143CE0">
              <w:t>S</w:t>
            </w:r>
            <w:r w:rsidRPr="00143CE0">
              <w:t xml:space="preserve"> DE VIDRIO</w:t>
            </w:r>
            <w:r w:rsidR="00143CE0" w:rsidRPr="00143CE0">
              <w:t xml:space="preserve"> (BLINDEX) </w:t>
            </w:r>
            <w:r w:rsidRPr="00143CE0">
              <w:t xml:space="preserve"> </w:t>
            </w:r>
            <w:r w:rsidR="00143CE0">
              <w:t>INCLUYE LA REPOSICION</w:t>
            </w:r>
            <w:r w:rsidR="00A31BEF">
              <w:t xml:space="preserve"> DE JALADORES, CIERRA PUERTAS Y ACCESORIOS </w:t>
            </w:r>
          </w:p>
          <w:p w:rsidR="00B46BBD" w:rsidRPr="00143CE0" w:rsidRDefault="00B46BBD" w:rsidP="00B46BBD">
            <w:pPr>
              <w:pStyle w:val="Prrafodelista"/>
              <w:tabs>
                <w:tab w:val="left" w:pos="580"/>
              </w:tabs>
              <w:ind w:left="720"/>
              <w:jc w:val="both"/>
              <w:rPr>
                <w:rFonts w:asciiTheme="minorHAnsi" w:hAnsiTheme="minorHAnsi" w:cs="Tahoma"/>
                <w:b/>
                <w:sz w:val="22"/>
                <w:szCs w:val="22"/>
              </w:rPr>
            </w:pPr>
          </w:p>
          <w:p w:rsidR="00C951FD" w:rsidRPr="00C951FD" w:rsidRDefault="00DF022D" w:rsidP="00C951FD">
            <w:pPr>
              <w:ind w:right="141"/>
              <w:jc w:val="both"/>
              <w:rPr>
                <w:rFonts w:asciiTheme="minorHAnsi" w:hAnsiTheme="minorHAnsi" w:cs="Tahoma"/>
                <w:sz w:val="22"/>
                <w:szCs w:val="22"/>
                <w:lang w:eastAsia="es-ES"/>
              </w:rPr>
            </w:pPr>
            <w:r>
              <w:rPr>
                <w:rFonts w:asciiTheme="minorHAnsi" w:hAnsiTheme="minorHAnsi" w:cs="Tahoma"/>
                <w:sz w:val="22"/>
                <w:szCs w:val="22"/>
                <w:lang w:eastAsia="es-ES"/>
              </w:rPr>
              <w:t xml:space="preserve">Esta actividad </w:t>
            </w:r>
            <w:r w:rsidR="009C4C98">
              <w:rPr>
                <w:rFonts w:asciiTheme="minorHAnsi" w:hAnsiTheme="minorHAnsi" w:cs="Tahoma"/>
                <w:sz w:val="22"/>
                <w:szCs w:val="22"/>
                <w:lang w:eastAsia="es-ES"/>
              </w:rPr>
              <w:t>está referido</w:t>
            </w:r>
            <w:r w:rsidR="00C951FD" w:rsidRPr="00C951FD">
              <w:rPr>
                <w:rFonts w:asciiTheme="minorHAnsi" w:hAnsiTheme="minorHAnsi" w:cs="Tahoma"/>
                <w:sz w:val="22"/>
                <w:szCs w:val="22"/>
                <w:lang w:eastAsia="es-ES"/>
              </w:rPr>
              <w:t xml:space="preserve"> </w:t>
            </w:r>
            <w:r w:rsidR="009C4C98">
              <w:rPr>
                <w:rFonts w:asciiTheme="minorHAnsi" w:hAnsiTheme="minorHAnsi" w:cs="Tahoma"/>
                <w:sz w:val="22"/>
                <w:szCs w:val="22"/>
                <w:lang w:eastAsia="es-ES"/>
              </w:rPr>
              <w:t>al</w:t>
            </w:r>
            <w:r w:rsidR="00C951FD" w:rsidRPr="00C951FD">
              <w:rPr>
                <w:rFonts w:asciiTheme="minorHAnsi" w:hAnsiTheme="minorHAnsi" w:cs="Tahoma"/>
                <w:sz w:val="22"/>
                <w:szCs w:val="22"/>
                <w:lang w:eastAsia="es-ES"/>
              </w:rPr>
              <w:t xml:space="preserve"> mantenimiento en </w:t>
            </w:r>
            <w:r w:rsidR="00C951FD">
              <w:rPr>
                <w:rFonts w:asciiTheme="minorHAnsi" w:hAnsiTheme="minorHAnsi" w:cs="Tahoma"/>
                <w:sz w:val="22"/>
                <w:szCs w:val="22"/>
                <w:lang w:eastAsia="es-ES"/>
              </w:rPr>
              <w:t>la Estación de Servicio</w:t>
            </w:r>
            <w:r w:rsidR="00C951FD" w:rsidRPr="00C951FD">
              <w:rPr>
                <w:rFonts w:asciiTheme="minorHAnsi" w:hAnsiTheme="minorHAnsi" w:cs="Tahoma"/>
                <w:sz w:val="22"/>
                <w:szCs w:val="22"/>
                <w:lang w:eastAsia="es-ES"/>
              </w:rPr>
              <w:t xml:space="preserve"> de las puertas de vidrio existentes verificando los niveles y que las puertas se</w:t>
            </w:r>
            <w:r w:rsidR="00BD73DA">
              <w:rPr>
                <w:rFonts w:asciiTheme="minorHAnsi" w:hAnsiTheme="minorHAnsi" w:cs="Tahoma"/>
                <w:sz w:val="22"/>
                <w:szCs w:val="22"/>
                <w:lang w:eastAsia="es-ES"/>
              </w:rPr>
              <w:t xml:space="preserve"> encuentren centradas incluye la reposición de</w:t>
            </w:r>
            <w:r w:rsidR="00A31BEF">
              <w:rPr>
                <w:rFonts w:asciiTheme="minorHAnsi" w:hAnsiTheme="minorHAnsi" w:cs="Tahoma"/>
                <w:sz w:val="22"/>
                <w:szCs w:val="22"/>
                <w:lang w:eastAsia="es-ES"/>
              </w:rPr>
              <w:t xml:space="preserve"> jaladores, cierra puertas y </w:t>
            </w:r>
            <w:r w:rsidR="00BD73DA">
              <w:rPr>
                <w:rFonts w:asciiTheme="minorHAnsi" w:hAnsiTheme="minorHAnsi" w:cs="Tahoma"/>
                <w:sz w:val="22"/>
                <w:szCs w:val="22"/>
                <w:lang w:eastAsia="es-ES"/>
              </w:rPr>
              <w:t>accesorios</w:t>
            </w:r>
            <w:r w:rsidR="00C951FD" w:rsidRPr="00C951FD">
              <w:rPr>
                <w:rFonts w:asciiTheme="minorHAnsi" w:hAnsiTheme="minorHAnsi" w:cs="Tahoma"/>
                <w:sz w:val="22"/>
                <w:szCs w:val="22"/>
                <w:lang w:eastAsia="es-ES"/>
              </w:rPr>
              <w:t>.</w:t>
            </w:r>
          </w:p>
          <w:p w:rsidR="00C951FD" w:rsidRPr="00C951FD" w:rsidRDefault="00C951FD" w:rsidP="00C951FD">
            <w:pPr>
              <w:ind w:right="141"/>
              <w:jc w:val="both"/>
              <w:rPr>
                <w:rFonts w:asciiTheme="minorHAnsi" w:hAnsiTheme="minorHAnsi" w:cs="Tahoma"/>
                <w:sz w:val="22"/>
                <w:szCs w:val="22"/>
                <w:lang w:eastAsia="es-ES"/>
              </w:rPr>
            </w:pPr>
          </w:p>
          <w:p w:rsidR="00C951FD" w:rsidRPr="00C951FD" w:rsidRDefault="00C951FD" w:rsidP="00C951FD">
            <w:pPr>
              <w:ind w:right="141"/>
              <w:jc w:val="both"/>
              <w:rPr>
                <w:rFonts w:asciiTheme="minorHAnsi" w:hAnsiTheme="minorHAnsi" w:cs="Tahoma"/>
                <w:sz w:val="22"/>
                <w:szCs w:val="22"/>
                <w:lang w:eastAsia="es-ES"/>
              </w:rPr>
            </w:pPr>
            <w:r w:rsidRPr="00C951FD">
              <w:rPr>
                <w:rFonts w:asciiTheme="minorHAnsi" w:hAnsiTheme="minorHAnsi" w:cs="Tahoma"/>
                <w:sz w:val="22"/>
                <w:szCs w:val="22"/>
                <w:lang w:eastAsia="es-ES"/>
              </w:rPr>
              <w:t xml:space="preserve">La unidad de medida será </w:t>
            </w:r>
            <w:r w:rsidRPr="00F66F30">
              <w:rPr>
                <w:rFonts w:asciiTheme="minorHAnsi" w:hAnsiTheme="minorHAnsi" w:cs="Tahoma"/>
                <w:b/>
                <w:sz w:val="22"/>
                <w:szCs w:val="22"/>
                <w:lang w:eastAsia="es-ES"/>
              </w:rPr>
              <w:t>pieza  (</w:t>
            </w:r>
            <w:proofErr w:type="spellStart"/>
            <w:r w:rsidRPr="00F66F30">
              <w:rPr>
                <w:rFonts w:asciiTheme="minorHAnsi" w:hAnsiTheme="minorHAnsi" w:cs="Tahoma"/>
                <w:b/>
                <w:sz w:val="22"/>
                <w:szCs w:val="22"/>
                <w:lang w:eastAsia="es-ES"/>
              </w:rPr>
              <w:t>pza</w:t>
            </w:r>
            <w:proofErr w:type="spellEnd"/>
            <w:r w:rsidRPr="00F66F30">
              <w:rPr>
                <w:rFonts w:asciiTheme="minorHAnsi" w:hAnsiTheme="minorHAnsi" w:cs="Tahoma"/>
                <w:b/>
                <w:sz w:val="22"/>
                <w:szCs w:val="22"/>
                <w:lang w:eastAsia="es-ES"/>
              </w:rPr>
              <w:t>)</w:t>
            </w:r>
            <w:r w:rsidRPr="00C951FD">
              <w:rPr>
                <w:rFonts w:asciiTheme="minorHAnsi" w:hAnsiTheme="minorHAnsi" w:cs="Tahoma"/>
                <w:sz w:val="22"/>
                <w:szCs w:val="22"/>
                <w:lang w:eastAsia="es-ES"/>
              </w:rPr>
              <w:t xml:space="preserve">, y se establece ejecutar una cantidad de </w:t>
            </w:r>
            <w:r w:rsidR="00F66F30" w:rsidRPr="00F66F30">
              <w:rPr>
                <w:rFonts w:asciiTheme="minorHAnsi" w:hAnsiTheme="minorHAnsi" w:cs="Tahoma"/>
                <w:b/>
                <w:sz w:val="22"/>
                <w:szCs w:val="22"/>
                <w:lang w:eastAsia="es-ES"/>
              </w:rPr>
              <w:t>6</w:t>
            </w:r>
            <w:r w:rsidR="009C4C98">
              <w:rPr>
                <w:rFonts w:asciiTheme="minorHAnsi" w:hAnsiTheme="minorHAnsi" w:cs="Tahoma"/>
                <w:b/>
                <w:sz w:val="22"/>
                <w:szCs w:val="22"/>
                <w:lang w:eastAsia="es-ES"/>
              </w:rPr>
              <w:t xml:space="preserve">,00 </w:t>
            </w:r>
            <w:proofErr w:type="spellStart"/>
            <w:r w:rsidRPr="00F66F30">
              <w:rPr>
                <w:rFonts w:asciiTheme="minorHAnsi" w:hAnsiTheme="minorHAnsi" w:cs="Tahoma"/>
                <w:b/>
                <w:sz w:val="22"/>
                <w:szCs w:val="22"/>
                <w:lang w:eastAsia="es-ES"/>
              </w:rPr>
              <w:t>pza</w:t>
            </w:r>
            <w:r w:rsidR="00F269DE">
              <w:rPr>
                <w:rFonts w:asciiTheme="minorHAnsi" w:hAnsiTheme="minorHAnsi" w:cs="Tahoma"/>
                <w:b/>
                <w:sz w:val="22"/>
                <w:szCs w:val="22"/>
                <w:lang w:eastAsia="es-ES"/>
              </w:rPr>
              <w:t>s</w:t>
            </w:r>
            <w:proofErr w:type="spellEnd"/>
            <w:r w:rsidRPr="00C951FD">
              <w:rPr>
                <w:rFonts w:asciiTheme="minorHAnsi" w:hAnsiTheme="minorHAnsi" w:cs="Tahoma"/>
                <w:sz w:val="22"/>
                <w:szCs w:val="22"/>
                <w:lang w:eastAsia="es-ES"/>
              </w:rPr>
              <w:t>.</w:t>
            </w:r>
          </w:p>
          <w:p w:rsidR="004B5238" w:rsidRDefault="004B5238" w:rsidP="00C951FD">
            <w:pPr>
              <w:ind w:right="141"/>
              <w:jc w:val="both"/>
              <w:rPr>
                <w:rFonts w:asciiTheme="minorHAnsi" w:hAnsiTheme="minorHAnsi" w:cs="Tahoma"/>
                <w:sz w:val="22"/>
                <w:szCs w:val="22"/>
                <w:lang w:eastAsia="es-ES"/>
              </w:rPr>
            </w:pPr>
          </w:p>
          <w:p w:rsidR="00C951FD" w:rsidRPr="00C951FD" w:rsidRDefault="00F66F30" w:rsidP="00C951FD">
            <w:pPr>
              <w:ind w:right="141"/>
              <w:jc w:val="both"/>
              <w:rPr>
                <w:rFonts w:asciiTheme="minorHAnsi" w:hAnsiTheme="minorHAnsi" w:cs="Tahoma"/>
                <w:sz w:val="22"/>
                <w:szCs w:val="22"/>
                <w:lang w:eastAsia="es-ES"/>
              </w:rPr>
            </w:pPr>
            <w:r>
              <w:rPr>
                <w:rFonts w:asciiTheme="minorHAnsi" w:hAnsiTheme="minorHAnsi" w:cs="Tahoma"/>
                <w:sz w:val="22"/>
                <w:szCs w:val="22"/>
                <w:lang w:eastAsia="es-ES"/>
              </w:rPr>
              <w:t>Se utilizará h</w:t>
            </w:r>
            <w:r w:rsidR="00C951FD" w:rsidRPr="00C951FD">
              <w:rPr>
                <w:rFonts w:asciiTheme="minorHAnsi" w:hAnsiTheme="minorHAnsi" w:cs="Tahoma"/>
                <w:sz w:val="22"/>
                <w:szCs w:val="22"/>
                <w:lang w:eastAsia="es-ES"/>
              </w:rPr>
              <w:t xml:space="preserve">erramientas menores y </w:t>
            </w:r>
            <w:r w:rsidR="00687EF7">
              <w:rPr>
                <w:rFonts w:asciiTheme="minorHAnsi" w:hAnsiTheme="minorHAnsi" w:cs="Tahoma"/>
                <w:sz w:val="22"/>
                <w:szCs w:val="22"/>
                <w:lang w:eastAsia="es-ES"/>
              </w:rPr>
              <w:t xml:space="preserve">reposición de </w:t>
            </w:r>
            <w:r w:rsidR="004B5238">
              <w:rPr>
                <w:rFonts w:asciiTheme="minorHAnsi" w:hAnsiTheme="minorHAnsi" w:cs="Tahoma"/>
                <w:sz w:val="22"/>
                <w:szCs w:val="22"/>
                <w:lang w:eastAsia="es-ES"/>
              </w:rPr>
              <w:t>jaladores, cierra puertas y accesorios.</w:t>
            </w:r>
          </w:p>
          <w:p w:rsidR="00C951FD" w:rsidRPr="00C951FD" w:rsidRDefault="00C951FD" w:rsidP="00C951FD">
            <w:pPr>
              <w:ind w:right="141"/>
              <w:jc w:val="both"/>
              <w:rPr>
                <w:rFonts w:asciiTheme="minorHAnsi" w:hAnsiTheme="minorHAnsi" w:cs="Tahoma"/>
                <w:sz w:val="22"/>
                <w:szCs w:val="22"/>
                <w:lang w:eastAsia="es-ES"/>
              </w:rPr>
            </w:pPr>
          </w:p>
          <w:p w:rsidR="00C951FD" w:rsidRPr="00C951FD" w:rsidRDefault="00687EF7" w:rsidP="00C951FD">
            <w:pPr>
              <w:ind w:right="141"/>
              <w:jc w:val="both"/>
              <w:rPr>
                <w:rFonts w:asciiTheme="minorHAnsi" w:hAnsiTheme="minorHAnsi" w:cs="Tahoma"/>
                <w:sz w:val="22"/>
                <w:szCs w:val="22"/>
                <w:lang w:eastAsia="es-ES"/>
              </w:rPr>
            </w:pPr>
            <w:r>
              <w:rPr>
                <w:rFonts w:asciiTheme="minorHAnsi" w:hAnsiTheme="minorHAnsi" w:cs="Tahoma"/>
                <w:sz w:val="22"/>
                <w:szCs w:val="22"/>
                <w:lang w:eastAsia="es-ES"/>
              </w:rPr>
              <w:t>Se realizará</w:t>
            </w:r>
            <w:r w:rsidR="00C951FD" w:rsidRPr="00C951FD">
              <w:rPr>
                <w:rFonts w:asciiTheme="minorHAnsi" w:hAnsiTheme="minorHAnsi" w:cs="Tahoma"/>
                <w:sz w:val="22"/>
                <w:szCs w:val="22"/>
                <w:lang w:eastAsia="es-ES"/>
              </w:rPr>
              <w:t xml:space="preserve"> la limpieza con debida precaución por el vidrio y su cuidado</w:t>
            </w:r>
            <w:r>
              <w:rPr>
                <w:rFonts w:asciiTheme="minorHAnsi" w:hAnsiTheme="minorHAnsi" w:cs="Tahoma"/>
                <w:sz w:val="22"/>
                <w:szCs w:val="22"/>
                <w:lang w:eastAsia="es-ES"/>
              </w:rPr>
              <w:t>.</w:t>
            </w:r>
            <w:r w:rsidR="00A96DF4">
              <w:rPr>
                <w:rFonts w:asciiTheme="minorHAnsi" w:hAnsiTheme="minorHAnsi" w:cs="Tahoma"/>
                <w:sz w:val="22"/>
                <w:szCs w:val="22"/>
                <w:lang w:eastAsia="es-ES"/>
              </w:rPr>
              <w:t xml:space="preserve"> </w:t>
            </w:r>
            <w:r w:rsidR="00C951FD" w:rsidRPr="00C951FD">
              <w:rPr>
                <w:rFonts w:asciiTheme="minorHAnsi" w:hAnsiTheme="minorHAnsi" w:cs="Tahoma"/>
                <w:sz w:val="22"/>
                <w:szCs w:val="22"/>
                <w:lang w:eastAsia="es-ES"/>
              </w:rPr>
              <w:t>La puerta de vidrio medirá por Pieza (Pza.)</w:t>
            </w:r>
          </w:p>
          <w:p w:rsidR="00C951FD" w:rsidRPr="00C951FD" w:rsidRDefault="00C951FD" w:rsidP="00C951FD">
            <w:pPr>
              <w:ind w:right="141"/>
              <w:jc w:val="both"/>
              <w:rPr>
                <w:rFonts w:asciiTheme="minorHAnsi" w:hAnsiTheme="minorHAnsi" w:cs="Tahoma"/>
                <w:sz w:val="22"/>
                <w:szCs w:val="22"/>
                <w:lang w:eastAsia="es-ES"/>
              </w:rPr>
            </w:pPr>
          </w:p>
          <w:p w:rsidR="00C951FD" w:rsidRPr="00C951FD" w:rsidRDefault="00C951FD" w:rsidP="00C951FD">
            <w:pPr>
              <w:ind w:right="141"/>
              <w:jc w:val="both"/>
              <w:rPr>
                <w:rFonts w:asciiTheme="minorHAnsi" w:hAnsiTheme="minorHAnsi" w:cs="Tahoma"/>
                <w:sz w:val="22"/>
                <w:szCs w:val="22"/>
                <w:lang w:eastAsia="es-ES"/>
              </w:rPr>
            </w:pPr>
            <w:r w:rsidRPr="00C951FD">
              <w:rPr>
                <w:rFonts w:asciiTheme="minorHAnsi" w:hAnsiTheme="minorHAnsi" w:cs="Tahoma"/>
                <w:sz w:val="22"/>
                <w:szCs w:val="22"/>
                <w:lang w:eastAsia="es-ES"/>
              </w:rPr>
              <w:t xml:space="preserve">El mantenimiento de puerta de vidrio se pagará por pieza, el precio unitario incluirá el costo de todos los materiales, la mano de obra, las herramientas, maquinaria y equipo necesarios para </w:t>
            </w:r>
            <w:r w:rsidR="00A96DF4">
              <w:rPr>
                <w:rFonts w:asciiTheme="minorHAnsi" w:hAnsiTheme="minorHAnsi" w:cs="Tahoma"/>
                <w:sz w:val="22"/>
                <w:szCs w:val="22"/>
                <w:lang w:eastAsia="es-ES"/>
              </w:rPr>
              <w:t>el mantenimiento y reposición.</w:t>
            </w:r>
            <w:r w:rsidR="00A96DF4" w:rsidRPr="00C951FD">
              <w:rPr>
                <w:rFonts w:asciiTheme="minorHAnsi" w:hAnsiTheme="minorHAnsi" w:cs="Tahoma"/>
                <w:sz w:val="22"/>
                <w:szCs w:val="22"/>
                <w:lang w:eastAsia="es-ES"/>
              </w:rPr>
              <w:t xml:space="preserve"> </w:t>
            </w:r>
          </w:p>
          <w:p w:rsidR="00C951FD" w:rsidRDefault="00C951FD" w:rsidP="002A160C">
            <w:pPr>
              <w:ind w:right="141"/>
              <w:jc w:val="both"/>
              <w:rPr>
                <w:rFonts w:asciiTheme="minorHAnsi" w:hAnsiTheme="minorHAnsi" w:cs="Tahoma"/>
                <w:sz w:val="22"/>
                <w:szCs w:val="22"/>
                <w:lang w:eastAsia="es-ES"/>
              </w:rPr>
            </w:pPr>
          </w:p>
          <w:p w:rsidR="0059199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El contratista deberá proveer todos los materiales, herramientas y equipos necesarios. De acuerdo a las especificaciones del/los fiscal(es) de servicio.</w:t>
            </w:r>
          </w:p>
          <w:p w:rsidR="00591994" w:rsidRPr="00D0274B" w:rsidRDefault="00591994" w:rsidP="002A160C">
            <w:pPr>
              <w:ind w:right="141"/>
              <w:jc w:val="both"/>
              <w:rPr>
                <w:rFonts w:asciiTheme="minorHAnsi" w:hAnsiTheme="minorHAnsi" w:cs="Tahoma"/>
                <w:sz w:val="22"/>
                <w:szCs w:val="22"/>
                <w:lang w:eastAsia="es-ES"/>
              </w:rPr>
            </w:pPr>
          </w:p>
          <w:p w:rsidR="00A865D4" w:rsidRPr="00D0274B" w:rsidRDefault="00591994" w:rsidP="002A160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Dichos precios serán compensación total por los materiales, mano de obra, herramientas, equipo y otros gastos necesarios para la adecuada y correcta ejecución de </w:t>
            </w:r>
            <w:r w:rsidR="00A865D4" w:rsidRPr="00D0274B">
              <w:rPr>
                <w:rFonts w:asciiTheme="minorHAnsi" w:hAnsiTheme="minorHAnsi" w:cs="Tahoma"/>
                <w:sz w:val="22"/>
                <w:szCs w:val="22"/>
                <w:lang w:eastAsia="es-ES"/>
              </w:rPr>
              <w:t>la</w:t>
            </w:r>
            <w:r w:rsidRPr="00D0274B">
              <w:rPr>
                <w:rFonts w:asciiTheme="minorHAnsi" w:hAnsiTheme="minorHAnsi" w:cs="Tahoma"/>
                <w:sz w:val="22"/>
                <w:szCs w:val="22"/>
                <w:lang w:eastAsia="es-ES"/>
              </w:rPr>
              <w:t xml:space="preserve"> </w:t>
            </w:r>
            <w:r w:rsidR="005A4BA6" w:rsidRPr="00D0274B">
              <w:rPr>
                <w:rFonts w:asciiTheme="minorHAnsi" w:hAnsiTheme="minorHAnsi" w:cs="Tahoma"/>
                <w:sz w:val="22"/>
                <w:szCs w:val="22"/>
                <w:lang w:eastAsia="es-ES"/>
              </w:rPr>
              <w:t>actividad</w:t>
            </w:r>
            <w:r w:rsidRPr="00D0274B">
              <w:rPr>
                <w:rFonts w:asciiTheme="minorHAnsi" w:hAnsiTheme="minorHAnsi" w:cs="Tahoma"/>
                <w:sz w:val="22"/>
                <w:szCs w:val="22"/>
                <w:lang w:eastAsia="es-ES"/>
              </w:rPr>
              <w:t xml:space="preserve">. </w:t>
            </w:r>
          </w:p>
          <w:p w:rsidR="00A865D4" w:rsidRPr="00D0274B" w:rsidRDefault="00A865D4" w:rsidP="002A160C">
            <w:pPr>
              <w:ind w:right="141"/>
              <w:jc w:val="both"/>
              <w:rPr>
                <w:rFonts w:asciiTheme="minorHAnsi" w:hAnsiTheme="minorHAnsi" w:cs="Tahoma"/>
                <w:sz w:val="22"/>
                <w:szCs w:val="22"/>
                <w:lang w:eastAsia="es-ES"/>
              </w:rPr>
            </w:pPr>
          </w:p>
          <w:p w:rsidR="003B73AB" w:rsidRPr="00D0274B" w:rsidRDefault="00591994" w:rsidP="00CE59AF">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lastRenderedPageBreak/>
              <w:t>Si por deficiencia del material, mano obra, etc., no se satisfacen los requerimientos de terminación, el/los fiscal(es) de servicio tendrán la facultad de exigir al contratista tome las previsiones del caso, para cumplir con lo requ</w:t>
            </w:r>
            <w:r w:rsidR="00EA725E" w:rsidRPr="00D0274B">
              <w:rPr>
                <w:rFonts w:asciiTheme="minorHAnsi" w:hAnsiTheme="minorHAnsi" w:cs="Tahoma"/>
                <w:sz w:val="22"/>
                <w:szCs w:val="22"/>
                <w:lang w:eastAsia="es-ES"/>
              </w:rPr>
              <w:t>erido, no pudiendo originar esta</w:t>
            </w:r>
            <w:r w:rsidRPr="00D0274B">
              <w:rPr>
                <w:rFonts w:asciiTheme="minorHAnsi" w:hAnsiTheme="minorHAnsi" w:cs="Tahoma"/>
                <w:sz w:val="22"/>
                <w:szCs w:val="22"/>
                <w:lang w:eastAsia="es-ES"/>
              </w:rPr>
              <w:t xml:space="preserve">s </w:t>
            </w:r>
            <w:r w:rsidR="005A4BA6" w:rsidRPr="00D0274B">
              <w:rPr>
                <w:rFonts w:asciiTheme="minorHAnsi" w:hAnsiTheme="minorHAnsi" w:cs="Tahoma"/>
                <w:sz w:val="22"/>
                <w:szCs w:val="22"/>
                <w:lang w:eastAsia="es-ES"/>
              </w:rPr>
              <w:t>actividades</w:t>
            </w:r>
            <w:r w:rsidRPr="00D0274B">
              <w:rPr>
                <w:rFonts w:asciiTheme="minorHAnsi" w:hAnsiTheme="minorHAnsi" w:cs="Tahoma"/>
                <w:sz w:val="22"/>
                <w:szCs w:val="22"/>
                <w:lang w:eastAsia="es-ES"/>
              </w:rPr>
              <w:t xml:space="preserve"> costo adicional al presupuest</w:t>
            </w:r>
            <w:r w:rsidR="003B73AB" w:rsidRPr="00D0274B">
              <w:rPr>
                <w:rFonts w:asciiTheme="minorHAnsi" w:hAnsiTheme="minorHAnsi" w:cs="Tahoma"/>
                <w:sz w:val="22"/>
                <w:szCs w:val="22"/>
                <w:lang w:eastAsia="es-ES"/>
              </w:rPr>
              <w:t>o</w:t>
            </w:r>
            <w:r w:rsidR="00DF022D">
              <w:rPr>
                <w:rFonts w:asciiTheme="minorHAnsi" w:hAnsiTheme="minorHAnsi" w:cs="Tahoma"/>
                <w:sz w:val="22"/>
                <w:szCs w:val="22"/>
                <w:lang w:eastAsia="es-ES"/>
              </w:rPr>
              <w:t xml:space="preserve"> establecido</w:t>
            </w:r>
            <w:r w:rsidR="003B73AB" w:rsidRPr="00D0274B">
              <w:rPr>
                <w:rFonts w:asciiTheme="minorHAnsi" w:hAnsiTheme="minorHAnsi" w:cs="Tahoma"/>
                <w:sz w:val="22"/>
                <w:szCs w:val="22"/>
                <w:lang w:eastAsia="es-ES"/>
              </w:rPr>
              <w:t xml:space="preserve">. </w:t>
            </w:r>
          </w:p>
          <w:p w:rsidR="008B2854" w:rsidRDefault="008B2854" w:rsidP="00CE59AF">
            <w:pPr>
              <w:ind w:right="141"/>
              <w:jc w:val="both"/>
              <w:rPr>
                <w:rFonts w:asciiTheme="minorHAnsi" w:hAnsiTheme="minorHAnsi" w:cs="Tahoma"/>
                <w:sz w:val="22"/>
                <w:szCs w:val="22"/>
                <w:lang w:eastAsia="es-ES"/>
              </w:rPr>
            </w:pPr>
          </w:p>
          <w:p w:rsidR="00591994" w:rsidRPr="00D0274B" w:rsidRDefault="00265479" w:rsidP="00B861A9">
            <w:pPr>
              <w:pStyle w:val="Ttulo1"/>
            </w:pPr>
            <w:r>
              <w:t>PROVISIÓN E INSTALACIÓN DE CHAPA PARA PUERTA DE VIDRIO</w:t>
            </w:r>
            <w:r w:rsidR="00591994" w:rsidRPr="00D0274B">
              <w:tab/>
            </w:r>
            <w:r w:rsidR="00591994" w:rsidRPr="00D0274B">
              <w:tab/>
              <w:t xml:space="preserve">                    </w:t>
            </w:r>
          </w:p>
          <w:p w:rsidR="00591994" w:rsidRPr="00D0274B" w:rsidRDefault="00591994" w:rsidP="002A160C">
            <w:pPr>
              <w:tabs>
                <w:tab w:val="left" w:pos="580"/>
              </w:tabs>
              <w:jc w:val="both"/>
              <w:rPr>
                <w:rFonts w:asciiTheme="minorHAnsi" w:hAnsiTheme="minorHAnsi" w:cs="Tahoma"/>
                <w:b/>
                <w:sz w:val="22"/>
                <w:szCs w:val="22"/>
                <w:lang w:eastAsia="es-ES"/>
              </w:rPr>
            </w:pPr>
          </w:p>
          <w:p w:rsidR="00386EAD" w:rsidRPr="00386EAD" w:rsidRDefault="00DB2223" w:rsidP="00386EAD">
            <w:pPr>
              <w:ind w:right="141"/>
              <w:jc w:val="both"/>
              <w:rPr>
                <w:rFonts w:asciiTheme="minorHAnsi" w:hAnsiTheme="minorHAnsi" w:cs="Tahoma"/>
                <w:sz w:val="22"/>
                <w:szCs w:val="22"/>
                <w:lang w:eastAsia="es-ES"/>
              </w:rPr>
            </w:pPr>
            <w:r>
              <w:rPr>
                <w:rFonts w:asciiTheme="minorHAnsi" w:hAnsiTheme="minorHAnsi" w:cs="Tahoma"/>
                <w:sz w:val="22"/>
                <w:szCs w:val="22"/>
                <w:lang w:eastAsia="es-ES"/>
              </w:rPr>
              <w:t>Esta actividad</w:t>
            </w:r>
            <w:r w:rsidR="00386EAD" w:rsidRPr="00386EAD">
              <w:rPr>
                <w:rFonts w:asciiTheme="minorHAnsi" w:hAnsiTheme="minorHAnsi" w:cs="Tahoma"/>
                <w:sz w:val="22"/>
                <w:szCs w:val="22"/>
                <w:lang w:eastAsia="es-ES"/>
              </w:rPr>
              <w:t xml:space="preserve"> se refiere a la provisión y </w:t>
            </w:r>
            <w:r w:rsidR="00386EAD">
              <w:rPr>
                <w:rFonts w:asciiTheme="minorHAnsi" w:hAnsiTheme="minorHAnsi" w:cs="Tahoma"/>
                <w:sz w:val="22"/>
                <w:szCs w:val="22"/>
                <w:lang w:eastAsia="es-ES"/>
              </w:rPr>
              <w:t>colocado</w:t>
            </w:r>
            <w:r w:rsidR="00386EAD" w:rsidRPr="00386EAD">
              <w:rPr>
                <w:rFonts w:asciiTheme="minorHAnsi" w:hAnsiTheme="minorHAnsi" w:cs="Tahoma"/>
                <w:sz w:val="22"/>
                <w:szCs w:val="22"/>
                <w:lang w:eastAsia="es-ES"/>
              </w:rPr>
              <w:t xml:space="preserve"> de chapas para puertas de vidrio.</w:t>
            </w:r>
          </w:p>
          <w:p w:rsidR="00386EAD" w:rsidRDefault="00386EAD" w:rsidP="00386EAD">
            <w:pPr>
              <w:ind w:right="141"/>
              <w:jc w:val="both"/>
              <w:rPr>
                <w:rFonts w:asciiTheme="minorHAnsi" w:hAnsiTheme="minorHAnsi" w:cs="Tahoma"/>
                <w:sz w:val="22"/>
                <w:szCs w:val="22"/>
                <w:lang w:eastAsia="es-ES"/>
              </w:rPr>
            </w:pPr>
          </w:p>
          <w:p w:rsidR="00386EAD" w:rsidRPr="00386EAD" w:rsidRDefault="00386EAD" w:rsidP="00386EAD">
            <w:pPr>
              <w:ind w:right="141"/>
              <w:jc w:val="both"/>
              <w:rPr>
                <w:rFonts w:asciiTheme="minorHAnsi" w:hAnsiTheme="minorHAnsi" w:cs="Tahoma"/>
                <w:sz w:val="22"/>
                <w:szCs w:val="22"/>
                <w:lang w:eastAsia="es-ES"/>
              </w:rPr>
            </w:pPr>
            <w:r w:rsidRPr="00386EAD">
              <w:rPr>
                <w:rFonts w:asciiTheme="minorHAnsi" w:hAnsiTheme="minorHAnsi" w:cs="Tahoma"/>
                <w:sz w:val="22"/>
                <w:szCs w:val="22"/>
                <w:lang w:eastAsia="es-ES"/>
              </w:rPr>
              <w:t xml:space="preserve">La unidad de medida será </w:t>
            </w:r>
            <w:r w:rsidRPr="00386EAD">
              <w:rPr>
                <w:rFonts w:asciiTheme="minorHAnsi" w:hAnsiTheme="minorHAnsi" w:cs="Tahoma"/>
                <w:b/>
                <w:sz w:val="22"/>
                <w:szCs w:val="22"/>
                <w:lang w:eastAsia="es-ES"/>
              </w:rPr>
              <w:t>pieza  (</w:t>
            </w:r>
            <w:proofErr w:type="spellStart"/>
            <w:r w:rsidRPr="00386EAD">
              <w:rPr>
                <w:rFonts w:asciiTheme="minorHAnsi" w:hAnsiTheme="minorHAnsi" w:cs="Tahoma"/>
                <w:b/>
                <w:sz w:val="22"/>
                <w:szCs w:val="22"/>
                <w:lang w:eastAsia="es-ES"/>
              </w:rPr>
              <w:t>pza</w:t>
            </w:r>
            <w:proofErr w:type="spellEnd"/>
            <w:r w:rsidRPr="00386EAD">
              <w:rPr>
                <w:rFonts w:asciiTheme="minorHAnsi" w:hAnsiTheme="minorHAnsi" w:cs="Tahoma"/>
                <w:b/>
                <w:sz w:val="22"/>
                <w:szCs w:val="22"/>
                <w:lang w:eastAsia="es-ES"/>
              </w:rPr>
              <w:t>)</w:t>
            </w:r>
            <w:r w:rsidRPr="00386EAD">
              <w:rPr>
                <w:rFonts w:asciiTheme="minorHAnsi" w:hAnsiTheme="minorHAnsi" w:cs="Tahoma"/>
                <w:sz w:val="22"/>
                <w:szCs w:val="22"/>
                <w:lang w:eastAsia="es-ES"/>
              </w:rPr>
              <w:t xml:space="preserve">, y se establece ejecutar una cantidad de </w:t>
            </w:r>
            <w:r w:rsidR="00C63D53" w:rsidRPr="00C63D53">
              <w:rPr>
                <w:rFonts w:asciiTheme="minorHAnsi" w:hAnsiTheme="minorHAnsi" w:cs="Tahoma"/>
                <w:b/>
                <w:sz w:val="22"/>
                <w:szCs w:val="22"/>
                <w:lang w:eastAsia="es-ES"/>
              </w:rPr>
              <w:t>6</w:t>
            </w:r>
            <w:r w:rsidR="009C4C98">
              <w:rPr>
                <w:rFonts w:asciiTheme="minorHAnsi" w:hAnsiTheme="minorHAnsi" w:cs="Tahoma"/>
                <w:b/>
                <w:sz w:val="22"/>
                <w:szCs w:val="22"/>
                <w:lang w:eastAsia="es-ES"/>
              </w:rPr>
              <w:t xml:space="preserve">,00 </w:t>
            </w:r>
            <w:proofErr w:type="spellStart"/>
            <w:r w:rsidRPr="00386EAD">
              <w:rPr>
                <w:rFonts w:asciiTheme="minorHAnsi" w:hAnsiTheme="minorHAnsi" w:cs="Tahoma"/>
                <w:b/>
                <w:sz w:val="22"/>
                <w:szCs w:val="22"/>
                <w:lang w:eastAsia="es-ES"/>
              </w:rPr>
              <w:t>pza</w:t>
            </w:r>
            <w:r w:rsidR="00F269DE">
              <w:rPr>
                <w:rFonts w:asciiTheme="minorHAnsi" w:hAnsiTheme="minorHAnsi" w:cs="Tahoma"/>
                <w:b/>
                <w:sz w:val="22"/>
                <w:szCs w:val="22"/>
                <w:lang w:eastAsia="es-ES"/>
              </w:rPr>
              <w:t>s</w:t>
            </w:r>
            <w:proofErr w:type="spellEnd"/>
            <w:r w:rsidRPr="00386EAD">
              <w:rPr>
                <w:rFonts w:asciiTheme="minorHAnsi" w:hAnsiTheme="minorHAnsi" w:cs="Tahoma"/>
                <w:sz w:val="22"/>
                <w:szCs w:val="22"/>
                <w:lang w:eastAsia="es-ES"/>
              </w:rPr>
              <w:t>.</w:t>
            </w:r>
          </w:p>
          <w:p w:rsidR="00386EAD" w:rsidRPr="00386EAD" w:rsidRDefault="00386EAD" w:rsidP="00386EAD">
            <w:pPr>
              <w:ind w:right="141"/>
              <w:jc w:val="both"/>
              <w:rPr>
                <w:rFonts w:asciiTheme="minorHAnsi" w:hAnsiTheme="minorHAnsi" w:cs="Tahoma"/>
                <w:sz w:val="22"/>
                <w:szCs w:val="22"/>
                <w:lang w:eastAsia="es-ES"/>
              </w:rPr>
            </w:pPr>
          </w:p>
          <w:p w:rsidR="00386EAD" w:rsidRDefault="00386EAD" w:rsidP="00386EAD">
            <w:pPr>
              <w:ind w:right="141"/>
              <w:jc w:val="both"/>
              <w:rPr>
                <w:rFonts w:asciiTheme="minorHAnsi" w:hAnsiTheme="minorHAnsi" w:cs="Tahoma"/>
                <w:sz w:val="22"/>
                <w:szCs w:val="22"/>
                <w:lang w:eastAsia="es-ES"/>
              </w:rPr>
            </w:pPr>
            <w:r w:rsidRPr="00C63D53">
              <w:rPr>
                <w:rFonts w:asciiTheme="minorHAnsi" w:hAnsiTheme="minorHAnsi" w:cs="Tahoma"/>
                <w:sz w:val="22"/>
                <w:szCs w:val="22"/>
                <w:lang w:eastAsia="es-ES"/>
              </w:rPr>
              <w:t>Se emplearán solamente chapas de calidad y marca reconocida que esté garantizada por un certificado de fábrica.</w:t>
            </w:r>
          </w:p>
          <w:p w:rsidR="00386EAD" w:rsidRPr="00386EAD" w:rsidRDefault="00386EAD" w:rsidP="00386EAD">
            <w:pPr>
              <w:ind w:right="141"/>
              <w:jc w:val="both"/>
              <w:rPr>
                <w:rFonts w:asciiTheme="minorHAnsi" w:hAnsiTheme="minorHAnsi" w:cs="Tahoma"/>
                <w:sz w:val="22"/>
                <w:szCs w:val="22"/>
                <w:lang w:eastAsia="es-ES"/>
              </w:rPr>
            </w:pPr>
            <w:r w:rsidRPr="00386EAD">
              <w:rPr>
                <w:rFonts w:asciiTheme="minorHAnsi" w:hAnsiTheme="minorHAnsi" w:cs="Tahoma"/>
                <w:sz w:val="22"/>
                <w:szCs w:val="22"/>
                <w:lang w:eastAsia="es-ES"/>
              </w:rPr>
              <w:t xml:space="preserve"> </w:t>
            </w:r>
          </w:p>
          <w:p w:rsidR="00386EAD" w:rsidRPr="00386EAD" w:rsidRDefault="00386EAD" w:rsidP="00386EAD">
            <w:pPr>
              <w:ind w:right="141"/>
              <w:jc w:val="both"/>
              <w:rPr>
                <w:rFonts w:asciiTheme="minorHAnsi" w:hAnsiTheme="minorHAnsi" w:cs="Tahoma"/>
                <w:sz w:val="22"/>
                <w:szCs w:val="22"/>
                <w:lang w:eastAsia="es-ES"/>
              </w:rPr>
            </w:pPr>
            <w:r w:rsidRPr="00386EAD">
              <w:rPr>
                <w:rFonts w:asciiTheme="minorHAnsi" w:hAnsiTheme="minorHAnsi" w:cs="Tahoma"/>
                <w:sz w:val="22"/>
                <w:szCs w:val="22"/>
                <w:lang w:eastAsia="es-ES"/>
              </w:rPr>
              <w:t>Las chapas serán de buena calidad y marca. Las cuales deberán ser aprobadas por el</w:t>
            </w:r>
            <w:r>
              <w:rPr>
                <w:rFonts w:asciiTheme="minorHAnsi" w:hAnsiTheme="minorHAnsi" w:cs="Tahoma"/>
                <w:sz w:val="22"/>
                <w:szCs w:val="22"/>
                <w:lang w:eastAsia="es-ES"/>
              </w:rPr>
              <w:t>/los</w:t>
            </w:r>
            <w:r w:rsidRPr="00386EAD">
              <w:rPr>
                <w:rFonts w:asciiTheme="minorHAnsi" w:hAnsiTheme="minorHAnsi" w:cs="Tahoma"/>
                <w:sz w:val="22"/>
                <w:szCs w:val="22"/>
                <w:lang w:eastAsia="es-ES"/>
              </w:rPr>
              <w:t xml:space="preserve"> </w:t>
            </w:r>
            <w:r>
              <w:rPr>
                <w:rFonts w:asciiTheme="minorHAnsi" w:hAnsiTheme="minorHAnsi" w:cs="Tahoma"/>
                <w:sz w:val="22"/>
                <w:szCs w:val="22"/>
                <w:lang w:eastAsia="es-ES"/>
              </w:rPr>
              <w:t>fiscal(es)</w:t>
            </w:r>
          </w:p>
          <w:p w:rsidR="00386EAD" w:rsidRPr="00386EAD" w:rsidRDefault="00386EAD" w:rsidP="00386EAD">
            <w:pPr>
              <w:ind w:right="141"/>
              <w:jc w:val="both"/>
              <w:rPr>
                <w:rFonts w:asciiTheme="minorHAnsi" w:hAnsiTheme="minorHAnsi" w:cs="Tahoma"/>
                <w:sz w:val="22"/>
                <w:szCs w:val="22"/>
                <w:lang w:eastAsia="es-ES"/>
              </w:rPr>
            </w:pPr>
          </w:p>
          <w:p w:rsidR="00386EAD" w:rsidRDefault="00386EAD" w:rsidP="00386EAD">
            <w:pPr>
              <w:ind w:right="141"/>
              <w:jc w:val="both"/>
              <w:rPr>
                <w:rFonts w:asciiTheme="minorHAnsi" w:hAnsiTheme="minorHAnsi" w:cs="Tahoma"/>
                <w:sz w:val="22"/>
                <w:szCs w:val="22"/>
                <w:lang w:eastAsia="es-ES"/>
              </w:rPr>
            </w:pPr>
            <w:r w:rsidRPr="00386EAD">
              <w:rPr>
                <w:rFonts w:asciiTheme="minorHAnsi" w:hAnsiTheme="minorHAnsi" w:cs="Tahoma"/>
                <w:sz w:val="22"/>
                <w:szCs w:val="22"/>
                <w:lang w:eastAsia="es-ES"/>
              </w:rPr>
              <w:t xml:space="preserve">El precio unitario incluirá el costo de todos los materiales, la mano de obra, las herramientas, maquinaria y equipo necesarios para la </w:t>
            </w:r>
            <w:r w:rsidR="005A1FDC">
              <w:rPr>
                <w:rFonts w:asciiTheme="minorHAnsi" w:hAnsiTheme="minorHAnsi" w:cs="Tahoma"/>
                <w:sz w:val="22"/>
                <w:szCs w:val="22"/>
                <w:lang w:eastAsia="es-ES"/>
              </w:rPr>
              <w:t>ejecución de la actividad</w:t>
            </w:r>
            <w:r w:rsidRPr="00386EAD">
              <w:rPr>
                <w:rFonts w:asciiTheme="minorHAnsi" w:hAnsiTheme="minorHAnsi" w:cs="Tahoma"/>
                <w:sz w:val="22"/>
                <w:szCs w:val="22"/>
                <w:lang w:eastAsia="es-ES"/>
              </w:rPr>
              <w:t>, así como las cargas sociales, e impuestos de ley.</w:t>
            </w:r>
          </w:p>
          <w:p w:rsidR="00EA725E" w:rsidRDefault="00EA725E" w:rsidP="00CE59AF">
            <w:pPr>
              <w:ind w:right="141"/>
              <w:jc w:val="both"/>
              <w:rPr>
                <w:rFonts w:asciiTheme="minorHAnsi" w:hAnsiTheme="minorHAnsi" w:cs="Tahoma"/>
                <w:sz w:val="22"/>
                <w:szCs w:val="22"/>
                <w:lang w:eastAsia="es-ES"/>
              </w:rPr>
            </w:pPr>
          </w:p>
          <w:p w:rsidR="00591994" w:rsidRPr="00B861A9" w:rsidRDefault="00C13CF1" w:rsidP="00B861A9">
            <w:pPr>
              <w:pStyle w:val="Ttulo1"/>
            </w:pPr>
            <w:r w:rsidRPr="00B861A9">
              <w:t>PROVISIÓN E INSTALACIÓN DE CHAPA PARA PUERTA DE BAÑO</w:t>
            </w:r>
            <w:r w:rsidR="00591994" w:rsidRPr="00B861A9">
              <w:tab/>
            </w:r>
            <w:r w:rsidR="00591994" w:rsidRPr="00B861A9">
              <w:tab/>
              <w:t xml:space="preserve">                    </w:t>
            </w:r>
          </w:p>
          <w:p w:rsidR="00C13CF1" w:rsidRPr="008F5153" w:rsidRDefault="00C13CF1" w:rsidP="00C13CF1">
            <w:pPr>
              <w:jc w:val="both"/>
              <w:rPr>
                <w:rFonts w:ascii="Arial" w:hAnsi="Arial" w:cs="Arial"/>
                <w:spacing w:val="20"/>
                <w:position w:val="2"/>
                <w:sz w:val="18"/>
                <w:szCs w:val="18"/>
              </w:rPr>
            </w:pPr>
          </w:p>
          <w:p w:rsidR="00C13CF1" w:rsidRPr="00DB2223" w:rsidRDefault="00DB2223" w:rsidP="00DB2223">
            <w:pPr>
              <w:ind w:right="141"/>
              <w:jc w:val="both"/>
              <w:rPr>
                <w:rFonts w:asciiTheme="minorHAnsi" w:hAnsiTheme="minorHAnsi" w:cs="Tahoma"/>
                <w:sz w:val="22"/>
                <w:szCs w:val="22"/>
                <w:lang w:eastAsia="es-ES"/>
              </w:rPr>
            </w:pPr>
            <w:r w:rsidRPr="00DB2223">
              <w:rPr>
                <w:rFonts w:asciiTheme="minorHAnsi" w:hAnsiTheme="minorHAnsi" w:cs="Tahoma"/>
                <w:sz w:val="22"/>
                <w:szCs w:val="22"/>
                <w:lang w:eastAsia="es-ES"/>
              </w:rPr>
              <w:t>Esta actividad</w:t>
            </w:r>
            <w:r w:rsidR="00C13CF1" w:rsidRPr="00DB2223">
              <w:rPr>
                <w:rFonts w:asciiTheme="minorHAnsi" w:hAnsiTheme="minorHAnsi" w:cs="Tahoma"/>
                <w:sz w:val="22"/>
                <w:szCs w:val="22"/>
                <w:lang w:eastAsia="es-ES"/>
              </w:rPr>
              <w:t xml:space="preserve"> se refiere a la provisión y </w:t>
            </w:r>
            <w:r>
              <w:rPr>
                <w:rFonts w:asciiTheme="minorHAnsi" w:hAnsiTheme="minorHAnsi" w:cs="Tahoma"/>
                <w:sz w:val="22"/>
                <w:szCs w:val="22"/>
                <w:lang w:eastAsia="es-ES"/>
              </w:rPr>
              <w:t>colocado</w:t>
            </w:r>
            <w:r w:rsidR="00C13CF1" w:rsidRPr="00DB2223">
              <w:rPr>
                <w:rFonts w:asciiTheme="minorHAnsi" w:hAnsiTheme="minorHAnsi" w:cs="Tahoma"/>
                <w:sz w:val="22"/>
                <w:szCs w:val="22"/>
                <w:lang w:eastAsia="es-ES"/>
              </w:rPr>
              <w:t xml:space="preserve"> de chapa</w:t>
            </w:r>
            <w:r>
              <w:rPr>
                <w:rFonts w:asciiTheme="minorHAnsi" w:hAnsiTheme="minorHAnsi" w:cs="Tahoma"/>
                <w:sz w:val="22"/>
                <w:szCs w:val="22"/>
                <w:lang w:eastAsia="es-ES"/>
              </w:rPr>
              <w:t xml:space="preserve"> en una puerta de baño</w:t>
            </w:r>
            <w:r w:rsidR="00C13CF1" w:rsidRPr="00DB2223">
              <w:rPr>
                <w:rFonts w:asciiTheme="minorHAnsi" w:hAnsiTheme="minorHAnsi" w:cs="Tahoma"/>
                <w:sz w:val="22"/>
                <w:szCs w:val="22"/>
                <w:lang w:eastAsia="es-ES"/>
              </w:rPr>
              <w:t>.</w:t>
            </w:r>
          </w:p>
          <w:p w:rsidR="00C13CF1" w:rsidRPr="008F5153" w:rsidRDefault="00C13CF1" w:rsidP="00C13CF1">
            <w:pPr>
              <w:jc w:val="both"/>
              <w:rPr>
                <w:rFonts w:ascii="Arial" w:hAnsi="Arial" w:cs="Arial"/>
                <w:spacing w:val="20"/>
                <w:position w:val="2"/>
                <w:sz w:val="18"/>
                <w:szCs w:val="18"/>
              </w:rPr>
            </w:pPr>
          </w:p>
          <w:p w:rsidR="00C13CF1" w:rsidRPr="000472A2" w:rsidRDefault="00C13CF1" w:rsidP="000472A2">
            <w:pPr>
              <w:ind w:right="141"/>
              <w:jc w:val="both"/>
              <w:rPr>
                <w:rFonts w:asciiTheme="minorHAnsi" w:hAnsiTheme="minorHAnsi" w:cs="Tahoma"/>
                <w:sz w:val="22"/>
                <w:szCs w:val="22"/>
                <w:lang w:eastAsia="es-ES"/>
              </w:rPr>
            </w:pPr>
            <w:r w:rsidRPr="000472A2">
              <w:rPr>
                <w:rFonts w:asciiTheme="minorHAnsi" w:hAnsiTheme="minorHAnsi" w:cs="Tahoma"/>
                <w:sz w:val="22"/>
                <w:szCs w:val="22"/>
                <w:lang w:eastAsia="es-ES"/>
              </w:rPr>
              <w:t xml:space="preserve">La unidad de medida será </w:t>
            </w:r>
            <w:r w:rsidRPr="00CA192D">
              <w:rPr>
                <w:rFonts w:asciiTheme="minorHAnsi" w:hAnsiTheme="minorHAnsi" w:cs="Tahoma"/>
                <w:b/>
                <w:sz w:val="22"/>
                <w:szCs w:val="22"/>
                <w:lang w:eastAsia="es-ES"/>
              </w:rPr>
              <w:t>pieza  (</w:t>
            </w:r>
            <w:proofErr w:type="spellStart"/>
            <w:r w:rsidRPr="00CA192D">
              <w:rPr>
                <w:rFonts w:asciiTheme="minorHAnsi" w:hAnsiTheme="minorHAnsi" w:cs="Tahoma"/>
                <w:b/>
                <w:sz w:val="22"/>
                <w:szCs w:val="22"/>
                <w:lang w:eastAsia="es-ES"/>
              </w:rPr>
              <w:t>pza</w:t>
            </w:r>
            <w:proofErr w:type="spellEnd"/>
            <w:r w:rsidRPr="00CA192D">
              <w:rPr>
                <w:rFonts w:asciiTheme="minorHAnsi" w:hAnsiTheme="minorHAnsi" w:cs="Tahoma"/>
                <w:b/>
                <w:sz w:val="22"/>
                <w:szCs w:val="22"/>
                <w:lang w:eastAsia="es-ES"/>
              </w:rPr>
              <w:t>)</w:t>
            </w:r>
            <w:r w:rsidRPr="000472A2">
              <w:rPr>
                <w:rFonts w:asciiTheme="minorHAnsi" w:hAnsiTheme="minorHAnsi" w:cs="Tahoma"/>
                <w:sz w:val="22"/>
                <w:szCs w:val="22"/>
                <w:lang w:eastAsia="es-ES"/>
              </w:rPr>
              <w:t xml:space="preserve">, y se establece ejecutar una cantidad de </w:t>
            </w:r>
            <w:r w:rsidRPr="00CA192D">
              <w:rPr>
                <w:rFonts w:asciiTheme="minorHAnsi" w:hAnsiTheme="minorHAnsi" w:cs="Tahoma"/>
                <w:b/>
                <w:sz w:val="22"/>
                <w:szCs w:val="22"/>
                <w:lang w:eastAsia="es-ES"/>
              </w:rPr>
              <w:t>1</w:t>
            </w:r>
            <w:r w:rsidR="00CA192D" w:rsidRPr="00CA192D">
              <w:rPr>
                <w:rFonts w:asciiTheme="minorHAnsi" w:hAnsiTheme="minorHAnsi" w:cs="Tahoma"/>
                <w:b/>
                <w:sz w:val="22"/>
                <w:szCs w:val="22"/>
                <w:lang w:eastAsia="es-ES"/>
              </w:rPr>
              <w:t>,00</w:t>
            </w:r>
            <w:r w:rsidRPr="00CA192D">
              <w:rPr>
                <w:rFonts w:asciiTheme="minorHAnsi" w:hAnsiTheme="minorHAnsi" w:cs="Tahoma"/>
                <w:b/>
                <w:sz w:val="22"/>
                <w:szCs w:val="22"/>
                <w:lang w:eastAsia="es-ES"/>
              </w:rPr>
              <w:t xml:space="preserve"> pza.</w:t>
            </w:r>
          </w:p>
          <w:p w:rsidR="00C13CF1" w:rsidRPr="000472A2" w:rsidRDefault="00C13CF1" w:rsidP="000472A2">
            <w:pPr>
              <w:ind w:right="141"/>
              <w:jc w:val="both"/>
              <w:rPr>
                <w:rFonts w:asciiTheme="minorHAnsi" w:hAnsiTheme="minorHAnsi" w:cs="Tahoma"/>
                <w:sz w:val="22"/>
                <w:szCs w:val="22"/>
                <w:lang w:eastAsia="es-ES"/>
              </w:rPr>
            </w:pPr>
          </w:p>
          <w:p w:rsidR="00C13CF1" w:rsidRPr="00DB2223" w:rsidRDefault="00C13CF1" w:rsidP="00C13CF1">
            <w:pPr>
              <w:ind w:right="141"/>
              <w:jc w:val="both"/>
              <w:rPr>
                <w:rFonts w:asciiTheme="minorHAnsi" w:hAnsiTheme="minorHAnsi" w:cs="Tahoma"/>
                <w:sz w:val="22"/>
                <w:szCs w:val="22"/>
                <w:lang w:eastAsia="es-ES"/>
              </w:rPr>
            </w:pPr>
            <w:r w:rsidRPr="00DB2223">
              <w:rPr>
                <w:rFonts w:asciiTheme="minorHAnsi" w:hAnsiTheme="minorHAnsi" w:cs="Tahoma"/>
                <w:sz w:val="22"/>
                <w:szCs w:val="22"/>
                <w:lang w:eastAsia="es-ES"/>
              </w:rPr>
              <w:t>Se emplearán solamente chapas de calidad y marca reconocida esté garantizada por un certificado de fábrica.</w:t>
            </w:r>
          </w:p>
          <w:p w:rsidR="00C13CF1" w:rsidRPr="000472A2" w:rsidRDefault="00C13CF1" w:rsidP="000472A2">
            <w:pPr>
              <w:ind w:right="141"/>
              <w:jc w:val="both"/>
              <w:rPr>
                <w:rFonts w:asciiTheme="minorHAnsi" w:hAnsiTheme="minorHAnsi" w:cs="Tahoma"/>
                <w:sz w:val="22"/>
                <w:szCs w:val="22"/>
                <w:lang w:eastAsia="es-ES"/>
              </w:rPr>
            </w:pPr>
          </w:p>
          <w:p w:rsidR="00C13CF1" w:rsidRPr="00DB2223" w:rsidRDefault="00C13CF1" w:rsidP="00DB2223">
            <w:pPr>
              <w:ind w:right="141"/>
              <w:jc w:val="both"/>
              <w:rPr>
                <w:rFonts w:asciiTheme="minorHAnsi" w:hAnsiTheme="minorHAnsi" w:cs="Tahoma"/>
                <w:sz w:val="22"/>
                <w:szCs w:val="22"/>
                <w:lang w:eastAsia="es-ES"/>
              </w:rPr>
            </w:pPr>
            <w:r w:rsidRPr="00DB2223">
              <w:rPr>
                <w:rFonts w:asciiTheme="minorHAnsi" w:hAnsiTheme="minorHAnsi" w:cs="Tahoma"/>
                <w:sz w:val="22"/>
                <w:szCs w:val="22"/>
                <w:lang w:eastAsia="es-ES"/>
              </w:rPr>
              <w:t xml:space="preserve">Las chapas serán de buena calidad y marca. Cada cerradura tendrá diferente llave. Todas las chapas serán de embutir. </w:t>
            </w:r>
          </w:p>
          <w:p w:rsidR="00C13CF1" w:rsidRDefault="00C13CF1" w:rsidP="00C13CF1">
            <w:pPr>
              <w:spacing w:before="200"/>
              <w:jc w:val="both"/>
              <w:rPr>
                <w:rFonts w:asciiTheme="minorHAnsi" w:hAnsiTheme="minorHAnsi" w:cs="Tahoma"/>
                <w:sz w:val="22"/>
                <w:szCs w:val="22"/>
                <w:lang w:eastAsia="es-ES"/>
              </w:rPr>
            </w:pPr>
            <w:r w:rsidRPr="00DB2223">
              <w:rPr>
                <w:rFonts w:asciiTheme="minorHAnsi" w:hAnsiTheme="minorHAnsi" w:cs="Tahoma"/>
                <w:sz w:val="22"/>
                <w:szCs w:val="22"/>
                <w:lang w:eastAsia="es-ES"/>
              </w:rPr>
              <w:lastRenderedPageBreak/>
              <w:t xml:space="preserve">El precio unitario incluirá el costo de todos los materiales, la mano de obra, las herramientas, maquinaria y equipo necesarios </w:t>
            </w:r>
            <w:r w:rsidR="000401C4">
              <w:rPr>
                <w:rFonts w:asciiTheme="minorHAnsi" w:hAnsiTheme="minorHAnsi" w:cs="Tahoma"/>
                <w:sz w:val="22"/>
                <w:szCs w:val="22"/>
                <w:lang w:eastAsia="es-ES"/>
              </w:rPr>
              <w:t>para ejecutar la actividad</w:t>
            </w:r>
            <w:r w:rsidRPr="00DB2223">
              <w:rPr>
                <w:rFonts w:asciiTheme="minorHAnsi" w:hAnsiTheme="minorHAnsi" w:cs="Tahoma"/>
                <w:sz w:val="22"/>
                <w:szCs w:val="22"/>
                <w:lang w:eastAsia="es-ES"/>
              </w:rPr>
              <w:t>, así como las cargas sociales, e impuestos de ley.</w:t>
            </w:r>
          </w:p>
          <w:p w:rsidR="00C1621A" w:rsidRDefault="00C1621A" w:rsidP="00C13CF1">
            <w:pPr>
              <w:spacing w:before="200"/>
              <w:jc w:val="both"/>
              <w:rPr>
                <w:rFonts w:asciiTheme="minorHAnsi" w:hAnsiTheme="minorHAnsi" w:cs="Tahoma"/>
                <w:sz w:val="22"/>
                <w:szCs w:val="22"/>
                <w:lang w:eastAsia="es-ES"/>
              </w:rPr>
            </w:pPr>
          </w:p>
          <w:p w:rsidR="00C13CF1" w:rsidRPr="000472A2" w:rsidRDefault="00E76691" w:rsidP="00B861A9">
            <w:pPr>
              <w:pStyle w:val="Ttulo1"/>
            </w:pPr>
            <w:r>
              <w:t>PROVISIÓN E INSTALACIÓ</w:t>
            </w:r>
            <w:r w:rsidR="000472A2" w:rsidRPr="000472A2">
              <w:t>N DE VIDRIO PARA VENTANA DIMENSION</w:t>
            </w:r>
            <w:r w:rsidR="000472A2">
              <w:t xml:space="preserve"> </w:t>
            </w:r>
            <w:r w:rsidR="000472A2" w:rsidRPr="000472A2">
              <w:t>(0,90X0</w:t>
            </w:r>
            <w:proofErr w:type="gramStart"/>
            <w:r w:rsidR="000472A2" w:rsidRPr="000472A2">
              <w:t>,90</w:t>
            </w:r>
            <w:proofErr w:type="gramEnd"/>
            <w:r w:rsidR="000472A2" w:rsidRPr="000472A2">
              <w:t>)</w:t>
            </w:r>
          </w:p>
          <w:p w:rsidR="00C13CF1" w:rsidRDefault="00C13CF1" w:rsidP="002A160C">
            <w:pPr>
              <w:ind w:right="141"/>
              <w:jc w:val="both"/>
              <w:rPr>
                <w:rFonts w:asciiTheme="minorHAnsi" w:hAnsiTheme="minorHAnsi" w:cs="Tahoma"/>
                <w:sz w:val="22"/>
                <w:szCs w:val="22"/>
                <w:lang w:eastAsia="es-ES"/>
              </w:rPr>
            </w:pPr>
          </w:p>
          <w:p w:rsidR="000472A2" w:rsidRPr="000472A2" w:rsidRDefault="00E76691" w:rsidP="000472A2">
            <w:pPr>
              <w:ind w:right="141"/>
              <w:jc w:val="both"/>
              <w:rPr>
                <w:rFonts w:asciiTheme="minorHAnsi" w:hAnsiTheme="minorHAnsi" w:cs="Tahoma"/>
                <w:sz w:val="22"/>
                <w:szCs w:val="22"/>
                <w:lang w:eastAsia="es-ES"/>
              </w:rPr>
            </w:pPr>
            <w:r>
              <w:rPr>
                <w:rFonts w:asciiTheme="minorHAnsi" w:hAnsiTheme="minorHAnsi" w:cs="Tahoma"/>
                <w:sz w:val="22"/>
                <w:szCs w:val="22"/>
                <w:lang w:eastAsia="es-ES"/>
              </w:rPr>
              <w:t>Esta actividad</w:t>
            </w:r>
            <w:r w:rsidR="000472A2" w:rsidRPr="000472A2">
              <w:rPr>
                <w:rFonts w:asciiTheme="minorHAnsi" w:hAnsiTheme="minorHAnsi" w:cs="Tahoma"/>
                <w:sz w:val="22"/>
                <w:szCs w:val="22"/>
                <w:lang w:eastAsia="es-ES"/>
              </w:rPr>
              <w:t xml:space="preserve"> se refiere a la provisión y colocación de vidrio de ventana, según lo que especifique </w:t>
            </w:r>
            <w:r w:rsidR="000472A2">
              <w:rPr>
                <w:rFonts w:asciiTheme="minorHAnsi" w:hAnsiTheme="minorHAnsi" w:cs="Tahoma"/>
                <w:sz w:val="22"/>
                <w:szCs w:val="22"/>
                <w:lang w:eastAsia="es-ES"/>
              </w:rPr>
              <w:t>las instrucciones del/los fiscal(es)</w:t>
            </w:r>
            <w:r>
              <w:rPr>
                <w:rFonts w:asciiTheme="minorHAnsi" w:hAnsiTheme="minorHAnsi" w:cs="Tahoma"/>
                <w:sz w:val="22"/>
                <w:szCs w:val="22"/>
                <w:lang w:eastAsia="es-ES"/>
              </w:rPr>
              <w:t xml:space="preserve"> de servicio</w:t>
            </w:r>
            <w:r w:rsidR="000472A2" w:rsidRPr="000472A2">
              <w:rPr>
                <w:rFonts w:asciiTheme="minorHAnsi" w:hAnsiTheme="minorHAnsi" w:cs="Tahoma"/>
                <w:sz w:val="22"/>
                <w:szCs w:val="22"/>
                <w:lang w:eastAsia="es-ES"/>
              </w:rPr>
              <w:t>.</w:t>
            </w:r>
          </w:p>
          <w:p w:rsidR="000472A2" w:rsidRPr="000472A2" w:rsidRDefault="000472A2" w:rsidP="000472A2">
            <w:pPr>
              <w:ind w:right="141"/>
              <w:jc w:val="both"/>
              <w:rPr>
                <w:rFonts w:asciiTheme="minorHAnsi" w:hAnsiTheme="minorHAnsi" w:cs="Tahoma"/>
                <w:sz w:val="22"/>
                <w:szCs w:val="22"/>
                <w:lang w:eastAsia="es-ES"/>
              </w:rPr>
            </w:pPr>
          </w:p>
          <w:p w:rsidR="000472A2" w:rsidRPr="000472A2" w:rsidRDefault="000472A2" w:rsidP="000472A2">
            <w:pPr>
              <w:ind w:right="141"/>
              <w:jc w:val="both"/>
              <w:rPr>
                <w:rFonts w:asciiTheme="minorHAnsi" w:hAnsiTheme="minorHAnsi" w:cs="Tahoma"/>
                <w:sz w:val="22"/>
                <w:szCs w:val="22"/>
                <w:lang w:eastAsia="es-ES"/>
              </w:rPr>
            </w:pPr>
            <w:r w:rsidRPr="000472A2">
              <w:rPr>
                <w:rFonts w:asciiTheme="minorHAnsi" w:hAnsiTheme="minorHAnsi" w:cs="Tahoma"/>
                <w:sz w:val="22"/>
                <w:szCs w:val="22"/>
                <w:lang w:eastAsia="es-ES"/>
              </w:rPr>
              <w:t xml:space="preserve">La unidad de medida será pieza  </w:t>
            </w:r>
            <w:r w:rsidRPr="000472A2">
              <w:rPr>
                <w:rFonts w:asciiTheme="minorHAnsi" w:hAnsiTheme="minorHAnsi" w:cs="Tahoma"/>
                <w:b/>
                <w:sz w:val="22"/>
                <w:szCs w:val="22"/>
                <w:lang w:eastAsia="es-ES"/>
              </w:rPr>
              <w:t>(</w:t>
            </w:r>
            <w:proofErr w:type="spellStart"/>
            <w:r w:rsidRPr="000472A2">
              <w:rPr>
                <w:rFonts w:asciiTheme="minorHAnsi" w:hAnsiTheme="minorHAnsi" w:cs="Tahoma"/>
                <w:b/>
                <w:sz w:val="22"/>
                <w:szCs w:val="22"/>
                <w:lang w:eastAsia="es-ES"/>
              </w:rPr>
              <w:t>pza</w:t>
            </w:r>
            <w:proofErr w:type="spellEnd"/>
            <w:r w:rsidRPr="000472A2">
              <w:rPr>
                <w:rFonts w:asciiTheme="minorHAnsi" w:hAnsiTheme="minorHAnsi" w:cs="Tahoma"/>
                <w:b/>
                <w:sz w:val="22"/>
                <w:szCs w:val="22"/>
                <w:lang w:eastAsia="es-ES"/>
              </w:rPr>
              <w:t>)</w:t>
            </w:r>
            <w:r w:rsidRPr="000472A2">
              <w:rPr>
                <w:rFonts w:asciiTheme="minorHAnsi" w:hAnsiTheme="minorHAnsi" w:cs="Tahoma"/>
                <w:sz w:val="22"/>
                <w:szCs w:val="22"/>
                <w:lang w:eastAsia="es-ES"/>
              </w:rPr>
              <w:t xml:space="preserve">, y se establece ejecutar una cantidad de </w:t>
            </w:r>
            <w:r w:rsidRPr="000472A2">
              <w:rPr>
                <w:rFonts w:asciiTheme="minorHAnsi" w:hAnsiTheme="minorHAnsi" w:cs="Tahoma"/>
                <w:b/>
                <w:sz w:val="22"/>
                <w:szCs w:val="22"/>
                <w:lang w:eastAsia="es-ES"/>
              </w:rPr>
              <w:t>2</w:t>
            </w:r>
            <w:r w:rsidR="00E76691">
              <w:rPr>
                <w:rFonts w:asciiTheme="minorHAnsi" w:hAnsiTheme="minorHAnsi" w:cs="Tahoma"/>
                <w:b/>
                <w:sz w:val="22"/>
                <w:szCs w:val="22"/>
                <w:lang w:eastAsia="es-ES"/>
              </w:rPr>
              <w:t>,00</w:t>
            </w:r>
            <w:r w:rsidRPr="000472A2">
              <w:rPr>
                <w:rFonts w:asciiTheme="minorHAnsi" w:hAnsiTheme="minorHAnsi" w:cs="Tahoma"/>
                <w:b/>
                <w:sz w:val="22"/>
                <w:szCs w:val="22"/>
                <w:lang w:eastAsia="es-ES"/>
              </w:rPr>
              <w:t xml:space="preserve"> </w:t>
            </w:r>
            <w:proofErr w:type="spellStart"/>
            <w:r w:rsidRPr="000472A2">
              <w:rPr>
                <w:rFonts w:asciiTheme="minorHAnsi" w:hAnsiTheme="minorHAnsi" w:cs="Tahoma"/>
                <w:b/>
                <w:sz w:val="22"/>
                <w:szCs w:val="22"/>
                <w:lang w:eastAsia="es-ES"/>
              </w:rPr>
              <w:t>pza</w:t>
            </w:r>
            <w:r w:rsidR="00F269DE">
              <w:rPr>
                <w:rFonts w:asciiTheme="minorHAnsi" w:hAnsiTheme="minorHAnsi" w:cs="Tahoma"/>
                <w:b/>
                <w:sz w:val="22"/>
                <w:szCs w:val="22"/>
                <w:lang w:eastAsia="es-ES"/>
              </w:rPr>
              <w:t>s</w:t>
            </w:r>
            <w:proofErr w:type="spellEnd"/>
            <w:r w:rsidRPr="000472A2">
              <w:rPr>
                <w:rFonts w:asciiTheme="minorHAnsi" w:hAnsiTheme="minorHAnsi" w:cs="Tahoma"/>
                <w:b/>
                <w:sz w:val="22"/>
                <w:szCs w:val="22"/>
                <w:lang w:eastAsia="es-ES"/>
              </w:rPr>
              <w:t>.</w:t>
            </w:r>
          </w:p>
          <w:p w:rsidR="000472A2" w:rsidRPr="000472A2" w:rsidRDefault="000472A2" w:rsidP="000472A2">
            <w:pPr>
              <w:ind w:right="141"/>
              <w:jc w:val="both"/>
              <w:rPr>
                <w:rFonts w:asciiTheme="minorHAnsi" w:hAnsiTheme="minorHAnsi" w:cs="Tahoma"/>
                <w:sz w:val="22"/>
                <w:szCs w:val="22"/>
                <w:lang w:eastAsia="es-ES"/>
              </w:rPr>
            </w:pPr>
          </w:p>
          <w:p w:rsidR="000472A2" w:rsidRPr="000472A2" w:rsidRDefault="000472A2" w:rsidP="000472A2">
            <w:pPr>
              <w:ind w:right="141"/>
              <w:jc w:val="both"/>
              <w:rPr>
                <w:rFonts w:asciiTheme="minorHAnsi" w:hAnsiTheme="minorHAnsi" w:cs="Tahoma"/>
                <w:sz w:val="22"/>
                <w:szCs w:val="22"/>
                <w:lang w:eastAsia="es-ES"/>
              </w:rPr>
            </w:pPr>
            <w:r w:rsidRPr="000472A2">
              <w:rPr>
                <w:rFonts w:asciiTheme="minorHAnsi" w:hAnsiTheme="minorHAnsi" w:cs="Tahoma"/>
                <w:sz w:val="22"/>
                <w:szCs w:val="22"/>
                <w:lang w:eastAsia="es-ES"/>
              </w:rPr>
              <w:t>La fijación de los vidrios se hará por medio de silicona para vidrio de primera calidad y deberá ser colocada por ambos lados del vidrio.</w:t>
            </w:r>
          </w:p>
          <w:p w:rsidR="000472A2" w:rsidRPr="000472A2" w:rsidRDefault="000472A2" w:rsidP="000472A2">
            <w:pPr>
              <w:ind w:right="141"/>
              <w:jc w:val="both"/>
              <w:rPr>
                <w:rFonts w:asciiTheme="minorHAnsi" w:hAnsiTheme="minorHAnsi" w:cs="Tahoma"/>
                <w:sz w:val="22"/>
                <w:szCs w:val="22"/>
                <w:lang w:eastAsia="es-ES"/>
              </w:rPr>
            </w:pPr>
          </w:p>
          <w:p w:rsidR="000472A2" w:rsidRDefault="000472A2" w:rsidP="000472A2">
            <w:pPr>
              <w:ind w:right="141"/>
              <w:jc w:val="both"/>
              <w:rPr>
                <w:rFonts w:asciiTheme="minorHAnsi" w:hAnsiTheme="minorHAnsi" w:cs="Tahoma"/>
                <w:sz w:val="22"/>
                <w:szCs w:val="22"/>
                <w:lang w:eastAsia="es-ES"/>
              </w:rPr>
            </w:pPr>
            <w:r>
              <w:rPr>
                <w:rFonts w:asciiTheme="minorHAnsi" w:hAnsiTheme="minorHAnsi" w:cs="Tahoma"/>
                <w:sz w:val="22"/>
                <w:szCs w:val="22"/>
                <w:lang w:eastAsia="es-ES"/>
              </w:rPr>
              <w:t xml:space="preserve">Se </w:t>
            </w:r>
            <w:r w:rsidRPr="000472A2">
              <w:rPr>
                <w:rFonts w:asciiTheme="minorHAnsi" w:hAnsiTheme="minorHAnsi" w:cs="Tahoma"/>
                <w:sz w:val="22"/>
                <w:szCs w:val="22"/>
                <w:lang w:eastAsia="es-ES"/>
              </w:rPr>
              <w:t>debe garantizar la instalación de manera que no permita ingreso de agua o aire por fallas de instalación o por el uso de sellantes inadecuados y debe arreglar l</w:t>
            </w:r>
            <w:r>
              <w:rPr>
                <w:rFonts w:asciiTheme="minorHAnsi" w:hAnsiTheme="minorHAnsi" w:cs="Tahoma"/>
                <w:sz w:val="22"/>
                <w:szCs w:val="22"/>
                <w:lang w:eastAsia="es-ES"/>
              </w:rPr>
              <w:t>os defectos sin cargo adicional.</w:t>
            </w:r>
          </w:p>
          <w:p w:rsidR="000472A2" w:rsidRPr="000472A2" w:rsidRDefault="000472A2" w:rsidP="000472A2">
            <w:pPr>
              <w:ind w:right="141"/>
              <w:jc w:val="both"/>
              <w:rPr>
                <w:rFonts w:asciiTheme="minorHAnsi" w:hAnsiTheme="minorHAnsi" w:cs="Tahoma"/>
                <w:sz w:val="22"/>
                <w:szCs w:val="22"/>
                <w:lang w:eastAsia="es-ES"/>
              </w:rPr>
            </w:pPr>
          </w:p>
          <w:p w:rsidR="000472A2" w:rsidRDefault="000472A2" w:rsidP="000472A2">
            <w:pPr>
              <w:ind w:right="141"/>
              <w:jc w:val="both"/>
              <w:rPr>
                <w:rFonts w:asciiTheme="minorHAnsi" w:hAnsiTheme="minorHAnsi" w:cs="Tahoma"/>
                <w:sz w:val="22"/>
                <w:szCs w:val="22"/>
                <w:lang w:eastAsia="es-ES"/>
              </w:rPr>
            </w:pPr>
            <w:r>
              <w:rPr>
                <w:rFonts w:asciiTheme="minorHAnsi" w:hAnsiTheme="minorHAnsi" w:cs="Tahoma"/>
                <w:sz w:val="22"/>
                <w:szCs w:val="22"/>
                <w:lang w:eastAsia="es-ES"/>
              </w:rPr>
              <w:t xml:space="preserve">La </w:t>
            </w:r>
            <w:r w:rsidR="000E79AC">
              <w:rPr>
                <w:rFonts w:asciiTheme="minorHAnsi" w:hAnsiTheme="minorHAnsi" w:cs="Tahoma"/>
                <w:sz w:val="22"/>
                <w:szCs w:val="22"/>
                <w:lang w:eastAsia="es-ES"/>
              </w:rPr>
              <w:t>provisión</w:t>
            </w:r>
            <w:r>
              <w:rPr>
                <w:rFonts w:asciiTheme="minorHAnsi" w:hAnsiTheme="minorHAnsi" w:cs="Tahoma"/>
                <w:sz w:val="22"/>
                <w:szCs w:val="22"/>
                <w:lang w:eastAsia="es-ES"/>
              </w:rPr>
              <w:t xml:space="preserve"> del vidrio deberá ser de c</w:t>
            </w:r>
            <w:r w:rsidRPr="000472A2">
              <w:rPr>
                <w:rFonts w:asciiTheme="minorHAnsi" w:hAnsiTheme="minorHAnsi" w:cs="Tahoma"/>
                <w:sz w:val="22"/>
                <w:szCs w:val="22"/>
                <w:lang w:eastAsia="es-ES"/>
              </w:rPr>
              <w:t>alidad y en consecuencia deberá efectuar el reemplazo de los vidrios defectuosos o mal confeccionados, aún en caso de que las deficiencias se en</w:t>
            </w:r>
            <w:r w:rsidR="00AE7631">
              <w:rPr>
                <w:rFonts w:asciiTheme="minorHAnsi" w:hAnsiTheme="minorHAnsi" w:cs="Tahoma"/>
                <w:sz w:val="22"/>
                <w:szCs w:val="22"/>
                <w:lang w:eastAsia="es-ES"/>
              </w:rPr>
              <w:t>cuentren después de la recepción</w:t>
            </w:r>
            <w:r w:rsidRPr="000472A2">
              <w:rPr>
                <w:rFonts w:asciiTheme="minorHAnsi" w:hAnsiTheme="minorHAnsi" w:cs="Tahoma"/>
                <w:sz w:val="22"/>
                <w:szCs w:val="22"/>
                <w:lang w:eastAsia="es-ES"/>
              </w:rPr>
              <w:t>.</w:t>
            </w:r>
            <w:r w:rsidR="00AE7631">
              <w:rPr>
                <w:rFonts w:asciiTheme="minorHAnsi" w:hAnsiTheme="minorHAnsi" w:cs="Tahoma"/>
                <w:sz w:val="22"/>
                <w:szCs w:val="22"/>
                <w:lang w:eastAsia="es-ES"/>
              </w:rPr>
              <w:t xml:space="preserve"> </w:t>
            </w:r>
            <w:r w:rsidRPr="000472A2">
              <w:rPr>
                <w:rFonts w:asciiTheme="minorHAnsi" w:hAnsiTheme="minorHAnsi" w:cs="Tahoma"/>
                <w:sz w:val="22"/>
                <w:szCs w:val="22"/>
                <w:lang w:eastAsia="es-ES"/>
              </w:rPr>
              <w:t>La medición de los vidrios se efectuará por pieza instalada.</w:t>
            </w:r>
          </w:p>
          <w:p w:rsidR="000401C4" w:rsidRPr="000472A2" w:rsidRDefault="000401C4" w:rsidP="000472A2">
            <w:pPr>
              <w:ind w:right="141"/>
              <w:jc w:val="both"/>
              <w:rPr>
                <w:rFonts w:asciiTheme="minorHAnsi" w:hAnsiTheme="minorHAnsi" w:cs="Tahoma"/>
                <w:sz w:val="22"/>
                <w:szCs w:val="22"/>
                <w:lang w:eastAsia="es-ES"/>
              </w:rPr>
            </w:pPr>
          </w:p>
          <w:p w:rsidR="000E79AC" w:rsidRDefault="000472A2" w:rsidP="000472A2">
            <w:pPr>
              <w:ind w:right="141"/>
              <w:jc w:val="both"/>
              <w:rPr>
                <w:rFonts w:asciiTheme="minorHAnsi" w:hAnsiTheme="minorHAnsi" w:cs="Tahoma"/>
                <w:sz w:val="22"/>
                <w:szCs w:val="22"/>
                <w:lang w:eastAsia="es-ES"/>
              </w:rPr>
            </w:pPr>
            <w:r w:rsidRPr="000472A2">
              <w:rPr>
                <w:rFonts w:asciiTheme="minorHAnsi" w:hAnsiTheme="minorHAnsi" w:cs="Tahoma"/>
                <w:sz w:val="22"/>
                <w:szCs w:val="22"/>
                <w:lang w:eastAsia="es-ES"/>
              </w:rPr>
              <w:t>El precio unitario deberá incluir el suministro del vidrio y todo lo necesario para su instalación, la instalación propiamente dicha y la limpieza final.</w:t>
            </w:r>
          </w:p>
          <w:p w:rsidR="008673F9" w:rsidRPr="000472A2" w:rsidRDefault="008673F9" w:rsidP="000472A2">
            <w:pPr>
              <w:ind w:right="141"/>
              <w:jc w:val="both"/>
              <w:rPr>
                <w:rFonts w:asciiTheme="minorHAnsi" w:hAnsiTheme="minorHAnsi" w:cs="Tahoma"/>
                <w:sz w:val="22"/>
                <w:szCs w:val="22"/>
                <w:lang w:eastAsia="es-ES"/>
              </w:rPr>
            </w:pPr>
          </w:p>
          <w:p w:rsidR="00AE74DA" w:rsidRDefault="00A515B5" w:rsidP="00B861A9">
            <w:pPr>
              <w:pStyle w:val="Ttulo1"/>
            </w:pPr>
            <w:r>
              <w:t>MANTENIMIENTO Y REPARACIÓN DE VENTANA CON MARCOS DE ALUMINIO</w:t>
            </w:r>
          </w:p>
          <w:p w:rsidR="008673F9" w:rsidRDefault="008673F9" w:rsidP="00AE74DA">
            <w:pPr>
              <w:ind w:right="141"/>
              <w:jc w:val="both"/>
              <w:rPr>
                <w:rFonts w:asciiTheme="minorHAnsi" w:hAnsiTheme="minorHAnsi" w:cs="Tahoma"/>
                <w:sz w:val="22"/>
                <w:szCs w:val="22"/>
                <w:lang w:eastAsia="es-ES"/>
              </w:rPr>
            </w:pPr>
          </w:p>
          <w:p w:rsidR="00AE74DA" w:rsidRPr="00AE74DA" w:rsidRDefault="005312DF" w:rsidP="00AE74DA">
            <w:pPr>
              <w:ind w:right="141"/>
              <w:jc w:val="both"/>
              <w:rPr>
                <w:rFonts w:asciiTheme="minorHAnsi" w:hAnsiTheme="minorHAnsi" w:cs="Tahoma"/>
                <w:sz w:val="22"/>
                <w:szCs w:val="22"/>
                <w:lang w:eastAsia="es-ES"/>
              </w:rPr>
            </w:pPr>
            <w:r>
              <w:rPr>
                <w:rFonts w:asciiTheme="minorHAnsi" w:hAnsiTheme="minorHAnsi" w:cs="Tahoma"/>
                <w:sz w:val="22"/>
                <w:szCs w:val="22"/>
                <w:lang w:eastAsia="es-ES"/>
              </w:rPr>
              <w:t>Esta actividad se refiere al</w:t>
            </w:r>
            <w:r w:rsidR="00AA231F">
              <w:rPr>
                <w:rFonts w:asciiTheme="minorHAnsi" w:hAnsiTheme="minorHAnsi" w:cs="Tahoma"/>
                <w:sz w:val="22"/>
                <w:szCs w:val="22"/>
                <w:lang w:eastAsia="es-ES"/>
              </w:rPr>
              <w:t xml:space="preserve"> suministro e instalación de los marcos</w:t>
            </w:r>
            <w:r w:rsidR="00FF5ACF">
              <w:rPr>
                <w:rFonts w:asciiTheme="minorHAnsi" w:hAnsiTheme="minorHAnsi" w:cs="Tahoma"/>
                <w:sz w:val="22"/>
                <w:szCs w:val="22"/>
                <w:lang w:eastAsia="es-ES"/>
              </w:rPr>
              <w:t xml:space="preserve"> y estructura de las </w:t>
            </w:r>
            <w:r w:rsidR="00AA231F">
              <w:rPr>
                <w:rFonts w:asciiTheme="minorHAnsi" w:hAnsiTheme="minorHAnsi" w:cs="Tahoma"/>
                <w:sz w:val="22"/>
                <w:szCs w:val="22"/>
                <w:lang w:eastAsia="es-ES"/>
              </w:rPr>
              <w:t>ventanas en aluminio adosados según especificaciones de color y tamaño actualmente existentes</w:t>
            </w:r>
            <w:r w:rsidR="00AE74DA" w:rsidRPr="00AE74DA">
              <w:rPr>
                <w:rFonts w:asciiTheme="minorHAnsi" w:hAnsiTheme="minorHAnsi" w:cs="Tahoma"/>
                <w:sz w:val="22"/>
                <w:szCs w:val="22"/>
                <w:lang w:eastAsia="es-ES"/>
              </w:rPr>
              <w:t xml:space="preserve"> </w:t>
            </w:r>
            <w:r w:rsidR="00AE74DA">
              <w:rPr>
                <w:rFonts w:asciiTheme="minorHAnsi" w:hAnsiTheme="minorHAnsi" w:cs="Tahoma"/>
                <w:sz w:val="22"/>
                <w:szCs w:val="22"/>
                <w:lang w:eastAsia="es-ES"/>
              </w:rPr>
              <w:t xml:space="preserve">en la </w:t>
            </w:r>
            <w:r w:rsidR="000E79AC">
              <w:rPr>
                <w:rFonts w:asciiTheme="minorHAnsi" w:hAnsiTheme="minorHAnsi" w:cs="Tahoma"/>
                <w:sz w:val="22"/>
                <w:szCs w:val="22"/>
                <w:lang w:eastAsia="es-ES"/>
              </w:rPr>
              <w:t>Estación</w:t>
            </w:r>
            <w:r w:rsidR="00AE74DA">
              <w:rPr>
                <w:rFonts w:asciiTheme="minorHAnsi" w:hAnsiTheme="minorHAnsi" w:cs="Tahoma"/>
                <w:sz w:val="22"/>
                <w:szCs w:val="22"/>
                <w:lang w:eastAsia="es-ES"/>
              </w:rPr>
              <w:t xml:space="preserve"> de Servicio</w:t>
            </w:r>
            <w:r w:rsidR="00AA231F">
              <w:rPr>
                <w:rFonts w:asciiTheme="minorHAnsi" w:hAnsiTheme="minorHAnsi" w:cs="Tahoma"/>
                <w:sz w:val="22"/>
                <w:szCs w:val="22"/>
                <w:lang w:eastAsia="es-ES"/>
              </w:rPr>
              <w:t xml:space="preserve">, previamente revisados, la </w:t>
            </w:r>
            <w:proofErr w:type="spellStart"/>
            <w:r w:rsidR="00AA231F">
              <w:rPr>
                <w:rFonts w:asciiTheme="minorHAnsi" w:hAnsiTheme="minorHAnsi" w:cs="Tahoma"/>
                <w:sz w:val="22"/>
                <w:szCs w:val="22"/>
                <w:lang w:eastAsia="es-ES"/>
              </w:rPr>
              <w:t>perfilería</w:t>
            </w:r>
            <w:proofErr w:type="spellEnd"/>
            <w:r w:rsidR="00AA231F">
              <w:rPr>
                <w:rFonts w:asciiTheme="minorHAnsi" w:hAnsiTheme="minorHAnsi" w:cs="Tahoma"/>
                <w:sz w:val="22"/>
                <w:szCs w:val="22"/>
                <w:lang w:eastAsia="es-ES"/>
              </w:rPr>
              <w:t xml:space="preserve"> y material empleado para la fabricación de dichos elementos serán de primera calidad y totalmente compatibles entre  sí,</w:t>
            </w:r>
            <w:r w:rsidR="00AE74DA" w:rsidRPr="00AE74DA">
              <w:rPr>
                <w:rFonts w:asciiTheme="minorHAnsi" w:hAnsiTheme="minorHAnsi" w:cs="Tahoma"/>
                <w:sz w:val="22"/>
                <w:szCs w:val="22"/>
                <w:lang w:eastAsia="es-ES"/>
              </w:rPr>
              <w:t xml:space="preserve"> incluye</w:t>
            </w:r>
            <w:r w:rsidR="00AA231F">
              <w:rPr>
                <w:rFonts w:asciiTheme="minorHAnsi" w:hAnsiTheme="minorHAnsi" w:cs="Tahoma"/>
                <w:sz w:val="22"/>
                <w:szCs w:val="22"/>
                <w:lang w:eastAsia="es-ES"/>
              </w:rPr>
              <w:t xml:space="preserve"> el cambio o reposición de accesorios.</w:t>
            </w:r>
          </w:p>
          <w:p w:rsidR="00AE74DA" w:rsidRPr="008F5153" w:rsidRDefault="00AE74DA" w:rsidP="00AE74DA">
            <w:pPr>
              <w:jc w:val="both"/>
              <w:rPr>
                <w:rFonts w:ascii="Arial" w:hAnsi="Arial" w:cs="Arial"/>
                <w:spacing w:val="20"/>
                <w:position w:val="2"/>
              </w:rPr>
            </w:pPr>
          </w:p>
          <w:p w:rsidR="00AE74DA" w:rsidRPr="00AE74DA" w:rsidRDefault="00AE74DA" w:rsidP="00AE74DA">
            <w:pPr>
              <w:ind w:right="141"/>
              <w:jc w:val="both"/>
              <w:rPr>
                <w:rFonts w:asciiTheme="minorHAnsi" w:hAnsiTheme="minorHAnsi" w:cs="Tahoma"/>
                <w:sz w:val="22"/>
                <w:szCs w:val="22"/>
                <w:lang w:eastAsia="es-ES"/>
              </w:rPr>
            </w:pPr>
            <w:r w:rsidRPr="00AE74DA">
              <w:rPr>
                <w:rFonts w:asciiTheme="minorHAnsi" w:hAnsiTheme="minorHAnsi" w:cs="Tahoma"/>
                <w:sz w:val="22"/>
                <w:szCs w:val="22"/>
                <w:lang w:eastAsia="es-ES"/>
              </w:rPr>
              <w:lastRenderedPageBreak/>
              <w:t xml:space="preserve">La unidad de medida será </w:t>
            </w:r>
            <w:r w:rsidRPr="000E79AC">
              <w:rPr>
                <w:rFonts w:asciiTheme="minorHAnsi" w:hAnsiTheme="minorHAnsi" w:cs="Tahoma"/>
                <w:b/>
                <w:sz w:val="22"/>
                <w:szCs w:val="22"/>
                <w:lang w:eastAsia="es-ES"/>
              </w:rPr>
              <w:t>pieza  (</w:t>
            </w:r>
            <w:proofErr w:type="spellStart"/>
            <w:r w:rsidRPr="000E79AC">
              <w:rPr>
                <w:rFonts w:asciiTheme="minorHAnsi" w:hAnsiTheme="minorHAnsi" w:cs="Tahoma"/>
                <w:b/>
                <w:sz w:val="22"/>
                <w:szCs w:val="22"/>
                <w:lang w:eastAsia="es-ES"/>
              </w:rPr>
              <w:t>pza</w:t>
            </w:r>
            <w:proofErr w:type="spellEnd"/>
            <w:r w:rsidRPr="000E79AC">
              <w:rPr>
                <w:rFonts w:asciiTheme="minorHAnsi" w:hAnsiTheme="minorHAnsi" w:cs="Tahoma"/>
                <w:b/>
                <w:sz w:val="22"/>
                <w:szCs w:val="22"/>
                <w:lang w:eastAsia="es-ES"/>
              </w:rPr>
              <w:t>),</w:t>
            </w:r>
            <w:r w:rsidRPr="00AE74DA">
              <w:rPr>
                <w:rFonts w:asciiTheme="minorHAnsi" w:hAnsiTheme="minorHAnsi" w:cs="Tahoma"/>
                <w:sz w:val="22"/>
                <w:szCs w:val="22"/>
                <w:lang w:eastAsia="es-ES"/>
              </w:rPr>
              <w:t xml:space="preserve"> y se establece ejecutar una cantidad de </w:t>
            </w:r>
            <w:r w:rsidRPr="000E79AC">
              <w:rPr>
                <w:rFonts w:asciiTheme="minorHAnsi" w:hAnsiTheme="minorHAnsi" w:cs="Tahoma"/>
                <w:b/>
                <w:sz w:val="22"/>
                <w:szCs w:val="22"/>
                <w:lang w:eastAsia="es-ES"/>
              </w:rPr>
              <w:t>2</w:t>
            </w:r>
            <w:r w:rsidR="000E79AC">
              <w:rPr>
                <w:rFonts w:asciiTheme="minorHAnsi" w:hAnsiTheme="minorHAnsi" w:cs="Tahoma"/>
                <w:b/>
                <w:sz w:val="22"/>
                <w:szCs w:val="22"/>
                <w:lang w:eastAsia="es-ES"/>
              </w:rPr>
              <w:t>,00</w:t>
            </w:r>
            <w:r w:rsidR="001945CA">
              <w:rPr>
                <w:rFonts w:asciiTheme="minorHAnsi" w:hAnsiTheme="minorHAnsi" w:cs="Tahoma"/>
                <w:b/>
                <w:sz w:val="22"/>
                <w:szCs w:val="22"/>
                <w:lang w:eastAsia="es-ES"/>
              </w:rPr>
              <w:t xml:space="preserve"> </w:t>
            </w:r>
            <w:proofErr w:type="spellStart"/>
            <w:r w:rsidRPr="000E79AC">
              <w:rPr>
                <w:rFonts w:asciiTheme="minorHAnsi" w:hAnsiTheme="minorHAnsi" w:cs="Tahoma"/>
                <w:b/>
                <w:sz w:val="22"/>
                <w:szCs w:val="22"/>
                <w:lang w:eastAsia="es-ES"/>
              </w:rPr>
              <w:t>pza</w:t>
            </w:r>
            <w:r w:rsidR="001945CA">
              <w:rPr>
                <w:rFonts w:asciiTheme="minorHAnsi" w:hAnsiTheme="minorHAnsi" w:cs="Tahoma"/>
                <w:b/>
                <w:sz w:val="22"/>
                <w:szCs w:val="22"/>
                <w:lang w:eastAsia="es-ES"/>
              </w:rPr>
              <w:t>s</w:t>
            </w:r>
            <w:proofErr w:type="spellEnd"/>
            <w:r w:rsidRPr="000E79AC">
              <w:rPr>
                <w:rFonts w:asciiTheme="minorHAnsi" w:hAnsiTheme="minorHAnsi" w:cs="Tahoma"/>
                <w:b/>
                <w:sz w:val="22"/>
                <w:szCs w:val="22"/>
                <w:lang w:eastAsia="es-ES"/>
              </w:rPr>
              <w:t>.</w:t>
            </w:r>
          </w:p>
          <w:p w:rsidR="00AE74DA" w:rsidRPr="008F5153" w:rsidRDefault="00AE74DA" w:rsidP="00AE74DA">
            <w:pPr>
              <w:jc w:val="both"/>
              <w:rPr>
                <w:rFonts w:ascii="Arial" w:hAnsi="Arial" w:cs="Arial"/>
                <w:b/>
                <w:bCs/>
                <w:spacing w:val="20"/>
                <w:position w:val="2"/>
              </w:rPr>
            </w:pPr>
          </w:p>
          <w:p w:rsidR="00AE74DA" w:rsidRPr="00AE74DA" w:rsidRDefault="00AE74DA" w:rsidP="00AE74DA">
            <w:pPr>
              <w:ind w:right="141"/>
              <w:jc w:val="both"/>
              <w:rPr>
                <w:rFonts w:asciiTheme="minorHAnsi" w:hAnsiTheme="minorHAnsi" w:cs="Tahoma"/>
                <w:sz w:val="22"/>
                <w:szCs w:val="22"/>
                <w:lang w:eastAsia="es-ES"/>
              </w:rPr>
            </w:pPr>
            <w:r>
              <w:rPr>
                <w:rFonts w:asciiTheme="minorHAnsi" w:hAnsiTheme="minorHAnsi" w:cs="Tahoma"/>
                <w:sz w:val="22"/>
                <w:szCs w:val="22"/>
                <w:lang w:eastAsia="es-ES"/>
              </w:rPr>
              <w:t>Se</w:t>
            </w:r>
            <w:r w:rsidRPr="00AE74DA">
              <w:rPr>
                <w:rFonts w:asciiTheme="minorHAnsi" w:hAnsiTheme="minorHAnsi" w:cs="Tahoma"/>
                <w:sz w:val="22"/>
                <w:szCs w:val="22"/>
                <w:lang w:eastAsia="es-ES"/>
              </w:rPr>
              <w:t xml:space="preserve"> debe garantizar la instalación de manera que no permita ingreso de agua por fallas de instalación o por el uso de sellantes inadecuados y debe arreglar los defectos.</w:t>
            </w:r>
          </w:p>
          <w:p w:rsidR="00AE74DA" w:rsidRPr="00AE74DA" w:rsidRDefault="00AE74DA" w:rsidP="00AE74DA">
            <w:pPr>
              <w:ind w:right="141"/>
              <w:jc w:val="both"/>
              <w:rPr>
                <w:rFonts w:asciiTheme="minorHAnsi" w:hAnsiTheme="minorHAnsi" w:cs="Tahoma"/>
                <w:sz w:val="22"/>
                <w:szCs w:val="22"/>
                <w:lang w:eastAsia="es-ES"/>
              </w:rPr>
            </w:pPr>
          </w:p>
          <w:p w:rsidR="00AE74DA" w:rsidRDefault="00AE74DA" w:rsidP="00AE74DA">
            <w:pPr>
              <w:ind w:right="141"/>
              <w:jc w:val="both"/>
              <w:rPr>
                <w:rFonts w:asciiTheme="minorHAnsi" w:hAnsiTheme="minorHAnsi" w:cs="Tahoma"/>
                <w:sz w:val="22"/>
                <w:szCs w:val="22"/>
                <w:lang w:eastAsia="es-ES"/>
              </w:rPr>
            </w:pPr>
            <w:r w:rsidRPr="00AE74DA">
              <w:rPr>
                <w:rFonts w:asciiTheme="minorHAnsi" w:hAnsiTheme="minorHAnsi" w:cs="Tahoma"/>
                <w:sz w:val="22"/>
                <w:szCs w:val="22"/>
                <w:lang w:eastAsia="es-ES"/>
              </w:rPr>
              <w:t xml:space="preserve">La colocación de las piezas se realizará con el mayor cuidado de acuerdo al emplazamiento. Las </w:t>
            </w:r>
            <w:r w:rsidR="005237A4">
              <w:rPr>
                <w:rFonts w:asciiTheme="minorHAnsi" w:hAnsiTheme="minorHAnsi" w:cs="Tahoma"/>
                <w:sz w:val="22"/>
                <w:szCs w:val="22"/>
                <w:lang w:eastAsia="es-ES"/>
              </w:rPr>
              <w:t>aberturas</w:t>
            </w:r>
            <w:r w:rsidRPr="00AE74DA">
              <w:rPr>
                <w:rFonts w:asciiTheme="minorHAnsi" w:hAnsiTheme="minorHAnsi" w:cs="Tahoma"/>
                <w:sz w:val="22"/>
                <w:szCs w:val="22"/>
                <w:lang w:eastAsia="es-ES"/>
              </w:rPr>
              <w:t xml:space="preserve"> estarán perfectamente </w:t>
            </w:r>
            <w:r>
              <w:rPr>
                <w:rFonts w:asciiTheme="minorHAnsi" w:hAnsiTheme="minorHAnsi" w:cs="Tahoma"/>
                <w:sz w:val="22"/>
                <w:szCs w:val="22"/>
                <w:lang w:eastAsia="es-ES"/>
              </w:rPr>
              <w:t>fijada</w:t>
            </w:r>
            <w:r w:rsidRPr="00AE74DA">
              <w:rPr>
                <w:rFonts w:asciiTheme="minorHAnsi" w:hAnsiTheme="minorHAnsi" w:cs="Tahoma"/>
                <w:sz w:val="22"/>
                <w:szCs w:val="22"/>
                <w:lang w:eastAsia="es-ES"/>
              </w:rPr>
              <w:t xml:space="preserve">s a las paredes mediante </w:t>
            </w:r>
            <w:r>
              <w:rPr>
                <w:rFonts w:asciiTheme="minorHAnsi" w:hAnsiTheme="minorHAnsi" w:cs="Tahoma"/>
                <w:sz w:val="22"/>
                <w:szCs w:val="22"/>
                <w:lang w:eastAsia="es-ES"/>
              </w:rPr>
              <w:t>tornillos</w:t>
            </w:r>
            <w:r w:rsidRPr="00AE74DA">
              <w:rPr>
                <w:rFonts w:asciiTheme="minorHAnsi" w:hAnsiTheme="minorHAnsi" w:cs="Tahoma"/>
                <w:sz w:val="22"/>
                <w:szCs w:val="22"/>
                <w:lang w:eastAsia="es-ES"/>
              </w:rPr>
              <w:t xml:space="preserve"> de arrostramiento</w:t>
            </w:r>
          </w:p>
          <w:p w:rsidR="00AE74DA" w:rsidRPr="00AE74DA" w:rsidRDefault="00AE74DA" w:rsidP="00AE74DA">
            <w:pPr>
              <w:ind w:right="141"/>
              <w:jc w:val="both"/>
              <w:rPr>
                <w:rFonts w:asciiTheme="minorHAnsi" w:hAnsiTheme="minorHAnsi" w:cs="Tahoma"/>
                <w:sz w:val="22"/>
                <w:szCs w:val="22"/>
                <w:lang w:eastAsia="es-ES"/>
              </w:rPr>
            </w:pPr>
          </w:p>
          <w:p w:rsidR="00AE74DA" w:rsidRPr="00AE74DA" w:rsidRDefault="00AE74DA" w:rsidP="00AE74DA">
            <w:pPr>
              <w:ind w:right="141"/>
              <w:jc w:val="both"/>
              <w:rPr>
                <w:rFonts w:asciiTheme="minorHAnsi" w:hAnsiTheme="minorHAnsi" w:cs="Tahoma"/>
                <w:sz w:val="22"/>
                <w:szCs w:val="22"/>
                <w:lang w:eastAsia="es-ES"/>
              </w:rPr>
            </w:pPr>
            <w:r w:rsidRPr="00AE74DA">
              <w:rPr>
                <w:rFonts w:asciiTheme="minorHAnsi" w:hAnsiTheme="minorHAnsi" w:cs="Tahoma"/>
                <w:sz w:val="22"/>
                <w:szCs w:val="22"/>
                <w:lang w:eastAsia="es-ES"/>
              </w:rPr>
              <w:t xml:space="preserve">El fabricante de la carpintería, deberá entregar las piezas correctamente cepilladas, labradas, enrasadas, lijadas. No se admitirá la corrección de defectos de manufactura mediante el empleo de masillas o mastiques. La responsabilidad del </w:t>
            </w:r>
            <w:r w:rsidR="00221CDE">
              <w:rPr>
                <w:rFonts w:asciiTheme="minorHAnsi" w:hAnsiTheme="minorHAnsi" w:cs="Tahoma"/>
                <w:sz w:val="22"/>
                <w:szCs w:val="22"/>
                <w:lang w:eastAsia="es-ES"/>
              </w:rPr>
              <w:t>e</w:t>
            </w:r>
            <w:r w:rsidRPr="00AE74DA">
              <w:rPr>
                <w:rFonts w:asciiTheme="minorHAnsi" w:hAnsiTheme="minorHAnsi" w:cs="Tahoma"/>
                <w:sz w:val="22"/>
                <w:szCs w:val="22"/>
                <w:lang w:eastAsia="es-ES"/>
              </w:rPr>
              <w:t xml:space="preserve">jecutor será comprobar en </w:t>
            </w:r>
            <w:r w:rsidR="00221CDE">
              <w:rPr>
                <w:rFonts w:asciiTheme="minorHAnsi" w:hAnsiTheme="minorHAnsi" w:cs="Tahoma"/>
                <w:sz w:val="22"/>
                <w:szCs w:val="22"/>
                <w:lang w:eastAsia="es-ES"/>
              </w:rPr>
              <w:t>el ambiente</w:t>
            </w:r>
            <w:r w:rsidRPr="00AE74DA">
              <w:rPr>
                <w:rFonts w:asciiTheme="minorHAnsi" w:hAnsiTheme="minorHAnsi" w:cs="Tahoma"/>
                <w:sz w:val="22"/>
                <w:szCs w:val="22"/>
                <w:lang w:eastAsia="es-ES"/>
              </w:rPr>
              <w:t xml:space="preserve"> </w:t>
            </w:r>
            <w:r w:rsidR="00221CDE">
              <w:rPr>
                <w:rFonts w:asciiTheme="minorHAnsi" w:hAnsiTheme="minorHAnsi" w:cs="Tahoma"/>
                <w:sz w:val="22"/>
                <w:szCs w:val="22"/>
                <w:lang w:eastAsia="es-ES"/>
              </w:rPr>
              <w:t>l</w:t>
            </w:r>
            <w:r w:rsidRPr="00AE74DA">
              <w:rPr>
                <w:rFonts w:asciiTheme="minorHAnsi" w:hAnsiTheme="minorHAnsi" w:cs="Tahoma"/>
                <w:sz w:val="22"/>
                <w:szCs w:val="22"/>
                <w:lang w:eastAsia="es-ES"/>
              </w:rPr>
              <w:t>as dimensiones de los vanos donde se colocaran los marcos, debiendo corregir cualquier discrepancia, previa consulta con el</w:t>
            </w:r>
            <w:r w:rsidR="00221CDE">
              <w:rPr>
                <w:rFonts w:asciiTheme="minorHAnsi" w:hAnsiTheme="minorHAnsi" w:cs="Tahoma"/>
                <w:sz w:val="22"/>
                <w:szCs w:val="22"/>
                <w:lang w:eastAsia="es-ES"/>
              </w:rPr>
              <w:t>/los</w:t>
            </w:r>
            <w:r w:rsidRPr="00AE74DA">
              <w:rPr>
                <w:rFonts w:asciiTheme="minorHAnsi" w:hAnsiTheme="minorHAnsi" w:cs="Tahoma"/>
                <w:sz w:val="22"/>
                <w:szCs w:val="22"/>
                <w:lang w:eastAsia="es-ES"/>
              </w:rPr>
              <w:t xml:space="preserve"> </w:t>
            </w:r>
            <w:r w:rsidR="00221CDE">
              <w:rPr>
                <w:rFonts w:asciiTheme="minorHAnsi" w:hAnsiTheme="minorHAnsi" w:cs="Tahoma"/>
                <w:sz w:val="22"/>
                <w:szCs w:val="22"/>
                <w:lang w:eastAsia="es-ES"/>
              </w:rPr>
              <w:t>fiscal(es) de servicio</w:t>
            </w:r>
            <w:r w:rsidRPr="00AE74DA">
              <w:rPr>
                <w:rFonts w:asciiTheme="minorHAnsi" w:hAnsiTheme="minorHAnsi" w:cs="Tahoma"/>
                <w:sz w:val="22"/>
                <w:szCs w:val="22"/>
                <w:lang w:eastAsia="es-ES"/>
              </w:rPr>
              <w:t xml:space="preserve">, igual cuidado deberá tener a fin de que las hojas cierren exactamente en sus respectivos marcos. </w:t>
            </w:r>
          </w:p>
          <w:p w:rsidR="00AE74DA" w:rsidRPr="008F5153" w:rsidRDefault="00AE74DA" w:rsidP="00AE74DA">
            <w:pPr>
              <w:tabs>
                <w:tab w:val="left" w:pos="1425"/>
                <w:tab w:val="center" w:pos="4678"/>
              </w:tabs>
              <w:ind w:left="2127" w:hanging="2127"/>
              <w:jc w:val="both"/>
              <w:rPr>
                <w:rFonts w:ascii="Arial" w:hAnsi="Arial" w:cs="Arial"/>
                <w:b/>
                <w:bCs/>
                <w:spacing w:val="20"/>
                <w:position w:val="2"/>
              </w:rPr>
            </w:pPr>
          </w:p>
          <w:p w:rsidR="00AE74DA" w:rsidRDefault="00965FCC" w:rsidP="00AE74DA">
            <w:pPr>
              <w:ind w:right="141"/>
              <w:jc w:val="both"/>
              <w:rPr>
                <w:rFonts w:asciiTheme="minorHAnsi" w:hAnsiTheme="minorHAnsi" w:cs="Tahoma"/>
                <w:sz w:val="22"/>
                <w:szCs w:val="22"/>
                <w:lang w:eastAsia="es-ES"/>
              </w:rPr>
            </w:pPr>
            <w:r>
              <w:rPr>
                <w:rFonts w:asciiTheme="minorHAnsi" w:hAnsiTheme="minorHAnsi" w:cs="Tahoma"/>
                <w:sz w:val="22"/>
                <w:szCs w:val="22"/>
                <w:lang w:eastAsia="es-ES"/>
              </w:rPr>
              <w:t>La actividad se pagará</w:t>
            </w:r>
            <w:r w:rsidR="00221CDE">
              <w:rPr>
                <w:rFonts w:asciiTheme="minorHAnsi" w:hAnsiTheme="minorHAnsi" w:cs="Tahoma"/>
                <w:sz w:val="22"/>
                <w:szCs w:val="22"/>
                <w:lang w:eastAsia="es-ES"/>
              </w:rPr>
              <w:t xml:space="preserve"> por pieza</w:t>
            </w:r>
            <w:r w:rsidR="00AE74DA" w:rsidRPr="00AE74DA">
              <w:rPr>
                <w:rFonts w:asciiTheme="minorHAnsi" w:hAnsiTheme="minorHAnsi" w:cs="Tahoma"/>
                <w:sz w:val="22"/>
                <w:szCs w:val="22"/>
                <w:lang w:eastAsia="es-ES"/>
              </w:rPr>
              <w:t xml:space="preserve"> fabricada y colocada, incluyendo las dimensiones del marco, el precio unitario incluirá el costo de todos los materiales, la mano de obra, las herramientas, maquinaria y equipo</w:t>
            </w:r>
            <w:r w:rsidR="00221CDE">
              <w:rPr>
                <w:rFonts w:asciiTheme="minorHAnsi" w:hAnsiTheme="minorHAnsi" w:cs="Tahoma"/>
                <w:sz w:val="22"/>
                <w:szCs w:val="22"/>
                <w:lang w:eastAsia="es-ES"/>
              </w:rPr>
              <w:t>s</w:t>
            </w:r>
            <w:r w:rsidR="00AE74DA" w:rsidRPr="00AE74DA">
              <w:rPr>
                <w:rFonts w:asciiTheme="minorHAnsi" w:hAnsiTheme="minorHAnsi" w:cs="Tahoma"/>
                <w:sz w:val="22"/>
                <w:szCs w:val="22"/>
                <w:lang w:eastAsia="es-ES"/>
              </w:rPr>
              <w:t xml:space="preserve"> necesarios, así como las cargas sociales, e impuestos de ley.</w:t>
            </w:r>
          </w:p>
          <w:p w:rsidR="008673F9" w:rsidRDefault="008673F9" w:rsidP="00AE74DA">
            <w:pPr>
              <w:ind w:right="141"/>
              <w:jc w:val="both"/>
              <w:rPr>
                <w:rFonts w:asciiTheme="minorHAnsi" w:hAnsiTheme="minorHAnsi" w:cs="Tahoma"/>
                <w:sz w:val="22"/>
                <w:szCs w:val="22"/>
                <w:lang w:eastAsia="es-ES"/>
              </w:rPr>
            </w:pPr>
          </w:p>
          <w:p w:rsidR="00F37D59" w:rsidRDefault="00F37D59" w:rsidP="00B861A9">
            <w:pPr>
              <w:pStyle w:val="Ttulo1"/>
            </w:pPr>
            <w:r>
              <w:t>RETIRO DE VENTANA</w:t>
            </w:r>
          </w:p>
          <w:p w:rsidR="00F37D59" w:rsidRPr="00F37D59" w:rsidRDefault="00F37D59" w:rsidP="00F37D59">
            <w:pPr>
              <w:ind w:right="141"/>
              <w:jc w:val="both"/>
              <w:rPr>
                <w:rFonts w:asciiTheme="minorHAnsi" w:hAnsiTheme="minorHAnsi" w:cs="Tahoma"/>
                <w:sz w:val="22"/>
                <w:szCs w:val="22"/>
                <w:lang w:eastAsia="es-ES"/>
              </w:rPr>
            </w:pPr>
          </w:p>
          <w:p w:rsidR="00F37D59" w:rsidRPr="0044724B" w:rsidRDefault="00965FCC" w:rsidP="00F37D59">
            <w:pPr>
              <w:ind w:right="141"/>
              <w:jc w:val="both"/>
              <w:rPr>
                <w:rFonts w:asciiTheme="minorHAnsi" w:hAnsiTheme="minorHAnsi" w:cs="Tahoma"/>
                <w:sz w:val="22"/>
                <w:szCs w:val="22"/>
                <w:lang w:eastAsia="es-ES"/>
              </w:rPr>
            </w:pPr>
            <w:r w:rsidRPr="0044724B">
              <w:rPr>
                <w:rFonts w:asciiTheme="minorHAnsi" w:hAnsiTheme="minorHAnsi" w:cs="Tahoma"/>
                <w:sz w:val="22"/>
                <w:szCs w:val="22"/>
                <w:lang w:eastAsia="es-ES"/>
              </w:rPr>
              <w:t>Esta actividad</w:t>
            </w:r>
            <w:r w:rsidR="00F37D59" w:rsidRPr="0044724B">
              <w:rPr>
                <w:rFonts w:asciiTheme="minorHAnsi" w:hAnsiTheme="minorHAnsi" w:cs="Tahoma"/>
                <w:sz w:val="22"/>
                <w:szCs w:val="22"/>
                <w:lang w:eastAsia="es-ES"/>
              </w:rPr>
              <w:t xml:space="preserve"> se refiere al retiro de ventana en el lugar indicado por el/los fiscal(es) de servicio.</w:t>
            </w:r>
          </w:p>
          <w:p w:rsidR="00F37D59" w:rsidRPr="00752FAF" w:rsidRDefault="00F37D59" w:rsidP="00F37D59">
            <w:pPr>
              <w:ind w:right="141"/>
              <w:jc w:val="both"/>
              <w:rPr>
                <w:rFonts w:asciiTheme="minorHAnsi" w:hAnsiTheme="minorHAnsi" w:cs="Tahoma"/>
                <w:sz w:val="22"/>
                <w:szCs w:val="22"/>
                <w:lang w:eastAsia="es-ES"/>
              </w:rPr>
            </w:pPr>
          </w:p>
          <w:p w:rsidR="00F37D59" w:rsidRPr="00752FAF" w:rsidRDefault="00F37D59" w:rsidP="00F37D59">
            <w:pPr>
              <w:ind w:right="141"/>
              <w:jc w:val="both"/>
              <w:rPr>
                <w:rFonts w:asciiTheme="minorHAnsi" w:hAnsiTheme="minorHAnsi" w:cs="Tahoma"/>
                <w:sz w:val="22"/>
                <w:szCs w:val="22"/>
                <w:lang w:eastAsia="es-ES"/>
              </w:rPr>
            </w:pPr>
            <w:r w:rsidRPr="00752FAF">
              <w:rPr>
                <w:rFonts w:asciiTheme="minorHAnsi" w:hAnsiTheme="minorHAnsi" w:cs="Tahoma"/>
                <w:sz w:val="22"/>
                <w:szCs w:val="22"/>
                <w:lang w:eastAsia="es-ES"/>
              </w:rPr>
              <w:t xml:space="preserve">La unidad de medida será </w:t>
            </w:r>
            <w:r w:rsidRPr="00752FAF">
              <w:rPr>
                <w:rFonts w:asciiTheme="minorHAnsi" w:hAnsiTheme="minorHAnsi" w:cs="Tahoma"/>
                <w:b/>
                <w:sz w:val="22"/>
                <w:szCs w:val="22"/>
                <w:lang w:eastAsia="es-ES"/>
              </w:rPr>
              <w:t>pieza  (</w:t>
            </w:r>
            <w:proofErr w:type="spellStart"/>
            <w:r w:rsidRPr="00752FAF">
              <w:rPr>
                <w:rFonts w:asciiTheme="minorHAnsi" w:hAnsiTheme="minorHAnsi" w:cs="Tahoma"/>
                <w:b/>
                <w:sz w:val="22"/>
                <w:szCs w:val="22"/>
                <w:lang w:eastAsia="es-ES"/>
              </w:rPr>
              <w:t>pza</w:t>
            </w:r>
            <w:proofErr w:type="spellEnd"/>
            <w:r w:rsidRPr="00752FAF">
              <w:rPr>
                <w:rFonts w:asciiTheme="minorHAnsi" w:hAnsiTheme="minorHAnsi" w:cs="Tahoma"/>
                <w:b/>
                <w:sz w:val="22"/>
                <w:szCs w:val="22"/>
                <w:lang w:eastAsia="es-ES"/>
              </w:rPr>
              <w:t>)</w:t>
            </w:r>
            <w:r w:rsidRPr="00752FAF">
              <w:rPr>
                <w:rFonts w:asciiTheme="minorHAnsi" w:hAnsiTheme="minorHAnsi" w:cs="Tahoma"/>
                <w:sz w:val="22"/>
                <w:szCs w:val="22"/>
                <w:lang w:eastAsia="es-ES"/>
              </w:rPr>
              <w:t xml:space="preserve">, y se establece ejecutar una cantidad de </w:t>
            </w:r>
            <w:r w:rsidR="00965FCC" w:rsidRPr="00752FAF">
              <w:rPr>
                <w:rFonts w:asciiTheme="minorHAnsi" w:hAnsiTheme="minorHAnsi" w:cs="Tahoma"/>
                <w:b/>
                <w:sz w:val="22"/>
                <w:szCs w:val="22"/>
                <w:lang w:eastAsia="es-ES"/>
              </w:rPr>
              <w:t xml:space="preserve">1,00 </w:t>
            </w:r>
            <w:r w:rsidRPr="00752FAF">
              <w:rPr>
                <w:rFonts w:asciiTheme="minorHAnsi" w:hAnsiTheme="minorHAnsi" w:cs="Tahoma"/>
                <w:b/>
                <w:sz w:val="22"/>
                <w:szCs w:val="22"/>
                <w:lang w:eastAsia="es-ES"/>
              </w:rPr>
              <w:t>pza</w:t>
            </w:r>
            <w:r w:rsidRPr="00752FAF">
              <w:rPr>
                <w:rFonts w:asciiTheme="minorHAnsi" w:hAnsiTheme="minorHAnsi" w:cs="Tahoma"/>
                <w:sz w:val="22"/>
                <w:szCs w:val="22"/>
                <w:lang w:eastAsia="es-ES"/>
              </w:rPr>
              <w:t>.</w:t>
            </w:r>
          </w:p>
          <w:p w:rsidR="00F37D59" w:rsidRPr="00B36CDD" w:rsidRDefault="00F37D59" w:rsidP="00F37D59">
            <w:pPr>
              <w:ind w:right="141"/>
              <w:jc w:val="both"/>
              <w:rPr>
                <w:rFonts w:asciiTheme="minorHAnsi" w:hAnsiTheme="minorHAnsi" w:cs="Tahoma"/>
                <w:sz w:val="22"/>
                <w:szCs w:val="22"/>
                <w:highlight w:val="yellow"/>
                <w:lang w:eastAsia="es-ES"/>
              </w:rPr>
            </w:pPr>
          </w:p>
          <w:p w:rsidR="00F37D59" w:rsidRPr="00752FAF" w:rsidRDefault="00F37D59" w:rsidP="00F37D59">
            <w:pPr>
              <w:ind w:right="141"/>
              <w:jc w:val="both"/>
              <w:rPr>
                <w:rFonts w:asciiTheme="minorHAnsi" w:hAnsiTheme="minorHAnsi" w:cs="Tahoma"/>
                <w:sz w:val="22"/>
                <w:szCs w:val="22"/>
                <w:lang w:eastAsia="es-ES"/>
              </w:rPr>
            </w:pPr>
            <w:r w:rsidRPr="00752FAF">
              <w:rPr>
                <w:rFonts w:asciiTheme="minorHAnsi" w:hAnsiTheme="minorHAnsi" w:cs="Tahoma"/>
                <w:sz w:val="22"/>
                <w:szCs w:val="22"/>
                <w:lang w:eastAsia="es-ES"/>
              </w:rPr>
              <w:t>El retiro de ventana se hará con mucho cuidado y precaución de no dañar los rasgos del muro ni fracturarlos.</w:t>
            </w:r>
          </w:p>
          <w:p w:rsidR="00F37D59" w:rsidRPr="00B36CDD" w:rsidRDefault="00F37D59" w:rsidP="00F37D59">
            <w:pPr>
              <w:ind w:right="141"/>
              <w:jc w:val="both"/>
              <w:rPr>
                <w:rFonts w:asciiTheme="minorHAnsi" w:hAnsiTheme="minorHAnsi" w:cs="Tahoma"/>
                <w:sz w:val="22"/>
                <w:szCs w:val="22"/>
                <w:highlight w:val="yellow"/>
                <w:lang w:eastAsia="es-ES"/>
              </w:rPr>
            </w:pPr>
          </w:p>
          <w:p w:rsidR="00F37D59" w:rsidRPr="00752FAF" w:rsidRDefault="00F37D59" w:rsidP="00F37D59">
            <w:pPr>
              <w:ind w:right="141"/>
              <w:jc w:val="both"/>
              <w:rPr>
                <w:rFonts w:asciiTheme="minorHAnsi" w:hAnsiTheme="minorHAnsi" w:cs="Tahoma"/>
                <w:sz w:val="22"/>
                <w:szCs w:val="22"/>
                <w:lang w:eastAsia="es-ES"/>
              </w:rPr>
            </w:pPr>
            <w:r w:rsidRPr="00752FAF">
              <w:rPr>
                <w:rFonts w:asciiTheme="minorHAnsi" w:hAnsiTheme="minorHAnsi" w:cs="Tahoma"/>
                <w:sz w:val="22"/>
                <w:szCs w:val="22"/>
                <w:lang w:eastAsia="es-ES"/>
              </w:rPr>
              <w:t>Se deberá  garantizar una buena ejecución del retiro de ventana de manera que no permita ingreso de agua fallas del retiro o por el uso de materiales inadecuados y debe arreglar los defectos sin cargo adicional para el Propietario.</w:t>
            </w:r>
          </w:p>
          <w:p w:rsidR="00F37D59" w:rsidRPr="00B36CDD" w:rsidRDefault="00F37D59" w:rsidP="00F37D59">
            <w:pPr>
              <w:ind w:right="141"/>
              <w:jc w:val="both"/>
              <w:rPr>
                <w:rFonts w:asciiTheme="minorHAnsi" w:hAnsiTheme="minorHAnsi" w:cs="Tahoma"/>
                <w:sz w:val="22"/>
                <w:szCs w:val="22"/>
                <w:highlight w:val="yellow"/>
                <w:lang w:eastAsia="es-ES"/>
              </w:rPr>
            </w:pPr>
          </w:p>
          <w:p w:rsidR="00F37D59" w:rsidRPr="00F37D59" w:rsidRDefault="00965FCC" w:rsidP="00F37D59">
            <w:pPr>
              <w:ind w:right="141"/>
              <w:jc w:val="both"/>
              <w:rPr>
                <w:rFonts w:asciiTheme="minorHAnsi" w:hAnsiTheme="minorHAnsi" w:cs="Tahoma"/>
                <w:sz w:val="22"/>
                <w:szCs w:val="22"/>
                <w:lang w:eastAsia="es-ES"/>
              </w:rPr>
            </w:pPr>
            <w:r w:rsidRPr="00752FAF">
              <w:rPr>
                <w:rFonts w:asciiTheme="minorHAnsi" w:hAnsiTheme="minorHAnsi" w:cs="Tahoma"/>
                <w:sz w:val="22"/>
                <w:szCs w:val="22"/>
                <w:lang w:eastAsia="es-ES"/>
              </w:rPr>
              <w:t>La actividad</w:t>
            </w:r>
            <w:r w:rsidR="00F37D59" w:rsidRPr="00752FAF">
              <w:rPr>
                <w:rFonts w:asciiTheme="minorHAnsi" w:hAnsiTheme="minorHAnsi" w:cs="Tahoma"/>
                <w:sz w:val="22"/>
                <w:szCs w:val="22"/>
                <w:lang w:eastAsia="es-ES"/>
              </w:rPr>
              <w:t xml:space="preserve"> se pagará por pieza tomando en</w:t>
            </w:r>
            <w:r w:rsidRPr="00752FAF">
              <w:rPr>
                <w:rFonts w:asciiTheme="minorHAnsi" w:hAnsiTheme="minorHAnsi" w:cs="Tahoma"/>
                <w:sz w:val="22"/>
                <w:szCs w:val="22"/>
                <w:lang w:eastAsia="es-ES"/>
              </w:rPr>
              <w:t xml:space="preserve"> cuenta el área </w:t>
            </w:r>
            <w:r w:rsidR="00F8222C" w:rsidRPr="00752FAF">
              <w:rPr>
                <w:rFonts w:asciiTheme="minorHAnsi" w:hAnsiTheme="minorHAnsi" w:cs="Tahoma"/>
                <w:sz w:val="22"/>
                <w:szCs w:val="22"/>
                <w:lang w:eastAsia="es-ES"/>
              </w:rPr>
              <w:t>neta expuesta</w:t>
            </w:r>
            <w:r w:rsidR="00F37D59" w:rsidRPr="00752FAF">
              <w:rPr>
                <w:rFonts w:asciiTheme="minorHAnsi" w:hAnsiTheme="minorHAnsi" w:cs="Tahoma"/>
                <w:sz w:val="22"/>
                <w:szCs w:val="22"/>
                <w:lang w:eastAsia="es-ES"/>
              </w:rPr>
              <w:t xml:space="preserve"> y todo lo necesario para su instalación, propiamente dicha y la limpieza final.</w:t>
            </w:r>
          </w:p>
          <w:p w:rsidR="00137377" w:rsidRDefault="00137377" w:rsidP="00F37D59">
            <w:pPr>
              <w:ind w:right="141"/>
              <w:jc w:val="both"/>
              <w:rPr>
                <w:rFonts w:asciiTheme="minorHAnsi" w:hAnsiTheme="minorHAnsi" w:cs="Tahoma"/>
                <w:sz w:val="22"/>
                <w:szCs w:val="22"/>
                <w:lang w:eastAsia="es-ES"/>
              </w:rPr>
            </w:pPr>
          </w:p>
          <w:p w:rsidR="00F8222C" w:rsidRDefault="00752FAF" w:rsidP="00B861A9">
            <w:pPr>
              <w:pStyle w:val="Ttulo1"/>
            </w:pPr>
            <w:r>
              <w:t>PROVISIÓ</w:t>
            </w:r>
            <w:r w:rsidR="00F8222C">
              <w:t>N E INSTALACION DE VENTANA CORREDIZA</w:t>
            </w:r>
            <w:r w:rsidR="00E61163">
              <w:t xml:space="preserve"> </w:t>
            </w:r>
            <w:r>
              <w:t xml:space="preserve">EN RIEL </w:t>
            </w:r>
            <w:r w:rsidR="00E61163">
              <w:t>(1,00X1</w:t>
            </w:r>
            <w:proofErr w:type="gramStart"/>
            <w:r w:rsidR="00E61163">
              <w:t>,00</w:t>
            </w:r>
            <w:proofErr w:type="gramEnd"/>
            <w:r w:rsidR="00E61163">
              <w:t>)</w:t>
            </w:r>
          </w:p>
          <w:p w:rsidR="00F37D59" w:rsidRPr="00F37D59" w:rsidRDefault="00F37D59" w:rsidP="00F37D59">
            <w:pPr>
              <w:ind w:right="141"/>
              <w:jc w:val="both"/>
              <w:rPr>
                <w:rFonts w:asciiTheme="minorHAnsi" w:hAnsiTheme="minorHAnsi" w:cs="Tahoma"/>
                <w:sz w:val="22"/>
                <w:szCs w:val="22"/>
                <w:lang w:eastAsia="es-ES"/>
              </w:rPr>
            </w:pPr>
          </w:p>
          <w:p w:rsidR="00F8222C" w:rsidRPr="00752FAF" w:rsidRDefault="00E61163" w:rsidP="00E61163">
            <w:pPr>
              <w:ind w:right="141"/>
              <w:jc w:val="both"/>
              <w:rPr>
                <w:rFonts w:asciiTheme="minorHAnsi" w:hAnsiTheme="minorHAnsi" w:cs="Tahoma"/>
                <w:sz w:val="22"/>
                <w:szCs w:val="22"/>
                <w:lang w:eastAsia="es-ES"/>
              </w:rPr>
            </w:pPr>
            <w:r w:rsidRPr="00752FAF">
              <w:rPr>
                <w:rFonts w:asciiTheme="minorHAnsi" w:hAnsiTheme="minorHAnsi" w:cs="Tahoma"/>
                <w:sz w:val="22"/>
                <w:szCs w:val="22"/>
                <w:lang w:eastAsia="es-ES"/>
              </w:rPr>
              <w:t>Esta actividad se refiere</w:t>
            </w:r>
            <w:r w:rsidR="00F8222C" w:rsidRPr="00752FAF">
              <w:rPr>
                <w:rFonts w:asciiTheme="minorHAnsi" w:hAnsiTheme="minorHAnsi" w:cs="Tahoma"/>
                <w:sz w:val="22"/>
                <w:szCs w:val="22"/>
                <w:lang w:eastAsia="es-ES"/>
              </w:rPr>
              <w:t xml:space="preserve"> </w:t>
            </w:r>
            <w:r w:rsidRPr="00752FAF">
              <w:rPr>
                <w:rFonts w:asciiTheme="minorHAnsi" w:hAnsiTheme="minorHAnsi" w:cs="Tahoma"/>
                <w:sz w:val="22"/>
                <w:szCs w:val="22"/>
                <w:lang w:eastAsia="es-ES"/>
              </w:rPr>
              <w:t>a</w:t>
            </w:r>
            <w:r w:rsidR="00F8222C" w:rsidRPr="00752FAF">
              <w:rPr>
                <w:rFonts w:asciiTheme="minorHAnsi" w:hAnsiTheme="minorHAnsi" w:cs="Tahoma"/>
                <w:sz w:val="22"/>
                <w:szCs w:val="22"/>
                <w:lang w:eastAsia="es-ES"/>
              </w:rPr>
              <w:t xml:space="preserve"> la provisión y colocación en </w:t>
            </w:r>
            <w:r w:rsidRPr="00752FAF">
              <w:rPr>
                <w:rFonts w:asciiTheme="minorHAnsi" w:hAnsiTheme="minorHAnsi" w:cs="Tahoma"/>
                <w:sz w:val="22"/>
                <w:szCs w:val="22"/>
                <w:lang w:eastAsia="es-ES"/>
              </w:rPr>
              <w:t xml:space="preserve">la </w:t>
            </w:r>
            <w:r w:rsidR="007542A6" w:rsidRPr="00752FAF">
              <w:rPr>
                <w:rFonts w:asciiTheme="minorHAnsi" w:hAnsiTheme="minorHAnsi" w:cs="Tahoma"/>
                <w:sz w:val="22"/>
                <w:szCs w:val="22"/>
                <w:lang w:eastAsia="es-ES"/>
              </w:rPr>
              <w:t>Estación</w:t>
            </w:r>
            <w:r w:rsidRPr="00752FAF">
              <w:rPr>
                <w:rFonts w:asciiTheme="minorHAnsi" w:hAnsiTheme="minorHAnsi" w:cs="Tahoma"/>
                <w:sz w:val="22"/>
                <w:szCs w:val="22"/>
                <w:lang w:eastAsia="es-ES"/>
              </w:rPr>
              <w:t xml:space="preserve"> de Servicio</w:t>
            </w:r>
            <w:r w:rsidR="00F8222C" w:rsidRPr="00752FAF">
              <w:rPr>
                <w:rFonts w:asciiTheme="minorHAnsi" w:hAnsiTheme="minorHAnsi" w:cs="Tahoma"/>
                <w:sz w:val="22"/>
                <w:szCs w:val="22"/>
                <w:lang w:eastAsia="es-ES"/>
              </w:rPr>
              <w:t xml:space="preserve"> de </w:t>
            </w:r>
            <w:r w:rsidRPr="00752FAF">
              <w:rPr>
                <w:rFonts w:asciiTheme="minorHAnsi" w:hAnsiTheme="minorHAnsi" w:cs="Tahoma"/>
                <w:sz w:val="22"/>
                <w:szCs w:val="22"/>
                <w:lang w:eastAsia="es-ES"/>
              </w:rPr>
              <w:t xml:space="preserve">la </w:t>
            </w:r>
            <w:r w:rsidR="00F8222C" w:rsidRPr="00752FAF">
              <w:rPr>
                <w:rFonts w:asciiTheme="minorHAnsi" w:hAnsiTheme="minorHAnsi" w:cs="Tahoma"/>
                <w:sz w:val="22"/>
                <w:szCs w:val="22"/>
                <w:lang w:eastAsia="es-ES"/>
              </w:rPr>
              <w:t>ventana corrediza.</w:t>
            </w:r>
          </w:p>
          <w:p w:rsidR="00F8222C" w:rsidRPr="00752FAF" w:rsidRDefault="00F8222C" w:rsidP="00F8222C">
            <w:pPr>
              <w:jc w:val="both"/>
              <w:rPr>
                <w:rFonts w:ascii="Arial" w:hAnsi="Arial" w:cs="Arial"/>
                <w:spacing w:val="20"/>
                <w:position w:val="2"/>
              </w:rPr>
            </w:pPr>
          </w:p>
          <w:p w:rsidR="00F8222C" w:rsidRPr="00752FAF" w:rsidRDefault="00F8222C" w:rsidP="00E61163">
            <w:pPr>
              <w:ind w:right="141"/>
              <w:jc w:val="both"/>
              <w:rPr>
                <w:rFonts w:asciiTheme="minorHAnsi" w:hAnsiTheme="minorHAnsi" w:cs="Tahoma"/>
                <w:sz w:val="22"/>
                <w:szCs w:val="22"/>
                <w:lang w:eastAsia="es-ES"/>
              </w:rPr>
            </w:pPr>
            <w:r w:rsidRPr="00752FAF">
              <w:rPr>
                <w:rFonts w:asciiTheme="minorHAnsi" w:hAnsiTheme="minorHAnsi" w:cs="Tahoma"/>
                <w:sz w:val="22"/>
                <w:szCs w:val="22"/>
                <w:lang w:eastAsia="es-ES"/>
              </w:rPr>
              <w:t xml:space="preserve">La unidad de medida será </w:t>
            </w:r>
            <w:r w:rsidRPr="00752FAF">
              <w:rPr>
                <w:rFonts w:asciiTheme="minorHAnsi" w:hAnsiTheme="minorHAnsi" w:cs="Tahoma"/>
                <w:b/>
                <w:sz w:val="22"/>
                <w:szCs w:val="22"/>
                <w:lang w:eastAsia="es-ES"/>
              </w:rPr>
              <w:t>pieza  (</w:t>
            </w:r>
            <w:proofErr w:type="spellStart"/>
            <w:r w:rsidRPr="00752FAF">
              <w:rPr>
                <w:rFonts w:asciiTheme="minorHAnsi" w:hAnsiTheme="minorHAnsi" w:cs="Tahoma"/>
                <w:b/>
                <w:sz w:val="22"/>
                <w:szCs w:val="22"/>
                <w:lang w:eastAsia="es-ES"/>
              </w:rPr>
              <w:t>pza</w:t>
            </w:r>
            <w:proofErr w:type="spellEnd"/>
            <w:r w:rsidRPr="00752FAF">
              <w:rPr>
                <w:rFonts w:asciiTheme="minorHAnsi" w:hAnsiTheme="minorHAnsi" w:cs="Tahoma"/>
                <w:b/>
                <w:sz w:val="22"/>
                <w:szCs w:val="22"/>
                <w:lang w:eastAsia="es-ES"/>
              </w:rPr>
              <w:t>)</w:t>
            </w:r>
            <w:r w:rsidRPr="00752FAF">
              <w:rPr>
                <w:rFonts w:asciiTheme="minorHAnsi" w:hAnsiTheme="minorHAnsi" w:cs="Tahoma"/>
                <w:sz w:val="22"/>
                <w:szCs w:val="22"/>
                <w:lang w:eastAsia="es-ES"/>
              </w:rPr>
              <w:t xml:space="preserve">, y se establece ejecutar una cantidad de </w:t>
            </w:r>
            <w:r w:rsidRPr="00752FAF">
              <w:rPr>
                <w:rFonts w:asciiTheme="minorHAnsi" w:hAnsiTheme="minorHAnsi" w:cs="Tahoma"/>
                <w:b/>
                <w:sz w:val="22"/>
                <w:szCs w:val="22"/>
                <w:lang w:eastAsia="es-ES"/>
              </w:rPr>
              <w:t>1</w:t>
            </w:r>
            <w:r w:rsidR="00B36CDD" w:rsidRPr="00752FAF">
              <w:rPr>
                <w:rFonts w:asciiTheme="minorHAnsi" w:hAnsiTheme="minorHAnsi" w:cs="Tahoma"/>
                <w:b/>
                <w:sz w:val="22"/>
                <w:szCs w:val="22"/>
                <w:lang w:eastAsia="es-ES"/>
              </w:rPr>
              <w:t>,00</w:t>
            </w:r>
            <w:r w:rsidRPr="00752FAF">
              <w:rPr>
                <w:rFonts w:asciiTheme="minorHAnsi" w:hAnsiTheme="minorHAnsi" w:cs="Tahoma"/>
                <w:b/>
                <w:sz w:val="22"/>
                <w:szCs w:val="22"/>
                <w:lang w:eastAsia="es-ES"/>
              </w:rPr>
              <w:t xml:space="preserve"> pza</w:t>
            </w:r>
            <w:r w:rsidRPr="00752FAF">
              <w:rPr>
                <w:rFonts w:asciiTheme="minorHAnsi" w:hAnsiTheme="minorHAnsi" w:cs="Tahoma"/>
                <w:sz w:val="22"/>
                <w:szCs w:val="22"/>
                <w:lang w:eastAsia="es-ES"/>
              </w:rPr>
              <w:t>.</w:t>
            </w:r>
          </w:p>
          <w:p w:rsidR="00F8222C" w:rsidRPr="00F15281" w:rsidRDefault="00F8222C" w:rsidP="00E61163">
            <w:pPr>
              <w:ind w:right="141"/>
              <w:jc w:val="both"/>
              <w:rPr>
                <w:rFonts w:asciiTheme="minorHAnsi" w:hAnsiTheme="minorHAnsi" w:cs="Tahoma"/>
                <w:sz w:val="22"/>
                <w:szCs w:val="22"/>
                <w:highlight w:val="yellow"/>
                <w:lang w:eastAsia="es-ES"/>
              </w:rPr>
            </w:pPr>
          </w:p>
          <w:p w:rsidR="00F8222C" w:rsidRPr="00752FAF" w:rsidRDefault="00E61163" w:rsidP="00E61163">
            <w:pPr>
              <w:ind w:right="141"/>
              <w:jc w:val="both"/>
              <w:rPr>
                <w:rFonts w:asciiTheme="minorHAnsi" w:hAnsiTheme="minorHAnsi" w:cs="Tahoma"/>
                <w:sz w:val="22"/>
                <w:szCs w:val="22"/>
                <w:lang w:eastAsia="es-ES"/>
              </w:rPr>
            </w:pPr>
            <w:r w:rsidRPr="00752FAF">
              <w:rPr>
                <w:rFonts w:asciiTheme="minorHAnsi" w:hAnsiTheme="minorHAnsi" w:cs="Tahoma"/>
                <w:sz w:val="22"/>
                <w:szCs w:val="22"/>
                <w:lang w:eastAsia="es-ES"/>
              </w:rPr>
              <w:t>La</w:t>
            </w:r>
            <w:r w:rsidR="00F8222C" w:rsidRPr="00752FAF">
              <w:rPr>
                <w:rFonts w:asciiTheme="minorHAnsi" w:hAnsiTheme="minorHAnsi" w:cs="Tahoma"/>
                <w:sz w:val="22"/>
                <w:szCs w:val="22"/>
                <w:lang w:eastAsia="es-ES"/>
              </w:rPr>
              <w:t xml:space="preserve"> ventana corrediza deberá ser de las</w:t>
            </w:r>
            <w:r w:rsidR="007542A6" w:rsidRPr="00752FAF">
              <w:rPr>
                <w:rFonts w:asciiTheme="minorHAnsi" w:hAnsiTheme="minorHAnsi" w:cs="Tahoma"/>
                <w:sz w:val="22"/>
                <w:szCs w:val="22"/>
                <w:lang w:eastAsia="es-ES"/>
              </w:rPr>
              <w:t xml:space="preserve"> mismas</w:t>
            </w:r>
            <w:r w:rsidR="00F8222C" w:rsidRPr="00752FAF">
              <w:rPr>
                <w:rFonts w:asciiTheme="minorHAnsi" w:hAnsiTheme="minorHAnsi" w:cs="Tahoma"/>
                <w:sz w:val="22"/>
                <w:szCs w:val="22"/>
                <w:lang w:eastAsia="es-ES"/>
              </w:rPr>
              <w:t xml:space="preserve"> dimensiones </w:t>
            </w:r>
            <w:r w:rsidR="007542A6" w:rsidRPr="00752FAF">
              <w:rPr>
                <w:rFonts w:asciiTheme="minorHAnsi" w:hAnsiTheme="minorHAnsi" w:cs="Tahoma"/>
                <w:sz w:val="22"/>
                <w:szCs w:val="22"/>
                <w:lang w:eastAsia="es-ES"/>
              </w:rPr>
              <w:t>actuales</w:t>
            </w:r>
            <w:r w:rsidR="00F8222C" w:rsidRPr="00752FAF">
              <w:rPr>
                <w:rFonts w:asciiTheme="minorHAnsi" w:hAnsiTheme="minorHAnsi" w:cs="Tahoma"/>
                <w:sz w:val="22"/>
                <w:szCs w:val="22"/>
                <w:lang w:eastAsia="es-ES"/>
              </w:rPr>
              <w:t>, debe ser de primera calidad y deberá ser colocada y fijada.</w:t>
            </w:r>
          </w:p>
          <w:p w:rsidR="00F8222C" w:rsidRPr="00F15281" w:rsidRDefault="00F8222C" w:rsidP="00E61163">
            <w:pPr>
              <w:ind w:right="141"/>
              <w:jc w:val="both"/>
              <w:rPr>
                <w:rFonts w:asciiTheme="minorHAnsi" w:hAnsiTheme="minorHAnsi" w:cs="Tahoma"/>
                <w:sz w:val="22"/>
                <w:szCs w:val="22"/>
                <w:highlight w:val="yellow"/>
                <w:lang w:eastAsia="es-ES"/>
              </w:rPr>
            </w:pPr>
          </w:p>
          <w:p w:rsidR="00F8222C" w:rsidRPr="00752FAF" w:rsidRDefault="00E61163" w:rsidP="00E61163">
            <w:pPr>
              <w:ind w:right="141"/>
              <w:jc w:val="both"/>
              <w:rPr>
                <w:rFonts w:asciiTheme="minorHAnsi" w:hAnsiTheme="minorHAnsi" w:cs="Tahoma"/>
                <w:sz w:val="22"/>
                <w:szCs w:val="22"/>
                <w:lang w:eastAsia="es-ES"/>
              </w:rPr>
            </w:pPr>
            <w:r w:rsidRPr="00752FAF">
              <w:rPr>
                <w:rFonts w:asciiTheme="minorHAnsi" w:hAnsiTheme="minorHAnsi" w:cs="Tahoma"/>
                <w:sz w:val="22"/>
                <w:szCs w:val="22"/>
                <w:lang w:eastAsia="es-ES"/>
              </w:rPr>
              <w:t>Se</w:t>
            </w:r>
            <w:r w:rsidR="00F8222C" w:rsidRPr="00752FAF">
              <w:rPr>
                <w:rFonts w:asciiTheme="minorHAnsi" w:hAnsiTheme="minorHAnsi" w:cs="Tahoma"/>
                <w:sz w:val="22"/>
                <w:szCs w:val="22"/>
                <w:lang w:eastAsia="es-ES"/>
              </w:rPr>
              <w:t xml:space="preserve"> </w:t>
            </w:r>
            <w:r w:rsidRPr="00752FAF">
              <w:rPr>
                <w:rFonts w:asciiTheme="minorHAnsi" w:hAnsiTheme="minorHAnsi" w:cs="Tahoma"/>
                <w:sz w:val="22"/>
                <w:szCs w:val="22"/>
                <w:lang w:eastAsia="es-ES"/>
              </w:rPr>
              <w:t>deberá</w:t>
            </w:r>
            <w:r w:rsidR="00F8222C" w:rsidRPr="00752FAF">
              <w:rPr>
                <w:rFonts w:asciiTheme="minorHAnsi" w:hAnsiTheme="minorHAnsi" w:cs="Tahoma"/>
                <w:sz w:val="22"/>
                <w:szCs w:val="22"/>
                <w:lang w:eastAsia="es-ES"/>
              </w:rPr>
              <w:t xml:space="preserve"> garantizar la instalación de manera que no permita ingreso de agua por fallas de instalación o por el uso de sellantes inadecuados y debe arreglar los defectos.</w:t>
            </w:r>
          </w:p>
          <w:p w:rsidR="00F8222C" w:rsidRPr="00F15281" w:rsidRDefault="00F8222C" w:rsidP="00E61163">
            <w:pPr>
              <w:ind w:right="141"/>
              <w:jc w:val="both"/>
              <w:rPr>
                <w:rFonts w:asciiTheme="minorHAnsi" w:hAnsiTheme="minorHAnsi" w:cs="Tahoma"/>
                <w:sz w:val="22"/>
                <w:szCs w:val="22"/>
                <w:highlight w:val="yellow"/>
                <w:lang w:eastAsia="es-ES"/>
              </w:rPr>
            </w:pPr>
          </w:p>
          <w:p w:rsidR="007542A6" w:rsidRPr="00D52F03" w:rsidRDefault="00F8222C" w:rsidP="00E61163">
            <w:pPr>
              <w:ind w:right="141"/>
              <w:jc w:val="both"/>
              <w:rPr>
                <w:rFonts w:asciiTheme="minorHAnsi" w:hAnsiTheme="minorHAnsi" w:cs="Tahoma"/>
                <w:sz w:val="22"/>
                <w:szCs w:val="22"/>
                <w:lang w:eastAsia="es-ES"/>
              </w:rPr>
            </w:pPr>
            <w:r w:rsidRPr="00D52F03">
              <w:rPr>
                <w:rFonts w:asciiTheme="minorHAnsi" w:hAnsiTheme="minorHAnsi" w:cs="Tahoma"/>
                <w:sz w:val="22"/>
                <w:szCs w:val="22"/>
                <w:lang w:eastAsia="es-ES"/>
              </w:rPr>
              <w:t xml:space="preserve">La ventana corrediza, </w:t>
            </w:r>
            <w:r w:rsidR="00E61163" w:rsidRPr="00D52F03">
              <w:rPr>
                <w:rFonts w:asciiTheme="minorHAnsi" w:hAnsiTheme="minorHAnsi" w:cs="Tahoma"/>
                <w:sz w:val="22"/>
                <w:szCs w:val="22"/>
                <w:lang w:eastAsia="es-ES"/>
              </w:rPr>
              <w:t>i</w:t>
            </w:r>
            <w:r w:rsidRPr="00D52F03">
              <w:rPr>
                <w:rFonts w:asciiTheme="minorHAnsi" w:hAnsiTheme="minorHAnsi" w:cs="Tahoma"/>
                <w:sz w:val="22"/>
                <w:szCs w:val="22"/>
                <w:lang w:eastAsia="es-ES"/>
              </w:rPr>
              <w:t xml:space="preserve">ncluye </w:t>
            </w:r>
            <w:r w:rsidR="004E6BA3" w:rsidRPr="00D52F03">
              <w:rPr>
                <w:rFonts w:asciiTheme="minorHAnsi" w:hAnsiTheme="minorHAnsi" w:cs="Tahoma"/>
                <w:sz w:val="22"/>
                <w:szCs w:val="22"/>
                <w:lang w:eastAsia="es-ES"/>
              </w:rPr>
              <w:t>los marcos de aluminio, vidrio y accesorios</w:t>
            </w:r>
            <w:r w:rsidRPr="00D52F03">
              <w:rPr>
                <w:rFonts w:asciiTheme="minorHAnsi" w:hAnsiTheme="minorHAnsi" w:cs="Tahoma"/>
                <w:sz w:val="22"/>
                <w:szCs w:val="22"/>
                <w:lang w:eastAsia="es-ES"/>
              </w:rPr>
              <w:t>.</w:t>
            </w:r>
            <w:r w:rsidR="00E61163" w:rsidRPr="00D52F03">
              <w:rPr>
                <w:rFonts w:asciiTheme="minorHAnsi" w:hAnsiTheme="minorHAnsi" w:cs="Tahoma"/>
                <w:sz w:val="22"/>
                <w:szCs w:val="22"/>
                <w:lang w:eastAsia="es-ES"/>
              </w:rPr>
              <w:t xml:space="preserve"> </w:t>
            </w:r>
            <w:r w:rsidRPr="00D52F03">
              <w:rPr>
                <w:rFonts w:asciiTheme="minorHAnsi" w:hAnsiTheme="minorHAnsi" w:cs="Tahoma"/>
                <w:sz w:val="22"/>
                <w:szCs w:val="22"/>
                <w:lang w:eastAsia="es-ES"/>
              </w:rPr>
              <w:t>La colocación de las piezas se realizará con el mayor cuidado de a</w:t>
            </w:r>
            <w:r w:rsidR="007542A6" w:rsidRPr="00D52F03">
              <w:rPr>
                <w:rFonts w:asciiTheme="minorHAnsi" w:hAnsiTheme="minorHAnsi" w:cs="Tahoma"/>
                <w:sz w:val="22"/>
                <w:szCs w:val="22"/>
                <w:lang w:eastAsia="es-ES"/>
              </w:rPr>
              <w:t>cuerdo al emplazamiento</w:t>
            </w:r>
            <w:r w:rsidR="00E61163" w:rsidRPr="00D52F03">
              <w:rPr>
                <w:rFonts w:asciiTheme="minorHAnsi" w:hAnsiTheme="minorHAnsi" w:cs="Tahoma"/>
                <w:sz w:val="22"/>
                <w:szCs w:val="22"/>
                <w:lang w:eastAsia="es-ES"/>
              </w:rPr>
              <w:t xml:space="preserve">. </w:t>
            </w:r>
            <w:r w:rsidRPr="00D52F03">
              <w:rPr>
                <w:rFonts w:asciiTheme="minorHAnsi" w:hAnsiTheme="minorHAnsi" w:cs="Tahoma"/>
                <w:sz w:val="22"/>
                <w:szCs w:val="22"/>
                <w:lang w:eastAsia="es-ES"/>
              </w:rPr>
              <w:t xml:space="preserve">Los marcos estarán perfectamente aplomados y contemplará el nivel </w:t>
            </w:r>
            <w:r w:rsidR="00227444" w:rsidRPr="00D52F03">
              <w:rPr>
                <w:rFonts w:asciiTheme="minorHAnsi" w:hAnsiTheme="minorHAnsi" w:cs="Tahoma"/>
                <w:sz w:val="22"/>
                <w:szCs w:val="22"/>
                <w:lang w:eastAsia="es-ES"/>
              </w:rPr>
              <w:t>terminado</w:t>
            </w:r>
            <w:r w:rsidRPr="00D52F03">
              <w:rPr>
                <w:rFonts w:asciiTheme="minorHAnsi" w:hAnsiTheme="minorHAnsi" w:cs="Tahoma"/>
                <w:sz w:val="22"/>
                <w:szCs w:val="22"/>
                <w:lang w:eastAsia="es-ES"/>
              </w:rPr>
              <w:t xml:space="preserve"> y estarán fijados a las paredes mediante</w:t>
            </w:r>
            <w:r w:rsidR="007542A6" w:rsidRPr="00D52F03">
              <w:rPr>
                <w:rFonts w:asciiTheme="minorHAnsi" w:hAnsiTheme="minorHAnsi" w:cs="Tahoma"/>
                <w:sz w:val="22"/>
                <w:szCs w:val="22"/>
                <w:lang w:eastAsia="es-ES"/>
              </w:rPr>
              <w:t xml:space="preserve"> tornillos de</w:t>
            </w:r>
            <w:r w:rsidRPr="00D52F03">
              <w:rPr>
                <w:rFonts w:asciiTheme="minorHAnsi" w:hAnsiTheme="minorHAnsi" w:cs="Tahoma"/>
                <w:sz w:val="22"/>
                <w:szCs w:val="22"/>
                <w:lang w:eastAsia="es-ES"/>
              </w:rPr>
              <w:t xml:space="preserve"> </w:t>
            </w:r>
            <w:r w:rsidR="007542A6" w:rsidRPr="00D52F03">
              <w:rPr>
                <w:rFonts w:asciiTheme="minorHAnsi" w:hAnsiTheme="minorHAnsi" w:cs="Tahoma"/>
                <w:sz w:val="22"/>
                <w:szCs w:val="22"/>
                <w:lang w:eastAsia="es-ES"/>
              </w:rPr>
              <w:t>anclaje</w:t>
            </w:r>
            <w:r w:rsidRPr="00D52F03">
              <w:rPr>
                <w:rFonts w:asciiTheme="minorHAnsi" w:hAnsiTheme="minorHAnsi" w:cs="Tahoma"/>
                <w:sz w:val="22"/>
                <w:szCs w:val="22"/>
                <w:lang w:eastAsia="es-ES"/>
              </w:rPr>
              <w:t xml:space="preserve"> de arrostramiento. </w:t>
            </w:r>
          </w:p>
          <w:p w:rsidR="007542A6" w:rsidRPr="00D52F03" w:rsidRDefault="007542A6" w:rsidP="00E61163">
            <w:pPr>
              <w:ind w:right="141"/>
              <w:jc w:val="both"/>
              <w:rPr>
                <w:rFonts w:asciiTheme="minorHAnsi" w:hAnsiTheme="minorHAnsi" w:cs="Tahoma"/>
                <w:sz w:val="22"/>
                <w:szCs w:val="22"/>
                <w:lang w:eastAsia="es-ES"/>
              </w:rPr>
            </w:pPr>
          </w:p>
          <w:p w:rsidR="00F8222C" w:rsidRPr="00D52F03" w:rsidRDefault="007542A6" w:rsidP="00E61163">
            <w:pPr>
              <w:ind w:right="141"/>
              <w:jc w:val="both"/>
              <w:rPr>
                <w:rFonts w:asciiTheme="minorHAnsi" w:hAnsiTheme="minorHAnsi" w:cs="Tahoma"/>
                <w:sz w:val="22"/>
                <w:szCs w:val="22"/>
                <w:lang w:eastAsia="es-ES"/>
              </w:rPr>
            </w:pPr>
            <w:r w:rsidRPr="00D52F03">
              <w:rPr>
                <w:rFonts w:asciiTheme="minorHAnsi" w:hAnsiTheme="minorHAnsi" w:cs="Tahoma"/>
                <w:sz w:val="22"/>
                <w:szCs w:val="22"/>
                <w:lang w:eastAsia="es-ES"/>
              </w:rPr>
              <w:t>El fabricante de la carpintería, deberá entregar las piezas correctamente cepilladas, labradas, enrasadas, lijadas. No se admitirá la corrección de defectos de manufactura mediante el empleo de masillas o mastiques. La responsabilidad del ejecutor será comprobar en el ambiente las dimensiones de los vanos donde se colocaran los marcos, debiendo corregir cualquier discrepancia, previa consulta con el/los fiscal(es) de servicio, igual cuidado deberá tener a fin de que las hojas cierren exactamente en sus respectivos marcos.</w:t>
            </w:r>
          </w:p>
          <w:p w:rsidR="00F8222C" w:rsidRPr="00F15281" w:rsidRDefault="00F8222C" w:rsidP="00F8222C">
            <w:pPr>
              <w:ind w:left="820" w:hanging="340"/>
              <w:jc w:val="both"/>
              <w:rPr>
                <w:rFonts w:ascii="Arial" w:hAnsi="Arial" w:cs="Arial"/>
                <w:spacing w:val="20"/>
                <w:position w:val="2"/>
                <w:highlight w:val="yellow"/>
              </w:rPr>
            </w:pPr>
          </w:p>
          <w:p w:rsidR="00F8222C" w:rsidRPr="00D52F03" w:rsidRDefault="00F8222C" w:rsidP="00E61163">
            <w:pPr>
              <w:ind w:right="141"/>
              <w:jc w:val="both"/>
              <w:rPr>
                <w:rFonts w:asciiTheme="minorHAnsi" w:hAnsiTheme="minorHAnsi" w:cs="Tahoma"/>
                <w:sz w:val="22"/>
                <w:szCs w:val="22"/>
                <w:lang w:eastAsia="es-ES"/>
              </w:rPr>
            </w:pPr>
            <w:r w:rsidRPr="00D52F03">
              <w:rPr>
                <w:rFonts w:asciiTheme="minorHAnsi" w:hAnsiTheme="minorHAnsi" w:cs="Tahoma"/>
                <w:sz w:val="22"/>
                <w:szCs w:val="22"/>
                <w:lang w:eastAsia="es-ES"/>
              </w:rPr>
              <w:t>La ventana corrediza se medirá por pieza instalada</w:t>
            </w:r>
            <w:r w:rsidR="004E4409" w:rsidRPr="00D52F03">
              <w:rPr>
                <w:rFonts w:asciiTheme="minorHAnsi" w:hAnsiTheme="minorHAnsi" w:cs="Tahoma"/>
                <w:sz w:val="22"/>
                <w:szCs w:val="22"/>
                <w:lang w:eastAsia="es-ES"/>
              </w:rPr>
              <w:t>.</w:t>
            </w:r>
          </w:p>
          <w:p w:rsidR="00F8222C" w:rsidRPr="00D52F03" w:rsidRDefault="00F8222C" w:rsidP="00F8222C">
            <w:pPr>
              <w:tabs>
                <w:tab w:val="left" w:pos="1425"/>
                <w:tab w:val="center" w:pos="4678"/>
              </w:tabs>
              <w:ind w:left="2127" w:hanging="2127"/>
              <w:jc w:val="both"/>
              <w:rPr>
                <w:rFonts w:ascii="Arial" w:hAnsi="Arial" w:cs="Arial"/>
                <w:b/>
                <w:bCs/>
                <w:spacing w:val="20"/>
                <w:position w:val="2"/>
              </w:rPr>
            </w:pPr>
          </w:p>
          <w:p w:rsidR="00F8222C" w:rsidRDefault="00F8222C" w:rsidP="00F8222C">
            <w:pPr>
              <w:jc w:val="both"/>
              <w:rPr>
                <w:rFonts w:ascii="Arial" w:hAnsi="Arial" w:cs="Arial"/>
                <w:spacing w:val="20"/>
                <w:position w:val="2"/>
              </w:rPr>
            </w:pPr>
            <w:r w:rsidRPr="00D52F03">
              <w:rPr>
                <w:rFonts w:asciiTheme="minorHAnsi" w:hAnsiTheme="minorHAnsi" w:cs="Tahoma"/>
                <w:sz w:val="22"/>
                <w:szCs w:val="22"/>
                <w:lang w:eastAsia="es-ES"/>
              </w:rPr>
              <w:t xml:space="preserve">La ventana corrediza según lo señalado, se pagará por </w:t>
            </w:r>
            <w:r w:rsidR="00B36CDD" w:rsidRPr="00D52F03">
              <w:rPr>
                <w:rFonts w:asciiTheme="minorHAnsi" w:hAnsiTheme="minorHAnsi" w:cs="Tahoma"/>
                <w:sz w:val="22"/>
                <w:szCs w:val="22"/>
                <w:lang w:eastAsia="es-ES"/>
              </w:rPr>
              <w:t>pieza</w:t>
            </w:r>
            <w:r w:rsidRPr="00D52F03">
              <w:rPr>
                <w:rFonts w:asciiTheme="minorHAnsi" w:hAnsiTheme="minorHAnsi" w:cs="Tahoma"/>
                <w:sz w:val="22"/>
                <w:szCs w:val="22"/>
                <w:lang w:eastAsia="es-ES"/>
              </w:rPr>
              <w:t>, incluyendo las dimensiones del marco, el precio unitario incluirá el costo de todos los materiales, la mano de obra, las herramientas, maquinaria y equipo necesarios para la construcción</w:t>
            </w:r>
            <w:r w:rsidRPr="00D52F03">
              <w:rPr>
                <w:rFonts w:ascii="Arial" w:hAnsi="Arial" w:cs="Arial"/>
                <w:spacing w:val="20"/>
                <w:position w:val="2"/>
              </w:rPr>
              <w:t>.</w:t>
            </w:r>
          </w:p>
          <w:p w:rsidR="00E333C3" w:rsidRDefault="00E333C3" w:rsidP="00F8222C">
            <w:pPr>
              <w:jc w:val="both"/>
              <w:rPr>
                <w:rFonts w:ascii="Arial" w:hAnsi="Arial" w:cs="Arial"/>
                <w:spacing w:val="20"/>
                <w:position w:val="2"/>
              </w:rPr>
            </w:pPr>
          </w:p>
          <w:p w:rsidR="008673F9" w:rsidRDefault="008673F9" w:rsidP="00F8222C">
            <w:pPr>
              <w:jc w:val="both"/>
              <w:rPr>
                <w:rFonts w:ascii="Arial" w:hAnsi="Arial" w:cs="Arial"/>
                <w:spacing w:val="20"/>
                <w:position w:val="2"/>
              </w:rPr>
            </w:pPr>
          </w:p>
          <w:p w:rsidR="00A21E82" w:rsidRDefault="00A21E82" w:rsidP="00F8222C">
            <w:pPr>
              <w:jc w:val="both"/>
              <w:rPr>
                <w:rFonts w:ascii="Arial" w:hAnsi="Arial" w:cs="Arial"/>
                <w:spacing w:val="20"/>
                <w:position w:val="2"/>
              </w:rPr>
            </w:pPr>
          </w:p>
          <w:p w:rsidR="008673F9" w:rsidRDefault="008673F9" w:rsidP="00F8222C">
            <w:pPr>
              <w:jc w:val="both"/>
              <w:rPr>
                <w:rFonts w:ascii="Arial" w:hAnsi="Arial" w:cs="Arial"/>
                <w:spacing w:val="20"/>
                <w:position w:val="2"/>
              </w:rPr>
            </w:pPr>
          </w:p>
          <w:p w:rsidR="008673F9" w:rsidRDefault="008673F9" w:rsidP="00F8222C">
            <w:pPr>
              <w:jc w:val="both"/>
              <w:rPr>
                <w:rFonts w:ascii="Arial" w:hAnsi="Arial" w:cs="Arial"/>
                <w:spacing w:val="20"/>
                <w:position w:val="2"/>
              </w:rPr>
            </w:pPr>
          </w:p>
          <w:p w:rsidR="007962A6" w:rsidRPr="007962A6" w:rsidRDefault="007962A6" w:rsidP="00B861A9">
            <w:pPr>
              <w:pStyle w:val="Ttulo1"/>
            </w:pPr>
            <w:r w:rsidRPr="007962A6">
              <w:t>PINTURA ANTICORROSIVA EN COLUMNAS</w:t>
            </w:r>
          </w:p>
          <w:p w:rsidR="007962A6" w:rsidRPr="008F5153" w:rsidRDefault="007962A6" w:rsidP="007962A6">
            <w:pPr>
              <w:jc w:val="both"/>
              <w:rPr>
                <w:rFonts w:ascii="Arial" w:hAnsi="Arial" w:cs="Arial"/>
                <w:b/>
                <w:bCs/>
                <w:spacing w:val="20"/>
                <w:position w:val="2"/>
              </w:rPr>
            </w:pPr>
          </w:p>
          <w:p w:rsidR="00F15281" w:rsidRDefault="00F15281" w:rsidP="007962A6">
            <w:pPr>
              <w:ind w:right="141"/>
              <w:jc w:val="both"/>
              <w:rPr>
                <w:rFonts w:asciiTheme="minorHAnsi" w:hAnsiTheme="minorHAnsi" w:cs="Tahoma"/>
                <w:sz w:val="22"/>
                <w:szCs w:val="22"/>
                <w:lang w:eastAsia="es-ES"/>
              </w:rPr>
            </w:pPr>
            <w:r>
              <w:rPr>
                <w:rFonts w:asciiTheme="minorHAnsi" w:hAnsiTheme="minorHAnsi" w:cs="Tahoma"/>
                <w:sz w:val="22"/>
                <w:szCs w:val="22"/>
                <w:lang w:eastAsia="es-ES"/>
              </w:rPr>
              <w:t>Esta actividad se refiere al pintado de columnas con pintura anticorrosiva.</w:t>
            </w:r>
          </w:p>
          <w:p w:rsidR="00F15281" w:rsidRDefault="00F15281" w:rsidP="007962A6">
            <w:pPr>
              <w:ind w:right="141"/>
              <w:jc w:val="both"/>
              <w:rPr>
                <w:rFonts w:asciiTheme="minorHAnsi" w:hAnsiTheme="minorHAnsi" w:cs="Tahoma"/>
                <w:sz w:val="22"/>
                <w:szCs w:val="22"/>
                <w:lang w:eastAsia="es-ES"/>
              </w:rPr>
            </w:pPr>
          </w:p>
          <w:p w:rsidR="00B20EBB" w:rsidRPr="007962A6" w:rsidRDefault="00B20EBB" w:rsidP="00B20EBB">
            <w:pPr>
              <w:ind w:right="141"/>
              <w:jc w:val="both"/>
              <w:rPr>
                <w:rFonts w:asciiTheme="minorHAnsi" w:hAnsiTheme="minorHAnsi" w:cs="Tahoma"/>
                <w:sz w:val="22"/>
                <w:szCs w:val="22"/>
                <w:lang w:eastAsia="es-ES"/>
              </w:rPr>
            </w:pPr>
            <w:r w:rsidRPr="007962A6">
              <w:rPr>
                <w:rFonts w:asciiTheme="minorHAnsi" w:hAnsiTheme="minorHAnsi" w:cs="Tahoma"/>
                <w:sz w:val="22"/>
                <w:szCs w:val="22"/>
                <w:lang w:eastAsia="es-ES"/>
              </w:rPr>
              <w:t xml:space="preserve">La unidad de medida será </w:t>
            </w:r>
            <w:r w:rsidRPr="00F15281">
              <w:rPr>
                <w:rFonts w:asciiTheme="minorHAnsi" w:hAnsiTheme="minorHAnsi" w:cs="Tahoma"/>
                <w:b/>
                <w:sz w:val="22"/>
                <w:szCs w:val="22"/>
                <w:lang w:eastAsia="es-ES"/>
              </w:rPr>
              <w:t>metro cuadrado</w:t>
            </w:r>
            <w:r w:rsidRPr="007962A6">
              <w:rPr>
                <w:rFonts w:asciiTheme="minorHAnsi" w:hAnsiTheme="minorHAnsi" w:cs="Tahoma"/>
                <w:sz w:val="22"/>
                <w:szCs w:val="22"/>
                <w:lang w:eastAsia="es-ES"/>
              </w:rPr>
              <w:t xml:space="preserve"> </w:t>
            </w:r>
            <w:r w:rsidR="00F15281">
              <w:rPr>
                <w:rFonts w:asciiTheme="minorHAnsi" w:hAnsiTheme="minorHAnsi" w:cs="Tahoma"/>
                <w:b/>
                <w:sz w:val="22"/>
                <w:szCs w:val="22"/>
                <w:lang w:eastAsia="es-ES"/>
              </w:rPr>
              <w:t>(</w:t>
            </w:r>
            <w:r w:rsidRPr="0080742E">
              <w:rPr>
                <w:rFonts w:asciiTheme="minorHAnsi" w:hAnsiTheme="minorHAnsi" w:cs="Tahoma"/>
                <w:b/>
                <w:sz w:val="22"/>
                <w:szCs w:val="22"/>
                <w:lang w:eastAsia="es-ES"/>
              </w:rPr>
              <w:t>m</w:t>
            </w:r>
            <w:r w:rsidRPr="00190EE5">
              <w:rPr>
                <w:rFonts w:asciiTheme="minorHAnsi" w:hAnsiTheme="minorHAnsi" w:cs="Tahoma"/>
                <w:b/>
                <w:sz w:val="22"/>
                <w:szCs w:val="22"/>
                <w:vertAlign w:val="superscript"/>
                <w:lang w:eastAsia="es-ES"/>
              </w:rPr>
              <w:t>2</w:t>
            </w:r>
            <w:r w:rsidR="00F15281">
              <w:rPr>
                <w:rFonts w:asciiTheme="minorHAnsi" w:hAnsiTheme="minorHAnsi" w:cs="Tahoma"/>
                <w:b/>
                <w:sz w:val="22"/>
                <w:szCs w:val="22"/>
                <w:lang w:eastAsia="es-ES"/>
              </w:rPr>
              <w:t>)</w:t>
            </w:r>
            <w:r w:rsidRPr="007962A6">
              <w:rPr>
                <w:rFonts w:asciiTheme="minorHAnsi" w:hAnsiTheme="minorHAnsi" w:cs="Tahoma"/>
                <w:sz w:val="22"/>
                <w:szCs w:val="22"/>
                <w:lang w:eastAsia="es-ES"/>
              </w:rPr>
              <w:t>, y se establece ejecutar una cantidad de</w:t>
            </w:r>
            <w:r w:rsidR="00C74A5D">
              <w:rPr>
                <w:rFonts w:asciiTheme="minorHAnsi" w:hAnsiTheme="minorHAnsi" w:cs="Tahoma"/>
                <w:sz w:val="22"/>
                <w:szCs w:val="22"/>
                <w:lang w:eastAsia="es-ES"/>
              </w:rPr>
              <w:t xml:space="preserve"> hasta</w:t>
            </w:r>
            <w:r w:rsidRPr="007962A6">
              <w:rPr>
                <w:rFonts w:asciiTheme="minorHAnsi" w:hAnsiTheme="minorHAnsi" w:cs="Tahoma"/>
                <w:sz w:val="22"/>
                <w:szCs w:val="22"/>
                <w:lang w:eastAsia="es-ES"/>
              </w:rPr>
              <w:t xml:space="preserve"> </w:t>
            </w:r>
            <w:r w:rsidRPr="0080742E">
              <w:rPr>
                <w:rFonts w:asciiTheme="minorHAnsi" w:hAnsiTheme="minorHAnsi" w:cs="Tahoma"/>
                <w:b/>
                <w:sz w:val="22"/>
                <w:szCs w:val="22"/>
                <w:lang w:eastAsia="es-ES"/>
              </w:rPr>
              <w:t>49</w:t>
            </w:r>
            <w:r w:rsidR="00C74A5D">
              <w:rPr>
                <w:rFonts w:asciiTheme="minorHAnsi" w:hAnsiTheme="minorHAnsi" w:cs="Tahoma"/>
                <w:b/>
                <w:sz w:val="22"/>
                <w:szCs w:val="22"/>
                <w:lang w:eastAsia="es-ES"/>
              </w:rPr>
              <w:t>,00</w:t>
            </w:r>
            <w:r w:rsidRPr="0080742E">
              <w:rPr>
                <w:rFonts w:asciiTheme="minorHAnsi" w:hAnsiTheme="minorHAnsi" w:cs="Tahoma"/>
                <w:b/>
                <w:sz w:val="22"/>
                <w:szCs w:val="22"/>
                <w:lang w:eastAsia="es-ES"/>
              </w:rPr>
              <w:t xml:space="preserve"> m2.</w:t>
            </w:r>
          </w:p>
          <w:p w:rsidR="00B20EBB" w:rsidRPr="007962A6" w:rsidRDefault="00B20EBB" w:rsidP="00B20EBB">
            <w:pPr>
              <w:ind w:right="141"/>
              <w:jc w:val="both"/>
              <w:rPr>
                <w:rFonts w:asciiTheme="minorHAnsi" w:hAnsiTheme="minorHAnsi" w:cs="Tahoma"/>
                <w:sz w:val="22"/>
                <w:szCs w:val="22"/>
                <w:lang w:eastAsia="es-ES"/>
              </w:rPr>
            </w:pPr>
          </w:p>
          <w:p w:rsidR="00B20EBB" w:rsidRPr="007962A6" w:rsidRDefault="00B20EBB" w:rsidP="00B20EBB">
            <w:pPr>
              <w:ind w:right="141"/>
              <w:jc w:val="both"/>
              <w:rPr>
                <w:rFonts w:asciiTheme="minorHAnsi" w:hAnsiTheme="minorHAnsi" w:cs="Tahoma"/>
                <w:sz w:val="22"/>
                <w:szCs w:val="22"/>
                <w:lang w:eastAsia="es-ES"/>
              </w:rPr>
            </w:pPr>
            <w:r w:rsidRPr="007962A6">
              <w:rPr>
                <w:rFonts w:asciiTheme="minorHAnsi" w:hAnsiTheme="minorHAnsi" w:cs="Tahoma"/>
                <w:sz w:val="22"/>
                <w:szCs w:val="22"/>
                <w:lang w:eastAsia="es-ES"/>
              </w:rPr>
              <w:t>Se emplearán solamente pinturas cuya calidad y marca reconocida esté garantizada por un certificado de fábrica</w:t>
            </w:r>
          </w:p>
          <w:p w:rsidR="007962A6" w:rsidRPr="007962A6" w:rsidRDefault="007962A6" w:rsidP="007962A6">
            <w:pPr>
              <w:ind w:right="141"/>
              <w:jc w:val="both"/>
              <w:rPr>
                <w:rFonts w:asciiTheme="minorHAnsi" w:hAnsiTheme="minorHAnsi" w:cs="Tahoma"/>
                <w:sz w:val="22"/>
                <w:szCs w:val="22"/>
                <w:lang w:eastAsia="es-ES"/>
              </w:rPr>
            </w:pPr>
          </w:p>
          <w:p w:rsidR="007962A6" w:rsidRDefault="007962A6" w:rsidP="007962A6">
            <w:pPr>
              <w:ind w:right="141"/>
              <w:jc w:val="both"/>
              <w:rPr>
                <w:rFonts w:asciiTheme="minorHAnsi" w:hAnsiTheme="minorHAnsi" w:cs="Tahoma"/>
                <w:sz w:val="22"/>
                <w:szCs w:val="22"/>
                <w:lang w:eastAsia="es-ES"/>
              </w:rPr>
            </w:pPr>
            <w:r>
              <w:rPr>
                <w:rFonts w:asciiTheme="minorHAnsi" w:hAnsiTheme="minorHAnsi" w:cs="Tahoma"/>
                <w:sz w:val="22"/>
                <w:szCs w:val="22"/>
                <w:lang w:eastAsia="es-ES"/>
              </w:rPr>
              <w:t>S</w:t>
            </w:r>
            <w:r w:rsidRPr="007962A6">
              <w:rPr>
                <w:rFonts w:asciiTheme="minorHAnsi" w:hAnsiTheme="minorHAnsi" w:cs="Tahoma"/>
                <w:sz w:val="22"/>
                <w:szCs w:val="22"/>
                <w:lang w:eastAsia="es-ES"/>
              </w:rPr>
              <w:t>e utilizarán exclusivamente pinturas preparadas en fábricas y suministradas en sus envases originales.</w:t>
            </w:r>
          </w:p>
          <w:p w:rsidR="007962A6" w:rsidRPr="007962A6" w:rsidRDefault="007962A6" w:rsidP="007962A6">
            <w:pPr>
              <w:ind w:right="141"/>
              <w:jc w:val="both"/>
              <w:rPr>
                <w:rFonts w:asciiTheme="minorHAnsi" w:hAnsiTheme="minorHAnsi" w:cs="Tahoma"/>
                <w:sz w:val="22"/>
                <w:szCs w:val="22"/>
                <w:lang w:eastAsia="es-ES"/>
              </w:rPr>
            </w:pPr>
          </w:p>
          <w:p w:rsidR="007962A6" w:rsidRPr="007962A6" w:rsidRDefault="007962A6" w:rsidP="007962A6">
            <w:pPr>
              <w:ind w:right="141"/>
              <w:jc w:val="both"/>
              <w:rPr>
                <w:rFonts w:asciiTheme="minorHAnsi" w:hAnsiTheme="minorHAnsi" w:cs="Tahoma"/>
                <w:sz w:val="22"/>
                <w:szCs w:val="22"/>
                <w:lang w:eastAsia="es-ES"/>
              </w:rPr>
            </w:pPr>
            <w:r>
              <w:rPr>
                <w:rFonts w:asciiTheme="minorHAnsi" w:hAnsiTheme="minorHAnsi" w:cs="Tahoma"/>
                <w:sz w:val="22"/>
                <w:szCs w:val="22"/>
                <w:lang w:eastAsia="es-ES"/>
              </w:rPr>
              <w:t>Se</w:t>
            </w:r>
            <w:r w:rsidRPr="007962A6">
              <w:rPr>
                <w:rFonts w:asciiTheme="minorHAnsi" w:hAnsiTheme="minorHAnsi" w:cs="Tahoma"/>
                <w:sz w:val="22"/>
                <w:szCs w:val="22"/>
                <w:lang w:eastAsia="es-ES"/>
              </w:rPr>
              <w:t xml:space="preserve"> aplicar</w:t>
            </w:r>
            <w:r w:rsidR="00C5795B">
              <w:rPr>
                <w:rFonts w:asciiTheme="minorHAnsi" w:hAnsiTheme="minorHAnsi" w:cs="Tahoma"/>
                <w:sz w:val="22"/>
                <w:szCs w:val="22"/>
                <w:lang w:eastAsia="es-ES"/>
              </w:rPr>
              <w:t>a</w:t>
            </w:r>
            <w:r w:rsidRPr="007962A6">
              <w:rPr>
                <w:rFonts w:asciiTheme="minorHAnsi" w:hAnsiTheme="minorHAnsi" w:cs="Tahoma"/>
                <w:sz w:val="22"/>
                <w:szCs w:val="22"/>
                <w:lang w:eastAsia="es-ES"/>
              </w:rPr>
              <w:t xml:space="preserve"> </w:t>
            </w:r>
            <w:r w:rsidR="00C5795B">
              <w:rPr>
                <w:rFonts w:asciiTheme="minorHAnsi" w:hAnsiTheme="minorHAnsi" w:cs="Tahoma"/>
                <w:sz w:val="22"/>
                <w:szCs w:val="22"/>
                <w:lang w:eastAsia="es-ES"/>
              </w:rPr>
              <w:t xml:space="preserve">el pintado con soplete una vez realizado el </w:t>
            </w:r>
            <w:proofErr w:type="spellStart"/>
            <w:r w:rsidR="00C5795B">
              <w:rPr>
                <w:rFonts w:asciiTheme="minorHAnsi" w:hAnsiTheme="minorHAnsi" w:cs="Tahoma"/>
                <w:sz w:val="22"/>
                <w:szCs w:val="22"/>
                <w:lang w:eastAsia="es-ES"/>
              </w:rPr>
              <w:t>masillado</w:t>
            </w:r>
            <w:proofErr w:type="spellEnd"/>
            <w:r w:rsidR="00C5795B">
              <w:rPr>
                <w:rFonts w:asciiTheme="minorHAnsi" w:hAnsiTheme="minorHAnsi" w:cs="Tahoma"/>
                <w:sz w:val="22"/>
                <w:szCs w:val="22"/>
                <w:lang w:eastAsia="es-ES"/>
              </w:rPr>
              <w:t>, lijado y la limpieza del polvo antes de empezar el pintado, si</w:t>
            </w:r>
            <w:r w:rsidRPr="007962A6">
              <w:rPr>
                <w:rFonts w:asciiTheme="minorHAnsi" w:hAnsiTheme="minorHAnsi" w:cs="Tahoma"/>
                <w:sz w:val="22"/>
                <w:szCs w:val="22"/>
                <w:lang w:eastAsia="es-ES"/>
              </w:rPr>
              <w:t xml:space="preserve"> bien en general serán suficientes</w:t>
            </w:r>
            <w:r w:rsidR="00C5795B">
              <w:rPr>
                <w:rFonts w:asciiTheme="minorHAnsi" w:hAnsiTheme="minorHAnsi" w:cs="Tahoma"/>
                <w:sz w:val="22"/>
                <w:szCs w:val="22"/>
                <w:lang w:eastAsia="es-ES"/>
              </w:rPr>
              <w:t xml:space="preserve"> varias capas de pintura</w:t>
            </w:r>
            <w:r w:rsidRPr="007962A6">
              <w:rPr>
                <w:rFonts w:asciiTheme="minorHAnsi" w:hAnsiTheme="minorHAnsi" w:cs="Tahoma"/>
                <w:sz w:val="22"/>
                <w:szCs w:val="22"/>
                <w:lang w:eastAsia="es-ES"/>
              </w:rPr>
              <w:t xml:space="preserve"> para </w:t>
            </w:r>
            <w:r w:rsidR="00C5795B">
              <w:rPr>
                <w:rFonts w:asciiTheme="minorHAnsi" w:hAnsiTheme="minorHAnsi" w:cs="Tahoma"/>
                <w:sz w:val="22"/>
                <w:szCs w:val="22"/>
                <w:lang w:eastAsia="es-ES"/>
              </w:rPr>
              <w:t>obtener un acabado perfecto</w:t>
            </w:r>
            <w:r w:rsidRPr="007962A6">
              <w:rPr>
                <w:rFonts w:asciiTheme="minorHAnsi" w:hAnsiTheme="minorHAnsi" w:cs="Tahoma"/>
                <w:sz w:val="22"/>
                <w:szCs w:val="22"/>
                <w:lang w:eastAsia="es-ES"/>
              </w:rPr>
              <w:t>.</w:t>
            </w:r>
          </w:p>
          <w:p w:rsidR="007962A6" w:rsidRPr="007962A6" w:rsidRDefault="007962A6" w:rsidP="007962A6">
            <w:pPr>
              <w:ind w:right="141"/>
              <w:jc w:val="both"/>
              <w:rPr>
                <w:rFonts w:asciiTheme="minorHAnsi" w:hAnsiTheme="minorHAnsi" w:cs="Tahoma"/>
                <w:sz w:val="22"/>
                <w:szCs w:val="22"/>
                <w:lang w:eastAsia="es-ES"/>
              </w:rPr>
            </w:pPr>
          </w:p>
          <w:p w:rsidR="007962A6" w:rsidRPr="007962A6" w:rsidRDefault="007962A6" w:rsidP="007962A6">
            <w:pPr>
              <w:ind w:right="141"/>
              <w:jc w:val="both"/>
              <w:rPr>
                <w:rFonts w:asciiTheme="minorHAnsi" w:hAnsiTheme="minorHAnsi" w:cs="Tahoma"/>
                <w:sz w:val="22"/>
                <w:szCs w:val="22"/>
                <w:lang w:eastAsia="es-ES"/>
              </w:rPr>
            </w:pPr>
            <w:r w:rsidRPr="007962A6">
              <w:rPr>
                <w:rFonts w:asciiTheme="minorHAnsi" w:hAnsiTheme="minorHAnsi" w:cs="Tahoma"/>
                <w:sz w:val="22"/>
                <w:szCs w:val="22"/>
                <w:lang w:eastAsia="es-ES"/>
              </w:rPr>
              <w:t>En todos los casos se deben seguir las i</w:t>
            </w:r>
            <w:r w:rsidR="00C5795B">
              <w:rPr>
                <w:rFonts w:asciiTheme="minorHAnsi" w:hAnsiTheme="minorHAnsi" w:cs="Tahoma"/>
                <w:sz w:val="22"/>
                <w:szCs w:val="22"/>
                <w:lang w:eastAsia="es-ES"/>
              </w:rPr>
              <w:t xml:space="preserve">nstrucciones de los fabricantes y/o las instrucciones del/los fiscal(es) de servicio. </w:t>
            </w:r>
          </w:p>
          <w:p w:rsidR="007962A6" w:rsidRPr="007962A6" w:rsidRDefault="007962A6" w:rsidP="007962A6">
            <w:pPr>
              <w:ind w:right="141"/>
              <w:jc w:val="both"/>
              <w:rPr>
                <w:rFonts w:asciiTheme="minorHAnsi" w:hAnsiTheme="minorHAnsi" w:cs="Tahoma"/>
                <w:sz w:val="22"/>
                <w:szCs w:val="22"/>
                <w:lang w:eastAsia="es-ES"/>
              </w:rPr>
            </w:pPr>
          </w:p>
          <w:p w:rsidR="007962A6" w:rsidRPr="007962A6" w:rsidRDefault="007962A6" w:rsidP="007962A6">
            <w:pPr>
              <w:ind w:right="141"/>
              <w:jc w:val="both"/>
              <w:rPr>
                <w:rFonts w:asciiTheme="minorHAnsi" w:hAnsiTheme="minorHAnsi" w:cs="Tahoma"/>
                <w:sz w:val="22"/>
                <w:szCs w:val="22"/>
                <w:lang w:eastAsia="es-ES"/>
              </w:rPr>
            </w:pPr>
            <w:r w:rsidRPr="007962A6">
              <w:rPr>
                <w:rFonts w:asciiTheme="minorHAnsi" w:hAnsiTheme="minorHAnsi" w:cs="Tahoma"/>
                <w:sz w:val="22"/>
                <w:szCs w:val="22"/>
                <w:lang w:eastAsia="es-ES"/>
              </w:rPr>
              <w:t xml:space="preserve">Se adoptarán precauciones especiales para evitar salpicaduras de pintura en superficies expuestas. </w:t>
            </w:r>
          </w:p>
          <w:p w:rsidR="007962A6" w:rsidRPr="007962A6" w:rsidRDefault="007962A6" w:rsidP="007962A6">
            <w:pPr>
              <w:ind w:right="141"/>
              <w:jc w:val="both"/>
              <w:rPr>
                <w:rFonts w:asciiTheme="minorHAnsi" w:hAnsiTheme="minorHAnsi" w:cs="Tahoma"/>
                <w:sz w:val="22"/>
                <w:szCs w:val="22"/>
                <w:lang w:eastAsia="es-ES"/>
              </w:rPr>
            </w:pPr>
          </w:p>
          <w:p w:rsidR="007962A6" w:rsidRPr="007962A6" w:rsidRDefault="007962A6" w:rsidP="007962A6">
            <w:pPr>
              <w:ind w:right="141"/>
              <w:jc w:val="both"/>
              <w:rPr>
                <w:rFonts w:asciiTheme="minorHAnsi" w:hAnsiTheme="minorHAnsi" w:cs="Tahoma"/>
                <w:sz w:val="22"/>
                <w:szCs w:val="22"/>
                <w:lang w:eastAsia="es-ES"/>
              </w:rPr>
            </w:pPr>
            <w:r w:rsidRPr="007962A6">
              <w:rPr>
                <w:rFonts w:asciiTheme="minorHAnsi" w:hAnsiTheme="minorHAnsi" w:cs="Tahoma"/>
                <w:sz w:val="22"/>
                <w:szCs w:val="22"/>
                <w:lang w:eastAsia="es-ES"/>
              </w:rPr>
              <w:t>Para el tipo de pintura especificado, se empleará el diluyente especificado por el fabricante.</w:t>
            </w:r>
          </w:p>
          <w:p w:rsidR="007962A6" w:rsidRPr="007962A6" w:rsidRDefault="007962A6" w:rsidP="007962A6">
            <w:pPr>
              <w:ind w:right="141"/>
              <w:jc w:val="both"/>
              <w:rPr>
                <w:rFonts w:asciiTheme="minorHAnsi" w:hAnsiTheme="minorHAnsi" w:cs="Tahoma"/>
                <w:sz w:val="22"/>
                <w:szCs w:val="22"/>
                <w:lang w:eastAsia="es-ES"/>
              </w:rPr>
            </w:pPr>
          </w:p>
          <w:p w:rsidR="007962A6" w:rsidRPr="007962A6" w:rsidRDefault="007962A6" w:rsidP="007962A6">
            <w:pPr>
              <w:ind w:right="141"/>
              <w:jc w:val="both"/>
              <w:rPr>
                <w:rFonts w:asciiTheme="minorHAnsi" w:hAnsiTheme="minorHAnsi" w:cs="Tahoma"/>
                <w:sz w:val="22"/>
                <w:szCs w:val="22"/>
                <w:lang w:eastAsia="es-ES"/>
              </w:rPr>
            </w:pPr>
            <w:r w:rsidRPr="007962A6">
              <w:rPr>
                <w:rFonts w:asciiTheme="minorHAnsi" w:hAnsiTheme="minorHAnsi" w:cs="Tahoma"/>
                <w:sz w:val="22"/>
                <w:szCs w:val="22"/>
                <w:lang w:eastAsia="es-ES"/>
              </w:rPr>
              <w:t>El Contratista proporcionará todos los materiales, herramientas y equipo</w:t>
            </w:r>
            <w:r w:rsidR="00042375">
              <w:rPr>
                <w:rFonts w:asciiTheme="minorHAnsi" w:hAnsiTheme="minorHAnsi" w:cs="Tahoma"/>
                <w:sz w:val="22"/>
                <w:szCs w:val="22"/>
                <w:lang w:eastAsia="es-ES"/>
              </w:rPr>
              <w:t>s</w:t>
            </w:r>
            <w:r w:rsidRPr="007962A6">
              <w:rPr>
                <w:rFonts w:asciiTheme="minorHAnsi" w:hAnsiTheme="minorHAnsi" w:cs="Tahoma"/>
                <w:sz w:val="22"/>
                <w:szCs w:val="22"/>
                <w:lang w:eastAsia="es-ES"/>
              </w:rPr>
              <w:t xml:space="preserve"> necesarios para la ejecución de los trabajos, los mismos deberán ser aprobados por el</w:t>
            </w:r>
            <w:r w:rsidR="00042375">
              <w:rPr>
                <w:rFonts w:asciiTheme="minorHAnsi" w:hAnsiTheme="minorHAnsi" w:cs="Tahoma"/>
                <w:sz w:val="22"/>
                <w:szCs w:val="22"/>
                <w:lang w:eastAsia="es-ES"/>
              </w:rPr>
              <w:t>/los</w:t>
            </w:r>
            <w:r w:rsidRPr="007962A6">
              <w:rPr>
                <w:rFonts w:asciiTheme="minorHAnsi" w:hAnsiTheme="minorHAnsi" w:cs="Tahoma"/>
                <w:sz w:val="22"/>
                <w:szCs w:val="22"/>
                <w:lang w:eastAsia="es-ES"/>
              </w:rPr>
              <w:t xml:space="preserve"> </w:t>
            </w:r>
            <w:r w:rsidR="00042375">
              <w:rPr>
                <w:rFonts w:asciiTheme="minorHAnsi" w:hAnsiTheme="minorHAnsi" w:cs="Tahoma"/>
                <w:sz w:val="22"/>
                <w:szCs w:val="22"/>
                <w:lang w:eastAsia="es-ES"/>
              </w:rPr>
              <w:t>fiscales de servicio</w:t>
            </w:r>
            <w:r w:rsidRPr="007962A6">
              <w:rPr>
                <w:rFonts w:asciiTheme="minorHAnsi" w:hAnsiTheme="minorHAnsi" w:cs="Tahoma"/>
                <w:sz w:val="22"/>
                <w:szCs w:val="22"/>
                <w:lang w:eastAsia="es-ES"/>
              </w:rPr>
              <w:t>.</w:t>
            </w:r>
          </w:p>
          <w:p w:rsidR="00042375" w:rsidRDefault="00042375" w:rsidP="007962A6">
            <w:pPr>
              <w:ind w:right="141"/>
              <w:jc w:val="both"/>
              <w:rPr>
                <w:rFonts w:asciiTheme="minorHAnsi" w:hAnsiTheme="minorHAnsi" w:cs="Tahoma"/>
                <w:sz w:val="22"/>
                <w:szCs w:val="22"/>
                <w:lang w:eastAsia="es-ES"/>
              </w:rPr>
            </w:pPr>
          </w:p>
          <w:p w:rsidR="007962A6" w:rsidRPr="007962A6" w:rsidRDefault="007962A6" w:rsidP="007962A6">
            <w:pPr>
              <w:ind w:right="141"/>
              <w:jc w:val="both"/>
              <w:rPr>
                <w:rFonts w:asciiTheme="minorHAnsi" w:hAnsiTheme="minorHAnsi" w:cs="Tahoma"/>
                <w:sz w:val="22"/>
                <w:szCs w:val="22"/>
                <w:lang w:eastAsia="es-ES"/>
              </w:rPr>
            </w:pPr>
            <w:r w:rsidRPr="007962A6">
              <w:rPr>
                <w:rFonts w:asciiTheme="minorHAnsi" w:hAnsiTheme="minorHAnsi" w:cs="Tahoma"/>
                <w:sz w:val="22"/>
                <w:szCs w:val="22"/>
                <w:lang w:eastAsia="es-ES"/>
              </w:rPr>
              <w:t>La pintura será de primera calidad y de marca industrial reconocida. Está deberá suministrarse en el envase original de fábrica.</w:t>
            </w:r>
          </w:p>
          <w:p w:rsidR="007962A6" w:rsidRDefault="007962A6" w:rsidP="00042375">
            <w:pPr>
              <w:ind w:right="141"/>
              <w:jc w:val="both"/>
              <w:rPr>
                <w:rFonts w:asciiTheme="minorHAnsi" w:hAnsiTheme="minorHAnsi" w:cs="Tahoma"/>
                <w:sz w:val="22"/>
                <w:szCs w:val="22"/>
                <w:lang w:eastAsia="es-ES"/>
              </w:rPr>
            </w:pPr>
          </w:p>
          <w:p w:rsidR="00341039" w:rsidRDefault="00341039" w:rsidP="00341039">
            <w:pPr>
              <w:ind w:left="360" w:right="141"/>
              <w:jc w:val="both"/>
              <w:rPr>
                <w:rFonts w:asciiTheme="minorHAnsi" w:hAnsiTheme="minorHAnsi" w:cs="Tahoma"/>
                <w:sz w:val="22"/>
                <w:szCs w:val="22"/>
                <w:lang w:eastAsia="es-ES"/>
              </w:rPr>
            </w:pPr>
          </w:p>
          <w:p w:rsidR="00B861A9" w:rsidRDefault="00B861A9" w:rsidP="00341039">
            <w:pPr>
              <w:ind w:left="360" w:right="141"/>
              <w:jc w:val="both"/>
              <w:rPr>
                <w:rFonts w:asciiTheme="minorHAnsi" w:hAnsiTheme="minorHAnsi" w:cs="Tahoma"/>
                <w:sz w:val="22"/>
                <w:szCs w:val="22"/>
                <w:lang w:eastAsia="es-ES"/>
              </w:rPr>
            </w:pPr>
          </w:p>
          <w:p w:rsidR="00473B0B" w:rsidRDefault="0017520D" w:rsidP="00B861A9">
            <w:pPr>
              <w:pStyle w:val="Ttulo1"/>
            </w:pPr>
            <w:r>
              <w:t xml:space="preserve">CURADO Y </w:t>
            </w:r>
            <w:r w:rsidR="00473B0B" w:rsidRPr="00473B0B">
              <w:t>REPOSICION DE CORDON</w:t>
            </w:r>
            <w:r w:rsidR="001358AE">
              <w:t>ES</w:t>
            </w:r>
            <w:r w:rsidR="00473B0B" w:rsidRPr="00473B0B">
              <w:t xml:space="preserve"> DE ACERA</w:t>
            </w:r>
            <w:r w:rsidR="002C130F">
              <w:t xml:space="preserve"> INCLUYE PINTURA EN BORDILLO</w:t>
            </w:r>
          </w:p>
          <w:p w:rsidR="002E039B" w:rsidRDefault="002E039B" w:rsidP="00473B0B">
            <w:pPr>
              <w:ind w:right="141"/>
              <w:jc w:val="both"/>
              <w:rPr>
                <w:rFonts w:asciiTheme="minorHAnsi" w:hAnsiTheme="minorHAnsi" w:cs="Tahoma"/>
                <w:sz w:val="22"/>
                <w:szCs w:val="22"/>
                <w:lang w:eastAsia="es-ES"/>
              </w:rPr>
            </w:pPr>
          </w:p>
          <w:p w:rsidR="00473B0B" w:rsidRPr="00473B0B" w:rsidRDefault="00E82C36" w:rsidP="00473B0B">
            <w:pPr>
              <w:ind w:right="141"/>
              <w:jc w:val="both"/>
              <w:rPr>
                <w:rFonts w:asciiTheme="minorHAnsi" w:hAnsiTheme="minorHAnsi" w:cs="Tahoma"/>
                <w:sz w:val="22"/>
                <w:szCs w:val="22"/>
                <w:lang w:eastAsia="es-ES"/>
              </w:rPr>
            </w:pPr>
            <w:r>
              <w:rPr>
                <w:rFonts w:asciiTheme="minorHAnsi" w:hAnsiTheme="minorHAnsi" w:cs="Tahoma"/>
                <w:sz w:val="22"/>
                <w:szCs w:val="22"/>
                <w:lang w:eastAsia="es-ES"/>
              </w:rPr>
              <w:t>Esta actividad está referida</w:t>
            </w:r>
            <w:r w:rsidR="00473B0B" w:rsidRPr="00473B0B">
              <w:rPr>
                <w:rFonts w:asciiTheme="minorHAnsi" w:hAnsiTheme="minorHAnsi" w:cs="Tahoma"/>
                <w:sz w:val="22"/>
                <w:szCs w:val="22"/>
                <w:lang w:eastAsia="es-ES"/>
              </w:rPr>
              <w:t xml:space="preserve"> a</w:t>
            </w:r>
            <w:r w:rsidR="00473B0B">
              <w:rPr>
                <w:rFonts w:asciiTheme="minorHAnsi" w:hAnsiTheme="minorHAnsi" w:cs="Tahoma"/>
                <w:sz w:val="22"/>
                <w:szCs w:val="22"/>
                <w:lang w:eastAsia="es-ES"/>
              </w:rPr>
              <w:t xml:space="preserve"> </w:t>
            </w:r>
            <w:r w:rsidR="00473B0B" w:rsidRPr="00473B0B">
              <w:rPr>
                <w:rFonts w:asciiTheme="minorHAnsi" w:hAnsiTheme="minorHAnsi" w:cs="Tahoma"/>
                <w:sz w:val="22"/>
                <w:szCs w:val="22"/>
                <w:lang w:eastAsia="es-ES"/>
              </w:rPr>
              <w:t>l</w:t>
            </w:r>
            <w:r w:rsidR="00473B0B">
              <w:rPr>
                <w:rFonts w:asciiTheme="minorHAnsi" w:hAnsiTheme="minorHAnsi" w:cs="Tahoma"/>
                <w:sz w:val="22"/>
                <w:szCs w:val="22"/>
                <w:lang w:eastAsia="es-ES"/>
              </w:rPr>
              <w:t>a</w:t>
            </w:r>
            <w:r w:rsidR="00473B0B" w:rsidRPr="00473B0B">
              <w:rPr>
                <w:rFonts w:asciiTheme="minorHAnsi" w:hAnsiTheme="minorHAnsi" w:cs="Tahoma"/>
                <w:sz w:val="22"/>
                <w:szCs w:val="22"/>
                <w:lang w:eastAsia="es-ES"/>
              </w:rPr>
              <w:t xml:space="preserve"> </w:t>
            </w:r>
            <w:r w:rsidR="002C130F">
              <w:rPr>
                <w:rFonts w:asciiTheme="minorHAnsi" w:hAnsiTheme="minorHAnsi" w:cs="Tahoma"/>
                <w:sz w:val="22"/>
                <w:szCs w:val="22"/>
                <w:lang w:eastAsia="es-ES"/>
              </w:rPr>
              <w:t xml:space="preserve">demolición y </w:t>
            </w:r>
            <w:r w:rsidR="00963F9C">
              <w:rPr>
                <w:rFonts w:asciiTheme="minorHAnsi" w:hAnsiTheme="minorHAnsi" w:cs="Tahoma"/>
                <w:sz w:val="22"/>
                <w:szCs w:val="22"/>
                <w:lang w:eastAsia="es-ES"/>
              </w:rPr>
              <w:t>reposición</w:t>
            </w:r>
            <w:r w:rsidR="00473B0B" w:rsidRPr="00473B0B">
              <w:rPr>
                <w:rFonts w:asciiTheme="minorHAnsi" w:hAnsiTheme="minorHAnsi" w:cs="Tahoma"/>
                <w:sz w:val="22"/>
                <w:szCs w:val="22"/>
                <w:lang w:eastAsia="es-ES"/>
              </w:rPr>
              <w:t xml:space="preserve"> de los cordones de acera.</w:t>
            </w:r>
            <w:r w:rsidR="00F034D9">
              <w:rPr>
                <w:rFonts w:asciiTheme="minorHAnsi" w:hAnsiTheme="minorHAnsi" w:cs="Tahoma"/>
                <w:sz w:val="22"/>
                <w:szCs w:val="22"/>
                <w:lang w:eastAsia="es-ES"/>
              </w:rPr>
              <w:t xml:space="preserve"> Asimismo el curado de cordones de acera que ameriten.</w:t>
            </w:r>
          </w:p>
          <w:p w:rsidR="00473B0B" w:rsidRPr="00473B0B" w:rsidRDefault="00473B0B" w:rsidP="00473B0B">
            <w:pPr>
              <w:ind w:right="141"/>
              <w:jc w:val="both"/>
              <w:rPr>
                <w:rFonts w:asciiTheme="minorHAnsi" w:hAnsiTheme="minorHAnsi" w:cs="Tahoma"/>
                <w:sz w:val="22"/>
                <w:szCs w:val="22"/>
                <w:lang w:eastAsia="es-ES"/>
              </w:rPr>
            </w:pPr>
          </w:p>
          <w:p w:rsidR="00473B0B" w:rsidRPr="00473B0B" w:rsidRDefault="00473B0B" w:rsidP="00473B0B">
            <w:pPr>
              <w:ind w:right="141"/>
              <w:jc w:val="both"/>
              <w:rPr>
                <w:rFonts w:asciiTheme="minorHAnsi" w:hAnsiTheme="minorHAnsi" w:cs="Tahoma"/>
                <w:sz w:val="22"/>
                <w:szCs w:val="22"/>
                <w:lang w:eastAsia="es-ES"/>
              </w:rPr>
            </w:pPr>
            <w:r w:rsidRPr="00473B0B">
              <w:rPr>
                <w:rFonts w:asciiTheme="minorHAnsi" w:hAnsiTheme="minorHAnsi" w:cs="Tahoma"/>
                <w:sz w:val="22"/>
                <w:szCs w:val="22"/>
                <w:lang w:eastAsia="es-ES"/>
              </w:rPr>
              <w:t xml:space="preserve">La unidad de medida será </w:t>
            </w:r>
            <w:r w:rsidRPr="005840DF">
              <w:rPr>
                <w:rFonts w:asciiTheme="minorHAnsi" w:hAnsiTheme="minorHAnsi" w:cs="Tahoma"/>
                <w:b/>
                <w:sz w:val="22"/>
                <w:szCs w:val="22"/>
                <w:lang w:eastAsia="es-ES"/>
              </w:rPr>
              <w:t>metro lineal (ml)</w:t>
            </w:r>
            <w:r w:rsidRPr="00473B0B">
              <w:rPr>
                <w:rFonts w:asciiTheme="minorHAnsi" w:hAnsiTheme="minorHAnsi" w:cs="Tahoma"/>
                <w:sz w:val="22"/>
                <w:szCs w:val="22"/>
                <w:lang w:eastAsia="es-ES"/>
              </w:rPr>
              <w:t xml:space="preserve">, y se establece ejecutar una cantidad de </w:t>
            </w:r>
            <w:r w:rsidR="006D55AF">
              <w:rPr>
                <w:rFonts w:asciiTheme="minorHAnsi" w:hAnsiTheme="minorHAnsi" w:cs="Tahoma"/>
                <w:sz w:val="22"/>
                <w:szCs w:val="22"/>
                <w:lang w:eastAsia="es-ES"/>
              </w:rPr>
              <w:t xml:space="preserve">hasta </w:t>
            </w:r>
            <w:r w:rsidR="00593578">
              <w:rPr>
                <w:rFonts w:asciiTheme="minorHAnsi" w:hAnsiTheme="minorHAnsi" w:cs="Tahoma"/>
                <w:sz w:val="22"/>
                <w:szCs w:val="22"/>
                <w:lang w:eastAsia="es-ES"/>
              </w:rPr>
              <w:t xml:space="preserve">    </w:t>
            </w:r>
            <w:r w:rsidRPr="005840DF">
              <w:rPr>
                <w:rFonts w:asciiTheme="minorHAnsi" w:hAnsiTheme="minorHAnsi" w:cs="Tahoma"/>
                <w:b/>
                <w:sz w:val="22"/>
                <w:szCs w:val="22"/>
                <w:lang w:eastAsia="es-ES"/>
              </w:rPr>
              <w:t>12,00 ml</w:t>
            </w:r>
            <w:r w:rsidRPr="00473B0B">
              <w:rPr>
                <w:rFonts w:asciiTheme="minorHAnsi" w:hAnsiTheme="minorHAnsi" w:cs="Tahoma"/>
                <w:sz w:val="22"/>
                <w:szCs w:val="22"/>
                <w:lang w:eastAsia="es-ES"/>
              </w:rPr>
              <w:t>.</w:t>
            </w:r>
          </w:p>
          <w:p w:rsidR="00473B0B" w:rsidRPr="00473B0B" w:rsidRDefault="00473B0B" w:rsidP="00473B0B">
            <w:pPr>
              <w:ind w:right="141"/>
              <w:jc w:val="both"/>
              <w:rPr>
                <w:rFonts w:asciiTheme="minorHAnsi" w:hAnsiTheme="minorHAnsi" w:cs="Tahoma"/>
                <w:sz w:val="22"/>
                <w:szCs w:val="22"/>
                <w:lang w:eastAsia="es-ES"/>
              </w:rPr>
            </w:pPr>
          </w:p>
          <w:p w:rsidR="00473B0B" w:rsidRPr="00473B0B" w:rsidRDefault="00473B0B" w:rsidP="00473B0B">
            <w:pPr>
              <w:ind w:right="141"/>
              <w:jc w:val="both"/>
              <w:rPr>
                <w:rFonts w:asciiTheme="minorHAnsi" w:hAnsiTheme="minorHAnsi" w:cs="Tahoma"/>
                <w:sz w:val="22"/>
                <w:szCs w:val="22"/>
                <w:lang w:eastAsia="es-ES"/>
              </w:rPr>
            </w:pPr>
            <w:r w:rsidRPr="00473B0B">
              <w:rPr>
                <w:rFonts w:asciiTheme="minorHAnsi" w:hAnsiTheme="minorHAnsi" w:cs="Tahoma"/>
                <w:sz w:val="22"/>
                <w:szCs w:val="22"/>
                <w:lang w:eastAsia="es-ES"/>
              </w:rPr>
              <w:t xml:space="preserve">Los materiales a utilizar serán: </w:t>
            </w:r>
            <w:r w:rsidR="00963F9C" w:rsidRPr="00473B0B">
              <w:rPr>
                <w:rFonts w:asciiTheme="minorHAnsi" w:hAnsiTheme="minorHAnsi" w:cs="Tahoma"/>
                <w:sz w:val="22"/>
                <w:szCs w:val="22"/>
                <w:lang w:eastAsia="es-ES"/>
              </w:rPr>
              <w:t>cemento, arena</w:t>
            </w:r>
            <w:r w:rsidRPr="00473B0B">
              <w:rPr>
                <w:rFonts w:asciiTheme="minorHAnsi" w:hAnsiTheme="minorHAnsi" w:cs="Tahoma"/>
                <w:sz w:val="22"/>
                <w:szCs w:val="22"/>
                <w:lang w:eastAsia="es-ES"/>
              </w:rPr>
              <w:t xml:space="preserve"> y agua de calidad aprobada por </w:t>
            </w:r>
            <w:r w:rsidR="00963F9C">
              <w:rPr>
                <w:rFonts w:asciiTheme="minorHAnsi" w:hAnsiTheme="minorHAnsi" w:cs="Tahoma"/>
                <w:sz w:val="22"/>
                <w:szCs w:val="22"/>
                <w:lang w:eastAsia="es-ES"/>
              </w:rPr>
              <w:t>el/l</w:t>
            </w:r>
            <w:r w:rsidRPr="00473B0B">
              <w:rPr>
                <w:rFonts w:asciiTheme="minorHAnsi" w:hAnsiTheme="minorHAnsi" w:cs="Tahoma"/>
                <w:sz w:val="22"/>
                <w:szCs w:val="22"/>
                <w:lang w:eastAsia="es-ES"/>
              </w:rPr>
              <w:t>os fiscal</w:t>
            </w:r>
            <w:r w:rsidR="00E82C36">
              <w:rPr>
                <w:rFonts w:asciiTheme="minorHAnsi" w:hAnsiTheme="minorHAnsi" w:cs="Tahoma"/>
                <w:sz w:val="22"/>
                <w:szCs w:val="22"/>
                <w:lang w:eastAsia="es-ES"/>
              </w:rPr>
              <w:t>(</w:t>
            </w:r>
            <w:r w:rsidRPr="00473B0B">
              <w:rPr>
                <w:rFonts w:asciiTheme="minorHAnsi" w:hAnsiTheme="minorHAnsi" w:cs="Tahoma"/>
                <w:sz w:val="22"/>
                <w:szCs w:val="22"/>
                <w:lang w:eastAsia="es-ES"/>
              </w:rPr>
              <w:t>e</w:t>
            </w:r>
            <w:r w:rsidR="00E82C36">
              <w:rPr>
                <w:rFonts w:asciiTheme="minorHAnsi" w:hAnsiTheme="minorHAnsi" w:cs="Tahoma"/>
                <w:sz w:val="22"/>
                <w:szCs w:val="22"/>
                <w:lang w:eastAsia="es-ES"/>
              </w:rPr>
              <w:t>s)</w:t>
            </w:r>
            <w:r w:rsidRPr="00473B0B">
              <w:rPr>
                <w:rFonts w:asciiTheme="minorHAnsi" w:hAnsiTheme="minorHAnsi" w:cs="Tahoma"/>
                <w:sz w:val="22"/>
                <w:szCs w:val="22"/>
                <w:lang w:eastAsia="es-ES"/>
              </w:rPr>
              <w:t xml:space="preserve"> de servicio y certificada por el fabricante, la misma que será suministrada en el envase original de fábrica. </w:t>
            </w:r>
            <w:r w:rsidR="005A1FDC">
              <w:rPr>
                <w:rFonts w:asciiTheme="minorHAnsi" w:hAnsiTheme="minorHAnsi" w:cs="Tahoma"/>
                <w:sz w:val="22"/>
                <w:szCs w:val="22"/>
                <w:lang w:eastAsia="es-ES"/>
              </w:rPr>
              <w:t xml:space="preserve"> </w:t>
            </w:r>
            <w:r w:rsidR="00963F9C">
              <w:rPr>
                <w:rFonts w:asciiTheme="minorHAnsi" w:hAnsiTheme="minorHAnsi" w:cs="Tahoma"/>
                <w:sz w:val="22"/>
                <w:szCs w:val="22"/>
                <w:lang w:eastAsia="es-ES"/>
              </w:rPr>
              <w:t xml:space="preserve">Se </w:t>
            </w:r>
            <w:r w:rsidRPr="00473B0B">
              <w:rPr>
                <w:rFonts w:asciiTheme="minorHAnsi" w:hAnsiTheme="minorHAnsi" w:cs="Tahoma"/>
                <w:sz w:val="22"/>
                <w:szCs w:val="22"/>
                <w:lang w:eastAsia="es-ES"/>
              </w:rPr>
              <w:t>someterá una muestra de todos los materiales que se propone emplear a la aprobación de</w:t>
            </w:r>
            <w:r w:rsidR="002E039B">
              <w:rPr>
                <w:rFonts w:asciiTheme="minorHAnsi" w:hAnsiTheme="minorHAnsi" w:cs="Tahoma"/>
                <w:sz w:val="22"/>
                <w:szCs w:val="22"/>
                <w:lang w:eastAsia="es-ES"/>
              </w:rPr>
              <w:t>l</w:t>
            </w:r>
            <w:r w:rsidR="00963F9C">
              <w:rPr>
                <w:rFonts w:asciiTheme="minorHAnsi" w:hAnsiTheme="minorHAnsi" w:cs="Tahoma"/>
                <w:sz w:val="22"/>
                <w:szCs w:val="22"/>
                <w:lang w:eastAsia="es-ES"/>
              </w:rPr>
              <w:t>/</w:t>
            </w:r>
            <w:r w:rsidRPr="00473B0B">
              <w:rPr>
                <w:rFonts w:asciiTheme="minorHAnsi" w:hAnsiTheme="minorHAnsi" w:cs="Tahoma"/>
                <w:sz w:val="22"/>
                <w:szCs w:val="22"/>
                <w:lang w:eastAsia="es-ES"/>
              </w:rPr>
              <w:t xml:space="preserve"> los fiscales de servicio, con anterioridad a la iniciación de cualquier trabajo de curado. </w:t>
            </w:r>
          </w:p>
          <w:p w:rsidR="00473B0B" w:rsidRPr="00473B0B" w:rsidRDefault="00473B0B" w:rsidP="00473B0B">
            <w:pPr>
              <w:ind w:right="141"/>
              <w:jc w:val="both"/>
              <w:rPr>
                <w:rFonts w:asciiTheme="minorHAnsi" w:hAnsiTheme="minorHAnsi" w:cs="Tahoma"/>
                <w:sz w:val="22"/>
                <w:szCs w:val="22"/>
                <w:lang w:eastAsia="es-ES"/>
              </w:rPr>
            </w:pPr>
          </w:p>
          <w:p w:rsidR="00473B0B" w:rsidRDefault="00473B0B" w:rsidP="00473B0B">
            <w:pPr>
              <w:ind w:right="141"/>
              <w:jc w:val="both"/>
              <w:rPr>
                <w:rFonts w:asciiTheme="minorHAnsi" w:hAnsiTheme="minorHAnsi" w:cs="Tahoma"/>
                <w:sz w:val="22"/>
                <w:szCs w:val="22"/>
                <w:lang w:eastAsia="es-ES"/>
              </w:rPr>
            </w:pPr>
            <w:r w:rsidRPr="00473B0B">
              <w:rPr>
                <w:rFonts w:asciiTheme="minorHAnsi" w:hAnsiTheme="minorHAnsi" w:cs="Tahoma"/>
                <w:sz w:val="22"/>
                <w:szCs w:val="22"/>
                <w:lang w:eastAsia="es-ES"/>
              </w:rPr>
              <w:t xml:space="preserve">Se emplearan solamente cemento cuya calidad será aprobada por </w:t>
            </w:r>
            <w:r w:rsidR="002E039B">
              <w:rPr>
                <w:rFonts w:asciiTheme="minorHAnsi" w:hAnsiTheme="minorHAnsi" w:cs="Tahoma"/>
                <w:sz w:val="22"/>
                <w:szCs w:val="22"/>
                <w:lang w:eastAsia="es-ES"/>
              </w:rPr>
              <w:t>el/</w:t>
            </w:r>
            <w:r w:rsidRPr="00473B0B">
              <w:rPr>
                <w:rFonts w:asciiTheme="minorHAnsi" w:hAnsiTheme="minorHAnsi" w:cs="Tahoma"/>
                <w:sz w:val="22"/>
                <w:szCs w:val="22"/>
                <w:lang w:eastAsia="es-ES"/>
              </w:rPr>
              <w:t>los fiscal</w:t>
            </w:r>
            <w:r w:rsidR="00E82C36">
              <w:rPr>
                <w:rFonts w:asciiTheme="minorHAnsi" w:hAnsiTheme="minorHAnsi" w:cs="Tahoma"/>
                <w:sz w:val="22"/>
                <w:szCs w:val="22"/>
                <w:lang w:eastAsia="es-ES"/>
              </w:rPr>
              <w:t>(</w:t>
            </w:r>
            <w:r w:rsidRPr="00473B0B">
              <w:rPr>
                <w:rFonts w:asciiTheme="minorHAnsi" w:hAnsiTheme="minorHAnsi" w:cs="Tahoma"/>
                <w:sz w:val="22"/>
                <w:szCs w:val="22"/>
                <w:lang w:eastAsia="es-ES"/>
              </w:rPr>
              <w:t>es</w:t>
            </w:r>
            <w:r w:rsidR="00E82C36">
              <w:rPr>
                <w:rFonts w:asciiTheme="minorHAnsi" w:hAnsiTheme="minorHAnsi" w:cs="Tahoma"/>
                <w:sz w:val="22"/>
                <w:szCs w:val="22"/>
                <w:lang w:eastAsia="es-ES"/>
              </w:rPr>
              <w:t>)</w:t>
            </w:r>
            <w:r w:rsidRPr="00473B0B">
              <w:rPr>
                <w:rFonts w:asciiTheme="minorHAnsi" w:hAnsiTheme="minorHAnsi" w:cs="Tahoma"/>
                <w:sz w:val="22"/>
                <w:szCs w:val="22"/>
                <w:lang w:eastAsia="es-ES"/>
              </w:rPr>
              <w:t xml:space="preserve"> de servicio. </w:t>
            </w:r>
          </w:p>
          <w:p w:rsidR="00963F9C" w:rsidRPr="00473B0B" w:rsidRDefault="00963F9C" w:rsidP="00473B0B">
            <w:pPr>
              <w:ind w:right="141"/>
              <w:jc w:val="both"/>
              <w:rPr>
                <w:rFonts w:asciiTheme="minorHAnsi" w:hAnsiTheme="minorHAnsi" w:cs="Tahoma"/>
                <w:sz w:val="22"/>
                <w:szCs w:val="22"/>
                <w:lang w:eastAsia="es-ES"/>
              </w:rPr>
            </w:pPr>
          </w:p>
          <w:p w:rsidR="00473B0B" w:rsidRPr="00473B0B" w:rsidRDefault="00593578" w:rsidP="00473B0B">
            <w:pPr>
              <w:ind w:right="141"/>
              <w:jc w:val="both"/>
              <w:rPr>
                <w:rFonts w:asciiTheme="minorHAnsi" w:hAnsiTheme="minorHAnsi" w:cs="Tahoma"/>
                <w:sz w:val="22"/>
                <w:szCs w:val="22"/>
                <w:lang w:eastAsia="es-ES"/>
              </w:rPr>
            </w:pPr>
            <w:r>
              <w:rPr>
                <w:rFonts w:asciiTheme="minorHAnsi" w:hAnsiTheme="minorHAnsi" w:cs="Tahoma"/>
                <w:sz w:val="22"/>
                <w:szCs w:val="22"/>
                <w:lang w:eastAsia="es-ES"/>
              </w:rPr>
              <w:t>Se realizará</w:t>
            </w:r>
            <w:r w:rsidR="00473B0B" w:rsidRPr="00473B0B">
              <w:rPr>
                <w:rFonts w:asciiTheme="minorHAnsi" w:hAnsiTheme="minorHAnsi" w:cs="Tahoma"/>
                <w:sz w:val="22"/>
                <w:szCs w:val="22"/>
                <w:lang w:eastAsia="es-ES"/>
              </w:rPr>
              <w:t xml:space="preserve"> la aplicación de la pintura</w:t>
            </w:r>
            <w:r>
              <w:rPr>
                <w:rFonts w:asciiTheme="minorHAnsi" w:hAnsiTheme="minorHAnsi" w:cs="Tahoma"/>
                <w:sz w:val="22"/>
                <w:szCs w:val="22"/>
                <w:lang w:eastAsia="es-ES"/>
              </w:rPr>
              <w:t xml:space="preserve"> de señalización</w:t>
            </w:r>
            <w:r w:rsidR="00473B0B" w:rsidRPr="00473B0B">
              <w:rPr>
                <w:rFonts w:asciiTheme="minorHAnsi" w:hAnsiTheme="minorHAnsi" w:cs="Tahoma"/>
                <w:sz w:val="22"/>
                <w:szCs w:val="22"/>
                <w:lang w:eastAsia="es-ES"/>
              </w:rPr>
              <w:t xml:space="preserve"> en los cordones de acera</w:t>
            </w:r>
            <w:r>
              <w:rPr>
                <w:rFonts w:asciiTheme="minorHAnsi" w:hAnsiTheme="minorHAnsi" w:cs="Tahoma"/>
                <w:sz w:val="22"/>
                <w:szCs w:val="22"/>
                <w:lang w:eastAsia="es-ES"/>
              </w:rPr>
              <w:t>,</w:t>
            </w:r>
            <w:r w:rsidR="00473B0B" w:rsidRPr="00473B0B">
              <w:rPr>
                <w:rFonts w:asciiTheme="minorHAnsi" w:hAnsiTheme="minorHAnsi" w:cs="Tahoma"/>
                <w:sz w:val="22"/>
                <w:szCs w:val="22"/>
                <w:lang w:eastAsia="es-ES"/>
              </w:rPr>
              <w:t xml:space="preserve"> </w:t>
            </w:r>
            <w:r>
              <w:rPr>
                <w:rFonts w:asciiTheme="minorHAnsi" w:hAnsiTheme="minorHAnsi" w:cs="Tahoma"/>
                <w:sz w:val="22"/>
                <w:szCs w:val="22"/>
                <w:lang w:eastAsia="es-ES"/>
              </w:rPr>
              <w:t xml:space="preserve">previamente </w:t>
            </w:r>
            <w:r w:rsidR="00473B0B" w:rsidRPr="00473B0B">
              <w:rPr>
                <w:rFonts w:asciiTheme="minorHAnsi" w:hAnsiTheme="minorHAnsi" w:cs="Tahoma"/>
                <w:sz w:val="22"/>
                <w:szCs w:val="22"/>
                <w:lang w:eastAsia="es-ES"/>
              </w:rPr>
              <w:t>realizar</w:t>
            </w:r>
            <w:r>
              <w:rPr>
                <w:rFonts w:asciiTheme="minorHAnsi" w:hAnsiTheme="minorHAnsi" w:cs="Tahoma"/>
                <w:sz w:val="22"/>
                <w:szCs w:val="22"/>
                <w:lang w:eastAsia="es-ES"/>
              </w:rPr>
              <w:t>á</w:t>
            </w:r>
            <w:r w:rsidR="00473B0B" w:rsidRPr="00473B0B">
              <w:rPr>
                <w:rFonts w:asciiTheme="minorHAnsi" w:hAnsiTheme="minorHAnsi" w:cs="Tahoma"/>
                <w:sz w:val="22"/>
                <w:szCs w:val="22"/>
                <w:lang w:eastAsia="es-ES"/>
              </w:rPr>
              <w:t xml:space="preserve"> una limpieza de cualquier tipo de hierba, se corregirán todas las irregularidades que pudiera presentar, mediante un lijado minucioso. </w:t>
            </w:r>
          </w:p>
          <w:p w:rsidR="00473B0B" w:rsidRPr="00473B0B" w:rsidRDefault="00473B0B" w:rsidP="00473B0B">
            <w:pPr>
              <w:ind w:right="141"/>
              <w:jc w:val="both"/>
              <w:rPr>
                <w:rFonts w:asciiTheme="minorHAnsi" w:hAnsiTheme="minorHAnsi" w:cs="Tahoma"/>
                <w:sz w:val="22"/>
                <w:szCs w:val="22"/>
                <w:lang w:eastAsia="es-ES"/>
              </w:rPr>
            </w:pPr>
          </w:p>
          <w:p w:rsidR="00473B0B" w:rsidRPr="00473B0B" w:rsidRDefault="00811343" w:rsidP="00473B0B">
            <w:pPr>
              <w:ind w:right="141"/>
              <w:jc w:val="both"/>
              <w:rPr>
                <w:rFonts w:asciiTheme="minorHAnsi" w:hAnsiTheme="minorHAnsi" w:cs="Tahoma"/>
                <w:sz w:val="22"/>
                <w:szCs w:val="22"/>
                <w:lang w:eastAsia="es-ES"/>
              </w:rPr>
            </w:pPr>
            <w:r>
              <w:rPr>
                <w:rFonts w:asciiTheme="minorHAnsi" w:hAnsiTheme="minorHAnsi" w:cs="Tahoma"/>
                <w:sz w:val="22"/>
                <w:szCs w:val="22"/>
                <w:lang w:eastAsia="es-ES"/>
              </w:rPr>
              <w:t>Se</w:t>
            </w:r>
            <w:r w:rsidR="00473B0B" w:rsidRPr="00473B0B">
              <w:rPr>
                <w:rFonts w:asciiTheme="minorHAnsi" w:hAnsiTheme="minorHAnsi" w:cs="Tahoma"/>
                <w:sz w:val="22"/>
                <w:szCs w:val="22"/>
                <w:lang w:eastAsia="es-ES"/>
              </w:rPr>
              <w:t xml:space="preserve"> deberá tomar todas las precauciones indispensables a fin de preservar </w:t>
            </w:r>
            <w:r>
              <w:rPr>
                <w:rFonts w:asciiTheme="minorHAnsi" w:hAnsiTheme="minorHAnsi" w:cs="Tahoma"/>
                <w:sz w:val="22"/>
                <w:szCs w:val="22"/>
                <w:lang w:eastAsia="es-ES"/>
              </w:rPr>
              <w:t xml:space="preserve">la pintura de </w:t>
            </w:r>
            <w:r w:rsidR="00473B0B" w:rsidRPr="00473B0B">
              <w:rPr>
                <w:rFonts w:asciiTheme="minorHAnsi" w:hAnsiTheme="minorHAnsi" w:cs="Tahoma"/>
                <w:sz w:val="22"/>
                <w:szCs w:val="22"/>
                <w:lang w:eastAsia="es-ES"/>
              </w:rPr>
              <w:t>la lluvia</w:t>
            </w:r>
            <w:r>
              <w:rPr>
                <w:rFonts w:asciiTheme="minorHAnsi" w:hAnsiTheme="minorHAnsi" w:cs="Tahoma"/>
                <w:sz w:val="22"/>
                <w:szCs w:val="22"/>
                <w:lang w:eastAsia="es-ES"/>
              </w:rPr>
              <w:t xml:space="preserve"> y el polvo</w:t>
            </w:r>
            <w:r w:rsidR="00473B0B" w:rsidRPr="00473B0B">
              <w:rPr>
                <w:rFonts w:asciiTheme="minorHAnsi" w:hAnsiTheme="minorHAnsi" w:cs="Tahoma"/>
                <w:sz w:val="22"/>
                <w:szCs w:val="22"/>
                <w:lang w:eastAsia="es-ES"/>
              </w:rPr>
              <w:t xml:space="preserve">, no debiendo presentar imperfecciones visuales ni pinceladas. </w:t>
            </w:r>
          </w:p>
          <w:p w:rsidR="00473B0B" w:rsidRPr="00473B0B" w:rsidRDefault="00473B0B" w:rsidP="00473B0B">
            <w:pPr>
              <w:ind w:right="141"/>
              <w:jc w:val="both"/>
              <w:rPr>
                <w:rFonts w:asciiTheme="minorHAnsi" w:hAnsiTheme="minorHAnsi" w:cs="Tahoma"/>
                <w:sz w:val="22"/>
                <w:szCs w:val="22"/>
                <w:lang w:eastAsia="es-ES"/>
              </w:rPr>
            </w:pPr>
          </w:p>
          <w:p w:rsidR="005A1FDC" w:rsidRDefault="00473B0B" w:rsidP="00473B0B">
            <w:pPr>
              <w:ind w:right="141"/>
              <w:jc w:val="both"/>
              <w:rPr>
                <w:rFonts w:asciiTheme="minorHAnsi" w:hAnsiTheme="minorHAnsi" w:cs="Tahoma"/>
                <w:sz w:val="22"/>
                <w:szCs w:val="22"/>
                <w:lang w:eastAsia="es-ES"/>
              </w:rPr>
            </w:pPr>
            <w:r w:rsidRPr="00473B0B">
              <w:rPr>
                <w:rFonts w:asciiTheme="minorHAnsi" w:hAnsiTheme="minorHAnsi" w:cs="Tahoma"/>
                <w:sz w:val="22"/>
                <w:szCs w:val="22"/>
                <w:lang w:eastAsia="es-ES"/>
              </w:rPr>
              <w:t>Este punto ejecutado en un todo de acuerdo con los planos y</w:t>
            </w:r>
            <w:r w:rsidR="00E82C36">
              <w:rPr>
                <w:rFonts w:asciiTheme="minorHAnsi" w:hAnsiTheme="minorHAnsi" w:cs="Tahoma"/>
                <w:sz w:val="22"/>
                <w:szCs w:val="22"/>
                <w:lang w:eastAsia="es-ES"/>
              </w:rPr>
              <w:t>/o l</w:t>
            </w:r>
            <w:r w:rsidRPr="00473B0B">
              <w:rPr>
                <w:rFonts w:asciiTheme="minorHAnsi" w:hAnsiTheme="minorHAnsi" w:cs="Tahoma"/>
                <w:sz w:val="22"/>
                <w:szCs w:val="22"/>
                <w:lang w:eastAsia="es-ES"/>
              </w:rPr>
              <w:t xml:space="preserve">as </w:t>
            </w:r>
            <w:r w:rsidR="00E82C36">
              <w:rPr>
                <w:rFonts w:asciiTheme="minorHAnsi" w:hAnsiTheme="minorHAnsi" w:cs="Tahoma"/>
                <w:sz w:val="22"/>
                <w:szCs w:val="22"/>
                <w:lang w:eastAsia="es-ES"/>
              </w:rPr>
              <w:t>instrucciones de/</w:t>
            </w:r>
            <w:r w:rsidRPr="00473B0B">
              <w:rPr>
                <w:rFonts w:asciiTheme="minorHAnsi" w:hAnsiTheme="minorHAnsi" w:cs="Tahoma"/>
                <w:sz w:val="22"/>
                <w:szCs w:val="22"/>
                <w:lang w:eastAsia="es-ES"/>
              </w:rPr>
              <w:t>los fiscal</w:t>
            </w:r>
            <w:r w:rsidR="00E82C36">
              <w:rPr>
                <w:rFonts w:asciiTheme="minorHAnsi" w:hAnsiTheme="minorHAnsi" w:cs="Tahoma"/>
                <w:sz w:val="22"/>
                <w:szCs w:val="22"/>
                <w:lang w:eastAsia="es-ES"/>
              </w:rPr>
              <w:t>(</w:t>
            </w:r>
            <w:r w:rsidRPr="00473B0B">
              <w:rPr>
                <w:rFonts w:asciiTheme="minorHAnsi" w:hAnsiTheme="minorHAnsi" w:cs="Tahoma"/>
                <w:sz w:val="22"/>
                <w:szCs w:val="22"/>
                <w:lang w:eastAsia="es-ES"/>
              </w:rPr>
              <w:t>es</w:t>
            </w:r>
            <w:r w:rsidR="00E82C36">
              <w:rPr>
                <w:rFonts w:asciiTheme="minorHAnsi" w:hAnsiTheme="minorHAnsi" w:cs="Tahoma"/>
                <w:sz w:val="22"/>
                <w:szCs w:val="22"/>
                <w:lang w:eastAsia="es-ES"/>
              </w:rPr>
              <w:t>)</w:t>
            </w:r>
            <w:r w:rsidRPr="00473B0B">
              <w:rPr>
                <w:rFonts w:asciiTheme="minorHAnsi" w:hAnsiTheme="minorHAnsi" w:cs="Tahoma"/>
                <w:sz w:val="22"/>
                <w:szCs w:val="22"/>
                <w:lang w:eastAsia="es-ES"/>
              </w:rPr>
              <w:t xml:space="preserve"> de servicio, será pagado a los precios unit</w:t>
            </w:r>
            <w:r w:rsidR="00E82C36">
              <w:rPr>
                <w:rFonts w:asciiTheme="minorHAnsi" w:hAnsiTheme="minorHAnsi" w:cs="Tahoma"/>
                <w:sz w:val="22"/>
                <w:szCs w:val="22"/>
                <w:lang w:eastAsia="es-ES"/>
              </w:rPr>
              <w:t>arios de la propuesta aceptada, d</w:t>
            </w:r>
            <w:r w:rsidRPr="00473B0B">
              <w:rPr>
                <w:rFonts w:asciiTheme="minorHAnsi" w:hAnsiTheme="minorHAnsi" w:cs="Tahoma"/>
                <w:sz w:val="22"/>
                <w:szCs w:val="22"/>
                <w:lang w:eastAsia="es-ES"/>
              </w:rPr>
              <w:t>ichos precios serán compensación total por los materiales, mano de obra, herramientas, equipo y otros gastos necesarios para la adecuada y correcta ejecución de los trabajos.</w:t>
            </w:r>
          </w:p>
          <w:p w:rsidR="005A1FDC" w:rsidRDefault="005A1FDC" w:rsidP="00473B0B">
            <w:pPr>
              <w:ind w:right="141"/>
              <w:jc w:val="both"/>
              <w:rPr>
                <w:rFonts w:asciiTheme="minorHAnsi" w:hAnsiTheme="minorHAnsi" w:cs="Tahoma"/>
                <w:sz w:val="22"/>
                <w:szCs w:val="22"/>
                <w:lang w:eastAsia="es-ES"/>
              </w:rPr>
            </w:pPr>
          </w:p>
          <w:p w:rsidR="005A1FDC" w:rsidRDefault="005A1FDC" w:rsidP="00473B0B">
            <w:pPr>
              <w:ind w:right="141"/>
              <w:jc w:val="both"/>
              <w:rPr>
                <w:rFonts w:asciiTheme="minorHAnsi" w:hAnsiTheme="minorHAnsi" w:cs="Tahoma"/>
                <w:sz w:val="22"/>
                <w:szCs w:val="22"/>
                <w:lang w:eastAsia="es-ES"/>
              </w:rPr>
            </w:pPr>
            <w:r w:rsidRPr="005A1FDC">
              <w:rPr>
                <w:rFonts w:asciiTheme="minorHAnsi" w:hAnsiTheme="minorHAnsi" w:cs="Tahoma"/>
                <w:sz w:val="22"/>
                <w:szCs w:val="22"/>
                <w:lang w:eastAsia="es-ES"/>
              </w:rPr>
              <w:t>Si por deficiencia del material, mano obra, etc., no se satisfacen los requerimientos de terminación, el/los fiscal(es) de servicio tendrán la facultad de exigir al contratista tome las previsiones del caso, para cumplir con lo requerido, no pudiendo originar estas actividades costo adicional al presupuesto establecido</w:t>
            </w:r>
            <w:r>
              <w:rPr>
                <w:rFonts w:asciiTheme="minorHAnsi" w:hAnsiTheme="minorHAnsi" w:cs="Tahoma"/>
                <w:sz w:val="22"/>
                <w:szCs w:val="22"/>
                <w:lang w:eastAsia="es-ES"/>
              </w:rPr>
              <w:t>.</w:t>
            </w:r>
          </w:p>
          <w:p w:rsidR="00593578" w:rsidRDefault="00593578" w:rsidP="00473B0B">
            <w:pPr>
              <w:ind w:right="141"/>
              <w:jc w:val="both"/>
              <w:rPr>
                <w:rFonts w:asciiTheme="minorHAnsi" w:hAnsiTheme="minorHAnsi" w:cs="Tahoma"/>
                <w:sz w:val="22"/>
                <w:szCs w:val="22"/>
                <w:lang w:eastAsia="es-ES"/>
              </w:rPr>
            </w:pPr>
          </w:p>
          <w:p w:rsidR="00811343" w:rsidRDefault="00A00588" w:rsidP="00B861A9">
            <w:pPr>
              <w:pStyle w:val="Ttulo1"/>
            </w:pPr>
            <w:r>
              <w:t xml:space="preserve">PROVISIÓN Y </w:t>
            </w:r>
            <w:r w:rsidR="00B61B89">
              <w:t>MANTENIMIENTO</w:t>
            </w:r>
            <w:r w:rsidR="00811343" w:rsidRPr="00811343">
              <w:t xml:space="preserve"> DE PISO ENLOSETADO</w:t>
            </w:r>
          </w:p>
          <w:p w:rsidR="00811343" w:rsidRDefault="00811343" w:rsidP="00811343">
            <w:pPr>
              <w:ind w:right="141"/>
              <w:jc w:val="both"/>
              <w:rPr>
                <w:rFonts w:asciiTheme="minorHAnsi" w:hAnsiTheme="minorHAnsi" w:cs="Tahoma"/>
                <w:sz w:val="22"/>
                <w:szCs w:val="22"/>
                <w:lang w:eastAsia="es-ES"/>
              </w:rPr>
            </w:pPr>
          </w:p>
          <w:p w:rsidR="00811343" w:rsidRPr="00F76039" w:rsidRDefault="00BE7063" w:rsidP="00811343">
            <w:pPr>
              <w:ind w:right="141"/>
              <w:jc w:val="both"/>
              <w:rPr>
                <w:rFonts w:asciiTheme="minorHAnsi" w:hAnsiTheme="minorHAnsi" w:cs="Tahoma"/>
                <w:sz w:val="22"/>
                <w:szCs w:val="22"/>
                <w:lang w:eastAsia="es-ES"/>
              </w:rPr>
            </w:pPr>
            <w:r w:rsidRPr="00F76039">
              <w:rPr>
                <w:rFonts w:asciiTheme="minorHAnsi" w:hAnsiTheme="minorHAnsi" w:cs="Tahoma"/>
                <w:sz w:val="22"/>
                <w:szCs w:val="22"/>
                <w:lang w:eastAsia="es-ES"/>
              </w:rPr>
              <w:t>Esta actividad</w:t>
            </w:r>
            <w:r w:rsidR="00811343" w:rsidRPr="00F76039">
              <w:rPr>
                <w:rFonts w:asciiTheme="minorHAnsi" w:hAnsiTheme="minorHAnsi" w:cs="Tahoma"/>
                <w:sz w:val="22"/>
                <w:szCs w:val="22"/>
                <w:lang w:eastAsia="es-ES"/>
              </w:rPr>
              <w:t xml:space="preserve"> se refiere a la </w:t>
            </w:r>
            <w:r w:rsidR="00164801" w:rsidRPr="00F76039">
              <w:rPr>
                <w:rFonts w:asciiTheme="minorHAnsi" w:hAnsiTheme="minorHAnsi" w:cs="Tahoma"/>
                <w:sz w:val="22"/>
                <w:szCs w:val="22"/>
                <w:lang w:eastAsia="es-ES"/>
              </w:rPr>
              <w:t xml:space="preserve">provisión de piezas faltantes de </w:t>
            </w:r>
            <w:proofErr w:type="spellStart"/>
            <w:r w:rsidR="00164801" w:rsidRPr="00F76039">
              <w:rPr>
                <w:rFonts w:asciiTheme="minorHAnsi" w:hAnsiTheme="minorHAnsi" w:cs="Tahoma"/>
                <w:sz w:val="22"/>
                <w:szCs w:val="22"/>
                <w:lang w:eastAsia="es-ES"/>
              </w:rPr>
              <w:t>enlosetado</w:t>
            </w:r>
            <w:proofErr w:type="spellEnd"/>
            <w:r w:rsidR="00164801" w:rsidRPr="00F76039">
              <w:rPr>
                <w:rFonts w:asciiTheme="minorHAnsi" w:hAnsiTheme="minorHAnsi" w:cs="Tahoma"/>
                <w:sz w:val="22"/>
                <w:szCs w:val="22"/>
                <w:lang w:eastAsia="es-ES"/>
              </w:rPr>
              <w:t xml:space="preserve"> y alineación del </w:t>
            </w:r>
            <w:proofErr w:type="spellStart"/>
            <w:r w:rsidR="00164801" w:rsidRPr="00F76039">
              <w:rPr>
                <w:rFonts w:asciiTheme="minorHAnsi" w:hAnsiTheme="minorHAnsi" w:cs="Tahoma"/>
                <w:sz w:val="22"/>
                <w:szCs w:val="22"/>
                <w:lang w:eastAsia="es-ES"/>
              </w:rPr>
              <w:t>enlosetado</w:t>
            </w:r>
            <w:proofErr w:type="spellEnd"/>
            <w:r w:rsidR="00164801" w:rsidRPr="00F76039">
              <w:rPr>
                <w:rFonts w:asciiTheme="minorHAnsi" w:hAnsiTheme="minorHAnsi" w:cs="Tahoma"/>
                <w:sz w:val="22"/>
                <w:szCs w:val="22"/>
                <w:lang w:eastAsia="es-ES"/>
              </w:rPr>
              <w:t xml:space="preserve"> actual </w:t>
            </w:r>
            <w:r w:rsidR="0055400E" w:rsidRPr="00F76039">
              <w:rPr>
                <w:rFonts w:asciiTheme="minorHAnsi" w:hAnsiTheme="minorHAnsi" w:cs="Tahoma"/>
                <w:sz w:val="22"/>
                <w:szCs w:val="22"/>
                <w:lang w:eastAsia="es-ES"/>
              </w:rPr>
              <w:t>en la Estación de Servicio</w:t>
            </w:r>
            <w:r w:rsidR="00811343" w:rsidRPr="00F76039">
              <w:rPr>
                <w:rFonts w:asciiTheme="minorHAnsi" w:hAnsiTheme="minorHAnsi" w:cs="Tahoma"/>
                <w:sz w:val="22"/>
                <w:szCs w:val="22"/>
                <w:lang w:eastAsia="es-ES"/>
              </w:rPr>
              <w:t xml:space="preserve">. </w:t>
            </w:r>
          </w:p>
          <w:p w:rsidR="00164801" w:rsidRPr="00F76039" w:rsidRDefault="00164801" w:rsidP="00811343">
            <w:pPr>
              <w:ind w:right="141"/>
              <w:jc w:val="both"/>
              <w:rPr>
                <w:rFonts w:asciiTheme="minorHAnsi" w:hAnsiTheme="minorHAnsi" w:cs="Tahoma"/>
                <w:sz w:val="22"/>
                <w:szCs w:val="22"/>
                <w:lang w:eastAsia="es-ES"/>
              </w:rPr>
            </w:pPr>
          </w:p>
          <w:p w:rsidR="00164801" w:rsidRPr="00F76039" w:rsidRDefault="00164801" w:rsidP="00811343">
            <w:pPr>
              <w:ind w:right="141"/>
              <w:jc w:val="both"/>
              <w:rPr>
                <w:rFonts w:asciiTheme="minorHAnsi" w:hAnsiTheme="minorHAnsi" w:cs="Tahoma"/>
                <w:sz w:val="22"/>
                <w:szCs w:val="22"/>
                <w:lang w:eastAsia="es-ES"/>
              </w:rPr>
            </w:pPr>
            <w:r w:rsidRPr="00F76039">
              <w:rPr>
                <w:rFonts w:asciiTheme="minorHAnsi" w:hAnsiTheme="minorHAnsi" w:cs="Tahoma"/>
                <w:sz w:val="22"/>
                <w:szCs w:val="22"/>
                <w:lang w:eastAsia="es-ES"/>
              </w:rPr>
              <w:t xml:space="preserve">Se deberá realizar el retiro de las piezas actuales, desbrozar el material orgánico y reponer todas las piezas de </w:t>
            </w:r>
            <w:proofErr w:type="spellStart"/>
            <w:r w:rsidRPr="00F76039">
              <w:rPr>
                <w:rFonts w:asciiTheme="minorHAnsi" w:hAnsiTheme="minorHAnsi" w:cs="Tahoma"/>
                <w:sz w:val="22"/>
                <w:szCs w:val="22"/>
                <w:lang w:eastAsia="es-ES"/>
              </w:rPr>
              <w:t>enlosetado</w:t>
            </w:r>
            <w:proofErr w:type="spellEnd"/>
            <w:r w:rsidRPr="00F76039">
              <w:rPr>
                <w:rFonts w:asciiTheme="minorHAnsi" w:hAnsiTheme="minorHAnsi" w:cs="Tahoma"/>
                <w:sz w:val="22"/>
                <w:szCs w:val="22"/>
                <w:lang w:eastAsia="es-ES"/>
              </w:rPr>
              <w:t xml:space="preserve"> debiendo tener el cuidado de rellenar todos los espacios vacíos.</w:t>
            </w:r>
          </w:p>
          <w:p w:rsidR="00811343" w:rsidRPr="00F76039" w:rsidRDefault="00811343" w:rsidP="00811343">
            <w:pPr>
              <w:ind w:right="141"/>
              <w:jc w:val="both"/>
              <w:rPr>
                <w:rFonts w:asciiTheme="minorHAnsi" w:hAnsiTheme="minorHAnsi" w:cs="Tahoma"/>
                <w:sz w:val="22"/>
                <w:szCs w:val="22"/>
                <w:lang w:eastAsia="es-ES"/>
              </w:rPr>
            </w:pPr>
          </w:p>
          <w:p w:rsidR="00811343" w:rsidRPr="00F76039" w:rsidRDefault="00811343" w:rsidP="00811343">
            <w:pPr>
              <w:ind w:right="141"/>
              <w:jc w:val="both"/>
              <w:rPr>
                <w:rFonts w:asciiTheme="minorHAnsi" w:hAnsiTheme="minorHAnsi" w:cs="Tahoma"/>
                <w:sz w:val="22"/>
                <w:szCs w:val="22"/>
                <w:lang w:eastAsia="es-ES"/>
              </w:rPr>
            </w:pPr>
            <w:r w:rsidRPr="00F76039">
              <w:rPr>
                <w:rFonts w:asciiTheme="minorHAnsi" w:hAnsiTheme="minorHAnsi" w:cs="Tahoma"/>
                <w:sz w:val="22"/>
                <w:szCs w:val="22"/>
                <w:lang w:eastAsia="es-ES"/>
              </w:rPr>
              <w:t xml:space="preserve">La unidad de medida será </w:t>
            </w:r>
            <w:r w:rsidRPr="00F76039">
              <w:rPr>
                <w:rFonts w:asciiTheme="minorHAnsi" w:hAnsiTheme="minorHAnsi" w:cs="Tahoma"/>
                <w:b/>
                <w:sz w:val="22"/>
                <w:szCs w:val="22"/>
                <w:lang w:eastAsia="es-ES"/>
              </w:rPr>
              <w:t>metro cuadrado (m</w:t>
            </w:r>
            <w:r w:rsidRPr="00190EE5">
              <w:rPr>
                <w:rFonts w:asciiTheme="minorHAnsi" w:hAnsiTheme="minorHAnsi" w:cs="Tahoma"/>
                <w:b/>
                <w:sz w:val="22"/>
                <w:szCs w:val="22"/>
                <w:vertAlign w:val="superscript"/>
                <w:lang w:eastAsia="es-ES"/>
              </w:rPr>
              <w:t>2</w:t>
            </w:r>
            <w:r w:rsidRPr="00F76039">
              <w:rPr>
                <w:rFonts w:asciiTheme="minorHAnsi" w:hAnsiTheme="minorHAnsi" w:cs="Tahoma"/>
                <w:b/>
                <w:sz w:val="22"/>
                <w:szCs w:val="22"/>
                <w:lang w:eastAsia="es-ES"/>
              </w:rPr>
              <w:t>),</w:t>
            </w:r>
            <w:r w:rsidRPr="00F76039">
              <w:rPr>
                <w:rFonts w:asciiTheme="minorHAnsi" w:hAnsiTheme="minorHAnsi" w:cs="Tahoma"/>
                <w:sz w:val="22"/>
                <w:szCs w:val="22"/>
                <w:lang w:eastAsia="es-ES"/>
              </w:rPr>
              <w:t xml:space="preserve"> y se establece ejecutar una cantidad de </w:t>
            </w:r>
            <w:r w:rsidR="0055400E" w:rsidRPr="00F76039">
              <w:rPr>
                <w:rFonts w:asciiTheme="minorHAnsi" w:hAnsiTheme="minorHAnsi" w:cs="Tahoma"/>
                <w:sz w:val="22"/>
                <w:szCs w:val="22"/>
                <w:lang w:eastAsia="es-ES"/>
              </w:rPr>
              <w:t xml:space="preserve">hasta </w:t>
            </w:r>
            <w:r w:rsidR="00BE7063" w:rsidRPr="00F76039">
              <w:rPr>
                <w:rFonts w:asciiTheme="minorHAnsi" w:hAnsiTheme="minorHAnsi" w:cs="Tahoma"/>
                <w:b/>
                <w:sz w:val="22"/>
                <w:szCs w:val="22"/>
                <w:lang w:eastAsia="es-ES"/>
              </w:rPr>
              <w:t>3</w:t>
            </w:r>
            <w:r w:rsidR="008673F9" w:rsidRPr="00F76039">
              <w:rPr>
                <w:rFonts w:asciiTheme="minorHAnsi" w:hAnsiTheme="minorHAnsi" w:cs="Tahoma"/>
                <w:b/>
                <w:sz w:val="22"/>
                <w:szCs w:val="22"/>
                <w:lang w:eastAsia="es-ES"/>
              </w:rPr>
              <w:t>8</w:t>
            </w:r>
            <w:r w:rsidR="0055400E" w:rsidRPr="00F76039">
              <w:rPr>
                <w:rFonts w:asciiTheme="minorHAnsi" w:hAnsiTheme="minorHAnsi" w:cs="Tahoma"/>
                <w:b/>
                <w:sz w:val="22"/>
                <w:szCs w:val="22"/>
                <w:lang w:eastAsia="es-ES"/>
              </w:rPr>
              <w:t>,</w:t>
            </w:r>
            <w:r w:rsidR="008673F9" w:rsidRPr="00F76039">
              <w:rPr>
                <w:rFonts w:asciiTheme="minorHAnsi" w:hAnsiTheme="minorHAnsi" w:cs="Tahoma"/>
                <w:b/>
                <w:sz w:val="22"/>
                <w:szCs w:val="22"/>
                <w:lang w:eastAsia="es-ES"/>
              </w:rPr>
              <w:t>46</w:t>
            </w:r>
            <w:r w:rsidRPr="00F76039">
              <w:rPr>
                <w:rFonts w:asciiTheme="minorHAnsi" w:hAnsiTheme="minorHAnsi" w:cs="Tahoma"/>
                <w:b/>
                <w:sz w:val="22"/>
                <w:szCs w:val="22"/>
                <w:lang w:eastAsia="es-ES"/>
              </w:rPr>
              <w:t xml:space="preserve"> m2.</w:t>
            </w:r>
          </w:p>
          <w:p w:rsidR="00BE7063" w:rsidRPr="00F76039" w:rsidRDefault="00BE7063" w:rsidP="00811343">
            <w:pPr>
              <w:ind w:right="141"/>
              <w:jc w:val="both"/>
              <w:rPr>
                <w:rFonts w:asciiTheme="minorHAnsi" w:hAnsiTheme="minorHAnsi" w:cs="Tahoma"/>
                <w:sz w:val="22"/>
                <w:szCs w:val="22"/>
                <w:lang w:eastAsia="es-ES"/>
              </w:rPr>
            </w:pPr>
          </w:p>
          <w:p w:rsidR="00811343" w:rsidRPr="00F76039" w:rsidRDefault="00811343" w:rsidP="00811343">
            <w:pPr>
              <w:ind w:right="141"/>
              <w:jc w:val="both"/>
              <w:rPr>
                <w:rFonts w:asciiTheme="minorHAnsi" w:hAnsiTheme="minorHAnsi" w:cs="Tahoma"/>
                <w:sz w:val="22"/>
                <w:szCs w:val="22"/>
                <w:lang w:eastAsia="es-ES"/>
              </w:rPr>
            </w:pPr>
            <w:r w:rsidRPr="00F76039">
              <w:rPr>
                <w:rFonts w:asciiTheme="minorHAnsi" w:hAnsiTheme="minorHAnsi" w:cs="Tahoma"/>
                <w:sz w:val="22"/>
                <w:szCs w:val="22"/>
                <w:lang w:eastAsia="es-ES"/>
              </w:rPr>
              <w:t>Se empleará losetas prefabrica</w:t>
            </w:r>
            <w:r w:rsidR="00BE7063" w:rsidRPr="00F76039">
              <w:rPr>
                <w:rFonts w:asciiTheme="minorHAnsi" w:hAnsiTheme="minorHAnsi" w:cs="Tahoma"/>
                <w:sz w:val="22"/>
                <w:szCs w:val="22"/>
                <w:lang w:eastAsia="es-ES"/>
              </w:rPr>
              <w:t>das de calidad aprobadas por el/los fiscal(es) de servicio</w:t>
            </w:r>
            <w:r w:rsidRPr="00F76039">
              <w:rPr>
                <w:rFonts w:asciiTheme="minorHAnsi" w:hAnsiTheme="minorHAnsi" w:cs="Tahoma"/>
                <w:sz w:val="22"/>
                <w:szCs w:val="22"/>
                <w:lang w:eastAsia="es-ES"/>
              </w:rPr>
              <w:t>.</w:t>
            </w:r>
          </w:p>
          <w:p w:rsidR="00811343" w:rsidRPr="00F76039" w:rsidRDefault="00811343" w:rsidP="00811343">
            <w:pPr>
              <w:ind w:right="141"/>
              <w:jc w:val="both"/>
              <w:rPr>
                <w:rFonts w:asciiTheme="minorHAnsi" w:hAnsiTheme="minorHAnsi" w:cs="Tahoma"/>
                <w:sz w:val="22"/>
                <w:szCs w:val="22"/>
                <w:lang w:eastAsia="es-ES"/>
              </w:rPr>
            </w:pPr>
          </w:p>
          <w:p w:rsidR="00811343" w:rsidRPr="00F76039" w:rsidRDefault="00811343" w:rsidP="00811343">
            <w:pPr>
              <w:ind w:right="141"/>
              <w:jc w:val="both"/>
              <w:rPr>
                <w:rFonts w:asciiTheme="minorHAnsi" w:hAnsiTheme="minorHAnsi" w:cs="Tahoma"/>
                <w:sz w:val="22"/>
                <w:szCs w:val="22"/>
                <w:lang w:eastAsia="es-ES"/>
              </w:rPr>
            </w:pPr>
            <w:r w:rsidRPr="00F76039">
              <w:rPr>
                <w:rFonts w:asciiTheme="minorHAnsi" w:hAnsiTheme="minorHAnsi" w:cs="Tahoma"/>
                <w:sz w:val="22"/>
                <w:szCs w:val="22"/>
                <w:lang w:eastAsia="es-ES"/>
              </w:rPr>
              <w:t>Previamente se lavar</w:t>
            </w:r>
            <w:r w:rsidR="002C3663" w:rsidRPr="00F76039">
              <w:rPr>
                <w:rFonts w:asciiTheme="minorHAnsi" w:hAnsiTheme="minorHAnsi" w:cs="Tahoma"/>
                <w:sz w:val="22"/>
                <w:szCs w:val="22"/>
                <w:lang w:eastAsia="es-ES"/>
              </w:rPr>
              <w:t>á</w:t>
            </w:r>
            <w:r w:rsidRPr="00F76039">
              <w:rPr>
                <w:rFonts w:asciiTheme="minorHAnsi" w:hAnsiTheme="minorHAnsi" w:cs="Tahoma"/>
                <w:sz w:val="22"/>
                <w:szCs w:val="22"/>
                <w:lang w:eastAsia="es-ES"/>
              </w:rPr>
              <w:t xml:space="preserve"> y limpiara de todo material suelto, la superficie del </w:t>
            </w:r>
            <w:proofErr w:type="spellStart"/>
            <w:r w:rsidRPr="00F76039">
              <w:rPr>
                <w:rFonts w:asciiTheme="minorHAnsi" w:hAnsiTheme="minorHAnsi" w:cs="Tahoma"/>
                <w:sz w:val="22"/>
                <w:szCs w:val="22"/>
                <w:lang w:eastAsia="es-ES"/>
              </w:rPr>
              <w:t>contrapiso</w:t>
            </w:r>
            <w:proofErr w:type="spellEnd"/>
            <w:r w:rsidRPr="00F76039">
              <w:rPr>
                <w:rFonts w:asciiTheme="minorHAnsi" w:hAnsiTheme="minorHAnsi" w:cs="Tahoma"/>
                <w:sz w:val="22"/>
                <w:szCs w:val="22"/>
                <w:lang w:eastAsia="es-ES"/>
              </w:rPr>
              <w:t xml:space="preserve"> y sobre este se procederá a la colocación de losetas de acuerdo a recomendaciones del</w:t>
            </w:r>
            <w:r w:rsidR="00BE7063" w:rsidRPr="00F76039">
              <w:rPr>
                <w:rFonts w:asciiTheme="minorHAnsi" w:hAnsiTheme="minorHAnsi" w:cs="Tahoma"/>
                <w:sz w:val="22"/>
                <w:szCs w:val="22"/>
                <w:lang w:eastAsia="es-ES"/>
              </w:rPr>
              <w:t>/los</w:t>
            </w:r>
            <w:r w:rsidRPr="00F76039">
              <w:rPr>
                <w:rFonts w:asciiTheme="minorHAnsi" w:hAnsiTheme="minorHAnsi" w:cs="Tahoma"/>
                <w:sz w:val="22"/>
                <w:szCs w:val="22"/>
                <w:lang w:eastAsia="es-ES"/>
              </w:rPr>
              <w:t xml:space="preserve"> </w:t>
            </w:r>
            <w:r w:rsidR="00BE7063" w:rsidRPr="00F76039">
              <w:rPr>
                <w:rFonts w:asciiTheme="minorHAnsi" w:hAnsiTheme="minorHAnsi" w:cs="Tahoma"/>
                <w:sz w:val="22"/>
                <w:szCs w:val="22"/>
                <w:lang w:eastAsia="es-ES"/>
              </w:rPr>
              <w:t>fiscal(es)</w:t>
            </w:r>
            <w:r w:rsidRPr="00F76039">
              <w:rPr>
                <w:rFonts w:asciiTheme="minorHAnsi" w:hAnsiTheme="minorHAnsi" w:cs="Tahoma"/>
                <w:sz w:val="22"/>
                <w:szCs w:val="22"/>
                <w:lang w:eastAsia="es-ES"/>
              </w:rPr>
              <w:t>, se dejara juntas de expansión a distancias convenientes.</w:t>
            </w:r>
          </w:p>
          <w:p w:rsidR="00811343" w:rsidRPr="00F76039" w:rsidRDefault="00811343" w:rsidP="00811343">
            <w:pPr>
              <w:ind w:right="141"/>
              <w:jc w:val="both"/>
              <w:rPr>
                <w:rFonts w:asciiTheme="minorHAnsi" w:hAnsiTheme="minorHAnsi" w:cs="Tahoma"/>
                <w:sz w:val="22"/>
                <w:szCs w:val="22"/>
                <w:lang w:eastAsia="es-ES"/>
              </w:rPr>
            </w:pPr>
          </w:p>
          <w:p w:rsidR="00811343" w:rsidRPr="00F76039" w:rsidRDefault="00811343" w:rsidP="00811343">
            <w:pPr>
              <w:ind w:right="141"/>
              <w:jc w:val="both"/>
              <w:rPr>
                <w:rFonts w:asciiTheme="minorHAnsi" w:hAnsiTheme="minorHAnsi" w:cs="Tahoma"/>
                <w:sz w:val="22"/>
                <w:szCs w:val="22"/>
                <w:lang w:eastAsia="es-ES"/>
              </w:rPr>
            </w:pPr>
            <w:r w:rsidRPr="00F76039">
              <w:rPr>
                <w:rFonts w:asciiTheme="minorHAnsi" w:hAnsiTheme="minorHAnsi" w:cs="Tahoma"/>
                <w:sz w:val="22"/>
                <w:szCs w:val="22"/>
                <w:lang w:eastAsia="es-ES"/>
              </w:rPr>
              <w:t xml:space="preserve">En caso de las esquinas que colindan al cordón de acera se efectuara </w:t>
            </w:r>
            <w:r w:rsidR="00067553" w:rsidRPr="00F76039">
              <w:rPr>
                <w:rFonts w:asciiTheme="minorHAnsi" w:hAnsiTheme="minorHAnsi" w:cs="Tahoma"/>
                <w:sz w:val="22"/>
                <w:szCs w:val="22"/>
                <w:lang w:eastAsia="es-ES"/>
              </w:rPr>
              <w:t>el rellenado</w:t>
            </w:r>
            <w:r w:rsidRPr="00F76039">
              <w:rPr>
                <w:rFonts w:asciiTheme="minorHAnsi" w:hAnsiTheme="minorHAnsi" w:cs="Tahoma"/>
                <w:sz w:val="22"/>
                <w:szCs w:val="22"/>
                <w:lang w:eastAsia="es-ES"/>
              </w:rPr>
              <w:t xml:space="preserve"> in situ para garantizar la homogeneidad de acabado</w:t>
            </w:r>
            <w:r w:rsidR="00067553" w:rsidRPr="00F76039">
              <w:rPr>
                <w:rFonts w:asciiTheme="minorHAnsi" w:hAnsiTheme="minorHAnsi" w:cs="Tahoma"/>
                <w:sz w:val="22"/>
                <w:szCs w:val="22"/>
                <w:lang w:eastAsia="es-ES"/>
              </w:rPr>
              <w:t>.</w:t>
            </w:r>
          </w:p>
          <w:p w:rsidR="00067553" w:rsidRPr="00F76039" w:rsidRDefault="00067553" w:rsidP="00BE7063">
            <w:pPr>
              <w:ind w:right="141"/>
              <w:jc w:val="both"/>
              <w:rPr>
                <w:rFonts w:asciiTheme="minorHAnsi" w:hAnsiTheme="minorHAnsi" w:cs="Tahoma"/>
                <w:sz w:val="22"/>
                <w:szCs w:val="22"/>
                <w:lang w:eastAsia="es-ES"/>
              </w:rPr>
            </w:pPr>
          </w:p>
          <w:p w:rsidR="00811343" w:rsidRPr="00F76039" w:rsidRDefault="00811343" w:rsidP="00BE7063">
            <w:pPr>
              <w:ind w:right="141"/>
              <w:jc w:val="both"/>
              <w:rPr>
                <w:rFonts w:asciiTheme="minorHAnsi" w:hAnsiTheme="minorHAnsi" w:cs="Tahoma"/>
                <w:sz w:val="22"/>
                <w:szCs w:val="22"/>
                <w:lang w:eastAsia="es-ES"/>
              </w:rPr>
            </w:pPr>
            <w:r w:rsidRPr="00F76039">
              <w:rPr>
                <w:rFonts w:asciiTheme="minorHAnsi" w:hAnsiTheme="minorHAnsi" w:cs="Tahoma"/>
                <w:sz w:val="22"/>
                <w:szCs w:val="22"/>
                <w:lang w:eastAsia="es-ES"/>
              </w:rPr>
              <w:t>Se medirán en metros cuadrados por toda el área ejecutada de acuerdo a planos y/o indicaciones del</w:t>
            </w:r>
            <w:r w:rsidR="00BE7063" w:rsidRPr="00F76039">
              <w:rPr>
                <w:rFonts w:asciiTheme="minorHAnsi" w:hAnsiTheme="minorHAnsi" w:cs="Tahoma"/>
                <w:sz w:val="22"/>
                <w:szCs w:val="22"/>
                <w:lang w:eastAsia="es-ES"/>
              </w:rPr>
              <w:t>/los fiscales de servicio</w:t>
            </w:r>
            <w:r w:rsidRPr="00F76039">
              <w:rPr>
                <w:rFonts w:asciiTheme="minorHAnsi" w:hAnsiTheme="minorHAnsi" w:cs="Tahoma"/>
                <w:sz w:val="22"/>
                <w:szCs w:val="22"/>
                <w:lang w:eastAsia="es-ES"/>
              </w:rPr>
              <w:t>.</w:t>
            </w:r>
          </w:p>
          <w:p w:rsidR="00BE7063" w:rsidRPr="00F76039" w:rsidRDefault="00BE7063" w:rsidP="00BE7063">
            <w:pPr>
              <w:ind w:right="141"/>
              <w:jc w:val="both"/>
              <w:rPr>
                <w:rFonts w:asciiTheme="minorHAnsi" w:hAnsiTheme="minorHAnsi" w:cs="Tahoma"/>
                <w:sz w:val="22"/>
                <w:szCs w:val="22"/>
                <w:lang w:eastAsia="es-ES"/>
              </w:rPr>
            </w:pPr>
          </w:p>
          <w:p w:rsidR="00067553" w:rsidRPr="00F76039" w:rsidRDefault="00811343" w:rsidP="00BE7063">
            <w:pPr>
              <w:ind w:right="141"/>
              <w:jc w:val="both"/>
              <w:rPr>
                <w:rFonts w:asciiTheme="minorHAnsi" w:hAnsiTheme="minorHAnsi" w:cs="Tahoma"/>
                <w:sz w:val="22"/>
                <w:szCs w:val="22"/>
                <w:lang w:eastAsia="es-ES"/>
              </w:rPr>
            </w:pPr>
            <w:r w:rsidRPr="00F76039">
              <w:rPr>
                <w:rFonts w:asciiTheme="minorHAnsi" w:hAnsiTheme="minorHAnsi" w:cs="Tahoma"/>
                <w:sz w:val="22"/>
                <w:szCs w:val="22"/>
                <w:lang w:eastAsia="es-ES"/>
              </w:rPr>
              <w:t>Este punto ejecutado en un todo de acuerdo con los planos y</w:t>
            </w:r>
            <w:r w:rsidR="00067553" w:rsidRPr="00F76039">
              <w:rPr>
                <w:rFonts w:asciiTheme="minorHAnsi" w:hAnsiTheme="minorHAnsi" w:cs="Tahoma"/>
                <w:sz w:val="22"/>
                <w:szCs w:val="22"/>
                <w:lang w:eastAsia="es-ES"/>
              </w:rPr>
              <w:t>/o las instrucciones de los fiscales de servicio</w:t>
            </w:r>
            <w:r w:rsidRPr="00F76039">
              <w:rPr>
                <w:rFonts w:asciiTheme="minorHAnsi" w:hAnsiTheme="minorHAnsi" w:cs="Tahoma"/>
                <w:sz w:val="22"/>
                <w:szCs w:val="22"/>
                <w:lang w:eastAsia="es-ES"/>
              </w:rPr>
              <w:t xml:space="preserve">, será pagado a los precios unitarios de la propuesta aceptada. </w:t>
            </w:r>
          </w:p>
          <w:p w:rsidR="00067553" w:rsidRPr="00F76039" w:rsidRDefault="00067553" w:rsidP="00BE7063">
            <w:pPr>
              <w:ind w:right="141"/>
              <w:jc w:val="both"/>
              <w:rPr>
                <w:rFonts w:asciiTheme="minorHAnsi" w:hAnsiTheme="minorHAnsi" w:cs="Tahoma"/>
                <w:sz w:val="22"/>
                <w:szCs w:val="22"/>
                <w:lang w:eastAsia="es-ES"/>
              </w:rPr>
            </w:pPr>
          </w:p>
          <w:p w:rsidR="00067553" w:rsidRPr="00F76039" w:rsidRDefault="00811343" w:rsidP="00BE7063">
            <w:pPr>
              <w:ind w:right="141"/>
              <w:jc w:val="both"/>
              <w:rPr>
                <w:rFonts w:asciiTheme="minorHAnsi" w:hAnsiTheme="minorHAnsi" w:cs="Tahoma"/>
                <w:sz w:val="22"/>
                <w:szCs w:val="22"/>
                <w:lang w:eastAsia="es-ES"/>
              </w:rPr>
            </w:pPr>
            <w:r w:rsidRPr="00F76039">
              <w:rPr>
                <w:rFonts w:asciiTheme="minorHAnsi" w:hAnsiTheme="minorHAnsi" w:cs="Tahoma"/>
                <w:sz w:val="22"/>
                <w:szCs w:val="22"/>
                <w:lang w:eastAsia="es-ES"/>
              </w:rPr>
              <w:t xml:space="preserve">Dichos precios serán compensación total por los materiales, mano de obra, herramientas, equipo y otros gastos necesarios para la adecuada y correcta ejecución de </w:t>
            </w:r>
            <w:r w:rsidR="00067553" w:rsidRPr="00F76039">
              <w:rPr>
                <w:rFonts w:asciiTheme="minorHAnsi" w:hAnsiTheme="minorHAnsi" w:cs="Tahoma"/>
                <w:sz w:val="22"/>
                <w:szCs w:val="22"/>
                <w:lang w:eastAsia="es-ES"/>
              </w:rPr>
              <w:t>la actividad</w:t>
            </w:r>
            <w:r w:rsidRPr="00F76039">
              <w:rPr>
                <w:rFonts w:asciiTheme="minorHAnsi" w:hAnsiTheme="minorHAnsi" w:cs="Tahoma"/>
                <w:sz w:val="22"/>
                <w:szCs w:val="22"/>
                <w:lang w:eastAsia="es-ES"/>
              </w:rPr>
              <w:t>.</w:t>
            </w:r>
          </w:p>
          <w:p w:rsidR="00067553" w:rsidRPr="00F76039" w:rsidRDefault="00067553" w:rsidP="00BE7063">
            <w:pPr>
              <w:ind w:right="141"/>
              <w:jc w:val="both"/>
              <w:rPr>
                <w:rFonts w:asciiTheme="minorHAnsi" w:hAnsiTheme="minorHAnsi" w:cs="Tahoma"/>
                <w:sz w:val="22"/>
                <w:szCs w:val="22"/>
                <w:lang w:eastAsia="es-ES"/>
              </w:rPr>
            </w:pPr>
          </w:p>
          <w:p w:rsidR="00811343" w:rsidRDefault="00811343" w:rsidP="00BE7063">
            <w:pPr>
              <w:ind w:right="141"/>
              <w:jc w:val="both"/>
              <w:rPr>
                <w:rFonts w:asciiTheme="minorHAnsi" w:hAnsiTheme="minorHAnsi" w:cs="Tahoma"/>
                <w:sz w:val="22"/>
                <w:szCs w:val="22"/>
                <w:lang w:eastAsia="es-ES"/>
              </w:rPr>
            </w:pPr>
            <w:r w:rsidRPr="00F76039">
              <w:rPr>
                <w:rFonts w:asciiTheme="minorHAnsi" w:hAnsiTheme="minorHAnsi" w:cs="Tahoma"/>
                <w:sz w:val="22"/>
                <w:szCs w:val="22"/>
                <w:lang w:eastAsia="es-ES"/>
              </w:rPr>
              <w:t xml:space="preserve">Si por deficiencia del material, mano obra, etc., no se satisfacen los requerimientos de terminación, </w:t>
            </w:r>
            <w:r w:rsidR="00067553" w:rsidRPr="00F76039">
              <w:rPr>
                <w:rFonts w:asciiTheme="minorHAnsi" w:hAnsiTheme="minorHAnsi" w:cs="Tahoma"/>
                <w:sz w:val="22"/>
                <w:szCs w:val="22"/>
                <w:lang w:eastAsia="es-ES"/>
              </w:rPr>
              <w:t>el/</w:t>
            </w:r>
            <w:r w:rsidRPr="00F76039">
              <w:rPr>
                <w:rFonts w:asciiTheme="minorHAnsi" w:hAnsiTheme="minorHAnsi" w:cs="Tahoma"/>
                <w:sz w:val="22"/>
                <w:szCs w:val="22"/>
                <w:lang w:eastAsia="es-ES"/>
              </w:rPr>
              <w:t>los fiscal</w:t>
            </w:r>
            <w:r w:rsidR="00067553" w:rsidRPr="00F76039">
              <w:rPr>
                <w:rFonts w:asciiTheme="minorHAnsi" w:hAnsiTheme="minorHAnsi" w:cs="Tahoma"/>
                <w:sz w:val="22"/>
                <w:szCs w:val="22"/>
                <w:lang w:eastAsia="es-ES"/>
              </w:rPr>
              <w:t>(</w:t>
            </w:r>
            <w:r w:rsidRPr="00F76039">
              <w:rPr>
                <w:rFonts w:asciiTheme="minorHAnsi" w:hAnsiTheme="minorHAnsi" w:cs="Tahoma"/>
                <w:sz w:val="22"/>
                <w:szCs w:val="22"/>
                <w:lang w:eastAsia="es-ES"/>
              </w:rPr>
              <w:t>es</w:t>
            </w:r>
            <w:r w:rsidR="00067553" w:rsidRPr="00F76039">
              <w:rPr>
                <w:rFonts w:asciiTheme="minorHAnsi" w:hAnsiTheme="minorHAnsi" w:cs="Tahoma"/>
                <w:sz w:val="22"/>
                <w:szCs w:val="22"/>
                <w:lang w:eastAsia="es-ES"/>
              </w:rPr>
              <w:t>)</w:t>
            </w:r>
            <w:r w:rsidRPr="00F76039">
              <w:rPr>
                <w:rFonts w:asciiTheme="minorHAnsi" w:hAnsiTheme="minorHAnsi" w:cs="Tahoma"/>
                <w:sz w:val="22"/>
                <w:szCs w:val="22"/>
                <w:lang w:eastAsia="es-ES"/>
              </w:rPr>
              <w:t xml:space="preserve"> de servicio tendrán la facultad de exigir al contratista tome las </w:t>
            </w:r>
            <w:r w:rsidRPr="00F76039">
              <w:rPr>
                <w:rFonts w:asciiTheme="minorHAnsi" w:hAnsiTheme="minorHAnsi" w:cs="Tahoma"/>
                <w:sz w:val="22"/>
                <w:szCs w:val="22"/>
                <w:lang w:eastAsia="es-ES"/>
              </w:rPr>
              <w:lastRenderedPageBreak/>
              <w:t xml:space="preserve">previsiones del caso, para cumplir con lo requerido, no pudiendo originar estos trabajos costo adicional al presupuesto en el punto </w:t>
            </w:r>
            <w:r w:rsidRPr="009814AE">
              <w:rPr>
                <w:rFonts w:asciiTheme="minorHAnsi" w:hAnsiTheme="minorHAnsi" w:cs="Tahoma"/>
                <w:sz w:val="22"/>
                <w:szCs w:val="22"/>
                <w:lang w:eastAsia="es-ES"/>
              </w:rPr>
              <w:t>correspondiente.</w:t>
            </w:r>
            <w:r w:rsidRPr="00BE7063">
              <w:rPr>
                <w:rFonts w:asciiTheme="minorHAnsi" w:hAnsiTheme="minorHAnsi" w:cs="Tahoma"/>
                <w:sz w:val="22"/>
                <w:szCs w:val="22"/>
                <w:lang w:eastAsia="es-ES"/>
              </w:rPr>
              <w:t xml:space="preserve"> </w:t>
            </w:r>
          </w:p>
          <w:p w:rsidR="008673F9" w:rsidRDefault="008673F9" w:rsidP="00BE7063">
            <w:pPr>
              <w:ind w:right="141"/>
              <w:jc w:val="both"/>
              <w:rPr>
                <w:rFonts w:asciiTheme="minorHAnsi" w:hAnsiTheme="minorHAnsi" w:cs="Tahoma"/>
                <w:sz w:val="22"/>
                <w:szCs w:val="22"/>
                <w:lang w:eastAsia="es-ES"/>
              </w:rPr>
            </w:pPr>
          </w:p>
          <w:p w:rsidR="00811343" w:rsidRPr="00124AF7" w:rsidRDefault="00100432" w:rsidP="00B861A9">
            <w:pPr>
              <w:pStyle w:val="Ttulo1"/>
            </w:pPr>
            <w:r w:rsidRPr="00124AF7">
              <w:t>EXCAVACION</w:t>
            </w:r>
            <w:r w:rsidR="00DD23F3" w:rsidRPr="00124AF7">
              <w:t>, NIVELACIÓN Y PERFILADO DEL TERRENO</w:t>
            </w:r>
            <w:r w:rsidRPr="00124AF7">
              <w:t xml:space="preserve"> CON MAQUINARIA </w:t>
            </w:r>
          </w:p>
          <w:p w:rsidR="00100432" w:rsidRPr="008F5153" w:rsidRDefault="00100432" w:rsidP="00100432">
            <w:pPr>
              <w:ind w:right="141"/>
              <w:jc w:val="both"/>
              <w:rPr>
                <w:rFonts w:ascii="Arial" w:hAnsi="Arial" w:cs="Arial"/>
                <w:b/>
                <w:sz w:val="18"/>
                <w:szCs w:val="18"/>
                <w:lang w:eastAsia="es-ES"/>
              </w:rPr>
            </w:pPr>
          </w:p>
          <w:p w:rsidR="00100432" w:rsidRPr="00DD23F3" w:rsidRDefault="00F64B8F" w:rsidP="00100432">
            <w:pPr>
              <w:ind w:right="141"/>
              <w:jc w:val="both"/>
              <w:rPr>
                <w:rFonts w:asciiTheme="minorHAnsi" w:hAnsiTheme="minorHAnsi" w:cs="Tahoma"/>
                <w:sz w:val="22"/>
                <w:szCs w:val="22"/>
                <w:lang w:eastAsia="es-ES"/>
              </w:rPr>
            </w:pPr>
            <w:r w:rsidRPr="00DD23F3">
              <w:rPr>
                <w:rFonts w:asciiTheme="minorHAnsi" w:hAnsiTheme="minorHAnsi" w:cs="Tahoma"/>
                <w:sz w:val="22"/>
                <w:szCs w:val="22"/>
                <w:lang w:eastAsia="es-ES"/>
              </w:rPr>
              <w:t>Esta actividad</w:t>
            </w:r>
            <w:r w:rsidR="00100432" w:rsidRPr="00DD23F3">
              <w:rPr>
                <w:rFonts w:asciiTheme="minorHAnsi" w:hAnsiTheme="minorHAnsi" w:cs="Tahoma"/>
                <w:sz w:val="22"/>
                <w:szCs w:val="22"/>
                <w:lang w:eastAsia="es-ES"/>
              </w:rPr>
              <w:t xml:space="preserve"> comprende todos los trabajos de movimiento de tierras con maquinaria,</w:t>
            </w:r>
            <w:r w:rsidR="00DD23F3" w:rsidRPr="00DD23F3">
              <w:rPr>
                <w:rFonts w:asciiTheme="minorHAnsi" w:hAnsiTheme="minorHAnsi" w:cs="Tahoma"/>
                <w:sz w:val="22"/>
                <w:szCs w:val="22"/>
                <w:lang w:eastAsia="es-ES"/>
              </w:rPr>
              <w:t xml:space="preserve"> perfilado y nivelación del terreno para </w:t>
            </w:r>
            <w:r w:rsidR="00100432" w:rsidRPr="00DD23F3">
              <w:rPr>
                <w:rFonts w:asciiTheme="minorHAnsi" w:hAnsiTheme="minorHAnsi" w:cs="Tahoma"/>
                <w:sz w:val="22"/>
                <w:szCs w:val="22"/>
                <w:lang w:eastAsia="es-ES"/>
              </w:rPr>
              <w:t xml:space="preserve">la carpeta de pavimento </w:t>
            </w:r>
            <w:r w:rsidRPr="00DD23F3">
              <w:rPr>
                <w:rFonts w:asciiTheme="minorHAnsi" w:hAnsiTheme="minorHAnsi" w:cs="Tahoma"/>
                <w:sz w:val="22"/>
                <w:szCs w:val="22"/>
                <w:lang w:eastAsia="es-ES"/>
              </w:rPr>
              <w:t>rígido</w:t>
            </w:r>
            <w:r w:rsidR="00100432" w:rsidRPr="00DD23F3">
              <w:rPr>
                <w:rFonts w:asciiTheme="minorHAnsi" w:hAnsiTheme="minorHAnsi" w:cs="Tahoma"/>
                <w:sz w:val="22"/>
                <w:szCs w:val="22"/>
                <w:lang w:eastAsia="es-ES"/>
              </w:rPr>
              <w:t xml:space="preserve">, en </w:t>
            </w:r>
            <w:r w:rsidR="00DD23F3" w:rsidRPr="00DD23F3">
              <w:rPr>
                <w:rFonts w:asciiTheme="minorHAnsi" w:hAnsiTheme="minorHAnsi" w:cs="Tahoma"/>
                <w:sz w:val="22"/>
                <w:szCs w:val="22"/>
                <w:lang w:eastAsia="es-ES"/>
              </w:rPr>
              <w:t>las vías de ingreso y salida</w:t>
            </w:r>
            <w:r w:rsidR="00116CF3">
              <w:rPr>
                <w:rFonts w:asciiTheme="minorHAnsi" w:hAnsiTheme="minorHAnsi" w:cs="Tahoma"/>
                <w:sz w:val="22"/>
                <w:szCs w:val="22"/>
                <w:lang w:eastAsia="es-ES"/>
              </w:rPr>
              <w:t xml:space="preserve"> así como también en el área de la base del </w:t>
            </w:r>
            <w:r w:rsidR="00C33545">
              <w:rPr>
                <w:rFonts w:asciiTheme="minorHAnsi" w:hAnsiTheme="minorHAnsi" w:cs="Tahoma"/>
                <w:sz w:val="22"/>
                <w:szCs w:val="22"/>
                <w:lang w:eastAsia="es-ES"/>
              </w:rPr>
              <w:t>tótem,</w:t>
            </w:r>
            <w:r w:rsidR="00DD23F3" w:rsidRPr="00DD23F3">
              <w:rPr>
                <w:rFonts w:asciiTheme="minorHAnsi" w:hAnsiTheme="minorHAnsi" w:cs="Tahoma"/>
                <w:sz w:val="22"/>
                <w:szCs w:val="22"/>
                <w:lang w:eastAsia="es-ES"/>
              </w:rPr>
              <w:t xml:space="preserve">  </w:t>
            </w:r>
            <w:r w:rsidR="00100432" w:rsidRPr="00DD23F3">
              <w:rPr>
                <w:rFonts w:asciiTheme="minorHAnsi" w:hAnsiTheme="minorHAnsi" w:cs="Tahoma"/>
                <w:sz w:val="22"/>
                <w:szCs w:val="22"/>
                <w:lang w:eastAsia="es-ES"/>
              </w:rPr>
              <w:t>ubica</w:t>
            </w:r>
            <w:r w:rsidR="00C33545">
              <w:rPr>
                <w:rFonts w:asciiTheme="minorHAnsi" w:hAnsiTheme="minorHAnsi" w:cs="Tahoma"/>
                <w:sz w:val="22"/>
                <w:szCs w:val="22"/>
                <w:lang w:eastAsia="es-ES"/>
              </w:rPr>
              <w:t>das</w:t>
            </w:r>
            <w:r w:rsidR="00DD23F3" w:rsidRPr="00DD23F3">
              <w:rPr>
                <w:rFonts w:asciiTheme="minorHAnsi" w:hAnsiTheme="minorHAnsi" w:cs="Tahoma"/>
                <w:sz w:val="22"/>
                <w:szCs w:val="22"/>
                <w:lang w:eastAsia="es-ES"/>
              </w:rPr>
              <w:t xml:space="preserve"> en la estación de servicio</w:t>
            </w:r>
            <w:r w:rsidR="00100432" w:rsidRPr="00DD23F3">
              <w:rPr>
                <w:rFonts w:asciiTheme="minorHAnsi" w:hAnsiTheme="minorHAnsi" w:cs="Tahoma"/>
                <w:sz w:val="22"/>
                <w:szCs w:val="22"/>
                <w:lang w:eastAsia="es-ES"/>
              </w:rPr>
              <w:t>, establecidas en los planos correspo</w:t>
            </w:r>
            <w:r w:rsidRPr="00DD23F3">
              <w:rPr>
                <w:rFonts w:asciiTheme="minorHAnsi" w:hAnsiTheme="minorHAnsi" w:cs="Tahoma"/>
                <w:sz w:val="22"/>
                <w:szCs w:val="22"/>
                <w:lang w:eastAsia="es-ES"/>
              </w:rPr>
              <w:t>ndientes, y/o instrucciones del/los fiscal (es)</w:t>
            </w:r>
            <w:r w:rsidR="00100432" w:rsidRPr="00DD23F3">
              <w:rPr>
                <w:rFonts w:asciiTheme="minorHAnsi" w:hAnsiTheme="minorHAnsi" w:cs="Tahoma"/>
                <w:sz w:val="22"/>
                <w:szCs w:val="22"/>
                <w:lang w:eastAsia="es-ES"/>
              </w:rPr>
              <w:t>.</w:t>
            </w:r>
          </w:p>
          <w:p w:rsidR="00100432" w:rsidRPr="00DD23F3" w:rsidRDefault="00100432" w:rsidP="00100432">
            <w:pPr>
              <w:ind w:right="141"/>
              <w:jc w:val="both"/>
              <w:rPr>
                <w:rFonts w:asciiTheme="minorHAnsi" w:hAnsiTheme="minorHAnsi" w:cs="Tahoma"/>
                <w:sz w:val="22"/>
                <w:szCs w:val="22"/>
                <w:lang w:eastAsia="es-ES"/>
              </w:rPr>
            </w:pPr>
          </w:p>
          <w:p w:rsidR="00100432" w:rsidRPr="00DD23F3" w:rsidRDefault="00100432" w:rsidP="00100432">
            <w:pPr>
              <w:ind w:right="141"/>
              <w:jc w:val="both"/>
              <w:rPr>
                <w:rFonts w:asciiTheme="minorHAnsi" w:hAnsiTheme="minorHAnsi" w:cs="Tahoma"/>
                <w:sz w:val="22"/>
                <w:szCs w:val="22"/>
                <w:lang w:eastAsia="es-ES"/>
              </w:rPr>
            </w:pPr>
            <w:r w:rsidRPr="00DD23F3">
              <w:rPr>
                <w:rFonts w:asciiTheme="minorHAnsi" w:hAnsiTheme="minorHAnsi" w:cs="Tahoma"/>
                <w:sz w:val="22"/>
                <w:szCs w:val="22"/>
                <w:lang w:eastAsia="es-ES"/>
              </w:rPr>
              <w:t xml:space="preserve">La unidad de medida será </w:t>
            </w:r>
            <w:r w:rsidRPr="00DD23F3">
              <w:rPr>
                <w:rFonts w:asciiTheme="minorHAnsi" w:hAnsiTheme="minorHAnsi" w:cs="Tahoma"/>
                <w:b/>
                <w:sz w:val="22"/>
                <w:szCs w:val="22"/>
                <w:lang w:eastAsia="es-ES"/>
              </w:rPr>
              <w:t xml:space="preserve">metro </w:t>
            </w:r>
            <w:r w:rsidR="00B16BC2" w:rsidRPr="00DD23F3">
              <w:rPr>
                <w:rFonts w:asciiTheme="minorHAnsi" w:hAnsiTheme="minorHAnsi" w:cs="Tahoma"/>
                <w:b/>
                <w:sz w:val="22"/>
                <w:szCs w:val="22"/>
                <w:lang w:eastAsia="es-ES"/>
              </w:rPr>
              <w:t>c</w:t>
            </w:r>
            <w:r w:rsidR="00190EE5">
              <w:rPr>
                <w:rFonts w:asciiTheme="minorHAnsi" w:hAnsiTheme="minorHAnsi" w:cs="Tahoma"/>
                <w:b/>
                <w:sz w:val="22"/>
                <w:szCs w:val="22"/>
                <w:lang w:eastAsia="es-ES"/>
              </w:rPr>
              <w:t>ú</w:t>
            </w:r>
            <w:r w:rsidR="00B16BC2" w:rsidRPr="00DD23F3">
              <w:rPr>
                <w:rFonts w:asciiTheme="minorHAnsi" w:hAnsiTheme="minorHAnsi" w:cs="Tahoma"/>
                <w:b/>
                <w:sz w:val="22"/>
                <w:szCs w:val="22"/>
                <w:lang w:eastAsia="es-ES"/>
              </w:rPr>
              <w:t>bico (</w:t>
            </w:r>
            <w:r w:rsidRPr="00DD23F3">
              <w:rPr>
                <w:rFonts w:asciiTheme="minorHAnsi" w:hAnsiTheme="minorHAnsi" w:cs="Tahoma"/>
                <w:b/>
                <w:sz w:val="22"/>
                <w:szCs w:val="22"/>
                <w:lang w:eastAsia="es-ES"/>
              </w:rPr>
              <w:t>m</w:t>
            </w:r>
            <w:r w:rsidRPr="00190EE5">
              <w:rPr>
                <w:rFonts w:asciiTheme="minorHAnsi" w:hAnsiTheme="minorHAnsi" w:cs="Tahoma"/>
                <w:b/>
                <w:sz w:val="22"/>
                <w:szCs w:val="22"/>
                <w:vertAlign w:val="superscript"/>
                <w:lang w:eastAsia="es-ES"/>
              </w:rPr>
              <w:t>3</w:t>
            </w:r>
            <w:r w:rsidRPr="00DD23F3">
              <w:rPr>
                <w:rFonts w:asciiTheme="minorHAnsi" w:hAnsiTheme="minorHAnsi" w:cs="Tahoma"/>
                <w:b/>
                <w:sz w:val="22"/>
                <w:szCs w:val="22"/>
                <w:lang w:eastAsia="es-ES"/>
              </w:rPr>
              <w:t>)</w:t>
            </w:r>
            <w:r w:rsidRPr="00DD23F3">
              <w:rPr>
                <w:rFonts w:asciiTheme="minorHAnsi" w:hAnsiTheme="minorHAnsi" w:cs="Tahoma"/>
                <w:sz w:val="22"/>
                <w:szCs w:val="22"/>
                <w:lang w:eastAsia="es-ES"/>
              </w:rPr>
              <w:t>, y se establece ejecutar una cantidad de</w:t>
            </w:r>
            <w:r w:rsidR="00F92BBA" w:rsidRPr="00DD23F3">
              <w:rPr>
                <w:rFonts w:asciiTheme="minorHAnsi" w:hAnsiTheme="minorHAnsi" w:cs="Tahoma"/>
                <w:sz w:val="22"/>
                <w:szCs w:val="22"/>
                <w:lang w:eastAsia="es-ES"/>
              </w:rPr>
              <w:t xml:space="preserve"> hasta</w:t>
            </w:r>
            <w:r w:rsidRPr="00DD23F3">
              <w:rPr>
                <w:rFonts w:asciiTheme="minorHAnsi" w:hAnsiTheme="minorHAnsi" w:cs="Tahoma"/>
                <w:sz w:val="22"/>
                <w:szCs w:val="22"/>
                <w:lang w:eastAsia="es-ES"/>
              </w:rPr>
              <w:t xml:space="preserve"> </w:t>
            </w:r>
            <w:r w:rsidR="00C441E2" w:rsidRPr="00DD23F3">
              <w:rPr>
                <w:rFonts w:asciiTheme="minorHAnsi" w:hAnsiTheme="minorHAnsi" w:cs="Tahoma"/>
                <w:b/>
                <w:sz w:val="22"/>
                <w:szCs w:val="22"/>
                <w:lang w:eastAsia="es-ES"/>
              </w:rPr>
              <w:t>2</w:t>
            </w:r>
            <w:r w:rsidR="003D5271">
              <w:rPr>
                <w:rFonts w:asciiTheme="minorHAnsi" w:hAnsiTheme="minorHAnsi" w:cs="Tahoma"/>
                <w:b/>
                <w:sz w:val="22"/>
                <w:szCs w:val="22"/>
                <w:lang w:eastAsia="es-ES"/>
              </w:rPr>
              <w:t>3</w:t>
            </w:r>
            <w:r w:rsidR="00C441E2" w:rsidRPr="00DD23F3">
              <w:rPr>
                <w:rFonts w:asciiTheme="minorHAnsi" w:hAnsiTheme="minorHAnsi" w:cs="Tahoma"/>
                <w:b/>
                <w:sz w:val="22"/>
                <w:szCs w:val="22"/>
                <w:lang w:eastAsia="es-ES"/>
              </w:rPr>
              <w:t>,</w:t>
            </w:r>
            <w:r w:rsidR="003D5271">
              <w:rPr>
                <w:rFonts w:asciiTheme="minorHAnsi" w:hAnsiTheme="minorHAnsi" w:cs="Tahoma"/>
                <w:b/>
                <w:sz w:val="22"/>
                <w:szCs w:val="22"/>
                <w:lang w:eastAsia="es-ES"/>
              </w:rPr>
              <w:t>3</w:t>
            </w:r>
            <w:r w:rsidR="00C441E2" w:rsidRPr="00DD23F3">
              <w:rPr>
                <w:rFonts w:asciiTheme="minorHAnsi" w:hAnsiTheme="minorHAnsi" w:cs="Tahoma"/>
                <w:b/>
                <w:sz w:val="22"/>
                <w:szCs w:val="22"/>
                <w:lang w:eastAsia="es-ES"/>
              </w:rPr>
              <w:t>0</w:t>
            </w:r>
            <w:r w:rsidRPr="00DD23F3">
              <w:rPr>
                <w:rFonts w:asciiTheme="minorHAnsi" w:hAnsiTheme="minorHAnsi" w:cs="Tahoma"/>
                <w:b/>
                <w:sz w:val="22"/>
                <w:szCs w:val="22"/>
                <w:lang w:eastAsia="es-ES"/>
              </w:rPr>
              <w:t xml:space="preserve"> m3</w:t>
            </w:r>
            <w:r w:rsidRPr="00DD23F3">
              <w:rPr>
                <w:rFonts w:asciiTheme="minorHAnsi" w:hAnsiTheme="minorHAnsi" w:cs="Tahoma"/>
                <w:sz w:val="22"/>
                <w:szCs w:val="22"/>
                <w:lang w:eastAsia="es-ES"/>
              </w:rPr>
              <w:t>.</w:t>
            </w:r>
          </w:p>
          <w:p w:rsidR="00100432" w:rsidRPr="00DD23F3" w:rsidRDefault="00100432" w:rsidP="00100432">
            <w:pPr>
              <w:ind w:right="141"/>
              <w:jc w:val="both"/>
              <w:rPr>
                <w:rFonts w:asciiTheme="minorHAnsi" w:hAnsiTheme="minorHAnsi" w:cs="Tahoma"/>
                <w:sz w:val="22"/>
                <w:szCs w:val="22"/>
                <w:lang w:eastAsia="es-ES"/>
              </w:rPr>
            </w:pPr>
          </w:p>
          <w:p w:rsidR="00100432" w:rsidRPr="00DD23F3" w:rsidRDefault="00C441E2" w:rsidP="00100432">
            <w:pPr>
              <w:ind w:right="141"/>
              <w:jc w:val="both"/>
              <w:rPr>
                <w:rFonts w:asciiTheme="minorHAnsi" w:hAnsiTheme="minorHAnsi" w:cs="Tahoma"/>
                <w:sz w:val="22"/>
                <w:szCs w:val="22"/>
                <w:lang w:eastAsia="es-ES"/>
              </w:rPr>
            </w:pPr>
            <w:r w:rsidRPr="00DD23F3">
              <w:rPr>
                <w:rFonts w:asciiTheme="minorHAnsi" w:hAnsiTheme="minorHAnsi" w:cs="Tahoma"/>
                <w:sz w:val="22"/>
                <w:szCs w:val="22"/>
                <w:lang w:eastAsia="es-ES"/>
              </w:rPr>
              <w:t>Se</w:t>
            </w:r>
            <w:r w:rsidR="00100432" w:rsidRPr="00DD23F3">
              <w:rPr>
                <w:rFonts w:asciiTheme="minorHAnsi" w:hAnsiTheme="minorHAnsi" w:cs="Tahoma"/>
                <w:sz w:val="22"/>
                <w:szCs w:val="22"/>
                <w:lang w:eastAsia="es-ES"/>
              </w:rPr>
              <w:t xml:space="preserve"> deberá notificar </w:t>
            </w:r>
            <w:r w:rsidR="002C3663" w:rsidRPr="00DD23F3">
              <w:rPr>
                <w:rFonts w:asciiTheme="minorHAnsi" w:hAnsiTheme="minorHAnsi" w:cs="Tahoma"/>
                <w:sz w:val="22"/>
                <w:szCs w:val="22"/>
                <w:lang w:eastAsia="es-ES"/>
              </w:rPr>
              <w:t>al/los fiscal</w:t>
            </w:r>
            <w:r w:rsidR="001722AA" w:rsidRPr="00DD23F3">
              <w:rPr>
                <w:rFonts w:asciiTheme="minorHAnsi" w:hAnsiTheme="minorHAnsi" w:cs="Tahoma"/>
                <w:sz w:val="22"/>
                <w:szCs w:val="22"/>
                <w:lang w:eastAsia="es-ES"/>
              </w:rPr>
              <w:t>(</w:t>
            </w:r>
            <w:r w:rsidR="002C3663" w:rsidRPr="00DD23F3">
              <w:rPr>
                <w:rFonts w:asciiTheme="minorHAnsi" w:hAnsiTheme="minorHAnsi" w:cs="Tahoma"/>
                <w:sz w:val="22"/>
                <w:szCs w:val="22"/>
                <w:lang w:eastAsia="es-ES"/>
              </w:rPr>
              <w:t>es</w:t>
            </w:r>
            <w:r w:rsidR="001722AA" w:rsidRPr="00DD23F3">
              <w:rPr>
                <w:rFonts w:asciiTheme="minorHAnsi" w:hAnsiTheme="minorHAnsi" w:cs="Tahoma"/>
                <w:sz w:val="22"/>
                <w:szCs w:val="22"/>
                <w:lang w:eastAsia="es-ES"/>
              </w:rPr>
              <w:t>)</w:t>
            </w:r>
            <w:r w:rsidR="002C3663" w:rsidRPr="00DD23F3">
              <w:rPr>
                <w:rFonts w:asciiTheme="minorHAnsi" w:hAnsiTheme="minorHAnsi" w:cs="Tahoma"/>
                <w:sz w:val="22"/>
                <w:szCs w:val="22"/>
                <w:lang w:eastAsia="es-ES"/>
              </w:rPr>
              <w:t xml:space="preserve"> de servicio</w:t>
            </w:r>
            <w:r w:rsidR="00100432" w:rsidRPr="00DD23F3">
              <w:rPr>
                <w:rFonts w:asciiTheme="minorHAnsi" w:hAnsiTheme="minorHAnsi" w:cs="Tahoma"/>
                <w:sz w:val="22"/>
                <w:szCs w:val="22"/>
                <w:lang w:eastAsia="es-ES"/>
              </w:rPr>
              <w:t xml:space="preserve"> </w:t>
            </w:r>
            <w:r w:rsidR="001722AA" w:rsidRPr="00DD23F3">
              <w:rPr>
                <w:rFonts w:asciiTheme="minorHAnsi" w:hAnsiTheme="minorHAnsi" w:cs="Tahoma"/>
                <w:sz w:val="22"/>
                <w:szCs w:val="22"/>
                <w:lang w:eastAsia="es-ES"/>
              </w:rPr>
              <w:t>previamente</w:t>
            </w:r>
            <w:r w:rsidR="00100432" w:rsidRPr="00DD23F3">
              <w:rPr>
                <w:rFonts w:asciiTheme="minorHAnsi" w:hAnsiTheme="minorHAnsi" w:cs="Tahoma"/>
                <w:sz w:val="22"/>
                <w:szCs w:val="22"/>
                <w:lang w:eastAsia="es-ES"/>
              </w:rPr>
              <w:t xml:space="preserve"> el comienzo de cualquier movimiento de tierras y/o excavación, a objeto de que éste pueda verificar perfiles, niveles de corte, cotas de terreno, y efectuar las mediciones del terreno natural.</w:t>
            </w:r>
          </w:p>
          <w:p w:rsidR="00100432" w:rsidRPr="00DD23F3" w:rsidRDefault="00100432" w:rsidP="00100432">
            <w:pPr>
              <w:ind w:right="141"/>
              <w:jc w:val="both"/>
              <w:rPr>
                <w:rFonts w:asciiTheme="minorHAnsi" w:hAnsiTheme="minorHAnsi" w:cs="Tahoma"/>
                <w:sz w:val="22"/>
                <w:szCs w:val="22"/>
                <w:lang w:eastAsia="es-ES"/>
              </w:rPr>
            </w:pPr>
          </w:p>
          <w:p w:rsidR="00100432" w:rsidRDefault="00100432" w:rsidP="00100432">
            <w:pPr>
              <w:ind w:right="141"/>
              <w:jc w:val="both"/>
              <w:rPr>
                <w:rFonts w:asciiTheme="minorHAnsi" w:hAnsiTheme="minorHAnsi" w:cs="Tahoma"/>
                <w:sz w:val="22"/>
                <w:szCs w:val="22"/>
                <w:lang w:eastAsia="es-ES"/>
              </w:rPr>
            </w:pPr>
            <w:r w:rsidRPr="00DD23F3">
              <w:rPr>
                <w:rFonts w:asciiTheme="minorHAnsi" w:hAnsiTheme="minorHAnsi" w:cs="Tahoma"/>
                <w:sz w:val="22"/>
                <w:szCs w:val="22"/>
                <w:lang w:eastAsia="es-ES"/>
              </w:rPr>
              <w:t>Autorizadas las excavaciones, éstas se efectuarán a cielo abierto</w:t>
            </w:r>
            <w:r w:rsidR="0061049F" w:rsidRPr="00DD23F3">
              <w:rPr>
                <w:rFonts w:asciiTheme="minorHAnsi" w:hAnsiTheme="minorHAnsi" w:cs="Tahoma"/>
                <w:sz w:val="22"/>
                <w:szCs w:val="22"/>
                <w:lang w:eastAsia="es-ES"/>
              </w:rPr>
              <w:t xml:space="preserve">. </w:t>
            </w:r>
            <w:r w:rsidRPr="00DD23F3">
              <w:rPr>
                <w:rFonts w:asciiTheme="minorHAnsi" w:hAnsiTheme="minorHAnsi" w:cs="Tahoma"/>
                <w:sz w:val="22"/>
                <w:szCs w:val="22"/>
                <w:lang w:eastAsia="es-ES"/>
              </w:rPr>
              <w:t>Todos los materiales perjudiciales que se encuentren en el área de excavación deberán  ser retirados.</w:t>
            </w:r>
          </w:p>
          <w:p w:rsidR="00830F87" w:rsidRDefault="00830F87" w:rsidP="00100432">
            <w:pPr>
              <w:ind w:right="141"/>
              <w:jc w:val="both"/>
              <w:rPr>
                <w:rFonts w:asciiTheme="minorHAnsi" w:hAnsiTheme="minorHAnsi" w:cs="Tahoma"/>
                <w:sz w:val="22"/>
                <w:szCs w:val="22"/>
                <w:lang w:eastAsia="es-ES"/>
              </w:rPr>
            </w:pPr>
          </w:p>
          <w:p w:rsidR="00830F87" w:rsidRPr="001B5D13" w:rsidRDefault="00830F87" w:rsidP="00830F87">
            <w:pPr>
              <w:ind w:right="141"/>
              <w:jc w:val="both"/>
              <w:rPr>
                <w:rFonts w:asciiTheme="minorHAnsi" w:hAnsiTheme="minorHAnsi" w:cs="Tahoma"/>
                <w:sz w:val="22"/>
                <w:szCs w:val="22"/>
                <w:lang w:eastAsia="es-ES"/>
              </w:rPr>
            </w:pPr>
            <w:r w:rsidRPr="001B5D13">
              <w:rPr>
                <w:rFonts w:asciiTheme="minorHAnsi" w:hAnsiTheme="minorHAnsi" w:cs="Tahoma"/>
                <w:sz w:val="22"/>
                <w:szCs w:val="22"/>
                <w:lang w:eastAsia="es-ES"/>
              </w:rPr>
              <w:t xml:space="preserve">La densidad de compactación será igual o mayor que 95% de la densidad obtenida en el ensayo del </w:t>
            </w:r>
            <w:proofErr w:type="spellStart"/>
            <w:r w:rsidRPr="001B5D13">
              <w:rPr>
                <w:rFonts w:asciiTheme="minorHAnsi" w:hAnsiTheme="minorHAnsi" w:cs="Tahoma"/>
                <w:sz w:val="22"/>
                <w:szCs w:val="22"/>
                <w:lang w:eastAsia="es-ES"/>
              </w:rPr>
              <w:t>Proctor</w:t>
            </w:r>
            <w:proofErr w:type="spellEnd"/>
            <w:r w:rsidRPr="001B5D13">
              <w:rPr>
                <w:rFonts w:asciiTheme="minorHAnsi" w:hAnsiTheme="minorHAnsi" w:cs="Tahoma"/>
                <w:sz w:val="22"/>
                <w:szCs w:val="22"/>
                <w:lang w:eastAsia="es-ES"/>
              </w:rPr>
              <w:t xml:space="preserve"> Modificado. </w:t>
            </w:r>
          </w:p>
          <w:p w:rsidR="00100432" w:rsidRPr="0061049F" w:rsidRDefault="00100432" w:rsidP="00100432">
            <w:pPr>
              <w:ind w:right="141"/>
              <w:jc w:val="both"/>
              <w:rPr>
                <w:rFonts w:asciiTheme="minorHAnsi" w:hAnsiTheme="minorHAnsi" w:cs="Tahoma"/>
                <w:sz w:val="22"/>
                <w:szCs w:val="22"/>
                <w:highlight w:val="yellow"/>
                <w:lang w:eastAsia="es-ES"/>
              </w:rPr>
            </w:pPr>
          </w:p>
          <w:p w:rsidR="00100432" w:rsidRPr="00DD23F3" w:rsidRDefault="00100432" w:rsidP="00100432">
            <w:pPr>
              <w:ind w:right="141"/>
              <w:jc w:val="both"/>
              <w:rPr>
                <w:rFonts w:asciiTheme="minorHAnsi" w:hAnsiTheme="minorHAnsi" w:cs="Tahoma"/>
                <w:sz w:val="22"/>
                <w:szCs w:val="22"/>
                <w:lang w:eastAsia="es-ES"/>
              </w:rPr>
            </w:pPr>
            <w:r w:rsidRPr="00DD23F3">
              <w:rPr>
                <w:rFonts w:asciiTheme="minorHAnsi" w:hAnsiTheme="minorHAnsi" w:cs="Tahoma"/>
                <w:sz w:val="22"/>
                <w:szCs w:val="22"/>
                <w:lang w:eastAsia="es-ES"/>
              </w:rPr>
              <w:t>Durante el trabajo de excavación el</w:t>
            </w:r>
            <w:r w:rsidR="0061049F" w:rsidRPr="00DD23F3">
              <w:rPr>
                <w:rFonts w:asciiTheme="minorHAnsi" w:hAnsiTheme="minorHAnsi" w:cs="Tahoma"/>
                <w:sz w:val="22"/>
                <w:szCs w:val="22"/>
                <w:lang w:eastAsia="es-ES"/>
              </w:rPr>
              <w:t>/los</w:t>
            </w:r>
            <w:r w:rsidRPr="00DD23F3">
              <w:rPr>
                <w:rFonts w:asciiTheme="minorHAnsi" w:hAnsiTheme="minorHAnsi" w:cs="Tahoma"/>
                <w:sz w:val="22"/>
                <w:szCs w:val="22"/>
                <w:lang w:eastAsia="es-ES"/>
              </w:rPr>
              <w:t xml:space="preserve"> </w:t>
            </w:r>
            <w:r w:rsidR="0061049F" w:rsidRPr="00DD23F3">
              <w:rPr>
                <w:rFonts w:asciiTheme="minorHAnsi" w:hAnsiTheme="minorHAnsi" w:cs="Tahoma"/>
                <w:sz w:val="22"/>
                <w:szCs w:val="22"/>
                <w:lang w:eastAsia="es-ES"/>
              </w:rPr>
              <w:t>fiscal(es)</w:t>
            </w:r>
            <w:r w:rsidRPr="00DD23F3">
              <w:rPr>
                <w:rFonts w:asciiTheme="minorHAnsi" w:hAnsiTheme="minorHAnsi" w:cs="Tahoma"/>
                <w:sz w:val="22"/>
                <w:szCs w:val="22"/>
                <w:lang w:eastAsia="es-ES"/>
              </w:rPr>
              <w:t xml:space="preserve"> podrá introducir las modificaciones que considere necesarias. </w:t>
            </w:r>
          </w:p>
          <w:p w:rsidR="00100432" w:rsidRPr="0061049F" w:rsidRDefault="00100432" w:rsidP="00100432">
            <w:pPr>
              <w:ind w:right="141"/>
              <w:jc w:val="both"/>
              <w:rPr>
                <w:rFonts w:asciiTheme="minorHAnsi" w:hAnsiTheme="minorHAnsi" w:cs="Tahoma"/>
                <w:sz w:val="22"/>
                <w:szCs w:val="22"/>
                <w:highlight w:val="yellow"/>
                <w:lang w:eastAsia="es-ES"/>
              </w:rPr>
            </w:pPr>
          </w:p>
          <w:p w:rsidR="00100432" w:rsidRPr="00124AF7" w:rsidRDefault="00100432" w:rsidP="00100432">
            <w:pPr>
              <w:ind w:right="141"/>
              <w:jc w:val="both"/>
              <w:rPr>
                <w:rFonts w:asciiTheme="minorHAnsi" w:hAnsiTheme="minorHAnsi" w:cs="Tahoma"/>
                <w:sz w:val="22"/>
                <w:szCs w:val="22"/>
                <w:lang w:eastAsia="es-ES"/>
              </w:rPr>
            </w:pPr>
            <w:r w:rsidRPr="00DD23F3">
              <w:rPr>
                <w:rFonts w:asciiTheme="minorHAnsi" w:hAnsiTheme="minorHAnsi" w:cs="Tahoma"/>
                <w:sz w:val="22"/>
                <w:szCs w:val="22"/>
                <w:lang w:eastAsia="es-ES"/>
              </w:rPr>
              <w:t>Durante tod</w:t>
            </w:r>
            <w:r w:rsidR="0061049F" w:rsidRPr="00DD23F3">
              <w:rPr>
                <w:rFonts w:asciiTheme="minorHAnsi" w:hAnsiTheme="minorHAnsi" w:cs="Tahoma"/>
                <w:sz w:val="22"/>
                <w:szCs w:val="22"/>
                <w:lang w:eastAsia="es-ES"/>
              </w:rPr>
              <w:t>o el proceso de excavación, el c</w:t>
            </w:r>
            <w:r w:rsidRPr="00DD23F3">
              <w:rPr>
                <w:rFonts w:asciiTheme="minorHAnsi" w:hAnsiTheme="minorHAnsi" w:cs="Tahoma"/>
                <w:sz w:val="22"/>
                <w:szCs w:val="22"/>
                <w:lang w:eastAsia="es-ES"/>
              </w:rPr>
              <w:t>ontratista resguardará las estructuras que se hallen    próximas al lugar de trabajo y tomará las medidas más aconsejables para mantener en forma ininterrumpida los servicios existentes, de agua potable, alcantarillado, energía eléctrica, teléfonos, gas, etc.</w:t>
            </w:r>
            <w:r w:rsidR="00124AF7">
              <w:rPr>
                <w:rFonts w:asciiTheme="minorHAnsi" w:hAnsiTheme="minorHAnsi" w:cs="Tahoma"/>
                <w:sz w:val="22"/>
                <w:szCs w:val="22"/>
                <w:lang w:eastAsia="es-ES"/>
              </w:rPr>
              <w:t xml:space="preserve"> </w:t>
            </w:r>
            <w:r w:rsidR="005459EE" w:rsidRPr="00124AF7">
              <w:rPr>
                <w:rFonts w:asciiTheme="minorHAnsi" w:hAnsiTheme="minorHAnsi" w:cs="Tahoma"/>
                <w:sz w:val="22"/>
                <w:szCs w:val="22"/>
                <w:lang w:eastAsia="es-ES"/>
              </w:rPr>
              <w:t>Se</w:t>
            </w:r>
            <w:r w:rsidRPr="00124AF7">
              <w:rPr>
                <w:rFonts w:asciiTheme="minorHAnsi" w:hAnsiTheme="minorHAnsi" w:cs="Tahoma"/>
                <w:sz w:val="22"/>
                <w:szCs w:val="22"/>
                <w:lang w:eastAsia="es-ES"/>
              </w:rPr>
              <w:t xml:space="preserve"> deberá proteger por su cuenta los árboles, mobiliarios y otros que por efecto del trabajo pudieran verse en peligro.</w:t>
            </w:r>
          </w:p>
          <w:p w:rsidR="00100432" w:rsidRPr="0061049F" w:rsidRDefault="00100432" w:rsidP="00100432">
            <w:pPr>
              <w:ind w:right="141"/>
              <w:jc w:val="both"/>
              <w:rPr>
                <w:rFonts w:asciiTheme="minorHAnsi" w:hAnsiTheme="minorHAnsi" w:cs="Tahoma"/>
                <w:sz w:val="22"/>
                <w:szCs w:val="22"/>
                <w:highlight w:val="yellow"/>
                <w:lang w:eastAsia="es-ES"/>
              </w:rPr>
            </w:pPr>
          </w:p>
          <w:p w:rsidR="00100432" w:rsidRPr="00124AF7" w:rsidRDefault="00100432" w:rsidP="00100432">
            <w:pPr>
              <w:ind w:right="141"/>
              <w:jc w:val="both"/>
              <w:rPr>
                <w:rFonts w:asciiTheme="minorHAnsi" w:hAnsiTheme="minorHAnsi" w:cs="Tahoma"/>
                <w:sz w:val="22"/>
                <w:szCs w:val="22"/>
                <w:lang w:eastAsia="es-ES"/>
              </w:rPr>
            </w:pPr>
            <w:r w:rsidRPr="00124AF7">
              <w:rPr>
                <w:rFonts w:asciiTheme="minorHAnsi" w:hAnsiTheme="minorHAnsi" w:cs="Tahoma"/>
                <w:sz w:val="22"/>
                <w:szCs w:val="22"/>
                <w:lang w:eastAsia="es-ES"/>
              </w:rPr>
              <w:lastRenderedPageBreak/>
              <w:t>Las excavaciones se medirán en metros cúbicos, tomando en cuenta únicamente los volúmenes netos ejecutados, de acuerdo a los anchos y profundidades establecidas en los planos y</w:t>
            </w:r>
            <w:r w:rsidR="005459EE" w:rsidRPr="00124AF7">
              <w:rPr>
                <w:rFonts w:asciiTheme="minorHAnsi" w:hAnsiTheme="minorHAnsi" w:cs="Tahoma"/>
                <w:sz w:val="22"/>
                <w:szCs w:val="22"/>
                <w:lang w:eastAsia="es-ES"/>
              </w:rPr>
              <w:t>/o</w:t>
            </w:r>
            <w:r w:rsidRPr="00124AF7">
              <w:rPr>
                <w:rFonts w:asciiTheme="minorHAnsi" w:hAnsiTheme="minorHAnsi" w:cs="Tahoma"/>
                <w:sz w:val="22"/>
                <w:szCs w:val="22"/>
                <w:lang w:eastAsia="es-ES"/>
              </w:rPr>
              <w:t xml:space="preserve"> </w:t>
            </w:r>
            <w:r w:rsidR="005459EE" w:rsidRPr="00124AF7">
              <w:rPr>
                <w:rFonts w:asciiTheme="minorHAnsi" w:hAnsiTheme="minorHAnsi" w:cs="Tahoma"/>
                <w:sz w:val="22"/>
                <w:szCs w:val="22"/>
                <w:lang w:eastAsia="es-ES"/>
              </w:rPr>
              <w:t>instrucciones del/los Fiscal(es) de servicio</w:t>
            </w:r>
            <w:r w:rsidRPr="00124AF7">
              <w:rPr>
                <w:rFonts w:asciiTheme="minorHAnsi" w:hAnsiTheme="minorHAnsi" w:cs="Tahoma"/>
                <w:sz w:val="22"/>
                <w:szCs w:val="22"/>
                <w:lang w:eastAsia="es-ES"/>
              </w:rPr>
              <w:t>.</w:t>
            </w:r>
          </w:p>
          <w:p w:rsidR="00100432" w:rsidRPr="0061049F" w:rsidRDefault="00100432" w:rsidP="00100432">
            <w:pPr>
              <w:ind w:right="141"/>
              <w:jc w:val="both"/>
              <w:rPr>
                <w:rFonts w:asciiTheme="minorHAnsi" w:hAnsiTheme="minorHAnsi" w:cs="Tahoma"/>
                <w:sz w:val="22"/>
                <w:szCs w:val="22"/>
                <w:highlight w:val="yellow"/>
                <w:lang w:eastAsia="es-ES"/>
              </w:rPr>
            </w:pPr>
          </w:p>
          <w:p w:rsidR="00100432" w:rsidRPr="00124AF7" w:rsidRDefault="0061049F" w:rsidP="00100432">
            <w:pPr>
              <w:ind w:right="141"/>
              <w:jc w:val="both"/>
              <w:rPr>
                <w:rFonts w:asciiTheme="minorHAnsi" w:hAnsiTheme="minorHAnsi" w:cs="Tahoma"/>
                <w:sz w:val="22"/>
                <w:szCs w:val="22"/>
                <w:lang w:eastAsia="es-ES"/>
              </w:rPr>
            </w:pPr>
            <w:r w:rsidRPr="00124AF7">
              <w:rPr>
                <w:rFonts w:asciiTheme="minorHAnsi" w:hAnsiTheme="minorHAnsi" w:cs="Tahoma"/>
                <w:sz w:val="22"/>
                <w:szCs w:val="22"/>
                <w:lang w:eastAsia="es-ES"/>
              </w:rPr>
              <w:t>La actividad ejecutada</w:t>
            </w:r>
            <w:r w:rsidR="00100432" w:rsidRPr="00124AF7">
              <w:rPr>
                <w:rFonts w:asciiTheme="minorHAnsi" w:hAnsiTheme="minorHAnsi" w:cs="Tahoma"/>
                <w:sz w:val="22"/>
                <w:szCs w:val="22"/>
                <w:lang w:eastAsia="es-ES"/>
              </w:rPr>
              <w:t xml:space="preserve"> en un todo de acuerdo con los planos y las presente</w:t>
            </w:r>
            <w:r w:rsidR="005459EE" w:rsidRPr="00124AF7">
              <w:rPr>
                <w:rFonts w:asciiTheme="minorHAnsi" w:hAnsiTheme="minorHAnsi" w:cs="Tahoma"/>
                <w:sz w:val="22"/>
                <w:szCs w:val="22"/>
                <w:lang w:eastAsia="es-ES"/>
              </w:rPr>
              <w:t xml:space="preserve"> </w:t>
            </w:r>
            <w:r w:rsidR="00100432" w:rsidRPr="00124AF7">
              <w:rPr>
                <w:rFonts w:asciiTheme="minorHAnsi" w:hAnsiTheme="minorHAnsi" w:cs="Tahoma"/>
                <w:sz w:val="22"/>
                <w:szCs w:val="22"/>
                <w:lang w:eastAsia="es-ES"/>
              </w:rPr>
              <w:t>especificaciones, medido según lo señalado y aprobado por el</w:t>
            </w:r>
            <w:r w:rsidR="005459EE" w:rsidRPr="00124AF7">
              <w:rPr>
                <w:rFonts w:asciiTheme="minorHAnsi" w:hAnsiTheme="minorHAnsi" w:cs="Tahoma"/>
                <w:sz w:val="22"/>
                <w:szCs w:val="22"/>
                <w:lang w:eastAsia="es-ES"/>
              </w:rPr>
              <w:t>/los</w:t>
            </w:r>
            <w:r w:rsidR="00100432" w:rsidRPr="00124AF7">
              <w:rPr>
                <w:rFonts w:asciiTheme="minorHAnsi" w:hAnsiTheme="minorHAnsi" w:cs="Tahoma"/>
                <w:sz w:val="22"/>
                <w:szCs w:val="22"/>
                <w:lang w:eastAsia="es-ES"/>
              </w:rPr>
              <w:t xml:space="preserve"> </w:t>
            </w:r>
            <w:r w:rsidR="005459EE" w:rsidRPr="00124AF7">
              <w:rPr>
                <w:rFonts w:asciiTheme="minorHAnsi" w:hAnsiTheme="minorHAnsi" w:cs="Tahoma"/>
                <w:sz w:val="22"/>
                <w:szCs w:val="22"/>
                <w:lang w:eastAsia="es-ES"/>
              </w:rPr>
              <w:t>fiscal(es) de servicio</w:t>
            </w:r>
            <w:r w:rsidR="00100432" w:rsidRPr="00124AF7">
              <w:rPr>
                <w:rFonts w:asciiTheme="minorHAnsi" w:hAnsiTheme="minorHAnsi" w:cs="Tahoma"/>
                <w:sz w:val="22"/>
                <w:szCs w:val="22"/>
                <w:lang w:eastAsia="es-ES"/>
              </w:rPr>
              <w:t>,</w:t>
            </w:r>
            <w:r w:rsidR="005459EE" w:rsidRPr="00124AF7">
              <w:rPr>
                <w:rFonts w:asciiTheme="minorHAnsi" w:hAnsiTheme="minorHAnsi" w:cs="Tahoma"/>
                <w:sz w:val="22"/>
                <w:szCs w:val="22"/>
                <w:lang w:eastAsia="es-ES"/>
              </w:rPr>
              <w:t xml:space="preserve"> </w:t>
            </w:r>
            <w:r w:rsidR="00100432" w:rsidRPr="00124AF7">
              <w:rPr>
                <w:rFonts w:asciiTheme="minorHAnsi" w:hAnsiTheme="minorHAnsi" w:cs="Tahoma"/>
                <w:sz w:val="22"/>
                <w:szCs w:val="22"/>
                <w:lang w:eastAsia="es-ES"/>
              </w:rPr>
              <w:t>será pagado al precio unitario.</w:t>
            </w:r>
          </w:p>
          <w:p w:rsidR="00100432" w:rsidRPr="00124AF7" w:rsidRDefault="00100432" w:rsidP="00100432">
            <w:pPr>
              <w:ind w:right="141"/>
              <w:jc w:val="both"/>
              <w:rPr>
                <w:rFonts w:asciiTheme="minorHAnsi" w:hAnsiTheme="minorHAnsi" w:cs="Tahoma"/>
                <w:sz w:val="22"/>
                <w:szCs w:val="22"/>
                <w:lang w:eastAsia="es-ES"/>
              </w:rPr>
            </w:pPr>
          </w:p>
          <w:p w:rsidR="00100432" w:rsidRPr="00100432" w:rsidRDefault="00100432" w:rsidP="00100432">
            <w:pPr>
              <w:ind w:right="141"/>
              <w:jc w:val="both"/>
              <w:rPr>
                <w:rFonts w:asciiTheme="minorHAnsi" w:hAnsiTheme="minorHAnsi" w:cs="Tahoma"/>
                <w:sz w:val="22"/>
                <w:szCs w:val="22"/>
                <w:lang w:eastAsia="es-ES"/>
              </w:rPr>
            </w:pPr>
            <w:r w:rsidRPr="00124AF7">
              <w:rPr>
                <w:rFonts w:asciiTheme="minorHAnsi" w:hAnsiTheme="minorHAnsi" w:cs="Tahoma"/>
                <w:sz w:val="22"/>
                <w:szCs w:val="22"/>
                <w:lang w:eastAsia="es-ES"/>
              </w:rPr>
              <w:t>Dicho precio será compensación total por los materiales, mano de obra, herramientas, equipo y otros gastos que sean necesarios para la adecuada y correcta ejecución de los trabajos.</w:t>
            </w:r>
          </w:p>
          <w:p w:rsidR="00B861A9" w:rsidRPr="00B861A9" w:rsidRDefault="00B861A9" w:rsidP="00B861A9">
            <w:pPr>
              <w:rPr>
                <w:lang w:eastAsia="es-ES"/>
              </w:rPr>
            </w:pPr>
          </w:p>
          <w:p w:rsidR="00B439AA" w:rsidRPr="008F5153" w:rsidRDefault="00124AF7" w:rsidP="002F5BFD">
            <w:pPr>
              <w:pStyle w:val="Ttulo1"/>
              <w:rPr>
                <w:rFonts w:ascii="Arial" w:hAnsi="Arial" w:cs="Arial"/>
                <w:spacing w:val="20"/>
                <w:kern w:val="28"/>
                <w:position w:val="2"/>
                <w:sz w:val="18"/>
                <w:szCs w:val="18"/>
              </w:rPr>
            </w:pPr>
            <w:r>
              <w:rPr>
                <w:rFonts w:ascii="Arial" w:hAnsi="Arial" w:cs="Arial"/>
                <w:sz w:val="18"/>
                <w:szCs w:val="18"/>
              </w:rPr>
              <w:t>CONFORMACIÓN DE LA CAPA BASE, COMPACTADO Y MEJORAMIENTO DE SUELO</w:t>
            </w:r>
          </w:p>
          <w:p w:rsidR="00B439AA" w:rsidRPr="008F5153" w:rsidRDefault="00B439AA" w:rsidP="00B439AA">
            <w:pPr>
              <w:jc w:val="both"/>
              <w:rPr>
                <w:rFonts w:ascii="Arial" w:hAnsi="Arial" w:cs="Arial"/>
                <w:spacing w:val="20"/>
                <w:kern w:val="28"/>
                <w:position w:val="2"/>
                <w:sz w:val="18"/>
                <w:szCs w:val="18"/>
              </w:rPr>
            </w:pPr>
          </w:p>
          <w:p w:rsidR="00393602" w:rsidRPr="00393602" w:rsidRDefault="00393602" w:rsidP="00393602">
            <w:pPr>
              <w:ind w:right="141"/>
              <w:jc w:val="both"/>
              <w:rPr>
                <w:rFonts w:asciiTheme="minorHAnsi" w:hAnsiTheme="minorHAnsi" w:cs="Tahoma"/>
                <w:sz w:val="22"/>
                <w:szCs w:val="22"/>
                <w:lang w:eastAsia="es-ES"/>
              </w:rPr>
            </w:pPr>
            <w:r w:rsidRPr="00393602">
              <w:rPr>
                <w:rFonts w:asciiTheme="minorHAnsi" w:hAnsiTheme="minorHAnsi" w:cs="Tahoma"/>
                <w:sz w:val="22"/>
                <w:szCs w:val="22"/>
                <w:lang w:eastAsia="es-ES"/>
              </w:rPr>
              <w:t>Los trabajos correspondientes a esta actividad consisten en acomodar tierra seleccionada por capas, cada una debidamente compactada, en los lugares indicados en los planos y/o autorizados por el/los fiscal(es) de servicio.</w:t>
            </w:r>
          </w:p>
          <w:p w:rsidR="00393602" w:rsidRPr="00393602" w:rsidRDefault="00393602" w:rsidP="00393602">
            <w:pPr>
              <w:ind w:right="141"/>
              <w:jc w:val="both"/>
              <w:rPr>
                <w:rFonts w:asciiTheme="minorHAnsi" w:hAnsiTheme="minorHAnsi" w:cs="Tahoma"/>
                <w:sz w:val="22"/>
                <w:szCs w:val="22"/>
                <w:lang w:eastAsia="es-ES"/>
              </w:rPr>
            </w:pPr>
          </w:p>
          <w:p w:rsidR="00393602" w:rsidRPr="00393602" w:rsidRDefault="00393602" w:rsidP="00393602">
            <w:pPr>
              <w:ind w:right="141"/>
              <w:jc w:val="both"/>
              <w:rPr>
                <w:rFonts w:asciiTheme="minorHAnsi" w:hAnsiTheme="minorHAnsi" w:cs="Tahoma"/>
                <w:sz w:val="22"/>
                <w:szCs w:val="22"/>
                <w:lang w:eastAsia="es-ES"/>
              </w:rPr>
            </w:pPr>
            <w:r w:rsidRPr="00393602">
              <w:rPr>
                <w:rFonts w:asciiTheme="minorHAnsi" w:hAnsiTheme="minorHAnsi" w:cs="Tahoma"/>
                <w:sz w:val="22"/>
                <w:szCs w:val="22"/>
                <w:lang w:eastAsia="es-ES"/>
              </w:rPr>
              <w:t xml:space="preserve">El material de relleno a emplearse podrá ser del mismo suelo extraído de la excavación, libre de </w:t>
            </w:r>
            <w:proofErr w:type="spellStart"/>
            <w:r w:rsidRPr="00393602">
              <w:rPr>
                <w:rFonts w:asciiTheme="minorHAnsi" w:hAnsiTheme="minorHAnsi" w:cs="Tahoma"/>
                <w:sz w:val="22"/>
                <w:szCs w:val="22"/>
                <w:lang w:eastAsia="es-ES"/>
              </w:rPr>
              <w:t>pedrones</w:t>
            </w:r>
            <w:proofErr w:type="spellEnd"/>
            <w:r w:rsidRPr="00393602">
              <w:rPr>
                <w:rFonts w:asciiTheme="minorHAnsi" w:hAnsiTheme="minorHAnsi" w:cs="Tahoma"/>
                <w:sz w:val="22"/>
                <w:szCs w:val="22"/>
                <w:lang w:eastAsia="es-ES"/>
              </w:rPr>
              <w:t xml:space="preserve"> y material orgánico. En caso de que no se pueda utilizar dicho material de la excavación se empleará otro material o de préstamo, el mismo deberá ser aprobado y autorizado por el/los fiscal(es) de servicio. </w:t>
            </w:r>
          </w:p>
          <w:p w:rsidR="00393602" w:rsidRPr="00393602" w:rsidRDefault="00393602" w:rsidP="00393602">
            <w:pPr>
              <w:ind w:right="141"/>
              <w:jc w:val="both"/>
              <w:rPr>
                <w:rFonts w:asciiTheme="minorHAnsi" w:hAnsiTheme="minorHAnsi" w:cs="Tahoma"/>
                <w:sz w:val="22"/>
                <w:szCs w:val="22"/>
                <w:lang w:eastAsia="es-ES"/>
              </w:rPr>
            </w:pPr>
          </w:p>
          <w:p w:rsidR="00393602" w:rsidRPr="00393602" w:rsidRDefault="00393602" w:rsidP="00393602">
            <w:pPr>
              <w:ind w:right="141"/>
              <w:jc w:val="both"/>
              <w:rPr>
                <w:rFonts w:asciiTheme="minorHAnsi" w:hAnsiTheme="minorHAnsi" w:cs="Tahoma"/>
                <w:sz w:val="22"/>
                <w:szCs w:val="22"/>
                <w:lang w:eastAsia="es-ES"/>
              </w:rPr>
            </w:pPr>
            <w:r w:rsidRPr="00393602">
              <w:rPr>
                <w:rFonts w:asciiTheme="minorHAnsi" w:hAnsiTheme="minorHAnsi" w:cs="Tahoma"/>
                <w:sz w:val="22"/>
                <w:szCs w:val="22"/>
                <w:lang w:eastAsia="es-ES"/>
              </w:rPr>
              <w:t xml:space="preserve">La unidad de medida será </w:t>
            </w:r>
            <w:r w:rsidRPr="00B36F24">
              <w:rPr>
                <w:rFonts w:asciiTheme="minorHAnsi" w:hAnsiTheme="minorHAnsi" w:cs="Tahoma"/>
                <w:b/>
                <w:sz w:val="22"/>
                <w:szCs w:val="22"/>
                <w:lang w:eastAsia="es-ES"/>
              </w:rPr>
              <w:t>metro cuadrado (m</w:t>
            </w:r>
            <w:r w:rsidRPr="00CA47ED">
              <w:rPr>
                <w:rFonts w:asciiTheme="minorHAnsi" w:hAnsiTheme="minorHAnsi" w:cs="Tahoma"/>
                <w:b/>
                <w:sz w:val="22"/>
                <w:szCs w:val="22"/>
                <w:vertAlign w:val="superscript"/>
                <w:lang w:eastAsia="es-ES"/>
              </w:rPr>
              <w:t>2</w:t>
            </w:r>
            <w:r w:rsidRPr="00B36F24">
              <w:rPr>
                <w:rFonts w:asciiTheme="minorHAnsi" w:hAnsiTheme="minorHAnsi" w:cs="Tahoma"/>
                <w:b/>
                <w:sz w:val="22"/>
                <w:szCs w:val="22"/>
                <w:lang w:eastAsia="es-ES"/>
              </w:rPr>
              <w:t>)</w:t>
            </w:r>
            <w:r w:rsidRPr="00393602">
              <w:rPr>
                <w:rFonts w:asciiTheme="minorHAnsi" w:hAnsiTheme="minorHAnsi" w:cs="Tahoma"/>
                <w:sz w:val="22"/>
                <w:szCs w:val="22"/>
                <w:lang w:eastAsia="es-ES"/>
              </w:rPr>
              <w:t xml:space="preserve">, y se establece ejecutar una cantidad de hasta </w:t>
            </w:r>
            <w:r w:rsidRPr="00B36F24">
              <w:rPr>
                <w:rFonts w:asciiTheme="minorHAnsi" w:hAnsiTheme="minorHAnsi" w:cs="Tahoma"/>
                <w:b/>
                <w:sz w:val="22"/>
                <w:szCs w:val="22"/>
                <w:lang w:eastAsia="es-ES"/>
              </w:rPr>
              <w:t>115,00 m</w:t>
            </w:r>
            <w:r w:rsidR="00B36F24">
              <w:rPr>
                <w:rFonts w:asciiTheme="minorHAnsi" w:hAnsiTheme="minorHAnsi" w:cs="Tahoma"/>
                <w:b/>
                <w:sz w:val="22"/>
                <w:szCs w:val="22"/>
                <w:lang w:eastAsia="es-ES"/>
              </w:rPr>
              <w:t>2</w:t>
            </w:r>
            <w:r w:rsidRPr="00393602">
              <w:rPr>
                <w:rFonts w:asciiTheme="minorHAnsi" w:hAnsiTheme="minorHAnsi" w:cs="Tahoma"/>
                <w:sz w:val="22"/>
                <w:szCs w:val="22"/>
                <w:lang w:eastAsia="es-ES"/>
              </w:rPr>
              <w:t>.</w:t>
            </w:r>
          </w:p>
          <w:p w:rsidR="00393602" w:rsidRPr="00393602" w:rsidRDefault="00393602" w:rsidP="00393602">
            <w:pPr>
              <w:ind w:right="141"/>
              <w:jc w:val="both"/>
              <w:rPr>
                <w:rFonts w:asciiTheme="minorHAnsi" w:hAnsiTheme="minorHAnsi" w:cs="Tahoma"/>
                <w:sz w:val="22"/>
                <w:szCs w:val="22"/>
                <w:lang w:eastAsia="es-ES"/>
              </w:rPr>
            </w:pPr>
          </w:p>
          <w:p w:rsidR="00393602" w:rsidRPr="00393602" w:rsidRDefault="00393602" w:rsidP="00393602">
            <w:pPr>
              <w:ind w:right="141"/>
              <w:jc w:val="both"/>
              <w:rPr>
                <w:rFonts w:asciiTheme="minorHAnsi" w:hAnsiTheme="minorHAnsi" w:cs="Tahoma"/>
                <w:sz w:val="22"/>
                <w:szCs w:val="22"/>
                <w:lang w:eastAsia="es-ES"/>
              </w:rPr>
            </w:pPr>
            <w:r w:rsidRPr="00393602">
              <w:rPr>
                <w:rFonts w:asciiTheme="minorHAnsi" w:hAnsiTheme="minorHAnsi" w:cs="Tahoma"/>
                <w:sz w:val="22"/>
                <w:szCs w:val="22"/>
                <w:lang w:eastAsia="es-ES"/>
              </w:rPr>
              <w:t>Para el mejoramiento de suelo, se mezclará con agregado triturado y clasificado (grava) solo cuando sea necesario</w:t>
            </w:r>
            <w:r w:rsidR="00A748A9">
              <w:rPr>
                <w:rFonts w:asciiTheme="minorHAnsi" w:hAnsiTheme="minorHAnsi" w:cs="Tahoma"/>
                <w:sz w:val="22"/>
                <w:szCs w:val="22"/>
                <w:lang w:eastAsia="es-ES"/>
              </w:rPr>
              <w:t>.</w:t>
            </w:r>
            <w:r w:rsidRPr="00393602">
              <w:rPr>
                <w:rFonts w:asciiTheme="minorHAnsi" w:hAnsiTheme="minorHAnsi" w:cs="Tahoma"/>
                <w:sz w:val="22"/>
                <w:szCs w:val="22"/>
                <w:lang w:eastAsia="es-ES"/>
              </w:rPr>
              <w:t xml:space="preserve"> </w:t>
            </w:r>
            <w:r w:rsidR="00A748A9">
              <w:rPr>
                <w:rFonts w:asciiTheme="minorHAnsi" w:hAnsiTheme="minorHAnsi" w:cs="Tahoma"/>
                <w:sz w:val="22"/>
                <w:szCs w:val="22"/>
                <w:lang w:eastAsia="es-ES"/>
              </w:rPr>
              <w:t>S</w:t>
            </w:r>
            <w:r w:rsidRPr="00393602">
              <w:rPr>
                <w:rFonts w:asciiTheme="minorHAnsi" w:hAnsiTheme="minorHAnsi" w:cs="Tahoma"/>
                <w:sz w:val="22"/>
                <w:szCs w:val="22"/>
                <w:lang w:eastAsia="es-ES"/>
              </w:rPr>
              <w:t>e realizará su correspondiente compactado de acuerdo al tipo de suelo del terreno natural como suelo de fundación.</w:t>
            </w:r>
          </w:p>
          <w:p w:rsidR="00393602" w:rsidRPr="00393602" w:rsidRDefault="00393602" w:rsidP="00393602">
            <w:pPr>
              <w:ind w:right="141"/>
              <w:jc w:val="both"/>
              <w:rPr>
                <w:rFonts w:asciiTheme="minorHAnsi" w:hAnsiTheme="minorHAnsi" w:cs="Tahoma"/>
                <w:sz w:val="22"/>
                <w:szCs w:val="22"/>
                <w:lang w:eastAsia="es-ES"/>
              </w:rPr>
            </w:pPr>
          </w:p>
          <w:p w:rsidR="00393602" w:rsidRPr="00393602" w:rsidRDefault="00393602" w:rsidP="00393602">
            <w:pPr>
              <w:ind w:right="141"/>
              <w:jc w:val="both"/>
              <w:rPr>
                <w:rFonts w:asciiTheme="minorHAnsi" w:hAnsiTheme="minorHAnsi" w:cs="Tahoma"/>
                <w:sz w:val="22"/>
                <w:szCs w:val="22"/>
                <w:lang w:eastAsia="es-ES"/>
              </w:rPr>
            </w:pPr>
            <w:r w:rsidRPr="00393602">
              <w:rPr>
                <w:rFonts w:asciiTheme="minorHAnsi" w:hAnsiTheme="minorHAnsi" w:cs="Tahoma"/>
                <w:sz w:val="22"/>
                <w:szCs w:val="22"/>
                <w:lang w:eastAsia="es-ES"/>
              </w:rPr>
              <w:t>El Contratista realizará los trabajos arriba mencionados empleando las herramientas, equipo y máquina conveniente, debiendo previamente obtener la aprobación de las mismas por parte del/los fiscal(es) de servicio.</w:t>
            </w:r>
          </w:p>
          <w:p w:rsidR="00393602" w:rsidRPr="00393602" w:rsidRDefault="00393602" w:rsidP="00393602">
            <w:pPr>
              <w:ind w:right="141"/>
              <w:jc w:val="both"/>
              <w:rPr>
                <w:rFonts w:asciiTheme="minorHAnsi" w:hAnsiTheme="minorHAnsi" w:cs="Tahoma"/>
                <w:sz w:val="22"/>
                <w:szCs w:val="22"/>
                <w:lang w:eastAsia="es-ES"/>
              </w:rPr>
            </w:pPr>
            <w:r w:rsidRPr="00393602">
              <w:rPr>
                <w:rFonts w:asciiTheme="minorHAnsi" w:hAnsiTheme="minorHAnsi" w:cs="Tahoma"/>
                <w:sz w:val="22"/>
                <w:szCs w:val="22"/>
                <w:lang w:eastAsia="es-ES"/>
              </w:rPr>
              <w:t xml:space="preserve">  </w:t>
            </w:r>
          </w:p>
          <w:p w:rsidR="00393602" w:rsidRPr="00393602" w:rsidRDefault="00393602" w:rsidP="00393602">
            <w:pPr>
              <w:ind w:right="141"/>
              <w:jc w:val="both"/>
              <w:rPr>
                <w:rFonts w:asciiTheme="minorHAnsi" w:hAnsiTheme="minorHAnsi" w:cs="Tahoma"/>
                <w:sz w:val="22"/>
                <w:szCs w:val="22"/>
                <w:lang w:eastAsia="es-ES"/>
              </w:rPr>
            </w:pPr>
            <w:r w:rsidRPr="00393602">
              <w:rPr>
                <w:rFonts w:asciiTheme="minorHAnsi" w:hAnsiTheme="minorHAnsi" w:cs="Tahoma"/>
                <w:sz w:val="22"/>
                <w:szCs w:val="22"/>
                <w:lang w:eastAsia="es-ES"/>
              </w:rPr>
              <w:lastRenderedPageBreak/>
              <w:t>Una vez que se haya efectuado  la limpieza del área,  y habiendo llegado  hasta la cota necesaria del terreno de fundación y además retirado el material vegetal, se removerá el material.</w:t>
            </w:r>
          </w:p>
          <w:p w:rsidR="00393602" w:rsidRPr="00393602" w:rsidRDefault="00393602" w:rsidP="00393602">
            <w:pPr>
              <w:ind w:right="141"/>
              <w:jc w:val="both"/>
              <w:rPr>
                <w:rFonts w:asciiTheme="minorHAnsi" w:hAnsiTheme="minorHAnsi" w:cs="Tahoma"/>
                <w:sz w:val="22"/>
                <w:szCs w:val="22"/>
                <w:lang w:eastAsia="es-ES"/>
              </w:rPr>
            </w:pPr>
            <w:r w:rsidRPr="00393602">
              <w:rPr>
                <w:rFonts w:asciiTheme="minorHAnsi" w:hAnsiTheme="minorHAnsi" w:cs="Tahoma"/>
                <w:sz w:val="22"/>
                <w:szCs w:val="22"/>
                <w:lang w:eastAsia="es-ES"/>
              </w:rPr>
              <w:t xml:space="preserve"> </w:t>
            </w:r>
          </w:p>
          <w:p w:rsidR="00393602" w:rsidRPr="00393602" w:rsidRDefault="00393602" w:rsidP="00393602">
            <w:pPr>
              <w:ind w:right="141"/>
              <w:jc w:val="both"/>
              <w:rPr>
                <w:rFonts w:asciiTheme="minorHAnsi" w:hAnsiTheme="minorHAnsi" w:cs="Tahoma"/>
                <w:sz w:val="22"/>
                <w:szCs w:val="22"/>
                <w:lang w:eastAsia="es-ES"/>
              </w:rPr>
            </w:pPr>
            <w:r w:rsidRPr="00393602">
              <w:rPr>
                <w:rFonts w:asciiTheme="minorHAnsi" w:hAnsiTheme="minorHAnsi" w:cs="Tahoma"/>
                <w:sz w:val="22"/>
                <w:szCs w:val="22"/>
                <w:lang w:eastAsia="es-ES"/>
              </w:rPr>
              <w:t>Se medirá por el volumen de la tierra calculada, para dicho cálculo se tomarán las dimensiones indicadas en los planos y/o instrucciones del/los fiscal(es) de servicio.</w:t>
            </w:r>
          </w:p>
          <w:p w:rsidR="00393602" w:rsidRPr="00393602" w:rsidRDefault="00393602" w:rsidP="00393602">
            <w:pPr>
              <w:ind w:right="141"/>
              <w:jc w:val="both"/>
              <w:rPr>
                <w:rFonts w:asciiTheme="minorHAnsi" w:hAnsiTheme="minorHAnsi" w:cs="Tahoma"/>
                <w:sz w:val="22"/>
                <w:szCs w:val="22"/>
                <w:lang w:eastAsia="es-ES"/>
              </w:rPr>
            </w:pPr>
          </w:p>
          <w:p w:rsidR="00393602" w:rsidRPr="00393602" w:rsidRDefault="00393602" w:rsidP="00393602">
            <w:pPr>
              <w:ind w:right="141"/>
              <w:jc w:val="both"/>
              <w:rPr>
                <w:rFonts w:asciiTheme="minorHAnsi" w:hAnsiTheme="minorHAnsi" w:cs="Tahoma"/>
                <w:sz w:val="22"/>
                <w:szCs w:val="22"/>
                <w:lang w:eastAsia="es-ES"/>
              </w:rPr>
            </w:pPr>
            <w:r w:rsidRPr="00393602">
              <w:rPr>
                <w:rFonts w:asciiTheme="minorHAnsi" w:hAnsiTheme="minorHAnsi" w:cs="Tahoma"/>
                <w:sz w:val="22"/>
                <w:szCs w:val="22"/>
                <w:lang w:eastAsia="es-ES"/>
              </w:rPr>
              <w:t>Esta actividad será pagada aplicando el precio unitario por metro cuadrado de contrato a las cantidades resultantes de las mediciones efectuadas.</w:t>
            </w:r>
          </w:p>
          <w:p w:rsidR="00393602" w:rsidRPr="00393602" w:rsidRDefault="00393602" w:rsidP="00393602">
            <w:pPr>
              <w:ind w:right="141"/>
              <w:jc w:val="both"/>
              <w:rPr>
                <w:rFonts w:asciiTheme="minorHAnsi" w:hAnsiTheme="minorHAnsi" w:cs="Tahoma"/>
                <w:sz w:val="22"/>
                <w:szCs w:val="22"/>
                <w:lang w:eastAsia="es-ES"/>
              </w:rPr>
            </w:pPr>
          </w:p>
          <w:p w:rsidR="00393602" w:rsidRPr="00393602" w:rsidRDefault="00393602" w:rsidP="00393602">
            <w:pPr>
              <w:ind w:right="141"/>
              <w:jc w:val="both"/>
              <w:rPr>
                <w:rFonts w:asciiTheme="minorHAnsi" w:hAnsiTheme="minorHAnsi" w:cs="Tahoma"/>
                <w:sz w:val="22"/>
                <w:szCs w:val="22"/>
                <w:lang w:eastAsia="es-ES"/>
              </w:rPr>
            </w:pPr>
            <w:r w:rsidRPr="00393602">
              <w:rPr>
                <w:rFonts w:asciiTheme="minorHAnsi" w:hAnsiTheme="minorHAnsi" w:cs="Tahoma"/>
                <w:sz w:val="22"/>
                <w:szCs w:val="22"/>
                <w:lang w:eastAsia="es-ES"/>
              </w:rPr>
              <w:t>Este precio unitario incluirá el suministro y operación del equipo, herramientas, materiales y la mano de obra requerida, así como el retiro de la tierra excedente fuera de los límites de la infraestructura y dentro del terreno de la misma propiedad.</w:t>
            </w:r>
          </w:p>
          <w:p w:rsidR="00393602" w:rsidRPr="00393602" w:rsidRDefault="00393602" w:rsidP="00393602">
            <w:pPr>
              <w:ind w:right="141"/>
              <w:jc w:val="both"/>
              <w:rPr>
                <w:rFonts w:asciiTheme="minorHAnsi" w:hAnsiTheme="minorHAnsi" w:cs="Tahoma"/>
                <w:sz w:val="22"/>
                <w:szCs w:val="22"/>
                <w:lang w:eastAsia="es-ES"/>
              </w:rPr>
            </w:pPr>
          </w:p>
          <w:p w:rsidR="00393602" w:rsidRPr="00393602" w:rsidRDefault="00393602" w:rsidP="00393602">
            <w:pPr>
              <w:ind w:right="141"/>
              <w:jc w:val="both"/>
              <w:rPr>
                <w:rFonts w:asciiTheme="minorHAnsi" w:hAnsiTheme="minorHAnsi" w:cs="Tahoma"/>
                <w:sz w:val="22"/>
                <w:szCs w:val="22"/>
                <w:lang w:eastAsia="es-ES"/>
              </w:rPr>
            </w:pPr>
            <w:r w:rsidRPr="00393602">
              <w:rPr>
                <w:rFonts w:asciiTheme="minorHAnsi" w:hAnsiTheme="minorHAnsi" w:cs="Tahoma"/>
                <w:sz w:val="22"/>
                <w:szCs w:val="22"/>
                <w:lang w:eastAsia="es-ES"/>
              </w:rPr>
              <w:t xml:space="preserve">El equipo de compactación a ser empleado será aprobado por el/los fiscal(es) aprobará por escrito el equipo a ser empleado. En ambos casos se exigirá el cumplimiento de la densidad de compactación especificada. </w:t>
            </w:r>
            <w:r w:rsidR="00027982">
              <w:rPr>
                <w:rFonts w:asciiTheme="minorHAnsi" w:hAnsiTheme="minorHAnsi" w:cs="Tahoma"/>
                <w:sz w:val="22"/>
                <w:szCs w:val="22"/>
                <w:lang w:eastAsia="es-ES"/>
              </w:rPr>
              <w:t>En caso que sea necesario e</w:t>
            </w:r>
            <w:r w:rsidRPr="00393602">
              <w:rPr>
                <w:rFonts w:asciiTheme="minorHAnsi" w:hAnsiTheme="minorHAnsi" w:cs="Tahoma"/>
                <w:sz w:val="22"/>
                <w:szCs w:val="22"/>
                <w:lang w:eastAsia="es-ES"/>
              </w:rPr>
              <w:t xml:space="preserve">l espesor máximo de compactación será de 20 cm. </w:t>
            </w:r>
          </w:p>
          <w:p w:rsidR="00393602" w:rsidRPr="00393602" w:rsidRDefault="00393602" w:rsidP="00393602">
            <w:pPr>
              <w:ind w:right="141"/>
              <w:jc w:val="both"/>
              <w:rPr>
                <w:rFonts w:asciiTheme="minorHAnsi" w:hAnsiTheme="minorHAnsi" w:cs="Tahoma"/>
                <w:sz w:val="22"/>
                <w:szCs w:val="22"/>
                <w:lang w:eastAsia="es-ES"/>
              </w:rPr>
            </w:pPr>
          </w:p>
          <w:p w:rsidR="00811343" w:rsidRDefault="00393602" w:rsidP="00393602">
            <w:pPr>
              <w:ind w:right="141"/>
              <w:jc w:val="both"/>
              <w:rPr>
                <w:rFonts w:asciiTheme="minorHAnsi" w:hAnsiTheme="minorHAnsi" w:cs="Tahoma"/>
                <w:sz w:val="22"/>
                <w:szCs w:val="22"/>
                <w:lang w:eastAsia="es-ES"/>
              </w:rPr>
            </w:pPr>
            <w:r w:rsidRPr="00393602">
              <w:rPr>
                <w:rFonts w:asciiTheme="minorHAnsi" w:hAnsiTheme="minorHAnsi" w:cs="Tahoma"/>
                <w:sz w:val="22"/>
                <w:szCs w:val="22"/>
                <w:lang w:eastAsia="es-ES"/>
              </w:rPr>
              <w:t xml:space="preserve">El/los fiscal(es) determinará los lugares y número de muestras a extraer para el control de densidad. El control será realizado por un laboratorio especializado y a costo del proveedor del servicio. </w:t>
            </w:r>
          </w:p>
          <w:p w:rsidR="00393602" w:rsidRPr="008673F9" w:rsidRDefault="00393602" w:rsidP="00393602">
            <w:pPr>
              <w:ind w:right="141"/>
              <w:jc w:val="both"/>
              <w:rPr>
                <w:rFonts w:asciiTheme="minorHAnsi" w:hAnsiTheme="minorHAnsi" w:cs="Tahoma"/>
                <w:sz w:val="22"/>
                <w:szCs w:val="22"/>
                <w:lang w:eastAsia="es-ES"/>
              </w:rPr>
            </w:pPr>
          </w:p>
          <w:p w:rsidR="001737F2" w:rsidRPr="00C54190" w:rsidRDefault="004B32DF" w:rsidP="00B861A9">
            <w:pPr>
              <w:pStyle w:val="Ttulo1"/>
            </w:pPr>
            <w:r w:rsidRPr="00C54190">
              <w:t>DEMOLICIÓ</w:t>
            </w:r>
            <w:r w:rsidR="001737F2" w:rsidRPr="00C54190">
              <w:t>N DE PAVIMENTO RIGIDO INCLUYE RETIRO DE ESCOMBROS</w:t>
            </w:r>
          </w:p>
          <w:p w:rsidR="008D2E7E" w:rsidRDefault="008D2E7E" w:rsidP="008D2E7E">
            <w:pPr>
              <w:ind w:right="141"/>
              <w:jc w:val="both"/>
              <w:rPr>
                <w:rFonts w:asciiTheme="minorHAnsi" w:hAnsiTheme="minorHAnsi" w:cs="Tahoma"/>
                <w:sz w:val="22"/>
                <w:szCs w:val="22"/>
                <w:lang w:eastAsia="es-ES"/>
              </w:rPr>
            </w:pPr>
          </w:p>
          <w:p w:rsidR="008D2E7E" w:rsidRPr="001D718A" w:rsidRDefault="008D2E7E" w:rsidP="008D2E7E">
            <w:pPr>
              <w:ind w:right="141"/>
              <w:jc w:val="both"/>
              <w:rPr>
                <w:rFonts w:asciiTheme="minorHAnsi" w:hAnsiTheme="minorHAnsi" w:cs="Tahoma"/>
                <w:sz w:val="22"/>
                <w:szCs w:val="22"/>
                <w:lang w:eastAsia="es-ES"/>
              </w:rPr>
            </w:pPr>
            <w:r w:rsidRPr="001D718A">
              <w:rPr>
                <w:rFonts w:asciiTheme="minorHAnsi" w:hAnsiTheme="minorHAnsi" w:cs="Tahoma"/>
                <w:sz w:val="22"/>
                <w:szCs w:val="22"/>
                <w:lang w:eastAsia="es-ES"/>
              </w:rPr>
              <w:t>Esta actividad está referid</w:t>
            </w:r>
            <w:r w:rsidR="008E59C3">
              <w:rPr>
                <w:rFonts w:asciiTheme="minorHAnsi" w:hAnsiTheme="minorHAnsi" w:cs="Tahoma"/>
                <w:sz w:val="22"/>
                <w:szCs w:val="22"/>
                <w:lang w:eastAsia="es-ES"/>
              </w:rPr>
              <w:t>a</w:t>
            </w:r>
            <w:r w:rsidRPr="001D718A">
              <w:rPr>
                <w:rFonts w:asciiTheme="minorHAnsi" w:hAnsiTheme="minorHAnsi" w:cs="Tahoma"/>
                <w:sz w:val="22"/>
                <w:szCs w:val="22"/>
                <w:lang w:eastAsia="es-ES"/>
              </w:rPr>
              <w:t xml:space="preserve"> a la demo</w:t>
            </w:r>
            <w:r w:rsidR="0012496A">
              <w:rPr>
                <w:rFonts w:asciiTheme="minorHAnsi" w:hAnsiTheme="minorHAnsi" w:cs="Tahoma"/>
                <w:sz w:val="22"/>
                <w:szCs w:val="22"/>
                <w:lang w:eastAsia="es-ES"/>
              </w:rPr>
              <w:t>lición del pavimento de ingreso y</w:t>
            </w:r>
            <w:r w:rsidRPr="001D718A">
              <w:rPr>
                <w:rFonts w:asciiTheme="minorHAnsi" w:hAnsiTheme="minorHAnsi" w:cs="Tahoma"/>
                <w:sz w:val="22"/>
                <w:szCs w:val="22"/>
                <w:lang w:eastAsia="es-ES"/>
              </w:rPr>
              <w:t xml:space="preserve"> salida de la estación </w:t>
            </w:r>
            <w:r w:rsidR="0012496A">
              <w:rPr>
                <w:rFonts w:asciiTheme="minorHAnsi" w:hAnsiTheme="minorHAnsi" w:cs="Tahoma"/>
                <w:sz w:val="22"/>
                <w:szCs w:val="22"/>
                <w:lang w:eastAsia="es-ES"/>
              </w:rPr>
              <w:t>de la estación de servicio</w:t>
            </w:r>
            <w:r w:rsidR="00830F87">
              <w:rPr>
                <w:rFonts w:asciiTheme="minorHAnsi" w:hAnsiTheme="minorHAnsi" w:cs="Tahoma"/>
                <w:sz w:val="22"/>
                <w:szCs w:val="22"/>
                <w:lang w:eastAsia="es-ES"/>
              </w:rPr>
              <w:t xml:space="preserve">, incluye </w:t>
            </w:r>
            <w:r w:rsidR="0012496A">
              <w:rPr>
                <w:rFonts w:asciiTheme="minorHAnsi" w:hAnsiTheme="minorHAnsi" w:cs="Tahoma"/>
                <w:sz w:val="22"/>
                <w:szCs w:val="22"/>
                <w:lang w:eastAsia="es-ES"/>
              </w:rPr>
              <w:t xml:space="preserve">los cordones de acera de los letreros de identificación </w:t>
            </w:r>
            <w:r w:rsidRPr="001D718A">
              <w:rPr>
                <w:rFonts w:asciiTheme="minorHAnsi" w:hAnsiTheme="minorHAnsi" w:cs="Tahoma"/>
                <w:sz w:val="22"/>
                <w:szCs w:val="22"/>
                <w:lang w:eastAsia="es-ES"/>
              </w:rPr>
              <w:t xml:space="preserve">en conformidad con las instrucciones complementarias de el/los fiscal(es) de servicio. </w:t>
            </w:r>
          </w:p>
          <w:p w:rsidR="008D2E7E" w:rsidRPr="004B32DF" w:rsidRDefault="008D2E7E" w:rsidP="008D2E7E">
            <w:pPr>
              <w:ind w:right="141"/>
              <w:jc w:val="both"/>
              <w:rPr>
                <w:rFonts w:asciiTheme="minorHAnsi" w:hAnsiTheme="minorHAnsi" w:cs="Tahoma"/>
                <w:sz w:val="22"/>
                <w:szCs w:val="22"/>
                <w:highlight w:val="yellow"/>
                <w:lang w:eastAsia="es-ES"/>
              </w:rPr>
            </w:pPr>
          </w:p>
          <w:p w:rsidR="008D2E7E" w:rsidRPr="001D718A" w:rsidRDefault="008D2E7E" w:rsidP="008D2E7E">
            <w:pPr>
              <w:ind w:right="141"/>
              <w:jc w:val="both"/>
              <w:rPr>
                <w:rFonts w:asciiTheme="minorHAnsi" w:hAnsiTheme="minorHAnsi" w:cs="Tahoma"/>
                <w:sz w:val="22"/>
                <w:szCs w:val="22"/>
                <w:lang w:eastAsia="es-ES"/>
              </w:rPr>
            </w:pPr>
            <w:r w:rsidRPr="001D718A">
              <w:rPr>
                <w:rFonts w:asciiTheme="minorHAnsi" w:hAnsiTheme="minorHAnsi" w:cs="Tahoma"/>
                <w:sz w:val="22"/>
                <w:szCs w:val="22"/>
                <w:lang w:eastAsia="es-ES"/>
              </w:rPr>
              <w:t xml:space="preserve">La unidad de medida será </w:t>
            </w:r>
            <w:r w:rsidRPr="001D718A">
              <w:rPr>
                <w:rFonts w:asciiTheme="minorHAnsi" w:hAnsiTheme="minorHAnsi" w:cs="Tahoma"/>
                <w:b/>
                <w:sz w:val="22"/>
                <w:szCs w:val="22"/>
                <w:lang w:eastAsia="es-ES"/>
              </w:rPr>
              <w:t>metro cuadrado (m</w:t>
            </w:r>
            <w:r w:rsidRPr="00CA47ED">
              <w:rPr>
                <w:rFonts w:asciiTheme="minorHAnsi" w:hAnsiTheme="minorHAnsi" w:cs="Tahoma"/>
                <w:b/>
                <w:sz w:val="22"/>
                <w:szCs w:val="22"/>
                <w:vertAlign w:val="superscript"/>
                <w:lang w:eastAsia="es-ES"/>
              </w:rPr>
              <w:t>2</w:t>
            </w:r>
            <w:r w:rsidRPr="001D718A">
              <w:rPr>
                <w:rFonts w:asciiTheme="minorHAnsi" w:hAnsiTheme="minorHAnsi" w:cs="Tahoma"/>
                <w:b/>
                <w:sz w:val="22"/>
                <w:szCs w:val="22"/>
                <w:lang w:eastAsia="es-ES"/>
              </w:rPr>
              <w:t>)</w:t>
            </w:r>
            <w:r w:rsidRPr="001D718A">
              <w:rPr>
                <w:rFonts w:asciiTheme="minorHAnsi" w:hAnsiTheme="minorHAnsi" w:cs="Tahoma"/>
                <w:sz w:val="22"/>
                <w:szCs w:val="22"/>
                <w:lang w:eastAsia="es-ES"/>
              </w:rPr>
              <w:t xml:space="preserve">, y se establece ejecutar una cantidad de hasta </w:t>
            </w:r>
            <w:r w:rsidRPr="001D718A">
              <w:rPr>
                <w:rFonts w:asciiTheme="minorHAnsi" w:hAnsiTheme="minorHAnsi" w:cs="Tahoma"/>
                <w:b/>
                <w:sz w:val="22"/>
                <w:szCs w:val="22"/>
                <w:lang w:eastAsia="es-ES"/>
              </w:rPr>
              <w:t>1</w:t>
            </w:r>
            <w:r w:rsidR="003D5271">
              <w:rPr>
                <w:rFonts w:asciiTheme="minorHAnsi" w:hAnsiTheme="minorHAnsi" w:cs="Tahoma"/>
                <w:b/>
                <w:sz w:val="22"/>
                <w:szCs w:val="22"/>
                <w:lang w:eastAsia="es-ES"/>
              </w:rPr>
              <w:t>15</w:t>
            </w:r>
            <w:r w:rsidRPr="001D718A">
              <w:rPr>
                <w:rFonts w:asciiTheme="minorHAnsi" w:hAnsiTheme="minorHAnsi" w:cs="Tahoma"/>
                <w:b/>
                <w:sz w:val="22"/>
                <w:szCs w:val="22"/>
                <w:lang w:eastAsia="es-ES"/>
              </w:rPr>
              <w:t>,00 m2</w:t>
            </w:r>
            <w:r w:rsidRPr="001D718A">
              <w:rPr>
                <w:rFonts w:asciiTheme="minorHAnsi" w:hAnsiTheme="minorHAnsi" w:cs="Tahoma"/>
                <w:sz w:val="22"/>
                <w:szCs w:val="22"/>
                <w:lang w:eastAsia="es-ES"/>
              </w:rPr>
              <w:t>.</w:t>
            </w:r>
          </w:p>
          <w:p w:rsidR="008D2E7E" w:rsidRPr="004B32DF" w:rsidRDefault="008D2E7E" w:rsidP="008D2E7E">
            <w:pPr>
              <w:ind w:right="141"/>
              <w:jc w:val="both"/>
              <w:rPr>
                <w:rFonts w:asciiTheme="minorHAnsi" w:hAnsiTheme="minorHAnsi" w:cs="Tahoma"/>
                <w:sz w:val="22"/>
                <w:szCs w:val="22"/>
                <w:highlight w:val="yellow"/>
                <w:lang w:eastAsia="es-ES"/>
              </w:rPr>
            </w:pPr>
          </w:p>
          <w:p w:rsidR="00DD7A9F" w:rsidRPr="00DD7A9F" w:rsidRDefault="00DD7A9F" w:rsidP="00DD7A9F">
            <w:pPr>
              <w:ind w:right="141"/>
              <w:jc w:val="both"/>
              <w:rPr>
                <w:rFonts w:asciiTheme="minorHAnsi" w:hAnsiTheme="minorHAnsi" w:cs="Tahoma"/>
                <w:sz w:val="22"/>
                <w:szCs w:val="22"/>
                <w:lang w:eastAsia="es-ES"/>
              </w:rPr>
            </w:pPr>
            <w:r w:rsidRPr="00DD7A9F">
              <w:rPr>
                <w:rFonts w:asciiTheme="minorHAnsi" w:hAnsiTheme="minorHAnsi" w:cs="Tahoma"/>
                <w:sz w:val="22"/>
                <w:szCs w:val="22"/>
                <w:lang w:eastAsia="es-ES"/>
              </w:rPr>
              <w:t xml:space="preserve">Consiste en el desmantelamiento total de la carpeta de cemento en los pisos respectivos, manteniendo el </w:t>
            </w:r>
            <w:proofErr w:type="spellStart"/>
            <w:r w:rsidRPr="00DD7A9F">
              <w:rPr>
                <w:rFonts w:asciiTheme="minorHAnsi" w:hAnsiTheme="minorHAnsi" w:cs="Tahoma"/>
                <w:sz w:val="22"/>
                <w:szCs w:val="22"/>
                <w:lang w:eastAsia="es-ES"/>
              </w:rPr>
              <w:t>contrapiso</w:t>
            </w:r>
            <w:proofErr w:type="spellEnd"/>
            <w:r w:rsidRPr="00DD7A9F">
              <w:rPr>
                <w:rFonts w:asciiTheme="minorHAnsi" w:hAnsiTheme="minorHAnsi" w:cs="Tahoma"/>
                <w:sz w:val="22"/>
                <w:szCs w:val="22"/>
                <w:lang w:eastAsia="es-ES"/>
              </w:rPr>
              <w:t xml:space="preserve"> sin dañarlo.</w:t>
            </w:r>
            <w:r w:rsidR="00830F87">
              <w:rPr>
                <w:rFonts w:asciiTheme="minorHAnsi" w:hAnsiTheme="minorHAnsi" w:cs="Tahoma"/>
                <w:sz w:val="22"/>
                <w:szCs w:val="22"/>
                <w:lang w:eastAsia="es-ES"/>
              </w:rPr>
              <w:t xml:space="preserve"> Asimismo se considera la demolición de la carpeta de </w:t>
            </w:r>
            <w:r w:rsidR="00830F87">
              <w:rPr>
                <w:rFonts w:asciiTheme="minorHAnsi" w:hAnsiTheme="minorHAnsi" w:cs="Tahoma"/>
                <w:sz w:val="22"/>
                <w:szCs w:val="22"/>
                <w:lang w:eastAsia="es-ES"/>
              </w:rPr>
              <w:lastRenderedPageBreak/>
              <w:t>acera y cordón que se encuentra en el área de los letreros de identificación (Ingreso y Salida) de acuerdo a las instrucciones del/los fiscal(es) de servicio.</w:t>
            </w:r>
          </w:p>
          <w:p w:rsidR="00DD7A9F" w:rsidRDefault="00DD7A9F" w:rsidP="008D2E7E">
            <w:pPr>
              <w:ind w:right="141"/>
              <w:jc w:val="both"/>
              <w:rPr>
                <w:rFonts w:asciiTheme="minorHAnsi" w:hAnsiTheme="minorHAnsi" w:cs="Tahoma"/>
                <w:sz w:val="22"/>
                <w:szCs w:val="22"/>
                <w:highlight w:val="yellow"/>
                <w:lang w:eastAsia="es-ES"/>
              </w:rPr>
            </w:pPr>
          </w:p>
          <w:p w:rsidR="00DD7A9F" w:rsidRPr="00DB3741" w:rsidRDefault="00DD7A9F" w:rsidP="00DD7A9F">
            <w:pPr>
              <w:shd w:val="clear" w:color="auto" w:fill="FFFFFF"/>
              <w:jc w:val="both"/>
              <w:rPr>
                <w:color w:val="212121"/>
                <w:lang w:eastAsia="es-BO"/>
              </w:rPr>
            </w:pPr>
            <w:r>
              <w:rPr>
                <w:rFonts w:asciiTheme="minorHAnsi" w:hAnsiTheme="minorHAnsi" w:cs="Tahoma"/>
                <w:sz w:val="22"/>
                <w:szCs w:val="22"/>
                <w:lang w:eastAsia="es-ES"/>
              </w:rPr>
              <w:t>Para la ejecución de esta</w:t>
            </w:r>
            <w:r w:rsidRPr="00DD7A9F">
              <w:rPr>
                <w:rFonts w:asciiTheme="minorHAnsi" w:hAnsiTheme="minorHAnsi" w:cs="Tahoma"/>
                <w:sz w:val="22"/>
                <w:szCs w:val="22"/>
                <w:lang w:eastAsia="es-ES"/>
              </w:rPr>
              <w:t xml:space="preserve"> </w:t>
            </w:r>
            <w:r>
              <w:rPr>
                <w:rFonts w:asciiTheme="minorHAnsi" w:hAnsiTheme="minorHAnsi" w:cs="Tahoma"/>
                <w:sz w:val="22"/>
                <w:szCs w:val="22"/>
                <w:lang w:eastAsia="es-ES"/>
              </w:rPr>
              <w:t>actividad</w:t>
            </w:r>
            <w:r w:rsidRPr="00DD7A9F">
              <w:rPr>
                <w:rFonts w:asciiTheme="minorHAnsi" w:hAnsiTheme="minorHAnsi" w:cs="Tahoma"/>
                <w:sz w:val="22"/>
                <w:szCs w:val="22"/>
                <w:lang w:eastAsia="es-ES"/>
              </w:rPr>
              <w:t>, el contratista proveerá todos los elementos necesarios para ejecutar el picado de pisos, además se encargará del traslado de los escombros resultantes de la ejecución de est</w:t>
            </w:r>
            <w:r w:rsidR="002A71F9">
              <w:rPr>
                <w:rFonts w:asciiTheme="minorHAnsi" w:hAnsiTheme="minorHAnsi" w:cs="Tahoma"/>
                <w:sz w:val="22"/>
                <w:szCs w:val="22"/>
                <w:lang w:eastAsia="es-ES"/>
              </w:rPr>
              <w:t>a</w:t>
            </w:r>
            <w:r w:rsidRPr="00DD7A9F">
              <w:rPr>
                <w:rFonts w:asciiTheme="minorHAnsi" w:hAnsiTheme="minorHAnsi" w:cs="Tahoma"/>
                <w:sz w:val="22"/>
                <w:szCs w:val="22"/>
                <w:lang w:eastAsia="es-ES"/>
              </w:rPr>
              <w:t xml:space="preserve"> </w:t>
            </w:r>
            <w:r w:rsidR="002A71F9">
              <w:rPr>
                <w:rFonts w:asciiTheme="minorHAnsi" w:hAnsiTheme="minorHAnsi" w:cs="Tahoma"/>
                <w:sz w:val="22"/>
                <w:szCs w:val="22"/>
                <w:lang w:eastAsia="es-ES"/>
              </w:rPr>
              <w:t>actividad</w:t>
            </w:r>
            <w:r w:rsidRPr="00DD7A9F">
              <w:rPr>
                <w:rFonts w:asciiTheme="minorHAnsi" w:hAnsiTheme="minorHAnsi" w:cs="Tahoma"/>
                <w:sz w:val="22"/>
                <w:szCs w:val="22"/>
                <w:lang w:eastAsia="es-ES"/>
              </w:rPr>
              <w:t>, lugar que indique el</w:t>
            </w:r>
            <w:r w:rsidR="002A71F9">
              <w:rPr>
                <w:rFonts w:asciiTheme="minorHAnsi" w:hAnsiTheme="minorHAnsi" w:cs="Tahoma"/>
                <w:sz w:val="22"/>
                <w:szCs w:val="22"/>
                <w:lang w:eastAsia="es-ES"/>
              </w:rPr>
              <w:t>/los</w:t>
            </w:r>
            <w:r w:rsidRPr="00DD7A9F">
              <w:rPr>
                <w:rFonts w:asciiTheme="minorHAnsi" w:hAnsiTheme="minorHAnsi" w:cs="Tahoma"/>
                <w:sz w:val="22"/>
                <w:szCs w:val="22"/>
                <w:lang w:eastAsia="es-ES"/>
              </w:rPr>
              <w:t xml:space="preserve"> </w:t>
            </w:r>
            <w:r w:rsidR="008407C4">
              <w:rPr>
                <w:rFonts w:asciiTheme="minorHAnsi" w:hAnsiTheme="minorHAnsi" w:cs="Tahoma"/>
                <w:sz w:val="22"/>
                <w:szCs w:val="22"/>
                <w:lang w:eastAsia="es-ES"/>
              </w:rPr>
              <w:t>fiscal(es) de servicio</w:t>
            </w:r>
            <w:r w:rsidRPr="00DB3741">
              <w:rPr>
                <w:rFonts w:ascii="Arial" w:hAnsi="Arial" w:cs="Arial"/>
                <w:color w:val="212121"/>
                <w:lang w:eastAsia="es-BO"/>
              </w:rPr>
              <w:t>.</w:t>
            </w:r>
          </w:p>
          <w:p w:rsidR="00DD7A9F" w:rsidRDefault="00DD7A9F" w:rsidP="008D2E7E">
            <w:pPr>
              <w:ind w:right="141"/>
              <w:jc w:val="both"/>
              <w:rPr>
                <w:rFonts w:asciiTheme="minorHAnsi" w:hAnsiTheme="minorHAnsi" w:cs="Tahoma"/>
                <w:sz w:val="22"/>
                <w:szCs w:val="22"/>
                <w:highlight w:val="yellow"/>
                <w:lang w:eastAsia="es-ES"/>
              </w:rPr>
            </w:pPr>
          </w:p>
          <w:p w:rsidR="008D2E7E" w:rsidRPr="00830F87" w:rsidRDefault="008D2E7E" w:rsidP="008D2E7E">
            <w:pPr>
              <w:ind w:right="141"/>
              <w:jc w:val="both"/>
              <w:rPr>
                <w:rFonts w:asciiTheme="minorHAnsi" w:hAnsiTheme="minorHAnsi" w:cs="Tahoma"/>
                <w:sz w:val="22"/>
                <w:szCs w:val="22"/>
                <w:lang w:eastAsia="es-ES"/>
              </w:rPr>
            </w:pPr>
            <w:r w:rsidRPr="00830F87">
              <w:rPr>
                <w:rFonts w:asciiTheme="minorHAnsi" w:hAnsiTheme="minorHAnsi" w:cs="Tahoma"/>
                <w:sz w:val="22"/>
                <w:szCs w:val="22"/>
                <w:lang w:eastAsia="es-ES"/>
              </w:rPr>
              <w:t>El contratista deberá proveer todos los materiales, herramientas y equipos necesarios para ejecutar esta actividad. De acuerdo a las especificaciones técnicas y/o del/los fiscal(es) de servicio.</w:t>
            </w:r>
          </w:p>
          <w:p w:rsidR="008D2E7E" w:rsidRPr="00830F87" w:rsidRDefault="008D2E7E" w:rsidP="008D2E7E">
            <w:pPr>
              <w:ind w:right="141"/>
              <w:jc w:val="both"/>
              <w:rPr>
                <w:rFonts w:asciiTheme="minorHAnsi" w:hAnsiTheme="minorHAnsi" w:cs="Tahoma"/>
                <w:sz w:val="22"/>
                <w:szCs w:val="22"/>
                <w:lang w:eastAsia="es-ES"/>
              </w:rPr>
            </w:pPr>
          </w:p>
          <w:p w:rsidR="004B69D8" w:rsidRPr="00830F87" w:rsidRDefault="004B69D8" w:rsidP="004B69D8">
            <w:pPr>
              <w:ind w:right="141"/>
              <w:jc w:val="both"/>
              <w:rPr>
                <w:rFonts w:asciiTheme="minorHAnsi" w:hAnsiTheme="minorHAnsi" w:cs="Tahoma"/>
                <w:sz w:val="22"/>
                <w:szCs w:val="22"/>
                <w:lang w:eastAsia="es-ES"/>
              </w:rPr>
            </w:pPr>
            <w:r w:rsidRPr="00830F87">
              <w:rPr>
                <w:rFonts w:asciiTheme="minorHAnsi" w:hAnsiTheme="minorHAnsi" w:cs="Tahoma"/>
                <w:sz w:val="22"/>
                <w:szCs w:val="22"/>
                <w:lang w:eastAsia="es-ES"/>
              </w:rPr>
              <w:t>Este punto debe ser ejecutado en un todo de acuerdo con las presentes especificaciones, medido según lo señalado y aprobado por el/los fiscal(es) de servicio, será pagado a los precios unitarios de la propuesta aceptada.</w:t>
            </w:r>
          </w:p>
          <w:p w:rsidR="004B69D8" w:rsidRPr="00830F87" w:rsidRDefault="004B69D8" w:rsidP="008D2E7E">
            <w:pPr>
              <w:ind w:right="141"/>
              <w:jc w:val="both"/>
              <w:rPr>
                <w:rFonts w:asciiTheme="minorHAnsi" w:hAnsiTheme="minorHAnsi" w:cs="Tahoma"/>
                <w:sz w:val="22"/>
                <w:szCs w:val="22"/>
                <w:lang w:eastAsia="es-ES"/>
              </w:rPr>
            </w:pPr>
          </w:p>
          <w:p w:rsidR="008D2E7E" w:rsidRPr="00830F87" w:rsidRDefault="008D2E7E" w:rsidP="008D2E7E">
            <w:pPr>
              <w:ind w:right="141"/>
              <w:jc w:val="both"/>
              <w:rPr>
                <w:rFonts w:asciiTheme="minorHAnsi" w:hAnsiTheme="minorHAnsi" w:cs="Tahoma"/>
                <w:sz w:val="22"/>
                <w:szCs w:val="22"/>
                <w:lang w:eastAsia="es-ES"/>
              </w:rPr>
            </w:pPr>
            <w:r w:rsidRPr="00830F87">
              <w:rPr>
                <w:rFonts w:asciiTheme="minorHAnsi" w:hAnsiTheme="minorHAnsi" w:cs="Tahoma"/>
                <w:sz w:val="22"/>
                <w:szCs w:val="22"/>
                <w:lang w:eastAsia="es-ES"/>
              </w:rPr>
              <w:t>La demolición será medida en metro cuadrado demolido, tomando en cuenta únicamente los volúmenes netos.</w:t>
            </w:r>
          </w:p>
          <w:p w:rsidR="008D2E7E" w:rsidRPr="004B32DF" w:rsidRDefault="008D2E7E" w:rsidP="008D2E7E">
            <w:pPr>
              <w:ind w:right="141"/>
              <w:jc w:val="both"/>
              <w:rPr>
                <w:rFonts w:asciiTheme="minorHAnsi" w:hAnsiTheme="minorHAnsi" w:cs="Tahoma"/>
                <w:sz w:val="22"/>
                <w:szCs w:val="22"/>
                <w:highlight w:val="yellow"/>
                <w:lang w:eastAsia="es-ES"/>
              </w:rPr>
            </w:pPr>
          </w:p>
          <w:p w:rsidR="004B69D8" w:rsidRDefault="004B69D8" w:rsidP="004B69D8">
            <w:pPr>
              <w:shd w:val="clear" w:color="auto" w:fill="FFFFFF"/>
              <w:jc w:val="both"/>
              <w:rPr>
                <w:rFonts w:asciiTheme="minorHAnsi" w:hAnsiTheme="minorHAnsi" w:cs="Tahoma"/>
                <w:sz w:val="22"/>
                <w:szCs w:val="22"/>
                <w:lang w:eastAsia="es-ES"/>
              </w:rPr>
            </w:pPr>
            <w:r>
              <w:rPr>
                <w:rFonts w:asciiTheme="minorHAnsi" w:hAnsiTheme="minorHAnsi" w:cs="Tahoma"/>
                <w:sz w:val="22"/>
                <w:szCs w:val="22"/>
                <w:lang w:eastAsia="es-ES"/>
              </w:rPr>
              <w:t>Las actividades ejecutadas, aprobada</w:t>
            </w:r>
            <w:r w:rsidRPr="004B69D8">
              <w:rPr>
                <w:rFonts w:asciiTheme="minorHAnsi" w:hAnsiTheme="minorHAnsi" w:cs="Tahoma"/>
                <w:sz w:val="22"/>
                <w:szCs w:val="22"/>
                <w:lang w:eastAsia="es-ES"/>
              </w:rPr>
              <w:t>s por el</w:t>
            </w:r>
            <w:r>
              <w:rPr>
                <w:rFonts w:asciiTheme="minorHAnsi" w:hAnsiTheme="minorHAnsi" w:cs="Tahoma"/>
                <w:sz w:val="22"/>
                <w:szCs w:val="22"/>
                <w:lang w:eastAsia="es-ES"/>
              </w:rPr>
              <w:t>/los fiscal(es) de servicio</w:t>
            </w:r>
            <w:r w:rsidRPr="004B69D8">
              <w:rPr>
                <w:rFonts w:asciiTheme="minorHAnsi" w:hAnsiTheme="minorHAnsi" w:cs="Tahoma"/>
                <w:sz w:val="22"/>
                <w:szCs w:val="22"/>
                <w:lang w:eastAsia="es-ES"/>
              </w:rPr>
              <w:t xml:space="preserve"> medidos de acuerdo al acápite anterior serán pagados al precio unitario de la propuesta aceptada, este precio incluirá maquinaria, herramientas, equipo, mano de obra y demás gastos en que incurriera el Contr</w:t>
            </w:r>
            <w:r>
              <w:rPr>
                <w:rFonts w:asciiTheme="minorHAnsi" w:hAnsiTheme="minorHAnsi" w:cs="Tahoma"/>
                <w:sz w:val="22"/>
                <w:szCs w:val="22"/>
                <w:lang w:eastAsia="es-ES"/>
              </w:rPr>
              <w:t>atista para la ejecución de esta</w:t>
            </w:r>
            <w:r w:rsidRPr="004B69D8">
              <w:rPr>
                <w:rFonts w:asciiTheme="minorHAnsi" w:hAnsiTheme="minorHAnsi" w:cs="Tahoma"/>
                <w:sz w:val="22"/>
                <w:szCs w:val="22"/>
                <w:lang w:eastAsia="es-ES"/>
              </w:rPr>
              <w:t xml:space="preserve"> </w:t>
            </w:r>
            <w:r>
              <w:rPr>
                <w:rFonts w:asciiTheme="minorHAnsi" w:hAnsiTheme="minorHAnsi" w:cs="Tahoma"/>
                <w:sz w:val="22"/>
                <w:szCs w:val="22"/>
                <w:lang w:eastAsia="es-ES"/>
              </w:rPr>
              <w:t>actividad.</w:t>
            </w:r>
          </w:p>
          <w:p w:rsidR="008D2E7E" w:rsidRPr="00CF3712" w:rsidRDefault="008D2E7E" w:rsidP="00CF3712">
            <w:pPr>
              <w:tabs>
                <w:tab w:val="left" w:pos="580"/>
              </w:tabs>
              <w:jc w:val="both"/>
              <w:rPr>
                <w:color w:val="212121"/>
                <w:lang w:eastAsia="es-BO"/>
              </w:rPr>
            </w:pPr>
          </w:p>
          <w:p w:rsidR="008D2E7E" w:rsidRPr="00A744AC" w:rsidRDefault="008D2E7E" w:rsidP="00B861A9">
            <w:pPr>
              <w:pStyle w:val="Ttulo1"/>
            </w:pPr>
            <w:r w:rsidRPr="00A744AC">
              <w:t>PAVIMENTO RIGIDO H=20 CM (INCLUYE ARMADURA Y ADITIVO ACELERANTE)</w:t>
            </w:r>
          </w:p>
          <w:p w:rsidR="008D2E7E" w:rsidRDefault="008D2E7E" w:rsidP="008D2E7E">
            <w:pPr>
              <w:ind w:right="141"/>
              <w:jc w:val="both"/>
              <w:rPr>
                <w:rFonts w:ascii="Arial" w:hAnsi="Arial" w:cs="Arial"/>
                <w:sz w:val="18"/>
                <w:szCs w:val="18"/>
                <w:lang w:eastAsia="es-ES"/>
              </w:rPr>
            </w:pPr>
          </w:p>
          <w:p w:rsidR="000D3C3B" w:rsidRPr="008D2E7E" w:rsidRDefault="000D3C3B" w:rsidP="008D2E7E">
            <w:pPr>
              <w:ind w:right="141"/>
              <w:jc w:val="both"/>
              <w:rPr>
                <w:rFonts w:asciiTheme="minorHAnsi" w:hAnsiTheme="minorHAnsi" w:cs="Tahoma"/>
                <w:sz w:val="22"/>
                <w:szCs w:val="22"/>
                <w:lang w:eastAsia="es-ES"/>
              </w:rPr>
            </w:pPr>
            <w:r>
              <w:rPr>
                <w:rFonts w:asciiTheme="minorHAnsi" w:hAnsiTheme="minorHAnsi" w:cs="Tahoma"/>
                <w:sz w:val="22"/>
                <w:szCs w:val="22"/>
                <w:lang w:eastAsia="es-ES"/>
              </w:rPr>
              <w:t>Esta actividad</w:t>
            </w:r>
            <w:r w:rsidRPr="000D3C3B">
              <w:rPr>
                <w:rFonts w:asciiTheme="minorHAnsi" w:hAnsiTheme="minorHAnsi" w:cs="Tahoma"/>
                <w:sz w:val="22"/>
                <w:szCs w:val="22"/>
                <w:lang w:eastAsia="es-ES"/>
              </w:rPr>
              <w:t xml:space="preserve"> consistirá en </w:t>
            </w:r>
            <w:r>
              <w:rPr>
                <w:rFonts w:asciiTheme="minorHAnsi" w:hAnsiTheme="minorHAnsi" w:cs="Tahoma"/>
                <w:sz w:val="22"/>
                <w:szCs w:val="22"/>
                <w:lang w:eastAsia="es-ES"/>
              </w:rPr>
              <w:t xml:space="preserve">la elaboración de </w:t>
            </w:r>
            <w:r w:rsidRPr="00C61566">
              <w:rPr>
                <w:rFonts w:asciiTheme="minorHAnsi" w:hAnsiTheme="minorHAnsi" w:cs="Tahoma"/>
                <w:sz w:val="22"/>
                <w:szCs w:val="22"/>
                <w:lang w:eastAsia="es-ES"/>
              </w:rPr>
              <w:t>una carpeta</w:t>
            </w:r>
            <w:r>
              <w:rPr>
                <w:rFonts w:asciiTheme="minorHAnsi" w:hAnsiTheme="minorHAnsi" w:cs="Tahoma"/>
                <w:sz w:val="22"/>
                <w:szCs w:val="22"/>
                <w:lang w:eastAsia="es-ES"/>
              </w:rPr>
              <w:t xml:space="preserve"> de</w:t>
            </w:r>
            <w:r w:rsidRPr="000D3C3B">
              <w:rPr>
                <w:rFonts w:asciiTheme="minorHAnsi" w:hAnsiTheme="minorHAnsi" w:cs="Tahoma"/>
                <w:sz w:val="22"/>
                <w:szCs w:val="22"/>
                <w:lang w:eastAsia="es-ES"/>
              </w:rPr>
              <w:t xml:space="preserve"> pavimento</w:t>
            </w:r>
            <w:r>
              <w:rPr>
                <w:rFonts w:asciiTheme="minorHAnsi" w:hAnsiTheme="minorHAnsi" w:cs="Tahoma"/>
                <w:sz w:val="22"/>
                <w:szCs w:val="22"/>
                <w:lang w:eastAsia="es-ES"/>
              </w:rPr>
              <w:t xml:space="preserve"> </w:t>
            </w:r>
            <w:r w:rsidR="00576DAC">
              <w:rPr>
                <w:rFonts w:asciiTheme="minorHAnsi" w:hAnsiTheme="minorHAnsi" w:cs="Tahoma"/>
                <w:sz w:val="22"/>
                <w:szCs w:val="22"/>
                <w:lang w:eastAsia="es-ES"/>
              </w:rPr>
              <w:t>rígido</w:t>
            </w:r>
            <w:r w:rsidRPr="000D3C3B">
              <w:rPr>
                <w:rFonts w:asciiTheme="minorHAnsi" w:hAnsiTheme="minorHAnsi" w:cs="Tahoma"/>
                <w:sz w:val="22"/>
                <w:szCs w:val="22"/>
                <w:lang w:eastAsia="es-ES"/>
              </w:rPr>
              <w:t xml:space="preserve"> compuesto de hormigón</w:t>
            </w:r>
            <w:r w:rsidR="00576DAC">
              <w:rPr>
                <w:rFonts w:asciiTheme="minorHAnsi" w:hAnsiTheme="minorHAnsi" w:cs="Tahoma"/>
                <w:sz w:val="22"/>
                <w:szCs w:val="22"/>
                <w:lang w:eastAsia="es-ES"/>
              </w:rPr>
              <w:t xml:space="preserve"> armado</w:t>
            </w:r>
            <w:r w:rsidRPr="000D3C3B">
              <w:rPr>
                <w:rFonts w:asciiTheme="minorHAnsi" w:hAnsiTheme="minorHAnsi" w:cs="Tahoma"/>
                <w:sz w:val="22"/>
                <w:szCs w:val="22"/>
                <w:lang w:eastAsia="es-ES"/>
              </w:rPr>
              <w:t xml:space="preserve"> de cemento portland</w:t>
            </w:r>
            <w:r>
              <w:rPr>
                <w:rFonts w:asciiTheme="minorHAnsi" w:hAnsiTheme="minorHAnsi" w:cs="Tahoma"/>
                <w:sz w:val="22"/>
                <w:szCs w:val="22"/>
                <w:lang w:eastAsia="es-ES"/>
              </w:rPr>
              <w:t xml:space="preserve"> de 20 cm de espesor</w:t>
            </w:r>
            <w:r w:rsidRPr="000D3C3B">
              <w:rPr>
                <w:rFonts w:asciiTheme="minorHAnsi" w:hAnsiTheme="minorHAnsi" w:cs="Tahoma"/>
                <w:sz w:val="22"/>
                <w:szCs w:val="22"/>
                <w:lang w:eastAsia="es-ES"/>
              </w:rPr>
              <w:t>, con refuerzo</w:t>
            </w:r>
            <w:r w:rsidR="00576DAC">
              <w:rPr>
                <w:rFonts w:asciiTheme="minorHAnsi" w:hAnsiTheme="minorHAnsi" w:cs="Tahoma"/>
                <w:sz w:val="22"/>
                <w:szCs w:val="22"/>
                <w:lang w:eastAsia="es-ES"/>
              </w:rPr>
              <w:t xml:space="preserve">, </w:t>
            </w:r>
            <w:r w:rsidRPr="000D3C3B">
              <w:rPr>
                <w:rFonts w:asciiTheme="minorHAnsi" w:hAnsiTheme="minorHAnsi" w:cs="Tahoma"/>
                <w:sz w:val="22"/>
                <w:szCs w:val="22"/>
                <w:lang w:eastAsia="es-ES"/>
              </w:rPr>
              <w:t xml:space="preserve"> </w:t>
            </w:r>
            <w:r w:rsidR="00576DAC">
              <w:rPr>
                <w:rFonts w:asciiTheme="minorHAnsi" w:hAnsiTheme="minorHAnsi" w:cs="Tahoma"/>
                <w:sz w:val="22"/>
                <w:szCs w:val="22"/>
                <w:lang w:eastAsia="es-ES"/>
              </w:rPr>
              <w:t>con una resistencia característica de H</w:t>
            </w:r>
            <w:r w:rsidR="00E138AF">
              <w:rPr>
                <w:rFonts w:asciiTheme="minorHAnsi" w:hAnsiTheme="minorHAnsi" w:cs="Tahoma"/>
                <w:sz w:val="22"/>
                <w:szCs w:val="22"/>
                <w:lang w:eastAsia="es-ES"/>
              </w:rPr>
              <w:t>-</w:t>
            </w:r>
            <w:r w:rsidR="00576DAC">
              <w:rPr>
                <w:rFonts w:asciiTheme="minorHAnsi" w:hAnsiTheme="minorHAnsi" w:cs="Tahoma"/>
                <w:sz w:val="22"/>
                <w:szCs w:val="22"/>
                <w:lang w:eastAsia="es-ES"/>
              </w:rPr>
              <w:t>28</w:t>
            </w:r>
            <w:r w:rsidR="00E138AF">
              <w:rPr>
                <w:rFonts w:asciiTheme="minorHAnsi" w:hAnsiTheme="minorHAnsi" w:cs="Tahoma"/>
                <w:sz w:val="22"/>
                <w:szCs w:val="22"/>
                <w:lang w:eastAsia="es-ES"/>
              </w:rPr>
              <w:t xml:space="preserve"> y aditivos correspondientes para el curado y rápido fraguado</w:t>
            </w:r>
            <w:r w:rsidR="00576DAC">
              <w:rPr>
                <w:rFonts w:asciiTheme="minorHAnsi" w:hAnsiTheme="minorHAnsi" w:cs="Tahoma"/>
                <w:sz w:val="22"/>
                <w:szCs w:val="22"/>
                <w:lang w:eastAsia="es-ES"/>
              </w:rPr>
              <w:t>.</w:t>
            </w:r>
            <w:r w:rsidRPr="000D3C3B">
              <w:rPr>
                <w:rFonts w:asciiTheme="minorHAnsi" w:hAnsiTheme="minorHAnsi" w:cs="Tahoma"/>
                <w:sz w:val="22"/>
                <w:szCs w:val="22"/>
                <w:lang w:eastAsia="es-ES"/>
              </w:rPr>
              <w:t> </w:t>
            </w:r>
          </w:p>
          <w:p w:rsidR="008D2E7E" w:rsidRPr="008D2E7E" w:rsidRDefault="008D2E7E" w:rsidP="008D2E7E">
            <w:pPr>
              <w:ind w:right="141"/>
              <w:jc w:val="both"/>
              <w:rPr>
                <w:rFonts w:asciiTheme="minorHAnsi" w:hAnsiTheme="minorHAnsi" w:cs="Tahoma"/>
                <w:sz w:val="22"/>
                <w:szCs w:val="22"/>
                <w:lang w:eastAsia="es-ES"/>
              </w:rPr>
            </w:pPr>
          </w:p>
          <w:p w:rsidR="008D2E7E" w:rsidRPr="00576DAC" w:rsidRDefault="008D2E7E" w:rsidP="008D2E7E">
            <w:pPr>
              <w:ind w:right="141"/>
              <w:jc w:val="both"/>
              <w:rPr>
                <w:rFonts w:asciiTheme="minorHAnsi" w:hAnsiTheme="minorHAnsi" w:cs="Tahoma"/>
                <w:sz w:val="22"/>
                <w:szCs w:val="22"/>
                <w:lang w:eastAsia="es-ES"/>
              </w:rPr>
            </w:pPr>
            <w:r w:rsidRPr="00576DAC">
              <w:rPr>
                <w:rFonts w:asciiTheme="minorHAnsi" w:hAnsiTheme="minorHAnsi" w:cs="Tahoma"/>
                <w:sz w:val="22"/>
                <w:szCs w:val="22"/>
                <w:lang w:eastAsia="es-ES"/>
              </w:rPr>
              <w:t xml:space="preserve">La unidad de medida será </w:t>
            </w:r>
            <w:r w:rsidRPr="00576DAC">
              <w:rPr>
                <w:rFonts w:asciiTheme="minorHAnsi" w:hAnsiTheme="minorHAnsi" w:cs="Tahoma"/>
                <w:b/>
                <w:sz w:val="22"/>
                <w:szCs w:val="22"/>
                <w:lang w:eastAsia="es-ES"/>
              </w:rPr>
              <w:t>metro cuadrado</w:t>
            </w:r>
            <w:r w:rsidR="001D5F1B" w:rsidRPr="00576DAC">
              <w:rPr>
                <w:rFonts w:asciiTheme="minorHAnsi" w:hAnsiTheme="minorHAnsi" w:cs="Tahoma"/>
                <w:b/>
                <w:sz w:val="22"/>
                <w:szCs w:val="22"/>
                <w:lang w:eastAsia="es-ES"/>
              </w:rPr>
              <w:t xml:space="preserve"> </w:t>
            </w:r>
            <w:r w:rsidRPr="00576DAC">
              <w:rPr>
                <w:rFonts w:asciiTheme="minorHAnsi" w:hAnsiTheme="minorHAnsi" w:cs="Tahoma"/>
                <w:b/>
                <w:sz w:val="22"/>
                <w:szCs w:val="22"/>
                <w:lang w:eastAsia="es-ES"/>
              </w:rPr>
              <w:t>(m</w:t>
            </w:r>
            <w:r w:rsidRPr="00CA47ED">
              <w:rPr>
                <w:rFonts w:asciiTheme="minorHAnsi" w:hAnsiTheme="minorHAnsi" w:cs="Tahoma"/>
                <w:b/>
                <w:sz w:val="22"/>
                <w:szCs w:val="22"/>
                <w:vertAlign w:val="superscript"/>
                <w:lang w:eastAsia="es-ES"/>
              </w:rPr>
              <w:t>2</w:t>
            </w:r>
            <w:r w:rsidRPr="00576DAC">
              <w:rPr>
                <w:rFonts w:asciiTheme="minorHAnsi" w:hAnsiTheme="minorHAnsi" w:cs="Tahoma"/>
                <w:b/>
                <w:sz w:val="22"/>
                <w:szCs w:val="22"/>
                <w:lang w:eastAsia="es-ES"/>
              </w:rPr>
              <w:t>),</w:t>
            </w:r>
            <w:r w:rsidRPr="00576DAC">
              <w:rPr>
                <w:rFonts w:asciiTheme="minorHAnsi" w:hAnsiTheme="minorHAnsi" w:cs="Tahoma"/>
                <w:sz w:val="22"/>
                <w:szCs w:val="22"/>
                <w:lang w:eastAsia="es-ES"/>
              </w:rPr>
              <w:t xml:space="preserve"> y se establece ejecutar una cantidad de </w:t>
            </w:r>
            <w:r w:rsidR="001D5F1B" w:rsidRPr="00576DAC">
              <w:rPr>
                <w:rFonts w:asciiTheme="minorHAnsi" w:hAnsiTheme="minorHAnsi" w:cs="Tahoma"/>
                <w:sz w:val="22"/>
                <w:szCs w:val="22"/>
                <w:lang w:eastAsia="es-ES"/>
              </w:rPr>
              <w:t xml:space="preserve">hasta </w:t>
            </w:r>
            <w:r w:rsidRPr="00576DAC">
              <w:rPr>
                <w:rFonts w:asciiTheme="minorHAnsi" w:hAnsiTheme="minorHAnsi" w:cs="Tahoma"/>
                <w:b/>
                <w:sz w:val="22"/>
                <w:szCs w:val="22"/>
                <w:lang w:eastAsia="es-ES"/>
              </w:rPr>
              <w:t>1</w:t>
            </w:r>
            <w:r w:rsidR="002663DC">
              <w:rPr>
                <w:rFonts w:asciiTheme="minorHAnsi" w:hAnsiTheme="minorHAnsi" w:cs="Tahoma"/>
                <w:b/>
                <w:sz w:val="22"/>
                <w:szCs w:val="22"/>
                <w:lang w:eastAsia="es-ES"/>
              </w:rPr>
              <w:t>15</w:t>
            </w:r>
            <w:r w:rsidR="001D5F1B" w:rsidRPr="00576DAC">
              <w:rPr>
                <w:rFonts w:asciiTheme="minorHAnsi" w:hAnsiTheme="minorHAnsi" w:cs="Tahoma"/>
                <w:b/>
                <w:sz w:val="22"/>
                <w:szCs w:val="22"/>
                <w:lang w:eastAsia="es-ES"/>
              </w:rPr>
              <w:t>,</w:t>
            </w:r>
            <w:r w:rsidRPr="00576DAC">
              <w:rPr>
                <w:rFonts w:asciiTheme="minorHAnsi" w:hAnsiTheme="minorHAnsi" w:cs="Tahoma"/>
                <w:b/>
                <w:sz w:val="22"/>
                <w:szCs w:val="22"/>
                <w:lang w:eastAsia="es-ES"/>
              </w:rPr>
              <w:t>00 m2</w:t>
            </w:r>
            <w:r w:rsidRPr="00576DAC">
              <w:rPr>
                <w:rFonts w:asciiTheme="minorHAnsi" w:hAnsiTheme="minorHAnsi" w:cs="Tahoma"/>
                <w:sz w:val="22"/>
                <w:szCs w:val="22"/>
                <w:lang w:eastAsia="es-ES"/>
              </w:rPr>
              <w:t>.</w:t>
            </w:r>
          </w:p>
          <w:p w:rsidR="008D2E7E" w:rsidRPr="00576DAC" w:rsidRDefault="008D2E7E" w:rsidP="008D2E7E">
            <w:pPr>
              <w:ind w:right="141"/>
              <w:jc w:val="both"/>
              <w:rPr>
                <w:rFonts w:asciiTheme="minorHAnsi" w:hAnsiTheme="minorHAnsi" w:cs="Tahoma"/>
                <w:sz w:val="22"/>
                <w:szCs w:val="22"/>
                <w:lang w:eastAsia="es-ES"/>
              </w:rPr>
            </w:pPr>
          </w:p>
          <w:p w:rsidR="008D2E7E" w:rsidRPr="00576DAC" w:rsidRDefault="008D2E7E" w:rsidP="008D2E7E">
            <w:pPr>
              <w:ind w:right="141"/>
              <w:jc w:val="both"/>
              <w:rPr>
                <w:rFonts w:asciiTheme="minorHAnsi" w:hAnsiTheme="minorHAnsi" w:cs="Tahoma"/>
                <w:sz w:val="22"/>
                <w:szCs w:val="22"/>
                <w:lang w:eastAsia="es-ES"/>
              </w:rPr>
            </w:pPr>
            <w:r w:rsidRPr="00576DAC">
              <w:rPr>
                <w:rFonts w:asciiTheme="minorHAnsi" w:hAnsiTheme="minorHAnsi" w:cs="Tahoma"/>
                <w:sz w:val="22"/>
                <w:szCs w:val="22"/>
                <w:lang w:eastAsia="es-ES"/>
              </w:rPr>
              <w:t xml:space="preserve">Se empleará cemento </w:t>
            </w:r>
            <w:proofErr w:type="spellStart"/>
            <w:r w:rsidRPr="00576DAC">
              <w:rPr>
                <w:rFonts w:asciiTheme="minorHAnsi" w:hAnsiTheme="minorHAnsi" w:cs="Tahoma"/>
                <w:sz w:val="22"/>
                <w:szCs w:val="22"/>
                <w:lang w:eastAsia="es-ES"/>
              </w:rPr>
              <w:t>Pórtland</w:t>
            </w:r>
            <w:proofErr w:type="spellEnd"/>
            <w:r w:rsidRPr="00576DAC">
              <w:rPr>
                <w:rFonts w:asciiTheme="minorHAnsi" w:hAnsiTheme="minorHAnsi" w:cs="Tahoma"/>
                <w:sz w:val="22"/>
                <w:szCs w:val="22"/>
                <w:lang w:eastAsia="es-ES"/>
              </w:rPr>
              <w:t>, fresco, arena, grava y acero corrugado de calidad aprobadas por el</w:t>
            </w:r>
            <w:r w:rsidR="0048099F" w:rsidRPr="00576DAC">
              <w:rPr>
                <w:rFonts w:asciiTheme="minorHAnsi" w:hAnsiTheme="minorHAnsi" w:cs="Tahoma"/>
                <w:sz w:val="22"/>
                <w:szCs w:val="22"/>
                <w:lang w:eastAsia="es-ES"/>
              </w:rPr>
              <w:t>/los</w:t>
            </w:r>
            <w:r w:rsidRPr="00576DAC">
              <w:rPr>
                <w:rFonts w:asciiTheme="minorHAnsi" w:hAnsiTheme="minorHAnsi" w:cs="Tahoma"/>
                <w:sz w:val="22"/>
                <w:szCs w:val="22"/>
                <w:lang w:eastAsia="es-ES"/>
              </w:rPr>
              <w:t xml:space="preserve"> </w:t>
            </w:r>
            <w:r w:rsidR="0048099F" w:rsidRPr="00576DAC">
              <w:rPr>
                <w:rFonts w:asciiTheme="minorHAnsi" w:hAnsiTheme="minorHAnsi" w:cs="Tahoma"/>
                <w:sz w:val="22"/>
                <w:szCs w:val="22"/>
                <w:lang w:eastAsia="es-ES"/>
              </w:rPr>
              <w:t>fiscal(es)</w:t>
            </w:r>
            <w:r w:rsidRPr="00576DAC">
              <w:rPr>
                <w:rFonts w:asciiTheme="minorHAnsi" w:hAnsiTheme="minorHAnsi" w:cs="Tahoma"/>
                <w:sz w:val="22"/>
                <w:szCs w:val="22"/>
                <w:lang w:eastAsia="es-ES"/>
              </w:rPr>
              <w:t>.</w:t>
            </w:r>
          </w:p>
          <w:p w:rsidR="008D2E7E" w:rsidRPr="00A744AC" w:rsidRDefault="008D2E7E" w:rsidP="008D2E7E">
            <w:pPr>
              <w:ind w:right="141"/>
              <w:jc w:val="both"/>
              <w:rPr>
                <w:rFonts w:asciiTheme="minorHAnsi" w:hAnsiTheme="minorHAnsi" w:cstheme="minorHAnsi"/>
                <w:i/>
                <w:sz w:val="22"/>
                <w:szCs w:val="22"/>
                <w:highlight w:val="green"/>
                <w:lang w:eastAsia="es-ES"/>
              </w:rPr>
            </w:pPr>
          </w:p>
          <w:p w:rsidR="006A2D37" w:rsidRPr="00A744AC" w:rsidRDefault="006A2D37" w:rsidP="006A2D37">
            <w:pPr>
              <w:jc w:val="both"/>
              <w:rPr>
                <w:rFonts w:asciiTheme="minorHAnsi" w:hAnsiTheme="minorHAnsi" w:cstheme="minorHAnsi"/>
                <w:b/>
                <w:i/>
                <w:kern w:val="28"/>
                <w:sz w:val="22"/>
                <w:szCs w:val="22"/>
              </w:rPr>
            </w:pPr>
            <w:r w:rsidRPr="00A744AC">
              <w:rPr>
                <w:rFonts w:asciiTheme="minorHAnsi" w:hAnsiTheme="minorHAnsi" w:cstheme="minorHAnsi"/>
                <w:b/>
                <w:i/>
                <w:kern w:val="28"/>
                <w:sz w:val="22"/>
                <w:szCs w:val="22"/>
              </w:rPr>
              <w:t>MATERIALES, HERRAMIENTAS Y EQUIPO</w:t>
            </w:r>
          </w:p>
          <w:p w:rsidR="006A2D37" w:rsidRPr="00A744AC" w:rsidRDefault="006A2D37" w:rsidP="006A2D37">
            <w:pPr>
              <w:pStyle w:val="FR1"/>
              <w:spacing w:before="0"/>
              <w:jc w:val="both"/>
              <w:rPr>
                <w:rFonts w:asciiTheme="minorHAnsi" w:hAnsiTheme="minorHAnsi" w:cstheme="minorHAnsi"/>
                <w:i/>
                <w:color w:val="000000"/>
                <w:sz w:val="22"/>
                <w:szCs w:val="22"/>
                <w:lang w:val="es-ES"/>
              </w:rPr>
            </w:pPr>
          </w:p>
          <w:p w:rsidR="006A2D37" w:rsidRPr="006A2D37" w:rsidRDefault="006A2D37" w:rsidP="0091485E">
            <w:pPr>
              <w:pStyle w:val="Textoindependiente"/>
              <w:numPr>
                <w:ilvl w:val="1"/>
                <w:numId w:val="10"/>
              </w:numPr>
              <w:tabs>
                <w:tab w:val="left" w:pos="284"/>
              </w:tabs>
              <w:suppressAutoHyphens/>
              <w:spacing w:after="0"/>
              <w:ind w:hanging="1440"/>
              <w:jc w:val="both"/>
              <w:rPr>
                <w:rFonts w:asciiTheme="minorHAnsi" w:hAnsiTheme="minorHAnsi" w:cstheme="minorHAnsi"/>
                <w:b/>
                <w:sz w:val="22"/>
                <w:szCs w:val="22"/>
              </w:rPr>
            </w:pPr>
            <w:r w:rsidRPr="006A2D37">
              <w:rPr>
                <w:rFonts w:asciiTheme="minorHAnsi" w:hAnsiTheme="minorHAnsi" w:cstheme="minorHAnsi"/>
                <w:b/>
                <w:sz w:val="22"/>
                <w:szCs w:val="22"/>
              </w:rPr>
              <w:t>Cemento Portland</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El cemento Portland, deberá llenar las exigencias de la especificación AASHTO M-85.</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El cemento Portland  con inclusión de aire, deberá estar de acuerdo con las exigencias de la especificación  AASHTO M-134. Será  función del Supervisor, aprobar el cemento a ser empleado, pudiendo exigir la presentación  de un certificado de calidad cuando lo juzgue necesario. Todo cemento  debe ser entregado en el lugar de la obra en su embalaje original y deberá almacenarse en lugares secos y abrigados, por un  tiempo máximo de un mes y en tal forma de almacenamiento, que no comprometan su calidad. Se deberá utilizar un solo tipo de cemento en la obra, excepto cuando el Supervisor autorice de otro modo por escrito. En este caso, serán almacenados por separado los distintos tipos y no deberán mezclarse. Las bolsas de cemento que por cualquier causa hubieran fraguado parcialmente, contuvieran terrones de cemento aglutinado, deberán ser rechazadas. El  uso de cemento recuperado de bolsas rechazadas o usadas, no serán permitido.</w:t>
            </w:r>
          </w:p>
          <w:p w:rsidR="006A2D37" w:rsidRPr="006A2D37" w:rsidRDefault="006A2D37" w:rsidP="006A2D37">
            <w:pPr>
              <w:jc w:val="both"/>
              <w:rPr>
                <w:rFonts w:asciiTheme="minorHAnsi" w:hAnsiTheme="minorHAnsi" w:cstheme="minorHAnsi"/>
                <w:sz w:val="22"/>
                <w:szCs w:val="22"/>
                <w:u w:val="single"/>
              </w:rPr>
            </w:pPr>
          </w:p>
          <w:p w:rsidR="006A2D37" w:rsidRPr="006A2D37" w:rsidRDefault="006A2D37" w:rsidP="006A2D37">
            <w:pPr>
              <w:jc w:val="both"/>
              <w:rPr>
                <w:rFonts w:asciiTheme="minorHAnsi" w:hAnsiTheme="minorHAnsi" w:cstheme="minorHAnsi"/>
                <w:b/>
                <w:sz w:val="22"/>
                <w:szCs w:val="22"/>
              </w:rPr>
            </w:pPr>
            <w:r w:rsidRPr="006A2D37">
              <w:rPr>
                <w:rFonts w:asciiTheme="minorHAnsi" w:hAnsiTheme="minorHAnsi" w:cstheme="minorHAnsi"/>
                <w:b/>
                <w:sz w:val="22"/>
                <w:szCs w:val="22"/>
              </w:rPr>
              <w:t>b) Agregados</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Los agregados para la preparación  de hormigones deberán ser materiales sanos, resistentes e inertes, de acuerdo con las características más adelante indicadas. Deberán almacenarse separadamente y aislados del terreno natural mediante tarimas de madera o camadas de hormigón.</w:t>
            </w:r>
          </w:p>
          <w:p w:rsidR="006A2D37" w:rsidRPr="006A2D37" w:rsidRDefault="006A2D37" w:rsidP="006A2D37">
            <w:pPr>
              <w:ind w:right="141"/>
              <w:jc w:val="both"/>
              <w:rPr>
                <w:rFonts w:asciiTheme="minorHAnsi" w:hAnsiTheme="minorHAnsi" w:cstheme="minorHAnsi"/>
                <w:sz w:val="22"/>
                <w:szCs w:val="22"/>
                <w:lang w:eastAsia="es-ES"/>
              </w:rPr>
            </w:pPr>
          </w:p>
          <w:p w:rsidR="006A2D37" w:rsidRDefault="006A2D37" w:rsidP="006A2D37">
            <w:pPr>
              <w:ind w:right="141"/>
              <w:jc w:val="both"/>
              <w:rPr>
                <w:rFonts w:asciiTheme="minorHAnsi" w:hAnsiTheme="minorHAnsi" w:cstheme="minorHAnsi"/>
                <w:sz w:val="22"/>
                <w:szCs w:val="22"/>
              </w:rPr>
            </w:pPr>
            <w:r w:rsidRPr="006A2D37">
              <w:rPr>
                <w:rFonts w:asciiTheme="minorHAnsi" w:hAnsiTheme="minorHAnsi" w:cstheme="minorHAnsi"/>
                <w:sz w:val="22"/>
                <w:szCs w:val="22"/>
                <w:lang w:eastAsia="es-ES"/>
              </w:rPr>
              <w:t>Los agregados gruesos para hormigón, se compondrán de piedra triturada, grava u otro material inerte aprobado de características similares, que se compongan de piezas durables y carentes de recubrimientos  adheridos indeseables</w:t>
            </w:r>
            <w:r w:rsidRPr="006A2D37">
              <w:rPr>
                <w:rFonts w:asciiTheme="minorHAnsi" w:hAnsiTheme="minorHAnsi" w:cstheme="minorHAnsi"/>
                <w:sz w:val="22"/>
                <w:szCs w:val="22"/>
              </w:rPr>
              <w:t>.</w:t>
            </w:r>
          </w:p>
          <w:p w:rsidR="006A2D37" w:rsidRPr="006A2D37" w:rsidRDefault="006A2D37" w:rsidP="006A2D37">
            <w:pPr>
              <w:ind w:right="141"/>
              <w:jc w:val="both"/>
              <w:rPr>
                <w:rFonts w:asciiTheme="minorHAnsi" w:hAnsiTheme="minorHAnsi" w:cstheme="minorHAnsi"/>
                <w:sz w:val="22"/>
                <w:szCs w:val="22"/>
              </w:rPr>
            </w:pPr>
          </w:p>
          <w:p w:rsidR="006A2D37" w:rsidRPr="006A2D37" w:rsidRDefault="006A2D37" w:rsidP="006A2D37">
            <w:pPr>
              <w:jc w:val="both"/>
              <w:rPr>
                <w:rFonts w:asciiTheme="minorHAnsi" w:hAnsiTheme="minorHAnsi" w:cstheme="minorHAnsi"/>
                <w:sz w:val="22"/>
                <w:szCs w:val="22"/>
                <w:u w:val="single"/>
              </w:rPr>
            </w:pPr>
            <w:r w:rsidRPr="006A2D37">
              <w:rPr>
                <w:rFonts w:asciiTheme="minorHAnsi" w:hAnsiTheme="minorHAnsi" w:cstheme="minorHAnsi"/>
                <w:b/>
                <w:sz w:val="22"/>
                <w:szCs w:val="22"/>
              </w:rPr>
              <w:t>c) Agua</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Toda el agua utilizada en los hormigones y monteros, debe ser aprobada por el Supervisor, y carecerá de aceites ácidos, álcalis, sustancias vegetales e impurezas.  Cuando el Supervisor lo exija, se someterá a un ensayo de comparación con agua destilada.</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rPr>
            </w:pPr>
            <w:r w:rsidRPr="006A2D37">
              <w:rPr>
                <w:rFonts w:asciiTheme="minorHAnsi" w:hAnsiTheme="minorHAnsi" w:cstheme="minorHAnsi"/>
                <w:sz w:val="22"/>
                <w:szCs w:val="22"/>
                <w:lang w:eastAsia="es-ES"/>
              </w:rPr>
              <w:lastRenderedPageBreak/>
              <w:t>La comparación se efectuará mediante la ejecución de ensayos normales para la durabilidad, tiempo de fraguado y resistencia del mortero. Cualquier indicación de  falta  de durabilidad, una variación en el tiempo de fragüe en más de 30 minutos o una reducción de más de 10 % de la resistencia a la compresión, será causas suficientes para rechazar el agua sometida  a ensayo</w:t>
            </w:r>
            <w:r w:rsidRPr="006A2D37">
              <w:rPr>
                <w:rFonts w:asciiTheme="minorHAnsi" w:hAnsiTheme="minorHAnsi" w:cstheme="minorHAnsi"/>
                <w:sz w:val="22"/>
                <w:szCs w:val="22"/>
              </w:rPr>
              <w:t>.</w:t>
            </w:r>
          </w:p>
          <w:p w:rsidR="00C1621A" w:rsidRDefault="00C1621A" w:rsidP="006A2D37">
            <w:pPr>
              <w:jc w:val="both"/>
              <w:rPr>
                <w:rFonts w:asciiTheme="minorHAnsi" w:hAnsiTheme="minorHAnsi" w:cstheme="minorHAnsi"/>
                <w:b/>
                <w:sz w:val="22"/>
                <w:szCs w:val="22"/>
              </w:rPr>
            </w:pPr>
          </w:p>
          <w:p w:rsidR="006A2D37" w:rsidRPr="006A2D37" w:rsidRDefault="006A2D37" w:rsidP="006A2D37">
            <w:pPr>
              <w:jc w:val="both"/>
              <w:rPr>
                <w:rFonts w:asciiTheme="minorHAnsi" w:hAnsiTheme="minorHAnsi" w:cstheme="minorHAnsi"/>
                <w:b/>
                <w:sz w:val="22"/>
                <w:szCs w:val="22"/>
              </w:rPr>
            </w:pPr>
            <w:r w:rsidRPr="006A2D37">
              <w:rPr>
                <w:rFonts w:asciiTheme="minorHAnsi" w:hAnsiTheme="minorHAnsi" w:cstheme="minorHAnsi"/>
                <w:b/>
                <w:sz w:val="22"/>
                <w:szCs w:val="22"/>
              </w:rPr>
              <w:t>d) Aditivos</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Se utilizar aditivos para acelerar el fraguado del hormigón, previa la ejecución de ensayos en condiciones similares a la obra y con los mismos materiales con los cuales se pretende utilizar el aditivo.</w:t>
            </w:r>
          </w:p>
          <w:p w:rsidR="006A2D37" w:rsidRPr="006A2D37" w:rsidRDefault="006A2D37" w:rsidP="006A2D37">
            <w:pPr>
              <w:pStyle w:val="Textoindependiente"/>
              <w:rPr>
                <w:rFonts w:asciiTheme="minorHAnsi" w:hAnsiTheme="minorHAnsi" w:cstheme="minorHAnsi"/>
                <w:sz w:val="22"/>
                <w:szCs w:val="22"/>
              </w:rPr>
            </w:pPr>
          </w:p>
          <w:p w:rsidR="006A2D37" w:rsidRDefault="006A2D37" w:rsidP="00D408C4">
            <w:pPr>
              <w:pStyle w:val="Textoindependiente"/>
              <w:rPr>
                <w:rFonts w:asciiTheme="minorHAnsi" w:hAnsiTheme="minorHAnsi" w:cstheme="minorHAnsi"/>
                <w:sz w:val="22"/>
                <w:szCs w:val="22"/>
              </w:rPr>
            </w:pPr>
            <w:r w:rsidRPr="006A2D37">
              <w:rPr>
                <w:rFonts w:asciiTheme="minorHAnsi" w:hAnsiTheme="minorHAnsi" w:cstheme="minorHAnsi"/>
                <w:b/>
                <w:sz w:val="22"/>
                <w:szCs w:val="22"/>
              </w:rPr>
              <w:t>e) Armadura</w:t>
            </w:r>
            <w:r w:rsidR="00D408C4">
              <w:rPr>
                <w:rFonts w:asciiTheme="minorHAnsi" w:hAnsiTheme="minorHAnsi" w:cstheme="minorHAnsi"/>
                <w:b/>
                <w:sz w:val="22"/>
                <w:szCs w:val="22"/>
              </w:rPr>
              <w:t xml:space="preserve">                                                                                                                                                  </w:t>
            </w:r>
            <w:r w:rsidRPr="006A2D37">
              <w:rPr>
                <w:rFonts w:asciiTheme="minorHAnsi" w:hAnsiTheme="minorHAnsi" w:cstheme="minorHAnsi"/>
                <w:sz w:val="22"/>
                <w:szCs w:val="22"/>
              </w:rPr>
              <w:t>Los diámetros, forma, dimensiones y disposición de las armaduras serán las especificadas de acuerdo a planos de detalle o por instrucción del Supervisor.  Las barras no tendrán defectos superficiales ni grietas. Las armaduras estarán limpias, no tendrán óxido no adherente, pintura, grasa ni otras sustancias que puedan perjudicar al acero, al hormigón o a la adherencia entre ellos. La disposición de las armaduras permitirá un correcto hormigonado de la pieza, de manera que todas las barras queden envueltas por el hormigón. En barras situadas por capas, la separación entre éstas deberá permitir el paso de un vibrador interno. La sección equivalente de las barras de la armadura no será inferior al 95,5% de la sección nominal. Los empalmes entre barras deben garantizar la transmisión de fuerzas de una barra a la siguiente, sin que se produzcan lesiones en el hormigón próximo a la zona de empalme.  Los empalmes deben quedar alejados de las zonas donde la armadura trabaje a su máxima carga. Los empalmes se harán por solape o por soldadura.</w:t>
            </w:r>
          </w:p>
          <w:p w:rsidR="00D408C4" w:rsidRPr="006A2D37" w:rsidRDefault="00D408C4" w:rsidP="006A2D37">
            <w:pPr>
              <w:ind w:right="141"/>
              <w:jc w:val="both"/>
              <w:rPr>
                <w:rFonts w:asciiTheme="minorHAnsi" w:hAnsiTheme="minorHAnsi" w:cstheme="minorHAnsi"/>
                <w:sz w:val="22"/>
                <w:szCs w:val="22"/>
                <w:lang w:eastAsia="es-ES"/>
              </w:rPr>
            </w:pPr>
          </w:p>
          <w:p w:rsidR="006A2D37" w:rsidRPr="00D408C4" w:rsidRDefault="002A7B84" w:rsidP="002A7B84">
            <w:pPr>
              <w:pStyle w:val="Textoindependiente"/>
              <w:rPr>
                <w:rFonts w:asciiTheme="minorHAnsi" w:hAnsiTheme="minorHAnsi" w:cstheme="minorHAnsi"/>
                <w:b/>
                <w:sz w:val="22"/>
                <w:szCs w:val="22"/>
              </w:rPr>
            </w:pPr>
            <w:r>
              <w:rPr>
                <w:rFonts w:asciiTheme="minorHAnsi" w:hAnsiTheme="minorHAnsi" w:cstheme="minorHAnsi"/>
                <w:b/>
                <w:sz w:val="22"/>
                <w:szCs w:val="22"/>
              </w:rPr>
              <w:t xml:space="preserve">f) </w:t>
            </w:r>
            <w:r w:rsidR="006A2D37" w:rsidRPr="00D408C4">
              <w:rPr>
                <w:rFonts w:asciiTheme="minorHAnsi" w:hAnsiTheme="minorHAnsi" w:cstheme="minorHAnsi"/>
                <w:b/>
                <w:sz w:val="22"/>
                <w:szCs w:val="22"/>
              </w:rPr>
              <w:t>Pasadores</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Los pasadores serán barras lisas de acero de sección circular, de las dimensiones indicadas en los planos de detalle o por instrucción del Supervisor de Obra. La tolerancia admisible en los diámetros indicados en el proyecto o en estas especificaciones será de más o menos 0,5 mm  y se admitirá una </w:t>
            </w:r>
            <w:proofErr w:type="spellStart"/>
            <w:r w:rsidRPr="006A2D37">
              <w:rPr>
                <w:rFonts w:asciiTheme="minorHAnsi" w:hAnsiTheme="minorHAnsi" w:cstheme="minorHAnsi"/>
                <w:sz w:val="22"/>
                <w:szCs w:val="22"/>
                <w:lang w:eastAsia="es-ES"/>
              </w:rPr>
              <w:t>ovalizacion</w:t>
            </w:r>
            <w:proofErr w:type="spellEnd"/>
            <w:r w:rsidRPr="006A2D37">
              <w:rPr>
                <w:rFonts w:asciiTheme="minorHAnsi" w:hAnsiTheme="minorHAnsi" w:cstheme="minorHAnsi"/>
                <w:sz w:val="22"/>
                <w:szCs w:val="22"/>
                <w:lang w:eastAsia="es-ES"/>
              </w:rPr>
              <w:t xml:space="preserve"> de la sección circular comprendida dentro de las tolerancias admitidas para el diámetro. Las formas serán perfectamente rectas, sin torceduras, muescas o abolladuras superficiales.</w:t>
            </w:r>
          </w:p>
          <w:p w:rsidR="006A2D37" w:rsidRPr="006A2D37" w:rsidRDefault="006A2D37" w:rsidP="006A2D37">
            <w:pPr>
              <w:ind w:right="141"/>
              <w:jc w:val="both"/>
              <w:rPr>
                <w:rFonts w:asciiTheme="minorHAnsi" w:hAnsiTheme="minorHAnsi" w:cstheme="minorHAnsi"/>
                <w:sz w:val="22"/>
                <w:szCs w:val="22"/>
                <w:lang w:eastAsia="es-ES"/>
              </w:rPr>
            </w:pPr>
          </w:p>
          <w:p w:rsid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lastRenderedPageBreak/>
              <w:t>El acero e las barras de los pasadores será el comúnmente denominado A 37. Tendrá una resistencia a la tracción  de 3,700 kg/cm2 una tensión mínima de fluencia de 2,400 kg/cm2 y su alargamiento en el ensayo de rotura estará comprendido entre el 20% y el 40% de la probeta.</w:t>
            </w:r>
          </w:p>
          <w:p w:rsidR="00D408C4" w:rsidRDefault="00D408C4" w:rsidP="006A2D37">
            <w:pPr>
              <w:ind w:right="141"/>
              <w:jc w:val="both"/>
              <w:rPr>
                <w:rFonts w:asciiTheme="minorHAnsi" w:hAnsiTheme="minorHAnsi" w:cstheme="minorHAnsi"/>
                <w:sz w:val="22"/>
                <w:szCs w:val="22"/>
                <w:lang w:eastAsia="es-ES"/>
              </w:rPr>
            </w:pPr>
          </w:p>
          <w:p w:rsidR="006A2D37" w:rsidRPr="00D408C4" w:rsidRDefault="00D408C4" w:rsidP="00D408C4">
            <w:pPr>
              <w:ind w:right="141"/>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g) Equipo</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La naturaleza, capacidad y cantidad del equipo a emplear dependerá del tipo de dimensiones de la obra que se ejecute. El CONTRATISTA deberá presentar una   relación detallada del equipo a emplearse en la obra, para la consideración y aprobación del Supervisor.</w:t>
            </w:r>
          </w:p>
          <w:p w:rsidR="00E76C91" w:rsidRPr="006A2D37" w:rsidRDefault="00E76C91" w:rsidP="006A2D37">
            <w:pPr>
              <w:pStyle w:val="Textoindependiente"/>
              <w:rPr>
                <w:rFonts w:asciiTheme="minorHAnsi" w:hAnsiTheme="minorHAnsi" w:cstheme="minorHAnsi"/>
                <w:sz w:val="22"/>
                <w:szCs w:val="22"/>
              </w:rPr>
            </w:pPr>
          </w:p>
          <w:p w:rsidR="006A2D37" w:rsidRPr="00A744AC" w:rsidRDefault="006A2D37" w:rsidP="006A2D37">
            <w:pPr>
              <w:jc w:val="both"/>
              <w:rPr>
                <w:rFonts w:asciiTheme="minorHAnsi" w:hAnsiTheme="minorHAnsi" w:cstheme="minorHAnsi"/>
                <w:b/>
                <w:i/>
                <w:kern w:val="28"/>
                <w:sz w:val="22"/>
                <w:szCs w:val="22"/>
              </w:rPr>
            </w:pPr>
            <w:r w:rsidRPr="00A744AC">
              <w:rPr>
                <w:rFonts w:asciiTheme="minorHAnsi" w:hAnsiTheme="minorHAnsi" w:cstheme="minorHAnsi"/>
                <w:b/>
                <w:i/>
                <w:kern w:val="28"/>
                <w:sz w:val="22"/>
                <w:szCs w:val="22"/>
              </w:rPr>
              <w:t>FORMA DE EJECUCION</w:t>
            </w:r>
          </w:p>
          <w:p w:rsidR="006A2D37" w:rsidRPr="006A2D37" w:rsidRDefault="006A2D37" w:rsidP="006A2D37">
            <w:pPr>
              <w:jc w:val="both"/>
              <w:rPr>
                <w:rFonts w:asciiTheme="minorHAnsi" w:hAnsiTheme="minorHAnsi" w:cstheme="minorHAnsi"/>
                <w:b/>
                <w:sz w:val="22"/>
                <w:szCs w:val="22"/>
                <w:lang w:val="es-GT"/>
              </w:rPr>
            </w:pPr>
            <w:r w:rsidRPr="006A2D37">
              <w:rPr>
                <w:rFonts w:asciiTheme="minorHAnsi" w:hAnsiTheme="minorHAnsi" w:cstheme="minorHAnsi"/>
                <w:b/>
                <w:sz w:val="22"/>
                <w:szCs w:val="22"/>
                <w:lang w:val="es-GT"/>
              </w:rPr>
              <w:t xml:space="preserve">a) Capa de Rodadura de Concreto de Cemento </w:t>
            </w:r>
            <w:proofErr w:type="spellStart"/>
            <w:r w:rsidRPr="006A2D37">
              <w:rPr>
                <w:rFonts w:asciiTheme="minorHAnsi" w:hAnsiTheme="minorHAnsi" w:cstheme="minorHAnsi"/>
                <w:b/>
                <w:sz w:val="22"/>
                <w:szCs w:val="22"/>
                <w:lang w:val="es-GT"/>
              </w:rPr>
              <w:t>Pórtland</w:t>
            </w:r>
            <w:proofErr w:type="spellEnd"/>
            <w:r w:rsidRPr="006A2D37">
              <w:rPr>
                <w:rFonts w:asciiTheme="minorHAnsi" w:hAnsiTheme="minorHAnsi" w:cstheme="minorHAnsi"/>
                <w:b/>
                <w:sz w:val="22"/>
                <w:szCs w:val="22"/>
                <w:lang w:val="es-GT"/>
              </w:rPr>
              <w:t xml:space="preserve"> </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Colocado directamente sobre la capa de sub-base. Su espesor será uniforme y estará constituido por losas cuyas dimensiones no podrán exceder los 5.00 metros por lado, su constitución estará integrada por agregado fino (arena), Agregado Grueso (Grava) y Cemento </w:t>
            </w:r>
            <w:proofErr w:type="spellStart"/>
            <w:r w:rsidRPr="006A2D37">
              <w:rPr>
                <w:rFonts w:asciiTheme="minorHAnsi" w:hAnsiTheme="minorHAnsi" w:cstheme="minorHAnsi"/>
                <w:sz w:val="22"/>
                <w:szCs w:val="22"/>
                <w:lang w:eastAsia="es-ES"/>
              </w:rPr>
              <w:t>Pórtland</w:t>
            </w:r>
            <w:proofErr w:type="spellEnd"/>
            <w:r w:rsidRPr="006A2D37">
              <w:rPr>
                <w:rFonts w:asciiTheme="minorHAnsi" w:hAnsiTheme="minorHAnsi" w:cstheme="minorHAnsi"/>
                <w:sz w:val="22"/>
                <w:szCs w:val="22"/>
                <w:lang w:eastAsia="es-ES"/>
              </w:rPr>
              <w:t xml:space="preserve">. El encofrado preferiblemente será metálica con una saliente longitudinal sobre la cara que confirmará al concreto que será vertido, el saliente estará colocado al centro del espesor de la formaleta y creará una depresión de igual forma en la losa que se esté fundiendo, tendrá por objeto darle rigidez al sistema de losas así como proveer la transmisión de carga del tránsito entre losas contiguas. El trabajo consiste en el suministro, clasificación y almacenamiento de los agregados finos (arena) y grueso (Grava); el suministro y almacenamiento del cemento </w:t>
            </w:r>
            <w:proofErr w:type="spellStart"/>
            <w:r w:rsidRPr="006A2D37">
              <w:rPr>
                <w:rFonts w:asciiTheme="minorHAnsi" w:hAnsiTheme="minorHAnsi" w:cstheme="minorHAnsi"/>
                <w:sz w:val="22"/>
                <w:szCs w:val="22"/>
                <w:lang w:eastAsia="es-ES"/>
              </w:rPr>
              <w:t>Pórtland</w:t>
            </w:r>
            <w:proofErr w:type="spellEnd"/>
            <w:r w:rsidRPr="006A2D37">
              <w:rPr>
                <w:rFonts w:asciiTheme="minorHAnsi" w:hAnsiTheme="minorHAnsi" w:cstheme="minorHAnsi"/>
                <w:sz w:val="22"/>
                <w:szCs w:val="22"/>
                <w:lang w:eastAsia="es-ES"/>
              </w:rPr>
              <w:t xml:space="preserve">; el suministro de agua; el suministro, colocación y retiro de los encofrados; la fabricación, colocación, acabado (rayado de escoba) y curado del concreto así como el equipo y materiales para ejecutar el corte y sellado de juntas; la regulación del tránsito y el control de laboratorio durante todas las operaciones necesarias para construir el pavimento de concreto de cemento </w:t>
            </w:r>
            <w:proofErr w:type="spellStart"/>
            <w:r w:rsidRPr="006A2D37">
              <w:rPr>
                <w:rFonts w:asciiTheme="minorHAnsi" w:hAnsiTheme="minorHAnsi" w:cstheme="minorHAnsi"/>
                <w:sz w:val="22"/>
                <w:szCs w:val="22"/>
                <w:lang w:eastAsia="es-ES"/>
              </w:rPr>
              <w:t>Pórtland</w:t>
            </w:r>
            <w:proofErr w:type="spellEnd"/>
            <w:r w:rsidRPr="006A2D37">
              <w:rPr>
                <w:rFonts w:asciiTheme="minorHAnsi" w:hAnsiTheme="minorHAnsi" w:cstheme="minorHAnsi"/>
                <w:sz w:val="22"/>
                <w:szCs w:val="22"/>
                <w:lang w:eastAsia="es-ES"/>
              </w:rPr>
              <w:t xml:space="preserve"> con una resistencia a la flexo tracción de </w:t>
            </w:r>
            <w:r w:rsidR="00E1667D">
              <w:rPr>
                <w:rFonts w:asciiTheme="minorHAnsi" w:hAnsiTheme="minorHAnsi" w:cstheme="minorHAnsi"/>
                <w:sz w:val="22"/>
                <w:szCs w:val="22"/>
                <w:lang w:eastAsia="es-ES"/>
              </w:rPr>
              <w:t>280</w:t>
            </w:r>
            <w:r w:rsidRPr="006A2D37">
              <w:rPr>
                <w:rFonts w:asciiTheme="minorHAnsi" w:hAnsiTheme="minorHAnsi" w:cstheme="minorHAnsi"/>
                <w:sz w:val="22"/>
                <w:szCs w:val="22"/>
                <w:lang w:eastAsia="es-ES"/>
              </w:rPr>
              <w:t xml:space="preserve"> kg/cm2</w:t>
            </w:r>
            <w:r w:rsidR="00E76C91">
              <w:rPr>
                <w:rFonts w:asciiTheme="minorHAnsi" w:hAnsiTheme="minorHAnsi" w:cstheme="minorHAnsi"/>
                <w:sz w:val="22"/>
                <w:szCs w:val="22"/>
                <w:lang w:eastAsia="es-ES"/>
              </w:rPr>
              <w:t xml:space="preserve"> (H-28)</w:t>
            </w:r>
            <w:r w:rsidRPr="006A2D37">
              <w:rPr>
                <w:rFonts w:asciiTheme="minorHAnsi" w:hAnsiTheme="minorHAnsi" w:cstheme="minorHAnsi"/>
                <w:sz w:val="22"/>
                <w:szCs w:val="22"/>
                <w:lang w:eastAsia="es-ES"/>
              </w:rPr>
              <w:t xml:space="preserve"> </w:t>
            </w:r>
            <w:r w:rsidR="00E1667D">
              <w:rPr>
                <w:rFonts w:asciiTheme="minorHAnsi" w:hAnsiTheme="minorHAnsi" w:cstheme="minorHAnsi"/>
                <w:sz w:val="22"/>
                <w:szCs w:val="22"/>
                <w:lang w:eastAsia="es-ES"/>
              </w:rPr>
              <w:t>20</w:t>
            </w:r>
            <w:r w:rsidRPr="006A2D37">
              <w:rPr>
                <w:rFonts w:asciiTheme="minorHAnsi" w:hAnsiTheme="minorHAnsi" w:cstheme="minorHAnsi"/>
                <w:sz w:val="22"/>
                <w:szCs w:val="22"/>
                <w:lang w:eastAsia="es-ES"/>
              </w:rPr>
              <w:t xml:space="preserve"> centímetros de espesor, ajustándose razonablemente a los alineamientos horizontal y verticales y secciones típicas de pavimentación de conformidad con las Especificaciones Técnicas.</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Previamente a la iniciación de los trabajos de construcción de las losas de concreto, el Contratista debe someter para su aprobación, el procedimiento, maquinaría, equipos y materiales que utilizará en las operaciones necesarias. </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lastRenderedPageBreak/>
              <w:t xml:space="preserve">La aprobación del procedimiento de construcción a utilizar no exime al Contratista de su responsabilidad de construir un pavimento de concreto de cemento </w:t>
            </w:r>
            <w:proofErr w:type="spellStart"/>
            <w:r w:rsidRPr="006A2D37">
              <w:rPr>
                <w:rFonts w:asciiTheme="minorHAnsi" w:hAnsiTheme="minorHAnsi" w:cstheme="minorHAnsi"/>
                <w:sz w:val="22"/>
                <w:szCs w:val="22"/>
                <w:lang w:eastAsia="es-ES"/>
              </w:rPr>
              <w:t>Pórtland</w:t>
            </w:r>
            <w:proofErr w:type="spellEnd"/>
            <w:r w:rsidRPr="006A2D37">
              <w:rPr>
                <w:rFonts w:asciiTheme="minorHAnsi" w:hAnsiTheme="minorHAnsi" w:cstheme="minorHAnsi"/>
                <w:sz w:val="22"/>
                <w:szCs w:val="22"/>
                <w:lang w:eastAsia="es-ES"/>
              </w:rPr>
              <w:t xml:space="preserve"> en forma tal, que se ajuste a éstas.</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Todas las mezcladoras deben ser de un tipo aprobado y diseñado en tal forma, que aseguren una distribución uniforme de los materiales en toda la mezcla. No se debe usar ninguna mezcladora cuya capacidad indica sea inferior a la carga de un saco y que cuente con accesorio que cierre automáticamente el dispositivo de carga, con el fin de evitar que a la mezcladora se vacíe antes de que los materiales hayan sido mezclados durante el tiempo mínimo especificado. </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Si se usan camiones mezcladores o dosificadores deben ser construidos de tal forma que el mezclado produzca un concreto homogéneo.</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Las losas de concreto deben ser construidas sobre las superficies previamente preparadas de conformidad con estas Especificaciones. Cuando en el área de construcción de la losa de concreto antes o después de colocar la formaleta, se produzcan baches o presiones causadas por el movimiento  de equipo y actividades propias de la construcción, estas deben corregirse antes de colocar el concreto, llenándolas con material igual al de la superficie preparada y nunca con concreto, lechada o mortero.</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Los encofrados deben colocarse en cantidades suficientes y por lo menos 50 metros en adelante de las operaciones de colocación del concreto, debiendo ser asentadas</w:t>
            </w:r>
            <w:r w:rsidRPr="006A2D37">
              <w:rPr>
                <w:rFonts w:asciiTheme="minorHAnsi" w:hAnsiTheme="minorHAnsi" w:cstheme="minorHAnsi"/>
                <w:sz w:val="22"/>
                <w:szCs w:val="22"/>
                <w:lang w:eastAsia="es-ES"/>
              </w:rPr>
              <w:br/>
              <w:t>sobre superficie, sin dejar espacios vacíos y de acuerdo con los alineamientos y</w:t>
            </w:r>
            <w:r w:rsidRPr="006A2D37">
              <w:rPr>
                <w:rFonts w:asciiTheme="minorHAnsi" w:hAnsiTheme="minorHAnsi" w:cstheme="minorHAnsi"/>
                <w:sz w:val="22"/>
                <w:szCs w:val="22"/>
                <w:lang w:eastAsia="es-ES"/>
              </w:rPr>
              <w:br/>
              <w:t>secciones típicas, fijándolos con pernos de acero, de modo que soporten sin</w:t>
            </w:r>
            <w:r w:rsidRPr="006A2D37">
              <w:rPr>
                <w:rFonts w:asciiTheme="minorHAnsi" w:hAnsiTheme="minorHAnsi" w:cstheme="minorHAnsi"/>
                <w:sz w:val="22"/>
                <w:szCs w:val="22"/>
                <w:lang w:eastAsia="es-ES"/>
              </w:rPr>
              <w:br/>
              <w:t>deformación movimientos, las operaciones de colocación y vibrado del concreto. El</w:t>
            </w:r>
            <w:r w:rsidRPr="006A2D37">
              <w:rPr>
                <w:rFonts w:asciiTheme="minorHAnsi" w:hAnsiTheme="minorHAnsi" w:cstheme="minorHAnsi"/>
                <w:sz w:val="22"/>
                <w:szCs w:val="22"/>
                <w:lang w:eastAsia="es-ES"/>
              </w:rPr>
              <w:br/>
              <w:t xml:space="preserve">espaciamiento de los pernos, no debe ser mayor de 1.00 metro, debiendo colocarse en    el extremo de cada pieza, un perno a cada lado de la junta. Los encofrados no deben desviarse respecto al eje de colocación, en cualquier punto y dirección </w:t>
            </w:r>
            <w:proofErr w:type="spellStart"/>
            <w:r w:rsidRPr="006A2D37">
              <w:rPr>
                <w:rFonts w:asciiTheme="minorHAnsi" w:hAnsiTheme="minorHAnsi" w:cstheme="minorHAnsi"/>
                <w:sz w:val="22"/>
                <w:szCs w:val="22"/>
                <w:lang w:eastAsia="es-ES"/>
              </w:rPr>
              <w:t>mas</w:t>
            </w:r>
            <w:proofErr w:type="spellEnd"/>
            <w:r w:rsidRPr="006A2D37">
              <w:rPr>
                <w:rFonts w:asciiTheme="minorHAnsi" w:hAnsiTheme="minorHAnsi" w:cstheme="minorHAnsi"/>
                <w:sz w:val="22"/>
                <w:szCs w:val="22"/>
                <w:lang w:eastAsia="es-ES"/>
              </w:rPr>
              <w:t xml:space="preserve"> de 6 milímetros (1/4 de pulgada) y deben limpiarse y engrasarse  previamente a la</w:t>
            </w:r>
            <w:r w:rsidRPr="006A2D37">
              <w:rPr>
                <w:rFonts w:asciiTheme="minorHAnsi" w:hAnsiTheme="minorHAnsi" w:cstheme="minorHAnsi"/>
                <w:sz w:val="22"/>
                <w:szCs w:val="22"/>
                <w:lang w:eastAsia="es-ES"/>
              </w:rPr>
              <w:br/>
              <w:t>colocación del concreto.</w:t>
            </w:r>
          </w:p>
          <w:p w:rsidR="004F4D39" w:rsidRDefault="006A2D37" w:rsidP="006A2D37">
            <w:pPr>
              <w:jc w:val="both"/>
              <w:rPr>
                <w:rFonts w:asciiTheme="minorHAnsi" w:hAnsiTheme="minorHAnsi" w:cstheme="minorHAnsi"/>
                <w:color w:val="000000"/>
                <w:sz w:val="22"/>
                <w:szCs w:val="22"/>
              </w:rPr>
            </w:pPr>
            <w:r w:rsidRPr="006A2D37">
              <w:rPr>
                <w:rFonts w:asciiTheme="minorHAnsi" w:hAnsiTheme="minorHAnsi" w:cstheme="minorHAnsi"/>
                <w:color w:val="000000"/>
                <w:sz w:val="22"/>
                <w:szCs w:val="22"/>
              </w:rPr>
              <w:t xml:space="preserve">         </w:t>
            </w:r>
          </w:p>
          <w:p w:rsidR="004F4D39" w:rsidRDefault="004F4D39" w:rsidP="006A2D37">
            <w:pPr>
              <w:jc w:val="both"/>
              <w:rPr>
                <w:rFonts w:asciiTheme="minorHAnsi" w:hAnsiTheme="minorHAnsi" w:cstheme="minorHAnsi"/>
                <w:color w:val="000000"/>
                <w:sz w:val="22"/>
                <w:szCs w:val="22"/>
              </w:rPr>
            </w:pPr>
          </w:p>
          <w:p w:rsidR="006A2D37" w:rsidRPr="006A2D37" w:rsidRDefault="006A2D37" w:rsidP="006A2D37">
            <w:pPr>
              <w:jc w:val="both"/>
              <w:rPr>
                <w:rFonts w:asciiTheme="minorHAnsi" w:hAnsiTheme="minorHAnsi" w:cstheme="minorHAnsi"/>
                <w:color w:val="000000"/>
                <w:sz w:val="22"/>
                <w:szCs w:val="22"/>
              </w:rPr>
            </w:pPr>
            <w:r w:rsidRPr="006A2D37">
              <w:rPr>
                <w:rFonts w:asciiTheme="minorHAnsi" w:hAnsiTheme="minorHAnsi" w:cstheme="minorHAnsi"/>
                <w:color w:val="000000"/>
                <w:sz w:val="22"/>
                <w:szCs w:val="22"/>
              </w:rPr>
              <w:t xml:space="preserve">                        </w:t>
            </w:r>
          </w:p>
          <w:p w:rsidR="006A2D37" w:rsidRPr="006A2D37" w:rsidRDefault="006A2D37" w:rsidP="006A2D37">
            <w:pPr>
              <w:jc w:val="both"/>
              <w:rPr>
                <w:rFonts w:asciiTheme="minorHAnsi" w:hAnsiTheme="minorHAnsi" w:cstheme="minorHAnsi"/>
                <w:color w:val="000000"/>
                <w:sz w:val="22"/>
                <w:szCs w:val="22"/>
              </w:rPr>
            </w:pPr>
            <w:r w:rsidRPr="006A2D37">
              <w:rPr>
                <w:rFonts w:asciiTheme="minorHAnsi" w:hAnsiTheme="minorHAnsi" w:cstheme="minorHAnsi"/>
                <w:b/>
                <w:color w:val="000000"/>
                <w:sz w:val="22"/>
                <w:szCs w:val="22"/>
              </w:rPr>
              <w:lastRenderedPageBreak/>
              <w:t>b) Juntas</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Las Juntas de pavimento serán designadas como juntas transversales de contracción, de expansión y de construcción, y juntas longitudinales de construcción y de contracción. Serán construidas según indicaciones de los planos y de acuerdo a las especificaciones que a continuación se detallan:</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Todas las juntas deberán presentar la misma textura, densidad y lisura que las demás áreas del pavimento y deben asegurar una continuidad del pavimento a ambos lados de las Junturas.</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Aquellas juntas que, de acuerdo a las presentes especificaciones o las indicaciones de la Supervisión, deban llevar sellado bituminoso, serán construidas según las presentes especificaciones y su abertura será pintada con un </w:t>
            </w:r>
            <w:proofErr w:type="spellStart"/>
            <w:r w:rsidRPr="006A2D37">
              <w:rPr>
                <w:rFonts w:asciiTheme="minorHAnsi" w:hAnsiTheme="minorHAnsi" w:cstheme="minorHAnsi"/>
                <w:sz w:val="22"/>
                <w:szCs w:val="22"/>
                <w:lang w:eastAsia="es-ES"/>
              </w:rPr>
              <w:t>ligante</w:t>
            </w:r>
            <w:proofErr w:type="spellEnd"/>
            <w:r w:rsidRPr="006A2D37">
              <w:rPr>
                <w:rFonts w:asciiTheme="minorHAnsi" w:hAnsiTheme="minorHAnsi" w:cstheme="minorHAnsi"/>
                <w:sz w:val="22"/>
                <w:szCs w:val="22"/>
                <w:lang w:eastAsia="es-ES"/>
              </w:rPr>
              <w:t xml:space="preserve"> asfáltico diluido y después rellenada con el sellado bituminoso.</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 </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Las juntas transversales serán construidas en el ángulo con el eje central que se indica en los planos y las caras de todas las Juntas, tanto transversales como longitudinales deberán ser normales a la superficie del pavimento.</w:t>
            </w:r>
          </w:p>
          <w:p w:rsidR="006A2D37" w:rsidRPr="006A2D37" w:rsidRDefault="006A2D37" w:rsidP="006A2D37">
            <w:pPr>
              <w:jc w:val="both"/>
              <w:rPr>
                <w:rFonts w:asciiTheme="minorHAnsi" w:hAnsiTheme="minorHAnsi" w:cstheme="minorHAnsi"/>
                <w:color w:val="000000"/>
                <w:sz w:val="22"/>
                <w:szCs w:val="22"/>
              </w:rPr>
            </w:pPr>
          </w:p>
          <w:p w:rsidR="006A2D37" w:rsidRPr="006A2D37" w:rsidRDefault="006A2D37" w:rsidP="006A2D37">
            <w:pPr>
              <w:jc w:val="both"/>
              <w:rPr>
                <w:rFonts w:asciiTheme="minorHAnsi" w:hAnsiTheme="minorHAnsi" w:cstheme="minorHAnsi"/>
                <w:b/>
                <w:bCs/>
                <w:iCs/>
                <w:color w:val="000000"/>
                <w:sz w:val="22"/>
                <w:szCs w:val="22"/>
              </w:rPr>
            </w:pPr>
            <w:r w:rsidRPr="006A2D37">
              <w:rPr>
                <w:rFonts w:asciiTheme="minorHAnsi" w:hAnsiTheme="minorHAnsi" w:cstheme="minorHAnsi"/>
                <w:b/>
                <w:bCs/>
                <w:iCs/>
                <w:color w:val="000000"/>
                <w:sz w:val="22"/>
                <w:szCs w:val="22"/>
              </w:rPr>
              <w:t>b.1)</w:t>
            </w:r>
            <w:r w:rsidRPr="006A2D37">
              <w:rPr>
                <w:rFonts w:asciiTheme="minorHAnsi" w:hAnsiTheme="minorHAnsi" w:cstheme="minorHAnsi"/>
                <w:b/>
                <w:bCs/>
                <w:iCs/>
                <w:color w:val="000000"/>
                <w:sz w:val="22"/>
                <w:szCs w:val="22"/>
              </w:rPr>
              <w:tab/>
              <w:t>Juntas transversales de contracción</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Las juntas transversales de contracción se construirán a una distancia entre sí de 5 m. y formando un ángulo (esviaje) con el eje del vía, en forma tal que para un ancho de 7,00 m. los extremos de la junta queden separados c/u 0,60 m. de la perpendicular en la intersección central, en el sentido de avance del tránsito. El sistema de pasadores a utilizar será el indicado en los planos del pavimento correspondiente. Los pasadores serán colocados controlando su horizontalidad mediante nivel de albañil y su perpendicularidad a la junta mediante escuadra. La colocación del hormigón se hará con el cuidado necesario para evitar que los pasadores se desvíen. El corte deberá ser hecho mediante una sierra circular accionada a motor, en un lapso determinado por la Supervisión.</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Las juntas de contracción pueden ser construidas en el hormigón fresco o en el hormigón endurecido.</w:t>
            </w:r>
          </w:p>
          <w:p w:rsidR="006A2D37" w:rsidRDefault="006A2D37" w:rsidP="006A2D37">
            <w:pPr>
              <w:jc w:val="both"/>
              <w:rPr>
                <w:rFonts w:asciiTheme="minorHAnsi" w:hAnsiTheme="minorHAnsi" w:cstheme="minorHAnsi"/>
                <w:color w:val="000000"/>
                <w:sz w:val="22"/>
                <w:szCs w:val="22"/>
              </w:rPr>
            </w:pPr>
          </w:p>
          <w:p w:rsidR="004F4D39" w:rsidRPr="006A2D37" w:rsidRDefault="004F4D39" w:rsidP="006A2D37">
            <w:pPr>
              <w:jc w:val="both"/>
              <w:rPr>
                <w:rFonts w:asciiTheme="minorHAnsi" w:hAnsiTheme="minorHAnsi" w:cstheme="minorHAnsi"/>
                <w:color w:val="000000"/>
                <w:sz w:val="22"/>
                <w:szCs w:val="22"/>
              </w:rPr>
            </w:pPr>
          </w:p>
          <w:p w:rsidR="006A2D37" w:rsidRPr="006A2D37" w:rsidRDefault="006A2D37" w:rsidP="006A2D37">
            <w:pPr>
              <w:jc w:val="both"/>
              <w:rPr>
                <w:rFonts w:asciiTheme="minorHAnsi" w:hAnsiTheme="minorHAnsi" w:cstheme="minorHAnsi"/>
                <w:b/>
                <w:bCs/>
                <w:iCs/>
                <w:color w:val="000000"/>
                <w:sz w:val="22"/>
                <w:szCs w:val="22"/>
              </w:rPr>
            </w:pPr>
            <w:r w:rsidRPr="006A2D37">
              <w:rPr>
                <w:rFonts w:asciiTheme="minorHAnsi" w:hAnsiTheme="minorHAnsi" w:cstheme="minorHAnsi"/>
                <w:b/>
                <w:bCs/>
                <w:iCs/>
                <w:color w:val="000000"/>
                <w:sz w:val="22"/>
                <w:szCs w:val="22"/>
              </w:rPr>
              <w:lastRenderedPageBreak/>
              <w:t>b.2)</w:t>
            </w:r>
            <w:r w:rsidRPr="006A2D37">
              <w:rPr>
                <w:rFonts w:asciiTheme="minorHAnsi" w:hAnsiTheme="minorHAnsi" w:cstheme="minorHAnsi"/>
                <w:b/>
                <w:bCs/>
                <w:iCs/>
                <w:color w:val="000000"/>
                <w:sz w:val="22"/>
                <w:szCs w:val="22"/>
              </w:rPr>
              <w:tab/>
              <w:t>Juntas de contracción en el hormigón fresco</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Estas juntas se construyen insertando por vibración una pletina en el hormigón plástico con una maquina cortadora de juntas. La pletina tiene normalmente un espesor de 4 a 6 </w:t>
            </w:r>
            <w:proofErr w:type="spellStart"/>
            <w:r w:rsidRPr="006A2D37">
              <w:rPr>
                <w:rFonts w:asciiTheme="minorHAnsi" w:hAnsiTheme="minorHAnsi" w:cstheme="minorHAnsi"/>
                <w:sz w:val="22"/>
                <w:szCs w:val="22"/>
                <w:lang w:eastAsia="es-ES"/>
              </w:rPr>
              <w:t>mm.</w:t>
            </w:r>
            <w:proofErr w:type="spellEnd"/>
            <w:r w:rsidRPr="006A2D37">
              <w:rPr>
                <w:rFonts w:asciiTheme="minorHAnsi" w:hAnsiTheme="minorHAnsi" w:cstheme="minorHAnsi"/>
                <w:sz w:val="22"/>
                <w:szCs w:val="22"/>
                <w:lang w:eastAsia="es-ES"/>
              </w:rPr>
              <w:t xml:space="preserve"> </w:t>
            </w:r>
            <w:proofErr w:type="gramStart"/>
            <w:r w:rsidRPr="006A2D37">
              <w:rPr>
                <w:rFonts w:asciiTheme="minorHAnsi" w:hAnsiTheme="minorHAnsi" w:cstheme="minorHAnsi"/>
                <w:sz w:val="22"/>
                <w:szCs w:val="22"/>
                <w:lang w:eastAsia="es-ES"/>
              </w:rPr>
              <w:t>y</w:t>
            </w:r>
            <w:proofErr w:type="gramEnd"/>
            <w:r w:rsidRPr="006A2D37">
              <w:rPr>
                <w:rFonts w:asciiTheme="minorHAnsi" w:hAnsiTheme="minorHAnsi" w:cstheme="minorHAnsi"/>
                <w:sz w:val="22"/>
                <w:szCs w:val="22"/>
                <w:lang w:eastAsia="es-ES"/>
              </w:rPr>
              <w:t xml:space="preserve"> una altura de 1/5 del espesor del pavimento. Esta pletina vibradora podrá ser retirada de inmediato y en el espacio por ella dejado se colocará una tablilla de material aprobado de dimensiones iguales a las de la pletina cortadora. La tablilla deberá quedar perfectamente a nivel con la losa una vez compactada, para lo cual se deberá disponer de un pisón aprobado para </w:t>
            </w:r>
            <w:proofErr w:type="spellStart"/>
            <w:r w:rsidRPr="006A2D37">
              <w:rPr>
                <w:rFonts w:asciiTheme="minorHAnsi" w:hAnsiTheme="minorHAnsi" w:cstheme="minorHAnsi"/>
                <w:sz w:val="22"/>
                <w:szCs w:val="22"/>
                <w:lang w:eastAsia="es-ES"/>
              </w:rPr>
              <w:t>recompactar</w:t>
            </w:r>
            <w:proofErr w:type="spellEnd"/>
            <w:r w:rsidRPr="006A2D37">
              <w:rPr>
                <w:rFonts w:asciiTheme="minorHAnsi" w:hAnsiTheme="minorHAnsi" w:cstheme="minorHAnsi"/>
                <w:sz w:val="22"/>
                <w:szCs w:val="22"/>
                <w:lang w:eastAsia="es-ES"/>
              </w:rPr>
              <w:t xml:space="preserve"> toda la zona adyacente a la juntura. No se aceptará que el hormigón </w:t>
            </w:r>
            <w:proofErr w:type="spellStart"/>
            <w:r w:rsidRPr="006A2D37">
              <w:rPr>
                <w:rFonts w:asciiTheme="minorHAnsi" w:hAnsiTheme="minorHAnsi" w:cstheme="minorHAnsi"/>
                <w:sz w:val="22"/>
                <w:szCs w:val="22"/>
                <w:lang w:eastAsia="es-ES"/>
              </w:rPr>
              <w:t>descompactado</w:t>
            </w:r>
            <w:proofErr w:type="spellEnd"/>
            <w:r w:rsidRPr="006A2D37">
              <w:rPr>
                <w:rFonts w:asciiTheme="minorHAnsi" w:hAnsiTheme="minorHAnsi" w:cstheme="minorHAnsi"/>
                <w:sz w:val="22"/>
                <w:szCs w:val="22"/>
                <w:lang w:eastAsia="es-ES"/>
              </w:rPr>
              <w:t xml:space="preserve"> por efecto de la pletina vibradora sea distribuido con plana u otra herramienta similar.</w:t>
            </w:r>
          </w:p>
          <w:p w:rsidR="006A2D37" w:rsidRPr="006A2D37" w:rsidRDefault="006A2D37" w:rsidP="006A2D37">
            <w:pPr>
              <w:ind w:right="141"/>
              <w:jc w:val="both"/>
              <w:rPr>
                <w:rFonts w:asciiTheme="minorHAnsi" w:hAnsiTheme="minorHAnsi" w:cstheme="minorHAnsi"/>
                <w:sz w:val="22"/>
                <w:szCs w:val="22"/>
                <w:lang w:eastAsia="es-ES"/>
              </w:rPr>
            </w:pPr>
          </w:p>
          <w:p w:rsid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Las juntas en el hormigón fresco también se pueden construir incorporando, directamente, mediante la máquina vibradora, tablillas de plástico, cemento asbesto, o de otro material que no reaccione químicamente con el hormigón.</w:t>
            </w:r>
          </w:p>
          <w:p w:rsidR="00104ACF" w:rsidRPr="006A2D37" w:rsidRDefault="00104ACF" w:rsidP="006A2D37">
            <w:pPr>
              <w:ind w:right="141"/>
              <w:jc w:val="both"/>
              <w:rPr>
                <w:rFonts w:asciiTheme="minorHAnsi" w:hAnsiTheme="minorHAnsi" w:cstheme="minorHAnsi"/>
                <w:sz w:val="22"/>
                <w:szCs w:val="22"/>
                <w:lang w:eastAsia="es-ES"/>
              </w:rPr>
            </w:pPr>
          </w:p>
          <w:p w:rsidR="006A2D37" w:rsidRPr="006A2D37" w:rsidRDefault="006A2D37" w:rsidP="006A2D37">
            <w:pPr>
              <w:jc w:val="both"/>
              <w:rPr>
                <w:rFonts w:asciiTheme="minorHAnsi" w:hAnsiTheme="minorHAnsi" w:cstheme="minorHAnsi"/>
                <w:b/>
                <w:bCs/>
                <w:iCs/>
                <w:color w:val="000000"/>
                <w:sz w:val="22"/>
                <w:szCs w:val="22"/>
              </w:rPr>
            </w:pPr>
            <w:r w:rsidRPr="006A2D37">
              <w:rPr>
                <w:rFonts w:asciiTheme="minorHAnsi" w:hAnsiTheme="minorHAnsi" w:cstheme="minorHAnsi"/>
                <w:b/>
                <w:bCs/>
                <w:iCs/>
                <w:color w:val="000000"/>
                <w:sz w:val="22"/>
                <w:szCs w:val="22"/>
              </w:rPr>
              <w:t>b.3)</w:t>
            </w:r>
            <w:r w:rsidRPr="006A2D37">
              <w:rPr>
                <w:rFonts w:asciiTheme="minorHAnsi" w:hAnsiTheme="minorHAnsi" w:cstheme="minorHAnsi"/>
                <w:b/>
                <w:bCs/>
                <w:iCs/>
                <w:color w:val="000000"/>
                <w:sz w:val="22"/>
                <w:szCs w:val="22"/>
              </w:rPr>
              <w:tab/>
              <w:t>Juntas de contracción en el hormigón endurecido</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Estas juntas deberán ser formadas aserrando ranuras en la superficie del pavimento con el ancho, profundidad y alineación que indiquen los planos, utilizando una sierra aprobada para hormigones. Si el ancho original de la juntura fuera hasta de 3 </w:t>
            </w:r>
            <w:proofErr w:type="spellStart"/>
            <w:r w:rsidRPr="006A2D37">
              <w:rPr>
                <w:rFonts w:asciiTheme="minorHAnsi" w:hAnsiTheme="minorHAnsi" w:cstheme="minorHAnsi"/>
                <w:sz w:val="22"/>
                <w:szCs w:val="22"/>
                <w:lang w:eastAsia="es-ES"/>
              </w:rPr>
              <w:t>mm.</w:t>
            </w:r>
            <w:proofErr w:type="spellEnd"/>
            <w:r w:rsidRPr="006A2D37">
              <w:rPr>
                <w:rFonts w:asciiTheme="minorHAnsi" w:hAnsiTheme="minorHAnsi" w:cstheme="minorHAnsi"/>
                <w:sz w:val="22"/>
                <w:szCs w:val="22"/>
                <w:lang w:eastAsia="es-ES"/>
              </w:rPr>
              <w:t xml:space="preserve"> </w:t>
            </w:r>
            <w:proofErr w:type="gramStart"/>
            <w:r w:rsidRPr="006A2D37">
              <w:rPr>
                <w:rFonts w:asciiTheme="minorHAnsi" w:hAnsiTheme="minorHAnsi" w:cstheme="minorHAnsi"/>
                <w:sz w:val="22"/>
                <w:szCs w:val="22"/>
                <w:lang w:eastAsia="es-ES"/>
              </w:rPr>
              <w:t>no</w:t>
            </w:r>
            <w:proofErr w:type="gramEnd"/>
            <w:r w:rsidRPr="006A2D37">
              <w:rPr>
                <w:rFonts w:asciiTheme="minorHAnsi" w:hAnsiTheme="minorHAnsi" w:cstheme="minorHAnsi"/>
                <w:sz w:val="22"/>
                <w:szCs w:val="22"/>
                <w:lang w:eastAsia="es-ES"/>
              </w:rPr>
              <w:t xml:space="preserve"> se requerirá relleno bituminoso. Juntas de mayor ancho deberán ser rellenadas con betún, pero su ancho original no debe exceder los 5 </w:t>
            </w:r>
            <w:proofErr w:type="spellStart"/>
            <w:r w:rsidRPr="006A2D37">
              <w:rPr>
                <w:rFonts w:asciiTheme="minorHAnsi" w:hAnsiTheme="minorHAnsi" w:cstheme="minorHAnsi"/>
                <w:sz w:val="22"/>
                <w:szCs w:val="22"/>
                <w:lang w:eastAsia="es-ES"/>
              </w:rPr>
              <w:t>mm.</w:t>
            </w:r>
            <w:proofErr w:type="spellEnd"/>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El lapso óptimo entre la colocación del concreto y la iniciación de la faena de aserrado, no se puede determinar en forma exacta, ya que intervienen muchas variables como: el tipo de agregado, el tipo de cemento, la mezcla, la temperatura ambiente, el método de curado, etc.</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A fin de evitar la formación de grietas incontroladas de retracción de fragua, la faena de aserrado se iniciará tan pronto como lo permita el endurecimiento del hormigón, pero lo suficientemente tarde para prevenir cualquier daño que la sierra pudiera infringir al concreto en las zonas del corte. Tanto en el sistema de construcción del pavimento en medio ancho, como en todo el ancho de la calzada, el contratista deberá procurar cortar con sierra todas las juntas transversales de contracción dentro de un plazo de 24 horas de la colocación del concreto.</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lastRenderedPageBreak/>
              <w:t>Si la Supervisión lo estimara necesario, podrá exigir al contratista que los primeros cortes de juntas se efectúen a las pocas horas de la colocación del concreto, con el fin de evitar la quebradura prematura provocada por ciertos tipos de cemento o agregados. En tal caso se podrá exigir que la faena de aserrado se efectúe parcialmente de noche y el contratista deberá disponer de iluminación adecuada.</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En faenas de medio ancho, el contratista deberá completar la faena de aserrado en la primera pista antes de construir la segunda. Las junturas de la segunda pista serán cortadas a continuación de las junturas de la primera pista, formando una sola línea recta.</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En el aserrado de las junturas de la segunda pista, se le dará preferencia, para cortarlas antes del día siguiente, a las junturas que correspondan a junturas controladas o a quebraduras incontroladas que se hayan producido. No deberá omitirse de cortar, por lo menos, cada cuarta juntura dentro de las primeras 24 horas. Si no lograra cortarse todas las demás junturas dentro de las 24 horas, se seguirá el procedimiento indicado en los párrafos anteriores. Si antes de cortar las junturas se produjeran quebraduras transversales incontroladas, no se aserrarán las junturas planificadas de contracción que queden a una distancia menor a 2 m. de la quebradura incontrolada. En ningún caso deberán construirse dos Junturas cualquiera a una distancia menor de 2 m.</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En caso que quede una quebradura incontrolada a una distancia menor de 2 m. a una juntura ejecutada, el corte de dicha juntura deberá ser rellenado por cuenta del contratista con resma (</w:t>
            </w:r>
            <w:proofErr w:type="spellStart"/>
            <w:r w:rsidRPr="006A2D37">
              <w:rPr>
                <w:rFonts w:asciiTheme="minorHAnsi" w:hAnsiTheme="minorHAnsi" w:cstheme="minorHAnsi"/>
                <w:sz w:val="22"/>
                <w:szCs w:val="22"/>
                <w:lang w:eastAsia="es-ES"/>
              </w:rPr>
              <w:t>epoxy</w:t>
            </w:r>
            <w:proofErr w:type="spellEnd"/>
            <w:r w:rsidRPr="006A2D37">
              <w:rPr>
                <w:rFonts w:asciiTheme="minorHAnsi" w:hAnsiTheme="minorHAnsi" w:cstheme="minorHAnsi"/>
                <w:sz w:val="22"/>
                <w:szCs w:val="22"/>
                <w:lang w:eastAsia="es-ES"/>
              </w:rPr>
              <w:t>) u otro material equivalente aprobado por la Supervisión.</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Antes de aserrar las juntas, ellas deben ser marcadas en todo su largo en el pavimento y no se aceptarán desviaciones laterales de más de 15 </w:t>
            </w:r>
            <w:proofErr w:type="spellStart"/>
            <w:r w:rsidRPr="006A2D37">
              <w:rPr>
                <w:rFonts w:asciiTheme="minorHAnsi" w:hAnsiTheme="minorHAnsi" w:cstheme="minorHAnsi"/>
                <w:sz w:val="22"/>
                <w:szCs w:val="22"/>
                <w:lang w:eastAsia="es-ES"/>
              </w:rPr>
              <w:t>mm.</w:t>
            </w:r>
            <w:proofErr w:type="spellEnd"/>
            <w:r w:rsidRPr="006A2D37">
              <w:rPr>
                <w:rFonts w:asciiTheme="minorHAnsi" w:hAnsiTheme="minorHAnsi" w:cstheme="minorHAnsi"/>
                <w:sz w:val="22"/>
                <w:szCs w:val="22"/>
                <w:lang w:eastAsia="es-ES"/>
              </w:rPr>
              <w:t xml:space="preserve"> Si el aserrado se efectuase antes de retirar los moldes laterales, el corte de la junta no puede llegar hasta el molde y quedará un trozo sin cortar. Una vez que se retiren los moldes se completará el corte de la junta hasta el borde del pavimento.</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En cuanto se haya efectuado un corte de junta, deberá limpiarse el interior para evitar el endurecimiento de los residuos que pudieran haber quedado dentro del corte.</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lastRenderedPageBreak/>
              <w:t>En caso que el pavimento sea curado mediante el método de líquidos formadores de membranas, deberá tenerse especial cuidado de restituir la membrana protectora mediante riego adicional, en todas las partes que se hayan dañado en la faena de aserrado.</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Si el procedimiento previsto no diera resultado satisfactorio, el Inspector Fiscal podrá ordenar un cambio de procedimiento.</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No se podrá construir pavimentos de hormigón si no se cuenta con unidades suficientes de equipo y de hojas de sierra para garantizar el aserrado oportuno de tas juntas de contracción.</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En caso de fuerza mayor calificada por el Director de Vialidad, la Supervisión podrá autorizar la construcción de juntas de contracción de otro tipo que garanticen la efectividad del traspaso de carga.</w:t>
            </w:r>
          </w:p>
          <w:p w:rsidR="006A2D37" w:rsidRDefault="006A2D37" w:rsidP="006A2D37">
            <w:pPr>
              <w:jc w:val="both"/>
              <w:rPr>
                <w:rFonts w:asciiTheme="minorHAnsi" w:hAnsiTheme="minorHAnsi" w:cstheme="minorHAnsi"/>
                <w:color w:val="000000"/>
                <w:sz w:val="22"/>
                <w:szCs w:val="22"/>
              </w:rPr>
            </w:pPr>
          </w:p>
          <w:p w:rsidR="006A2D37" w:rsidRPr="006A2D37" w:rsidRDefault="006A2D37" w:rsidP="006A2D37">
            <w:pPr>
              <w:jc w:val="both"/>
              <w:rPr>
                <w:rFonts w:asciiTheme="minorHAnsi" w:hAnsiTheme="minorHAnsi" w:cstheme="minorHAnsi"/>
                <w:b/>
                <w:bCs/>
                <w:iCs/>
                <w:color w:val="000000"/>
                <w:sz w:val="22"/>
                <w:szCs w:val="22"/>
              </w:rPr>
            </w:pPr>
            <w:r w:rsidRPr="006A2D37">
              <w:rPr>
                <w:rFonts w:asciiTheme="minorHAnsi" w:hAnsiTheme="minorHAnsi" w:cstheme="minorHAnsi"/>
                <w:b/>
                <w:bCs/>
                <w:iCs/>
                <w:color w:val="000000"/>
                <w:sz w:val="22"/>
                <w:szCs w:val="22"/>
              </w:rPr>
              <w:t>b.4)</w:t>
            </w:r>
            <w:r w:rsidRPr="006A2D37">
              <w:rPr>
                <w:rFonts w:asciiTheme="minorHAnsi" w:hAnsiTheme="minorHAnsi" w:cstheme="minorHAnsi"/>
                <w:b/>
                <w:bCs/>
                <w:iCs/>
                <w:color w:val="000000"/>
                <w:sz w:val="22"/>
                <w:szCs w:val="22"/>
              </w:rPr>
              <w:tab/>
              <w:t>Juntas transversales de expansión</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En general este tipo de junturas deberá consultarse en los cruces de pavimentos, cuando </w:t>
            </w:r>
            <w:proofErr w:type="gramStart"/>
            <w:r w:rsidRPr="006A2D37">
              <w:rPr>
                <w:rFonts w:asciiTheme="minorHAnsi" w:hAnsiTheme="minorHAnsi" w:cstheme="minorHAnsi"/>
                <w:sz w:val="22"/>
                <w:szCs w:val="22"/>
                <w:lang w:eastAsia="es-ES"/>
              </w:rPr>
              <w:t>existan</w:t>
            </w:r>
            <w:proofErr w:type="gramEnd"/>
            <w:r w:rsidRPr="006A2D37">
              <w:rPr>
                <w:rFonts w:asciiTheme="minorHAnsi" w:hAnsiTheme="minorHAnsi" w:cstheme="minorHAnsi"/>
                <w:sz w:val="22"/>
                <w:szCs w:val="22"/>
                <w:lang w:eastAsia="es-ES"/>
              </w:rPr>
              <w:t xml:space="preserve"> cambios del espesor y/o ancho del pavimento y, cuando el pavimento quede en contacto con las obras de arte o con las losas armadas de acceso a las obras de arte.</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Las juntas transversales de expansión deberán ser construidas conforme a lo indicado en los planos o conforme a lo ordenado por el Inspector Fiscal. Las juntas de expansión están provistas de barras de trasmisión de cargas, con un terminal recubierto por betún insertado en una caja. El revestimiento bituminoso deberá extenderse por lo menos más allá de la mitad de la barra. La caja será de metal o de material sintético y deberá rellenarse hasta una longitud de 15 </w:t>
            </w:r>
            <w:proofErr w:type="spellStart"/>
            <w:r w:rsidRPr="006A2D37">
              <w:rPr>
                <w:rFonts w:asciiTheme="minorHAnsi" w:hAnsiTheme="minorHAnsi" w:cstheme="minorHAnsi"/>
                <w:sz w:val="22"/>
                <w:szCs w:val="22"/>
                <w:lang w:eastAsia="es-ES"/>
              </w:rPr>
              <w:t>mm.</w:t>
            </w:r>
            <w:proofErr w:type="spellEnd"/>
            <w:r w:rsidRPr="006A2D37">
              <w:rPr>
                <w:rFonts w:asciiTheme="minorHAnsi" w:hAnsiTheme="minorHAnsi" w:cstheme="minorHAnsi"/>
                <w:sz w:val="22"/>
                <w:szCs w:val="22"/>
                <w:lang w:eastAsia="es-ES"/>
              </w:rPr>
              <w:t xml:space="preserve"> </w:t>
            </w:r>
            <w:proofErr w:type="gramStart"/>
            <w:r w:rsidRPr="006A2D37">
              <w:rPr>
                <w:rFonts w:asciiTheme="minorHAnsi" w:hAnsiTheme="minorHAnsi" w:cstheme="minorHAnsi"/>
                <w:sz w:val="22"/>
                <w:szCs w:val="22"/>
                <w:lang w:eastAsia="es-ES"/>
              </w:rPr>
              <w:t>con</w:t>
            </w:r>
            <w:proofErr w:type="gramEnd"/>
            <w:r w:rsidRPr="006A2D37">
              <w:rPr>
                <w:rFonts w:asciiTheme="minorHAnsi" w:hAnsiTheme="minorHAnsi" w:cstheme="minorHAnsi"/>
                <w:sz w:val="22"/>
                <w:szCs w:val="22"/>
                <w:lang w:eastAsia="es-ES"/>
              </w:rPr>
              <w:t xml:space="preserve"> corcho, aserrín o similares, a fin de permitir un movimiento de la barra de trasmisión de cargas. La tabla de juntas deberá ser de madera blanda, impregnada, derecha y sin nudos. Los orificios para las barras de trasmisión en la tabla, tendrán el mismo diámetro de dichas barras. La abertura en la parte superior de la junta deberá ser producida en el concreto fresco mediante un cuchillo que penetre por vibración (vibrador para juntas), en la cual se deberá colocar un relleno provisional en forma de una tira rígida de un material adecuado, que puede ser madera. La parte superior del relleno provisional deberá coincidir con la superficie del pavimento.</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lastRenderedPageBreak/>
              <w:t>Después del fraguado del concreto el relleno provisional deberá ser eliminado por fresado. La abertura de la junta deberá ser bien limpiada mediante aire a presión y luego rellenada con material bituminoso de sellado, teniendo especial cuidado de no colocar exceso de material.</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La tabla con las barras de trasmisión deberá ser colocada antes de concretar, e incluirá los estribos de acero necesarios, conforme a lo Indicado en los planos, para asegurar la posición correcta de las barras de trasmisión de cargas.</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La distancia de las barras de trasmisión será la indicada en los planos y se tendrá cuidado especial de que las barras sean colocadas exactamente en relación a las pendientes de la calzada y paralelas al eje.</w:t>
            </w:r>
          </w:p>
          <w:p w:rsidR="006A2D37" w:rsidRDefault="006A2D37" w:rsidP="006A2D37">
            <w:pPr>
              <w:jc w:val="both"/>
              <w:rPr>
                <w:rFonts w:asciiTheme="minorHAnsi" w:hAnsiTheme="minorHAnsi" w:cstheme="minorHAnsi"/>
                <w:color w:val="000000"/>
                <w:sz w:val="22"/>
                <w:szCs w:val="22"/>
              </w:rPr>
            </w:pPr>
          </w:p>
          <w:p w:rsidR="006A2D37" w:rsidRPr="006A2D37" w:rsidRDefault="006A2D37" w:rsidP="006A2D37">
            <w:pPr>
              <w:jc w:val="both"/>
              <w:rPr>
                <w:rFonts w:asciiTheme="minorHAnsi" w:hAnsiTheme="minorHAnsi" w:cstheme="minorHAnsi"/>
                <w:b/>
                <w:bCs/>
                <w:iCs/>
                <w:color w:val="000000"/>
                <w:sz w:val="22"/>
                <w:szCs w:val="22"/>
              </w:rPr>
            </w:pPr>
            <w:r w:rsidRPr="006A2D37">
              <w:rPr>
                <w:rFonts w:asciiTheme="minorHAnsi" w:hAnsiTheme="minorHAnsi" w:cstheme="minorHAnsi"/>
                <w:b/>
                <w:bCs/>
                <w:color w:val="000000"/>
                <w:sz w:val="22"/>
                <w:szCs w:val="22"/>
              </w:rPr>
              <w:t>b.5)</w:t>
            </w:r>
            <w:r w:rsidRPr="006A2D37">
              <w:rPr>
                <w:rFonts w:asciiTheme="minorHAnsi" w:hAnsiTheme="minorHAnsi" w:cstheme="minorHAnsi"/>
                <w:b/>
                <w:bCs/>
                <w:color w:val="000000"/>
                <w:sz w:val="22"/>
                <w:szCs w:val="22"/>
              </w:rPr>
              <w:tab/>
            </w:r>
            <w:r w:rsidRPr="006A2D37">
              <w:rPr>
                <w:rFonts w:asciiTheme="minorHAnsi" w:hAnsiTheme="minorHAnsi" w:cstheme="minorHAnsi"/>
                <w:b/>
                <w:bCs/>
                <w:iCs/>
                <w:color w:val="000000"/>
                <w:sz w:val="22"/>
                <w:szCs w:val="22"/>
              </w:rPr>
              <w:t>Juntas transversales de construcción</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Las juntas de construcción transversales deberán ser construidas cuando hubiere una interrupción de más de 30 minutos en las operaciones del hormigonado y podrán ser juntas previstas y juntas no previstas.</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Las juntas transversales previstas de construcción deberán ser construidas cuando la </w:t>
            </w:r>
            <w:proofErr w:type="spellStart"/>
            <w:r w:rsidRPr="006A2D37">
              <w:rPr>
                <w:rFonts w:asciiTheme="minorHAnsi" w:hAnsiTheme="minorHAnsi" w:cstheme="minorHAnsi"/>
                <w:sz w:val="22"/>
                <w:szCs w:val="22"/>
                <w:lang w:eastAsia="es-ES"/>
              </w:rPr>
              <w:t>hormigonadura</w:t>
            </w:r>
            <w:proofErr w:type="spellEnd"/>
            <w:r w:rsidRPr="006A2D37">
              <w:rPr>
                <w:rFonts w:asciiTheme="minorHAnsi" w:hAnsiTheme="minorHAnsi" w:cstheme="minorHAnsi"/>
                <w:sz w:val="22"/>
                <w:szCs w:val="22"/>
                <w:lang w:eastAsia="es-ES"/>
              </w:rPr>
              <w:t xml:space="preserve"> se suspenda al final de la jornada,</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En construcción del pavimento en dos fajas, las juntas de construcción de la segunda faja deben coincidir, en lo posible con una Junta de la primera faja. En caso que así no sea, la junta de construcción de la segunda faja deberá ser ubicada a no menos de 2 m. de distancia de cualquiera otra junta de la faja adyacente.</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Las juntas transversales de construcción deberán ser construidas conforme a lo indicado en los planos, o conforme a lo ordenado por el Inspector Fiscal. En estas juntas se usarán barras de acero.</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Al colocarse el concreto de la calzada, las barras de trabazón deberán pasar a través del molde transversal conforme a lo Indicado en los planos y se tendrá cuidado de que las barras sean colocadas exactamente a la mitad del espesor de la losa y en posición paralela al eje y a la superficie del pavimento. Al continuar la </w:t>
            </w:r>
            <w:proofErr w:type="spellStart"/>
            <w:r w:rsidRPr="006A2D37">
              <w:rPr>
                <w:rFonts w:asciiTheme="minorHAnsi" w:hAnsiTheme="minorHAnsi" w:cstheme="minorHAnsi"/>
                <w:sz w:val="22"/>
                <w:szCs w:val="22"/>
                <w:lang w:eastAsia="es-ES"/>
              </w:rPr>
              <w:t>hormigonadura</w:t>
            </w:r>
            <w:proofErr w:type="spellEnd"/>
            <w:r w:rsidRPr="006A2D37">
              <w:rPr>
                <w:rFonts w:asciiTheme="minorHAnsi" w:hAnsiTheme="minorHAnsi" w:cstheme="minorHAnsi"/>
                <w:sz w:val="22"/>
                <w:szCs w:val="22"/>
                <w:lang w:eastAsia="es-ES"/>
              </w:rPr>
              <w:t xml:space="preserve"> se tendrá cuidado especial que la parte superior de las juntas quede libre de hormigón, la cual se deberá rellenar después del fraguado </w:t>
            </w:r>
            <w:r w:rsidRPr="006A2D37">
              <w:rPr>
                <w:rFonts w:asciiTheme="minorHAnsi" w:hAnsiTheme="minorHAnsi" w:cstheme="minorHAnsi"/>
                <w:sz w:val="22"/>
                <w:szCs w:val="22"/>
                <w:lang w:eastAsia="es-ES"/>
              </w:rPr>
              <w:lastRenderedPageBreak/>
              <w:t>del hormigón con una cinta de neopreno o material bituminoso de sello, de acuerdo con las instrucciones del fabricante y/o de la Supervisión.</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Las juntas transversales imprevistas de construcción deberán ser construidas cuando la </w:t>
            </w:r>
            <w:proofErr w:type="spellStart"/>
            <w:r w:rsidRPr="006A2D37">
              <w:rPr>
                <w:rFonts w:asciiTheme="minorHAnsi" w:hAnsiTheme="minorHAnsi" w:cstheme="minorHAnsi"/>
                <w:sz w:val="22"/>
                <w:szCs w:val="22"/>
                <w:lang w:eastAsia="es-ES"/>
              </w:rPr>
              <w:t>hormigonadura</w:t>
            </w:r>
            <w:proofErr w:type="spellEnd"/>
            <w:r w:rsidRPr="006A2D37">
              <w:rPr>
                <w:rFonts w:asciiTheme="minorHAnsi" w:hAnsiTheme="minorHAnsi" w:cstheme="minorHAnsi"/>
                <w:sz w:val="22"/>
                <w:szCs w:val="22"/>
                <w:lang w:eastAsia="es-ES"/>
              </w:rPr>
              <w:t xml:space="preserve"> se suspenda inesperadamente por fuerza mayor. Se construirán de acuerdo a los planos usando un molde ma</w:t>
            </w:r>
            <w:r w:rsidRPr="006A2D37">
              <w:rPr>
                <w:rFonts w:asciiTheme="minorHAnsi" w:hAnsiTheme="minorHAnsi" w:cstheme="minorHAnsi"/>
                <w:sz w:val="22"/>
                <w:szCs w:val="22"/>
                <w:lang w:eastAsia="es-ES"/>
              </w:rPr>
              <w:softHyphen/>
              <w:t>chihembrado.</w:t>
            </w:r>
          </w:p>
          <w:p w:rsidR="006A2D37" w:rsidRDefault="006A2D37" w:rsidP="006A2D37">
            <w:pPr>
              <w:jc w:val="both"/>
              <w:rPr>
                <w:rFonts w:asciiTheme="minorHAnsi" w:hAnsiTheme="minorHAnsi" w:cstheme="minorHAnsi"/>
                <w:color w:val="000000"/>
                <w:sz w:val="22"/>
                <w:szCs w:val="22"/>
              </w:rPr>
            </w:pPr>
          </w:p>
          <w:p w:rsidR="006A2D37" w:rsidRPr="006A2D37" w:rsidRDefault="006A2D37" w:rsidP="006A2D37">
            <w:pPr>
              <w:jc w:val="both"/>
              <w:rPr>
                <w:rFonts w:asciiTheme="minorHAnsi" w:hAnsiTheme="minorHAnsi" w:cstheme="minorHAnsi"/>
                <w:b/>
                <w:bCs/>
                <w:iCs/>
                <w:color w:val="000000"/>
                <w:sz w:val="22"/>
                <w:szCs w:val="22"/>
              </w:rPr>
            </w:pPr>
            <w:r w:rsidRPr="006A2D37">
              <w:rPr>
                <w:rFonts w:asciiTheme="minorHAnsi" w:hAnsiTheme="minorHAnsi" w:cstheme="minorHAnsi"/>
                <w:b/>
                <w:bCs/>
                <w:iCs/>
                <w:color w:val="000000"/>
                <w:sz w:val="22"/>
                <w:szCs w:val="22"/>
              </w:rPr>
              <w:t>b.6)</w:t>
            </w:r>
            <w:r w:rsidRPr="006A2D37">
              <w:rPr>
                <w:rFonts w:asciiTheme="minorHAnsi" w:hAnsiTheme="minorHAnsi" w:cstheme="minorHAnsi"/>
                <w:b/>
                <w:bCs/>
                <w:iCs/>
                <w:color w:val="000000"/>
                <w:sz w:val="22"/>
                <w:szCs w:val="22"/>
              </w:rPr>
              <w:tab/>
              <w:t>Juntas longitudinales de construcción</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Son las juntas longitudinales coincidentes con o paralelas al eje del vía que resultan de la construcción sucesiva de las distintas pistas. Al construir la primera pista adyacente a una junta longitudinal, se deben usar moldes con rodón para darle al borde del pavimento un perfil machihembrado para posibilitar la transmisión vertical de cargas de un paño a otro a través de la juntura. Como se indicó en el párrafo "nivelado de hormigón y colocación de refuerzos" estas juntas longitudinales deben llevar barras de aceros estriados o con resaltes, para trabar los paños de pavimento a ambos lados de la junta, ayudar a transmitir las cargas verti</w:t>
            </w:r>
            <w:r w:rsidRPr="006A2D37">
              <w:rPr>
                <w:rFonts w:asciiTheme="minorHAnsi" w:hAnsiTheme="minorHAnsi" w:cstheme="minorHAnsi"/>
                <w:sz w:val="22"/>
                <w:szCs w:val="22"/>
                <w:lang w:eastAsia="es-ES"/>
              </w:rPr>
              <w:softHyphen/>
              <w:t>cales e impedir la separación de los mismos.</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En las Especificaciones Especiales o en los planos se indicará el diámetro, longitud y separación de dichas barras o se indicará si en ciertas condiciones se puede prescindir de ellas. Las barras deben ser colocadas exactamente en la mitad del espesor de la losa, en posición perpendicular a la Juntura y paralela a la inclinación transversal media de la superficie formada por las dos losas adyacentes. Estas barras de amarre no deben ser pintadas ni recubiertas con asfalto u otro material, ni deben llevar tubos o manguitos en sus extremos.</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A fin de que su posición no sea alterada durante la faena de hormigonado las barras deben ser montadas, previamente, Junto con la colocación del encofrado para la primera pista, atravesando el molde por orificios especiales y apoyadas en ambos extremos sobre estribos de barras de acero más delgadas, según indiquen los' planos. Después que el hormigón del primer paño haya endurecido suficientemente, se quitan los estribos de apoyo del extremo libre, se retiran los moldes, se arregla la superficie de la sub-base y se colocan nuevamente los estribos de apoyo.</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Esta operación puede ser reemplazada por dos alternativas más sencillas, que sólo serán empleadas cuando lo permitan las especificaciones especiales o lo indiquen los planos.</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La primera alternativa consiste en usar los moldes perforados, para vaciar el hormigón sin haber colocado previamente las barras. Una vez que el hormigón haya iniciado su proceso de endurecimiento, pero estando aún en estado plástico, se introducen lateralmente las barras de unión a través de los orificios del molde cuidando que queden en su posición exacta según los planos. Posteriormente se retiran los moldes.</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La segunda alternativa consiste en colocar las barras en la primera pista antes de vaciar el hormigón, pero dobladas ' en 90° contra el rodón del molde lateral. Una vez retirados los moldes, se enderezan las barras y se puede proceder a la </w:t>
            </w:r>
            <w:proofErr w:type="spellStart"/>
            <w:r w:rsidRPr="006A2D37">
              <w:rPr>
                <w:rFonts w:asciiTheme="minorHAnsi" w:hAnsiTheme="minorHAnsi" w:cstheme="minorHAnsi"/>
                <w:sz w:val="22"/>
                <w:szCs w:val="22"/>
                <w:lang w:eastAsia="es-ES"/>
              </w:rPr>
              <w:t>hormigonadura</w:t>
            </w:r>
            <w:proofErr w:type="spellEnd"/>
            <w:r w:rsidRPr="006A2D37">
              <w:rPr>
                <w:rFonts w:asciiTheme="minorHAnsi" w:hAnsiTheme="minorHAnsi" w:cstheme="minorHAnsi"/>
                <w:sz w:val="22"/>
                <w:szCs w:val="22"/>
                <w:lang w:eastAsia="es-ES"/>
              </w:rPr>
              <w:t xml:space="preserve"> de la segunda pista. En este caso debe usarse un acero suficientemente blando para que resista los dobles en 90 °, y su posterior </w:t>
            </w:r>
            <w:proofErr w:type="spellStart"/>
            <w:r w:rsidRPr="006A2D37">
              <w:rPr>
                <w:rFonts w:asciiTheme="minorHAnsi" w:hAnsiTheme="minorHAnsi" w:cstheme="minorHAnsi"/>
                <w:sz w:val="22"/>
                <w:szCs w:val="22"/>
                <w:lang w:eastAsia="es-ES"/>
              </w:rPr>
              <w:t>enderezadura</w:t>
            </w:r>
            <w:proofErr w:type="spellEnd"/>
            <w:r w:rsidRPr="006A2D37">
              <w:rPr>
                <w:rFonts w:asciiTheme="minorHAnsi" w:hAnsiTheme="minorHAnsi" w:cstheme="minorHAnsi"/>
                <w:sz w:val="22"/>
                <w:szCs w:val="22"/>
                <w:lang w:eastAsia="es-ES"/>
              </w:rPr>
              <w:t xml:space="preserve"> sin mayores alteraciones o debilitamiento.</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Estas junturas deberán ser rellenadas de acuerdo a las indicaciones de las Especificaciones Especiales.</w:t>
            </w:r>
          </w:p>
          <w:p w:rsidR="006A2D37" w:rsidRDefault="006A2D37" w:rsidP="006A2D37">
            <w:pPr>
              <w:jc w:val="both"/>
              <w:rPr>
                <w:rFonts w:asciiTheme="minorHAnsi" w:hAnsiTheme="minorHAnsi" w:cstheme="minorHAnsi"/>
                <w:color w:val="000000"/>
                <w:sz w:val="22"/>
                <w:szCs w:val="22"/>
              </w:rPr>
            </w:pPr>
          </w:p>
          <w:p w:rsidR="006A2D37" w:rsidRPr="006A2D37" w:rsidRDefault="006A2D37" w:rsidP="006A2D37">
            <w:pPr>
              <w:jc w:val="both"/>
              <w:rPr>
                <w:rFonts w:asciiTheme="minorHAnsi" w:hAnsiTheme="minorHAnsi" w:cstheme="minorHAnsi"/>
                <w:b/>
                <w:bCs/>
                <w:color w:val="000000"/>
                <w:sz w:val="22"/>
                <w:szCs w:val="22"/>
              </w:rPr>
            </w:pPr>
            <w:r w:rsidRPr="006A2D37">
              <w:rPr>
                <w:rFonts w:asciiTheme="minorHAnsi" w:hAnsiTheme="minorHAnsi" w:cstheme="minorHAnsi"/>
                <w:b/>
                <w:bCs/>
                <w:color w:val="000000"/>
                <w:sz w:val="22"/>
                <w:szCs w:val="22"/>
              </w:rPr>
              <w:t>b.7)    Juntas longitudinales de contracción</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En todos los casos en que los métodos de construcción empleados resulten en fajas de pavimento de más de cinco metros de ancho sin juntura longitudinal de construcción, será necesario ' proveer una junta longitudinal de contracción de acuerdo a las indicaciones de los planos. En estas juntas se em</w:t>
            </w:r>
            <w:r w:rsidRPr="006A2D37">
              <w:rPr>
                <w:rFonts w:asciiTheme="minorHAnsi" w:hAnsiTheme="minorHAnsi" w:cstheme="minorHAnsi"/>
                <w:sz w:val="22"/>
                <w:szCs w:val="22"/>
                <w:lang w:eastAsia="es-ES"/>
              </w:rPr>
              <w:softHyphen/>
              <w:t xml:space="preserve">plearán barras de trabazón de acero con resalte colocadas previamente en su posición exacta, apoyadas sobre estribos o colocadas en forma manual o mecánica durante la </w:t>
            </w:r>
            <w:proofErr w:type="spellStart"/>
            <w:r w:rsidRPr="006A2D37">
              <w:rPr>
                <w:rFonts w:asciiTheme="minorHAnsi" w:hAnsiTheme="minorHAnsi" w:cstheme="minorHAnsi"/>
                <w:sz w:val="22"/>
                <w:szCs w:val="22"/>
                <w:lang w:eastAsia="es-ES"/>
              </w:rPr>
              <w:t>hormigonadura</w:t>
            </w:r>
            <w:proofErr w:type="spellEnd"/>
            <w:r w:rsidRPr="006A2D37">
              <w:rPr>
                <w:rFonts w:asciiTheme="minorHAnsi" w:hAnsiTheme="minorHAnsi" w:cstheme="minorHAnsi"/>
                <w:sz w:val="22"/>
                <w:szCs w:val="22"/>
                <w:lang w:eastAsia="es-ES"/>
              </w:rPr>
              <w:t xml:space="preserve"> y teniendo especial cuidado que queden en su posición exacta.</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La junta se formará por aserrado con un ancho entre 3 y 4 </w:t>
            </w:r>
            <w:proofErr w:type="spellStart"/>
            <w:r w:rsidRPr="006A2D37">
              <w:rPr>
                <w:rFonts w:asciiTheme="minorHAnsi" w:hAnsiTheme="minorHAnsi" w:cstheme="minorHAnsi"/>
                <w:sz w:val="22"/>
                <w:szCs w:val="22"/>
                <w:lang w:eastAsia="es-ES"/>
              </w:rPr>
              <w:t>mm.</w:t>
            </w:r>
            <w:proofErr w:type="spellEnd"/>
            <w:r w:rsidRPr="006A2D37">
              <w:rPr>
                <w:rFonts w:asciiTheme="minorHAnsi" w:hAnsiTheme="minorHAnsi" w:cstheme="minorHAnsi"/>
                <w:sz w:val="22"/>
                <w:szCs w:val="22"/>
                <w:lang w:eastAsia="es-ES"/>
              </w:rPr>
              <w:t xml:space="preserve"> </w:t>
            </w:r>
            <w:proofErr w:type="gramStart"/>
            <w:r w:rsidRPr="006A2D37">
              <w:rPr>
                <w:rFonts w:asciiTheme="minorHAnsi" w:hAnsiTheme="minorHAnsi" w:cstheme="minorHAnsi"/>
                <w:sz w:val="22"/>
                <w:szCs w:val="22"/>
                <w:lang w:eastAsia="es-ES"/>
              </w:rPr>
              <w:t>y</w:t>
            </w:r>
            <w:proofErr w:type="gramEnd"/>
            <w:r w:rsidRPr="006A2D37">
              <w:rPr>
                <w:rFonts w:asciiTheme="minorHAnsi" w:hAnsiTheme="minorHAnsi" w:cstheme="minorHAnsi"/>
                <w:sz w:val="22"/>
                <w:szCs w:val="22"/>
                <w:lang w:eastAsia="es-ES"/>
              </w:rPr>
              <w:t xml:space="preserve"> con una profundidad de 1/5 del espesor del pavimento. Esta juntura no llevará sello, pero en caso necesario la Supervisión podrá ordenar el uso de un sello adecuado. La construcción por aserrado de juntas longitudinales se realizará después de haberse efectuado el corte con sierra de todas las juntas transversales, y deberá ser terminada no más de 7 días después de haberse colocado el concreto y antes de abrir el pavimento al público. Debe construirse la juntura en línea recta según los planos, y no se permitirán desviaciones de más de 15 </w:t>
            </w:r>
            <w:proofErr w:type="spellStart"/>
            <w:r w:rsidRPr="006A2D37">
              <w:rPr>
                <w:rFonts w:asciiTheme="minorHAnsi" w:hAnsiTheme="minorHAnsi" w:cstheme="minorHAnsi"/>
                <w:sz w:val="22"/>
                <w:szCs w:val="22"/>
                <w:lang w:eastAsia="es-ES"/>
              </w:rPr>
              <w:t>mm.</w:t>
            </w:r>
            <w:proofErr w:type="spellEnd"/>
            <w:r w:rsidRPr="006A2D37">
              <w:rPr>
                <w:rFonts w:asciiTheme="minorHAnsi" w:hAnsiTheme="minorHAnsi" w:cstheme="minorHAnsi"/>
                <w:sz w:val="22"/>
                <w:szCs w:val="22"/>
                <w:lang w:eastAsia="es-ES"/>
              </w:rPr>
              <w:t xml:space="preserve"> </w:t>
            </w:r>
            <w:proofErr w:type="gramStart"/>
            <w:r w:rsidRPr="006A2D37">
              <w:rPr>
                <w:rFonts w:asciiTheme="minorHAnsi" w:hAnsiTheme="minorHAnsi" w:cstheme="minorHAnsi"/>
                <w:sz w:val="22"/>
                <w:szCs w:val="22"/>
                <w:lang w:eastAsia="es-ES"/>
              </w:rPr>
              <w:t>a</w:t>
            </w:r>
            <w:proofErr w:type="gramEnd"/>
            <w:r w:rsidRPr="006A2D37">
              <w:rPr>
                <w:rFonts w:asciiTheme="minorHAnsi" w:hAnsiTheme="minorHAnsi" w:cstheme="minorHAnsi"/>
                <w:sz w:val="22"/>
                <w:szCs w:val="22"/>
                <w:lang w:eastAsia="es-ES"/>
              </w:rPr>
              <w:t xml:space="preserve"> cada lado.</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lastRenderedPageBreak/>
              <w:t xml:space="preserve">También pueden construirse, si lo aprueba la Supervisión, las juntas longitudinales de contracción mediante una cinta continua de plástico y otro material que no reacciona químicamente con el concreto ni se pegue a él. La cinta colocada verticalmente en el concreto debe formar una junta de contracción efectiva de profundidad mínima de 50 </w:t>
            </w:r>
            <w:proofErr w:type="spellStart"/>
            <w:r w:rsidRPr="006A2D37">
              <w:rPr>
                <w:rFonts w:asciiTheme="minorHAnsi" w:hAnsiTheme="minorHAnsi" w:cstheme="minorHAnsi"/>
                <w:sz w:val="22"/>
                <w:szCs w:val="22"/>
                <w:lang w:eastAsia="es-ES"/>
              </w:rPr>
              <w:t>mm.</w:t>
            </w:r>
            <w:proofErr w:type="spellEnd"/>
            <w:r w:rsidRPr="006A2D37">
              <w:rPr>
                <w:rFonts w:asciiTheme="minorHAnsi" w:hAnsiTheme="minorHAnsi" w:cstheme="minorHAnsi"/>
                <w:sz w:val="22"/>
                <w:szCs w:val="22"/>
                <w:lang w:eastAsia="es-ES"/>
              </w:rPr>
              <w:t xml:space="preserve"> </w:t>
            </w:r>
            <w:proofErr w:type="gramStart"/>
            <w:r w:rsidRPr="006A2D37">
              <w:rPr>
                <w:rFonts w:asciiTheme="minorHAnsi" w:hAnsiTheme="minorHAnsi" w:cstheme="minorHAnsi"/>
                <w:sz w:val="22"/>
                <w:szCs w:val="22"/>
                <w:lang w:eastAsia="es-ES"/>
              </w:rPr>
              <w:t>quedando</w:t>
            </w:r>
            <w:proofErr w:type="gramEnd"/>
            <w:r w:rsidRPr="006A2D37">
              <w:rPr>
                <w:rFonts w:asciiTheme="minorHAnsi" w:hAnsiTheme="minorHAnsi" w:cstheme="minorHAnsi"/>
                <w:sz w:val="22"/>
                <w:szCs w:val="22"/>
                <w:lang w:eastAsia="es-ES"/>
              </w:rPr>
              <w:t xml:space="preserve"> la parte superior de la cinta a nivel, o a una profundidad máxima de 3 </w:t>
            </w:r>
            <w:proofErr w:type="spellStart"/>
            <w:r w:rsidRPr="006A2D37">
              <w:rPr>
                <w:rFonts w:asciiTheme="minorHAnsi" w:hAnsiTheme="minorHAnsi" w:cstheme="minorHAnsi"/>
                <w:sz w:val="22"/>
                <w:szCs w:val="22"/>
                <w:lang w:eastAsia="es-ES"/>
              </w:rPr>
              <w:t>mm.</w:t>
            </w:r>
            <w:proofErr w:type="spellEnd"/>
            <w:r w:rsidRPr="006A2D37">
              <w:rPr>
                <w:rFonts w:asciiTheme="minorHAnsi" w:hAnsiTheme="minorHAnsi" w:cstheme="minorHAnsi"/>
                <w:sz w:val="22"/>
                <w:szCs w:val="22"/>
                <w:lang w:eastAsia="es-ES"/>
              </w:rPr>
              <w:t xml:space="preserve"> </w:t>
            </w:r>
            <w:proofErr w:type="gramStart"/>
            <w:r w:rsidRPr="006A2D37">
              <w:rPr>
                <w:rFonts w:asciiTheme="minorHAnsi" w:hAnsiTheme="minorHAnsi" w:cstheme="minorHAnsi"/>
                <w:sz w:val="22"/>
                <w:szCs w:val="22"/>
                <w:lang w:eastAsia="es-ES"/>
              </w:rPr>
              <w:t>bajo</w:t>
            </w:r>
            <w:proofErr w:type="gramEnd"/>
            <w:r w:rsidRPr="006A2D37">
              <w:rPr>
                <w:rFonts w:asciiTheme="minorHAnsi" w:hAnsiTheme="minorHAnsi" w:cstheme="minorHAnsi"/>
                <w:sz w:val="22"/>
                <w:szCs w:val="22"/>
                <w:lang w:eastAsia="es-ES"/>
              </w:rPr>
              <w:t xml:space="preserve"> la superficie. La cinta será colocada en forma continua mecánicamente, por un dispositivo vibrador especial del equipo </w:t>
            </w:r>
            <w:proofErr w:type="spellStart"/>
            <w:r w:rsidRPr="006A2D37">
              <w:rPr>
                <w:rFonts w:asciiTheme="minorHAnsi" w:hAnsiTheme="minorHAnsi" w:cstheme="minorHAnsi"/>
                <w:sz w:val="22"/>
                <w:szCs w:val="22"/>
                <w:lang w:eastAsia="es-ES"/>
              </w:rPr>
              <w:t>pavimentador</w:t>
            </w:r>
            <w:proofErr w:type="spellEnd"/>
            <w:r w:rsidRPr="006A2D37">
              <w:rPr>
                <w:rFonts w:asciiTheme="minorHAnsi" w:hAnsiTheme="minorHAnsi" w:cstheme="minorHAnsi"/>
                <w:sz w:val="22"/>
                <w:szCs w:val="22"/>
                <w:lang w:eastAsia="es-ES"/>
              </w:rPr>
              <w:t>, y no deberá ser desviada de su alineación ni de su posición vertical en la instalación o en cualquier otra operación pos</w:t>
            </w:r>
            <w:r w:rsidRPr="006A2D37">
              <w:rPr>
                <w:rFonts w:asciiTheme="minorHAnsi" w:hAnsiTheme="minorHAnsi" w:cstheme="minorHAnsi"/>
                <w:sz w:val="22"/>
                <w:szCs w:val="22"/>
                <w:lang w:eastAsia="es-ES"/>
              </w:rPr>
              <w:softHyphen/>
              <w:t>terior que se haga con el fin de terminar la superficie de concreto.</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El dispositivo vibrador debe ser adecuado para abrir un surco que permita la colocación de la cinta y para cerrar de Inmediato dicho surco, produciendo contacto y cobertura total de la cinta por el concreto. Este tipo de junta no necesita ser sellado. En caso que, a juicio de la Supervisión, la construcción de juntas longitudinales por el método de cintas de plástico no dé resultados satisfactorios, podrá ordenar al contratista que use el método de aserrado para el resto de la faena.</w:t>
            </w:r>
          </w:p>
          <w:p w:rsidR="006A2D37" w:rsidRDefault="006A2D37" w:rsidP="006A2D37">
            <w:pPr>
              <w:jc w:val="both"/>
              <w:rPr>
                <w:rFonts w:asciiTheme="minorHAnsi" w:hAnsiTheme="minorHAnsi" w:cstheme="minorHAnsi"/>
                <w:b/>
                <w:color w:val="000000"/>
                <w:sz w:val="22"/>
                <w:szCs w:val="22"/>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b/>
                <w:color w:val="000000"/>
                <w:sz w:val="22"/>
                <w:szCs w:val="22"/>
              </w:rPr>
              <w:t>c) Control de la Construcción:</w:t>
            </w:r>
            <w:r w:rsidRPr="006A2D37">
              <w:rPr>
                <w:rFonts w:asciiTheme="minorHAnsi" w:hAnsiTheme="minorHAnsi" w:cstheme="minorHAnsi"/>
                <w:color w:val="000000"/>
                <w:sz w:val="22"/>
                <w:szCs w:val="22"/>
              </w:rPr>
              <w:t xml:space="preserve"> </w:t>
            </w:r>
            <w:r w:rsidRPr="006A2D37">
              <w:rPr>
                <w:rFonts w:asciiTheme="minorHAnsi" w:hAnsiTheme="minorHAnsi" w:cstheme="minorHAnsi"/>
                <w:sz w:val="22"/>
                <w:szCs w:val="22"/>
                <w:lang w:eastAsia="es-ES"/>
              </w:rPr>
              <w:t>El concreto debe depositarse sobre la superficie</w:t>
            </w:r>
            <w:r w:rsidRPr="006A2D37">
              <w:rPr>
                <w:rFonts w:asciiTheme="minorHAnsi" w:hAnsiTheme="minorHAnsi" w:cstheme="minorHAnsi"/>
                <w:sz w:val="22"/>
                <w:szCs w:val="22"/>
                <w:lang w:eastAsia="es-ES"/>
              </w:rPr>
              <w:br/>
              <w:t>previamente preparada y humedecida, procurando dentro de lo posible manipularlo</w:t>
            </w:r>
            <w:r w:rsidRPr="006A2D37">
              <w:rPr>
                <w:rFonts w:asciiTheme="minorHAnsi" w:hAnsiTheme="minorHAnsi" w:cstheme="minorHAnsi"/>
                <w:sz w:val="22"/>
                <w:szCs w:val="22"/>
                <w:lang w:eastAsia="es-ES"/>
              </w:rPr>
              <w:br/>
              <w:t>muy poco. El concreto debe colocarse de preferencia con máquina esparcidora</w:t>
            </w:r>
            <w:r w:rsidRPr="006A2D37">
              <w:rPr>
                <w:rFonts w:asciiTheme="minorHAnsi" w:hAnsiTheme="minorHAnsi" w:cstheme="minorHAnsi"/>
                <w:sz w:val="22"/>
                <w:szCs w:val="22"/>
                <w:lang w:eastAsia="es-ES"/>
              </w:rPr>
              <w:br/>
              <w:t>especial, que prevenga la segregación de los materiales. Si se necesita mover el</w:t>
            </w:r>
            <w:r w:rsidRPr="006A2D37">
              <w:rPr>
                <w:rFonts w:asciiTheme="minorHAnsi" w:hAnsiTheme="minorHAnsi" w:cstheme="minorHAnsi"/>
                <w:sz w:val="22"/>
                <w:szCs w:val="22"/>
                <w:lang w:eastAsia="es-ES"/>
              </w:rPr>
              <w:br/>
              <w:t>concreto deben utilizarse palas o azadones y no rastrillos. Tampoco se permitirá</w:t>
            </w:r>
            <w:r w:rsidRPr="006A2D37">
              <w:rPr>
                <w:rFonts w:asciiTheme="minorHAnsi" w:hAnsiTheme="minorHAnsi" w:cstheme="minorHAnsi"/>
                <w:sz w:val="22"/>
                <w:szCs w:val="22"/>
                <w:lang w:eastAsia="es-ES"/>
              </w:rPr>
              <w:br/>
              <w:t>transportarlo con la acción del vibrador. No debe permitirse caminar sobre el concreto fresco si se dejan huellas o si se ocasiona la incorporación de arcilla, basura o sustancias perjudiciales.</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El concreto debe ser consolidado hasta alcanzar el nivel de los encofrados en la</w:t>
            </w:r>
            <w:r w:rsidRPr="006A2D37">
              <w:rPr>
                <w:rFonts w:asciiTheme="minorHAnsi" w:hAnsiTheme="minorHAnsi" w:cstheme="minorHAnsi"/>
                <w:sz w:val="22"/>
                <w:szCs w:val="22"/>
                <w:lang w:eastAsia="es-ES"/>
              </w:rPr>
              <w:br/>
              <w:t>superficie completa de la losa de acuerdo a la sección típica, por medio de vibradores. No se permitirá que el vibrador opere en contacto con el encofrado. Las depresiones observadas, deben llenarse de inmediato con concreto fresco.</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Deben construirse juntas longitudinales y transversales. Las juntas longitudinales</w:t>
            </w:r>
            <w:r w:rsidRPr="006A2D37">
              <w:rPr>
                <w:rFonts w:asciiTheme="minorHAnsi" w:hAnsiTheme="minorHAnsi" w:cstheme="minorHAnsi"/>
                <w:sz w:val="22"/>
                <w:szCs w:val="22"/>
                <w:lang w:eastAsia="es-ES"/>
              </w:rPr>
              <w:br/>
              <w:t xml:space="preserve">serán de expansión y las transversales de construcción, El concreto endurecido será cortado por medio de disco abrasivo. Estas juntas deben ser selladas vertiendo en caliente un material </w:t>
            </w:r>
            <w:r w:rsidRPr="006A2D37">
              <w:rPr>
                <w:rFonts w:asciiTheme="minorHAnsi" w:hAnsiTheme="minorHAnsi" w:cstheme="minorHAnsi"/>
                <w:sz w:val="22"/>
                <w:szCs w:val="22"/>
                <w:lang w:eastAsia="es-ES"/>
              </w:rPr>
              <w:lastRenderedPageBreak/>
              <w:t>bituminosos debiendo ajustarse a AASHTO M 173. Las distancias entre las juntas no deben de exceder de 3.60 metros.</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Se debe tomar en cuenta lo siguiente: inmediatamente después de pasar el equipo</w:t>
            </w:r>
            <w:r w:rsidRPr="006A2D37">
              <w:rPr>
                <w:rFonts w:asciiTheme="minorHAnsi" w:hAnsiTheme="minorHAnsi" w:cstheme="minorHAnsi"/>
                <w:sz w:val="22"/>
                <w:szCs w:val="22"/>
                <w:lang w:eastAsia="es-ES"/>
              </w:rPr>
              <w:br/>
              <w:t>vibro terminador debe ejecutarse un alisado longitudinal por medio de un flotador o</w:t>
            </w:r>
            <w:r w:rsidRPr="006A2D37">
              <w:rPr>
                <w:rFonts w:asciiTheme="minorHAnsi" w:hAnsiTheme="minorHAnsi" w:cstheme="minorHAnsi"/>
                <w:sz w:val="22"/>
                <w:szCs w:val="22"/>
                <w:lang w:eastAsia="es-ES"/>
              </w:rPr>
              <w:br/>
              <w:t>niveladora   maniobrada con un movimiento de uno a otro lado de la  losa; procediéndose al acabado final por medio de una escoba, colocada en dirección</w:t>
            </w:r>
            <w:r w:rsidRPr="006A2D37">
              <w:rPr>
                <w:rFonts w:asciiTheme="minorHAnsi" w:hAnsiTheme="minorHAnsi" w:cstheme="minorHAnsi"/>
                <w:sz w:val="22"/>
                <w:szCs w:val="22"/>
                <w:lang w:eastAsia="es-ES"/>
              </w:rPr>
              <w:br/>
              <w:t>transversal y operada con un movimiento rápido de uno a otro lado de la losa y</w:t>
            </w:r>
            <w:r w:rsidRPr="006A2D37">
              <w:rPr>
                <w:rFonts w:asciiTheme="minorHAnsi" w:hAnsiTheme="minorHAnsi" w:cstheme="minorHAnsi"/>
                <w:sz w:val="22"/>
                <w:szCs w:val="22"/>
                <w:lang w:eastAsia="es-ES"/>
              </w:rPr>
              <w:br/>
              <w:t>deslizándose en sentido longitudinal del pavimento. La ejecución del acabado final</w:t>
            </w:r>
            <w:r w:rsidRPr="006A2D37">
              <w:rPr>
                <w:rFonts w:asciiTheme="minorHAnsi" w:hAnsiTheme="minorHAnsi" w:cstheme="minorHAnsi"/>
                <w:sz w:val="22"/>
                <w:szCs w:val="22"/>
                <w:lang w:eastAsia="es-ES"/>
              </w:rPr>
              <w:br/>
              <w:t xml:space="preserve">debe efectuarse antes del endurecimiento, eliminándose las aristas de las juntas. </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El acabado de los bordes debe ser igual al de la superficie, posteriormente al acabado se aplicará algún tipo de curador patentado, o en su efecto agua durante 8 días hábiles, con el objeto de evitar un fraguado brusco del concreto.</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El concreto debe dosificarse y producirse para asegurar una resistencia a la</w:t>
            </w:r>
            <w:r w:rsidRPr="006A2D37">
              <w:rPr>
                <w:rFonts w:asciiTheme="minorHAnsi" w:hAnsiTheme="minorHAnsi" w:cstheme="minorHAnsi"/>
                <w:sz w:val="22"/>
                <w:szCs w:val="22"/>
                <w:lang w:eastAsia="es-ES"/>
              </w:rPr>
              <w:br/>
              <w:t xml:space="preserve">compresión promedio de </w:t>
            </w:r>
            <w:r w:rsidR="00804BEC">
              <w:rPr>
                <w:rFonts w:asciiTheme="minorHAnsi" w:hAnsiTheme="minorHAnsi" w:cstheme="minorHAnsi"/>
                <w:sz w:val="22"/>
                <w:szCs w:val="22"/>
                <w:lang w:eastAsia="es-ES"/>
              </w:rPr>
              <w:t>280</w:t>
            </w:r>
            <w:r w:rsidRPr="006A2D37">
              <w:rPr>
                <w:rFonts w:asciiTheme="minorHAnsi" w:hAnsiTheme="minorHAnsi" w:cstheme="minorHAnsi"/>
                <w:sz w:val="22"/>
                <w:szCs w:val="22"/>
                <w:lang w:eastAsia="es-ES"/>
              </w:rPr>
              <w:t xml:space="preserve"> </w:t>
            </w:r>
            <w:proofErr w:type="spellStart"/>
            <w:r w:rsidRPr="006A2D37">
              <w:rPr>
                <w:rFonts w:asciiTheme="minorHAnsi" w:hAnsiTheme="minorHAnsi" w:cstheme="minorHAnsi"/>
                <w:sz w:val="22"/>
                <w:szCs w:val="22"/>
                <w:lang w:eastAsia="es-ES"/>
              </w:rPr>
              <w:t>kgs</w:t>
            </w:r>
            <w:proofErr w:type="spellEnd"/>
            <w:r w:rsidRPr="006A2D37">
              <w:rPr>
                <w:rFonts w:asciiTheme="minorHAnsi" w:hAnsiTheme="minorHAnsi" w:cstheme="minorHAnsi"/>
                <w:sz w:val="22"/>
                <w:szCs w:val="22"/>
                <w:lang w:eastAsia="es-ES"/>
              </w:rPr>
              <w:t>/cm2 a los 28 días. La resistencia del concreto debe basarse en pruebas de cilindros fabricados A menos que se especifique otra cosa, la resistencia a la compresión del concreto se basará en pruebas a los 7 y 28 días. Las muestras para las pruebas de resistencia de cada clase de concreto producido por la planta mezcladora, deben consistir de por lo menos dos y preferentemente tres probetas para cada edad de prueba. Estas muestras deben tomarse no menos de una vez por cada 60 metros cúbicos o fracción de concreto, a menos que se autorice un muestreo más espaciado. Las muestras para pruebas de resistencia deben tomarse de acuerdo al método AASHTO T 14 y los cilindros deben probarse de acuerdo a AASHTO T22. Cada resultado de ensayo debe ser promedio de por lo menos dos probetas y preferiblemente tres, obtenidas de la misma muestra, deben hacerse ensayos a los 7 y a los 28 días.</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Las formaletas no pueden ser retiradas, hasta después de transcurridas por lo menos 24 horas de haber sido colocado el concreto, y la operación debe ser hecha con cuidado para evitar dañar los bordes del concreto.</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El material sellante debe colocarse en las juntas previamente secas y limpias</w:t>
            </w:r>
            <w:r w:rsidRPr="006A2D37">
              <w:rPr>
                <w:rFonts w:asciiTheme="minorHAnsi" w:hAnsiTheme="minorHAnsi" w:cstheme="minorHAnsi"/>
                <w:sz w:val="22"/>
                <w:szCs w:val="22"/>
                <w:lang w:eastAsia="es-ES"/>
              </w:rPr>
              <w:br/>
              <w:t xml:space="preserve">debiéndose emplear herramientas que penetren en la ranura de las juntas. El material de </w:t>
            </w:r>
            <w:r w:rsidRPr="006A2D37">
              <w:rPr>
                <w:rFonts w:asciiTheme="minorHAnsi" w:hAnsiTheme="minorHAnsi" w:cstheme="minorHAnsi"/>
                <w:sz w:val="22"/>
                <w:szCs w:val="22"/>
                <w:lang w:eastAsia="es-ES"/>
              </w:rPr>
              <w:lastRenderedPageBreak/>
              <w:t>relleno debe ser cuidadosamente colocado, sin producir desbordamiento. Cualquier exceso debe removerse inmediatamente, limpiando la superficie. No se permitirá que queden rebordes o túmulos, especialmente en juntas transversales.</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El contratista deberá de proteger el pavimento evitando los daños que puedan causarle el tránsito y operaciones de construcción. Cualquier daño ocasionado al</w:t>
            </w:r>
            <w:r w:rsidRPr="006A2D37">
              <w:rPr>
                <w:rFonts w:asciiTheme="minorHAnsi" w:hAnsiTheme="minorHAnsi" w:cstheme="minorHAnsi"/>
                <w:sz w:val="22"/>
                <w:szCs w:val="22"/>
                <w:lang w:eastAsia="es-ES"/>
              </w:rPr>
              <w:br/>
              <w:t>pavimento antes de su aceptación final, debe ser reparado a costa del Contratista.</w:t>
            </w:r>
            <w:r w:rsidRPr="006A2D37">
              <w:rPr>
                <w:rFonts w:asciiTheme="minorHAnsi" w:hAnsiTheme="minorHAnsi" w:cstheme="minorHAnsi"/>
                <w:sz w:val="22"/>
                <w:szCs w:val="22"/>
                <w:lang w:eastAsia="es-ES"/>
              </w:rPr>
              <w:br/>
              <w:t>Este debe organizar, dirigir y señalizar convenientemente el tránsito, para evitar</w:t>
            </w:r>
            <w:r w:rsidRPr="006A2D37">
              <w:rPr>
                <w:rFonts w:asciiTheme="minorHAnsi" w:hAnsiTheme="minorHAnsi" w:cstheme="minorHAnsi"/>
                <w:sz w:val="22"/>
                <w:szCs w:val="22"/>
                <w:lang w:eastAsia="es-ES"/>
              </w:rPr>
              <w:br/>
              <w:t xml:space="preserve">accidentes y daños al trabajo efectuado. El pavimento no debe ser abierto al tránsito sino hasta transcurridos por lo menos 15 días después de la colocación del concreto o que lleguen las probetas de prueba, al ensayarlas a una resistencia de </w:t>
            </w:r>
            <w:r w:rsidR="00E1667D">
              <w:rPr>
                <w:rFonts w:asciiTheme="minorHAnsi" w:hAnsiTheme="minorHAnsi" w:cstheme="minorHAnsi"/>
                <w:sz w:val="22"/>
                <w:szCs w:val="22"/>
                <w:lang w:eastAsia="es-ES"/>
              </w:rPr>
              <w:t>280</w:t>
            </w:r>
            <w:r w:rsidRPr="006A2D37">
              <w:rPr>
                <w:rFonts w:asciiTheme="minorHAnsi" w:hAnsiTheme="minorHAnsi" w:cstheme="minorHAnsi"/>
                <w:sz w:val="22"/>
                <w:szCs w:val="22"/>
                <w:lang w:eastAsia="es-ES"/>
              </w:rPr>
              <w:t xml:space="preserve"> </w:t>
            </w:r>
            <w:proofErr w:type="spellStart"/>
            <w:r w:rsidRPr="006A2D37">
              <w:rPr>
                <w:rFonts w:asciiTheme="minorHAnsi" w:hAnsiTheme="minorHAnsi" w:cstheme="minorHAnsi"/>
                <w:sz w:val="22"/>
                <w:szCs w:val="22"/>
                <w:lang w:eastAsia="es-ES"/>
              </w:rPr>
              <w:t>kgs</w:t>
            </w:r>
            <w:proofErr w:type="spellEnd"/>
            <w:r w:rsidRPr="006A2D37">
              <w:rPr>
                <w:rFonts w:asciiTheme="minorHAnsi" w:hAnsiTheme="minorHAnsi" w:cstheme="minorHAnsi"/>
                <w:sz w:val="22"/>
                <w:szCs w:val="22"/>
                <w:lang w:eastAsia="es-ES"/>
              </w:rPr>
              <w:t>/cm2 (a compresión.</w:t>
            </w: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Correcciones por Defectos de Construcción imputables al Contratista. Defectos en la superficie, espesor deficiente, grietas, rajaduras o asentamientos, así como las juntas serán reparada por el Contratista.</w:t>
            </w:r>
          </w:p>
          <w:p w:rsidR="006A2D37" w:rsidRPr="006A2D37" w:rsidRDefault="006A2D37" w:rsidP="006A2D37">
            <w:pPr>
              <w:spacing w:before="160"/>
              <w:jc w:val="both"/>
              <w:rPr>
                <w:rFonts w:asciiTheme="minorHAnsi" w:hAnsiTheme="minorHAnsi" w:cstheme="minorHAnsi"/>
                <w:color w:val="000000"/>
                <w:sz w:val="22"/>
                <w:szCs w:val="22"/>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Luego de concluir al vaciado se procederá al curado correspondiente, utilizando agua limpia en forma continua, durante siete días como mínimo, asimismo se aplicará </w:t>
            </w:r>
            <w:proofErr w:type="spellStart"/>
            <w:r w:rsidRPr="006A2D37">
              <w:rPr>
                <w:rFonts w:asciiTheme="minorHAnsi" w:hAnsiTheme="minorHAnsi" w:cstheme="minorHAnsi"/>
                <w:sz w:val="22"/>
                <w:szCs w:val="22"/>
                <w:lang w:eastAsia="es-ES"/>
              </w:rPr>
              <w:t>antisol</w:t>
            </w:r>
            <w:proofErr w:type="spellEnd"/>
            <w:r w:rsidRPr="006A2D37">
              <w:rPr>
                <w:rFonts w:asciiTheme="minorHAnsi" w:hAnsiTheme="minorHAnsi" w:cstheme="minorHAnsi"/>
                <w:sz w:val="22"/>
                <w:szCs w:val="22"/>
                <w:lang w:eastAsia="es-ES"/>
              </w:rPr>
              <w:t xml:space="preserve"> y aditivos correspondientes.</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Se medirán en metros cuadrados por toda el área ejecutada de acuerdo a planos y/o indicaciones del/los fiscal(es).</w:t>
            </w:r>
          </w:p>
          <w:p w:rsidR="006A2D37" w:rsidRPr="006A2D37" w:rsidRDefault="006A2D37" w:rsidP="006A2D37">
            <w:pPr>
              <w:ind w:right="141"/>
              <w:jc w:val="both"/>
              <w:rPr>
                <w:rFonts w:asciiTheme="minorHAnsi" w:hAnsiTheme="minorHAnsi" w:cstheme="minorHAnsi"/>
                <w:sz w:val="22"/>
                <w:szCs w:val="22"/>
                <w:lang w:eastAsia="es-ES"/>
              </w:rPr>
            </w:pPr>
          </w:p>
          <w:p w:rsidR="006A2D37" w:rsidRPr="006A2D37" w:rsidRDefault="006A2D37" w:rsidP="006A2D37">
            <w:pPr>
              <w:ind w:right="141"/>
              <w:jc w:val="both"/>
              <w:rPr>
                <w:rFonts w:asciiTheme="minorHAnsi" w:hAnsiTheme="minorHAnsi" w:cstheme="minorHAnsi"/>
                <w:sz w:val="22"/>
                <w:szCs w:val="22"/>
                <w:lang w:eastAsia="es-ES"/>
              </w:rPr>
            </w:pPr>
            <w:r w:rsidRPr="006A2D37">
              <w:rPr>
                <w:rFonts w:asciiTheme="minorHAnsi" w:hAnsiTheme="minorHAnsi" w:cstheme="minorHAnsi"/>
                <w:sz w:val="22"/>
                <w:szCs w:val="22"/>
                <w:lang w:eastAsia="es-ES"/>
              </w:rPr>
              <w:t xml:space="preserve">Este punto ejecutado en un todo de acuerdo con los planos y las presentes especificaciones, medido según lo señalado y aprobado por el/los fiscal(es) de servicio, será pagado a los precios unitarios de la propuesta aceptada. </w:t>
            </w:r>
          </w:p>
          <w:p w:rsidR="006A2D37" w:rsidRPr="007131CB" w:rsidRDefault="006A2D37" w:rsidP="006A2D37">
            <w:pPr>
              <w:spacing w:before="160"/>
              <w:jc w:val="both"/>
              <w:rPr>
                <w:rFonts w:cs="Arial"/>
                <w:color w:val="000000"/>
                <w:szCs w:val="22"/>
              </w:rPr>
            </w:pPr>
          </w:p>
          <w:p w:rsidR="008D2E7E" w:rsidRDefault="008D2E7E" w:rsidP="00B861A9">
            <w:pPr>
              <w:pStyle w:val="Ttulo1"/>
            </w:pPr>
            <w:r>
              <w:t>MANTENIMIENTO DE LETREROS ACRILICOS</w:t>
            </w:r>
          </w:p>
          <w:p w:rsidR="00C0604C" w:rsidRDefault="00C0604C" w:rsidP="00C0604C">
            <w:pPr>
              <w:pStyle w:val="Prrafodelista"/>
              <w:ind w:left="720"/>
              <w:jc w:val="both"/>
              <w:rPr>
                <w:rFonts w:ascii="Arial" w:hAnsi="Arial" w:cs="Arial"/>
                <w:b/>
                <w:sz w:val="18"/>
                <w:szCs w:val="18"/>
              </w:rPr>
            </w:pPr>
          </w:p>
          <w:p w:rsidR="00C0604C" w:rsidRPr="00D0274B" w:rsidRDefault="00C0604C" w:rsidP="00C0604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Esta actividad está referido al mantenimiento de lo</w:t>
            </w:r>
            <w:r w:rsidR="00DD14B5">
              <w:rPr>
                <w:rFonts w:asciiTheme="minorHAnsi" w:hAnsiTheme="minorHAnsi" w:cs="Tahoma"/>
                <w:sz w:val="22"/>
                <w:szCs w:val="22"/>
                <w:lang w:eastAsia="es-ES"/>
              </w:rPr>
              <w:t>s letreros luminosos de ingreso</w:t>
            </w:r>
            <w:r>
              <w:rPr>
                <w:rFonts w:asciiTheme="minorHAnsi" w:hAnsiTheme="minorHAnsi" w:cs="Tahoma"/>
                <w:sz w:val="22"/>
                <w:szCs w:val="22"/>
                <w:lang w:eastAsia="es-ES"/>
              </w:rPr>
              <w:t xml:space="preserve"> e </w:t>
            </w:r>
            <w:r w:rsidR="00DD14B5">
              <w:rPr>
                <w:rFonts w:asciiTheme="minorHAnsi" w:hAnsiTheme="minorHAnsi" w:cs="Tahoma"/>
                <w:sz w:val="22"/>
                <w:szCs w:val="22"/>
                <w:lang w:eastAsia="es-ES"/>
              </w:rPr>
              <w:t>identificación de producto</w:t>
            </w:r>
            <w:r w:rsidRPr="00D0274B">
              <w:rPr>
                <w:rFonts w:asciiTheme="minorHAnsi" w:hAnsiTheme="minorHAnsi" w:cs="Tahoma"/>
                <w:sz w:val="22"/>
                <w:szCs w:val="22"/>
                <w:lang w:eastAsia="es-ES"/>
              </w:rPr>
              <w:t>.</w:t>
            </w:r>
          </w:p>
          <w:p w:rsidR="00C0604C" w:rsidRPr="00D0274B" w:rsidRDefault="00C0604C" w:rsidP="00C0604C">
            <w:pPr>
              <w:ind w:right="141"/>
              <w:jc w:val="both"/>
              <w:rPr>
                <w:rFonts w:asciiTheme="minorHAnsi" w:hAnsiTheme="minorHAnsi" w:cs="Tahoma"/>
                <w:sz w:val="22"/>
                <w:szCs w:val="22"/>
                <w:lang w:eastAsia="es-ES"/>
              </w:rPr>
            </w:pPr>
          </w:p>
          <w:p w:rsidR="00C0604C" w:rsidRPr="00D0274B" w:rsidRDefault="00C0604C" w:rsidP="00C0604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La unidad de medida será </w:t>
            </w:r>
            <w:r>
              <w:rPr>
                <w:rFonts w:asciiTheme="minorHAnsi" w:hAnsiTheme="minorHAnsi" w:cs="Tahoma"/>
                <w:b/>
                <w:sz w:val="22"/>
                <w:szCs w:val="22"/>
                <w:lang w:eastAsia="es-ES"/>
              </w:rPr>
              <w:t>pieza</w:t>
            </w:r>
            <w:r w:rsidRPr="00D0274B">
              <w:rPr>
                <w:rFonts w:asciiTheme="minorHAnsi" w:hAnsiTheme="minorHAnsi" w:cs="Tahoma"/>
                <w:sz w:val="22"/>
                <w:szCs w:val="22"/>
                <w:lang w:eastAsia="es-ES"/>
              </w:rPr>
              <w:t xml:space="preserve"> </w:t>
            </w:r>
            <w:r w:rsidRPr="00D0274B">
              <w:rPr>
                <w:rFonts w:asciiTheme="minorHAnsi" w:hAnsiTheme="minorHAnsi" w:cs="Tahoma"/>
                <w:b/>
                <w:sz w:val="22"/>
                <w:szCs w:val="22"/>
                <w:lang w:eastAsia="es-ES"/>
              </w:rPr>
              <w:t>(</w:t>
            </w:r>
            <w:proofErr w:type="spellStart"/>
            <w:r>
              <w:rPr>
                <w:rFonts w:asciiTheme="minorHAnsi" w:hAnsiTheme="minorHAnsi" w:cs="Tahoma"/>
                <w:b/>
                <w:sz w:val="22"/>
                <w:szCs w:val="22"/>
                <w:lang w:eastAsia="es-ES"/>
              </w:rPr>
              <w:t>pza</w:t>
            </w:r>
            <w:proofErr w:type="spellEnd"/>
            <w:r w:rsidRPr="00D0274B">
              <w:rPr>
                <w:rFonts w:asciiTheme="minorHAnsi" w:hAnsiTheme="minorHAnsi" w:cs="Tahoma"/>
                <w:b/>
                <w:sz w:val="22"/>
                <w:szCs w:val="22"/>
                <w:lang w:eastAsia="es-ES"/>
              </w:rPr>
              <w:t xml:space="preserve">), </w:t>
            </w:r>
            <w:r w:rsidRPr="00D0274B">
              <w:rPr>
                <w:rFonts w:asciiTheme="minorHAnsi" w:hAnsiTheme="minorHAnsi" w:cs="Tahoma"/>
                <w:sz w:val="22"/>
                <w:szCs w:val="22"/>
                <w:lang w:eastAsia="es-ES"/>
              </w:rPr>
              <w:t xml:space="preserve">y se establece ejecutar una cantidad de </w:t>
            </w:r>
            <w:r>
              <w:rPr>
                <w:rFonts w:asciiTheme="minorHAnsi" w:hAnsiTheme="minorHAnsi" w:cs="Tahoma"/>
                <w:b/>
                <w:sz w:val="22"/>
                <w:szCs w:val="22"/>
                <w:lang w:eastAsia="es-ES"/>
              </w:rPr>
              <w:t>5</w:t>
            </w:r>
            <w:r w:rsidRPr="00D0274B">
              <w:rPr>
                <w:rFonts w:asciiTheme="minorHAnsi" w:hAnsiTheme="minorHAnsi" w:cs="Tahoma"/>
                <w:b/>
                <w:sz w:val="22"/>
                <w:szCs w:val="22"/>
                <w:lang w:eastAsia="es-ES"/>
              </w:rPr>
              <w:t>,</w:t>
            </w:r>
            <w:r>
              <w:rPr>
                <w:rFonts w:asciiTheme="minorHAnsi" w:hAnsiTheme="minorHAnsi" w:cs="Tahoma"/>
                <w:b/>
                <w:sz w:val="22"/>
                <w:szCs w:val="22"/>
                <w:lang w:eastAsia="es-ES"/>
              </w:rPr>
              <w:t>00</w:t>
            </w:r>
            <w:r w:rsidRPr="00D0274B">
              <w:rPr>
                <w:rFonts w:asciiTheme="minorHAnsi" w:hAnsiTheme="minorHAnsi" w:cs="Tahoma"/>
                <w:b/>
                <w:sz w:val="22"/>
                <w:szCs w:val="22"/>
                <w:lang w:eastAsia="es-ES"/>
              </w:rPr>
              <w:t xml:space="preserve"> </w:t>
            </w:r>
            <w:proofErr w:type="spellStart"/>
            <w:r>
              <w:rPr>
                <w:rFonts w:asciiTheme="minorHAnsi" w:hAnsiTheme="minorHAnsi" w:cs="Tahoma"/>
                <w:b/>
                <w:sz w:val="22"/>
                <w:szCs w:val="22"/>
                <w:lang w:eastAsia="es-ES"/>
              </w:rPr>
              <w:t>pza</w:t>
            </w:r>
            <w:r w:rsidR="00FA5AF0">
              <w:rPr>
                <w:rFonts w:asciiTheme="minorHAnsi" w:hAnsiTheme="minorHAnsi" w:cs="Tahoma"/>
                <w:b/>
                <w:sz w:val="22"/>
                <w:szCs w:val="22"/>
                <w:lang w:eastAsia="es-ES"/>
              </w:rPr>
              <w:t>s</w:t>
            </w:r>
            <w:proofErr w:type="spellEnd"/>
            <w:r w:rsidRPr="00D0274B">
              <w:rPr>
                <w:rFonts w:asciiTheme="minorHAnsi" w:hAnsiTheme="minorHAnsi" w:cs="Tahoma"/>
                <w:sz w:val="22"/>
                <w:szCs w:val="22"/>
                <w:lang w:eastAsia="es-ES"/>
              </w:rPr>
              <w:t>.</w:t>
            </w:r>
          </w:p>
          <w:p w:rsidR="00C0604C" w:rsidRPr="00D0274B" w:rsidRDefault="00C0604C" w:rsidP="00C0604C">
            <w:pPr>
              <w:ind w:right="141"/>
              <w:jc w:val="both"/>
              <w:rPr>
                <w:rFonts w:asciiTheme="minorHAnsi" w:hAnsiTheme="minorHAnsi" w:cs="Tahoma"/>
                <w:sz w:val="22"/>
                <w:szCs w:val="22"/>
                <w:lang w:eastAsia="es-ES"/>
              </w:rPr>
            </w:pPr>
          </w:p>
          <w:p w:rsidR="00C0604C" w:rsidRPr="00D0274B" w:rsidRDefault="00C0604C" w:rsidP="00C0604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lastRenderedPageBreak/>
              <w:t xml:space="preserve">Los materiales a utilizar serán: </w:t>
            </w:r>
            <w:r w:rsidR="00B36B20">
              <w:rPr>
                <w:rFonts w:asciiTheme="minorHAnsi" w:hAnsiTheme="minorHAnsi" w:cs="Tahoma"/>
                <w:sz w:val="22"/>
                <w:szCs w:val="22"/>
                <w:lang w:eastAsia="es-ES"/>
              </w:rPr>
              <w:t xml:space="preserve">adhesivo con figuras corporativas, </w:t>
            </w:r>
            <w:r w:rsidRPr="00D0274B">
              <w:rPr>
                <w:rFonts w:asciiTheme="minorHAnsi" w:hAnsiTheme="minorHAnsi" w:cs="Tahoma"/>
                <w:sz w:val="22"/>
                <w:szCs w:val="22"/>
                <w:lang w:eastAsia="es-ES"/>
              </w:rPr>
              <w:t>pintura anticorrosiva y lija metálica de calidad aprobada por el/los fiscal(es) de servicio y certificada por el fabricante, la misma que será suministrada en el envase original de fábrica.</w:t>
            </w:r>
            <w:r w:rsidR="00FC41D8">
              <w:rPr>
                <w:rFonts w:asciiTheme="minorHAnsi" w:hAnsiTheme="minorHAnsi" w:cs="Tahoma"/>
                <w:sz w:val="22"/>
                <w:szCs w:val="22"/>
                <w:lang w:eastAsia="es-ES"/>
              </w:rPr>
              <w:t xml:space="preserve"> </w:t>
            </w:r>
            <w:r>
              <w:rPr>
                <w:rFonts w:asciiTheme="minorHAnsi" w:hAnsiTheme="minorHAnsi" w:cs="Tahoma"/>
                <w:sz w:val="22"/>
                <w:szCs w:val="22"/>
                <w:lang w:eastAsia="es-ES"/>
              </w:rPr>
              <w:t>No se aceptará</w:t>
            </w:r>
            <w:r w:rsidRPr="00D0274B">
              <w:rPr>
                <w:rFonts w:asciiTheme="minorHAnsi" w:hAnsiTheme="minorHAnsi" w:cs="Tahoma"/>
                <w:sz w:val="22"/>
                <w:szCs w:val="22"/>
                <w:lang w:eastAsia="es-ES"/>
              </w:rPr>
              <w:t xml:space="preserve"> emplear pintura preparada en servicio.</w:t>
            </w:r>
          </w:p>
          <w:p w:rsidR="00C0604C" w:rsidRPr="00D0274B" w:rsidRDefault="00C0604C" w:rsidP="00C0604C">
            <w:pPr>
              <w:ind w:right="141"/>
              <w:jc w:val="both"/>
              <w:rPr>
                <w:rFonts w:asciiTheme="minorHAnsi" w:hAnsiTheme="minorHAnsi" w:cs="Tahoma"/>
                <w:sz w:val="22"/>
                <w:szCs w:val="22"/>
                <w:lang w:eastAsia="es-ES"/>
              </w:rPr>
            </w:pPr>
          </w:p>
          <w:p w:rsidR="00C0604C" w:rsidRPr="00D0274B" w:rsidRDefault="00C0604C" w:rsidP="00C0604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El contratista someterá una muestra de todos los materiales que se propone emplear a la aprobación de el/los fiscal(es) de servicio, con anterioridad a la iniciación de cualquier trabajo de pintura. No se admitirá el empleo de pinturas espesas para tapar poros, grietas u otros defectos.</w:t>
            </w:r>
          </w:p>
          <w:p w:rsidR="00C0604C" w:rsidRPr="00D0274B" w:rsidRDefault="00C0604C" w:rsidP="00C0604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 </w:t>
            </w:r>
          </w:p>
          <w:p w:rsidR="00C0604C" w:rsidRPr="00D0274B" w:rsidRDefault="00C0604C" w:rsidP="00C0604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Se procederá a la limpieza del letrero en general, en caso de encontrarse algún desperfecto en la plancha se procederá a un </w:t>
            </w:r>
            <w:proofErr w:type="spellStart"/>
            <w:r w:rsidRPr="00D0274B">
              <w:rPr>
                <w:rFonts w:asciiTheme="minorHAnsi" w:hAnsiTheme="minorHAnsi" w:cs="Tahoma"/>
                <w:sz w:val="22"/>
                <w:szCs w:val="22"/>
                <w:lang w:eastAsia="es-ES"/>
              </w:rPr>
              <w:t>masillado</w:t>
            </w:r>
            <w:proofErr w:type="spellEnd"/>
            <w:r w:rsidR="00B36B20">
              <w:rPr>
                <w:rFonts w:asciiTheme="minorHAnsi" w:hAnsiTheme="minorHAnsi" w:cs="Tahoma"/>
                <w:sz w:val="22"/>
                <w:szCs w:val="22"/>
                <w:lang w:eastAsia="es-ES"/>
              </w:rPr>
              <w:t xml:space="preserve"> </w:t>
            </w:r>
            <w:r w:rsidRPr="00D0274B">
              <w:rPr>
                <w:rFonts w:asciiTheme="minorHAnsi" w:hAnsiTheme="minorHAnsi" w:cs="Tahoma"/>
                <w:sz w:val="22"/>
                <w:szCs w:val="22"/>
                <w:lang w:eastAsia="es-ES"/>
              </w:rPr>
              <w:t>de la misma para dejar una superficie completamente lisa luego se procederá a un lijado minucioso para poder seguir con la capa de pintura</w:t>
            </w:r>
            <w:r w:rsidR="00B36B20">
              <w:rPr>
                <w:rFonts w:asciiTheme="minorHAnsi" w:hAnsiTheme="minorHAnsi" w:cs="Tahoma"/>
                <w:sz w:val="22"/>
                <w:szCs w:val="22"/>
                <w:lang w:eastAsia="es-ES"/>
              </w:rPr>
              <w:t>, asimismo cualquier rajadura en los acrílicos deberá ser cambiado,</w:t>
            </w:r>
            <w:r w:rsidR="00B36B20" w:rsidRPr="00D0274B">
              <w:rPr>
                <w:rFonts w:asciiTheme="minorHAnsi" w:hAnsiTheme="minorHAnsi" w:cs="Tahoma"/>
                <w:sz w:val="22"/>
                <w:szCs w:val="22"/>
                <w:lang w:eastAsia="es-ES"/>
              </w:rPr>
              <w:t xml:space="preserve"> </w:t>
            </w:r>
            <w:r w:rsidRPr="00D0274B">
              <w:rPr>
                <w:rFonts w:asciiTheme="minorHAnsi" w:hAnsiTheme="minorHAnsi" w:cs="Tahoma"/>
                <w:sz w:val="22"/>
                <w:szCs w:val="22"/>
                <w:lang w:eastAsia="es-ES"/>
              </w:rPr>
              <w:t>la cual deberá ser del color aprobado por el/los fiscal(es) de servicio.</w:t>
            </w:r>
          </w:p>
          <w:p w:rsidR="00C0604C" w:rsidRPr="00D0274B" w:rsidRDefault="00C0604C" w:rsidP="00C0604C">
            <w:pPr>
              <w:ind w:right="141"/>
              <w:jc w:val="both"/>
              <w:rPr>
                <w:rFonts w:asciiTheme="minorHAnsi" w:hAnsiTheme="minorHAnsi" w:cs="Tahoma"/>
                <w:sz w:val="22"/>
                <w:szCs w:val="22"/>
                <w:lang w:eastAsia="es-ES"/>
              </w:rPr>
            </w:pPr>
          </w:p>
          <w:p w:rsidR="00C0604C" w:rsidRPr="00D0274B" w:rsidRDefault="00C0604C" w:rsidP="00C0604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Este punto será ejecutado en un todo de acuerdo con las presentes especificaciones, será pagado a los precios unitarios de la propuesta aceptada. </w:t>
            </w:r>
          </w:p>
          <w:p w:rsidR="00C0604C" w:rsidRPr="00D0274B" w:rsidRDefault="00C0604C" w:rsidP="00C0604C">
            <w:pPr>
              <w:ind w:right="141"/>
              <w:jc w:val="both"/>
              <w:rPr>
                <w:rFonts w:asciiTheme="minorHAnsi" w:hAnsiTheme="minorHAnsi" w:cs="Tahoma"/>
                <w:sz w:val="22"/>
                <w:szCs w:val="22"/>
                <w:lang w:eastAsia="es-ES"/>
              </w:rPr>
            </w:pPr>
          </w:p>
          <w:p w:rsidR="00C0604C" w:rsidRPr="00D0274B" w:rsidRDefault="00C0604C" w:rsidP="00C0604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Dichos precios serán compensación total por los materiales, mano de obra, herramientas, equipo y otros gastos necesarios para la adecuada y correcta ejecución de la</w:t>
            </w:r>
            <w:r w:rsidR="007A5444">
              <w:rPr>
                <w:rFonts w:asciiTheme="minorHAnsi" w:hAnsiTheme="minorHAnsi" w:cs="Tahoma"/>
                <w:sz w:val="22"/>
                <w:szCs w:val="22"/>
                <w:lang w:eastAsia="es-ES"/>
              </w:rPr>
              <w:t xml:space="preserve"> actividad</w:t>
            </w:r>
            <w:r w:rsidRPr="00D0274B">
              <w:rPr>
                <w:rFonts w:asciiTheme="minorHAnsi" w:hAnsiTheme="minorHAnsi" w:cs="Tahoma"/>
                <w:sz w:val="22"/>
                <w:szCs w:val="22"/>
                <w:lang w:eastAsia="es-ES"/>
              </w:rPr>
              <w:t xml:space="preserve">. </w:t>
            </w:r>
          </w:p>
          <w:p w:rsidR="00C0604C" w:rsidRPr="00D0274B" w:rsidRDefault="00C0604C" w:rsidP="00C0604C">
            <w:pPr>
              <w:ind w:right="141"/>
              <w:jc w:val="both"/>
              <w:rPr>
                <w:rFonts w:asciiTheme="minorHAnsi" w:hAnsiTheme="minorHAnsi" w:cs="Tahoma"/>
                <w:sz w:val="22"/>
                <w:szCs w:val="22"/>
                <w:lang w:eastAsia="es-ES"/>
              </w:rPr>
            </w:pPr>
          </w:p>
          <w:p w:rsidR="00C0604C" w:rsidRDefault="00C0604C" w:rsidP="00C0604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Si por deficiencia del material, mano obra, etc., no se satisfacen los requerimientos de terminación, el/los fiscal(es) de servicio tendrán la facultad de exigir al contratista tome las previsiones del caso, para cumplir con lo requerido, no pudiendo originar </w:t>
            </w:r>
            <w:r>
              <w:rPr>
                <w:rFonts w:asciiTheme="minorHAnsi" w:hAnsiTheme="minorHAnsi" w:cs="Tahoma"/>
                <w:sz w:val="22"/>
                <w:szCs w:val="22"/>
                <w:lang w:eastAsia="es-ES"/>
              </w:rPr>
              <w:t>estas actividades</w:t>
            </w:r>
            <w:r w:rsidRPr="00D0274B">
              <w:rPr>
                <w:rFonts w:asciiTheme="minorHAnsi" w:hAnsiTheme="minorHAnsi" w:cs="Tahoma"/>
                <w:sz w:val="22"/>
                <w:szCs w:val="22"/>
                <w:lang w:eastAsia="es-ES"/>
              </w:rPr>
              <w:t xml:space="preserve"> costo adicional al presupuesto en el punto correspondiente. </w:t>
            </w:r>
          </w:p>
          <w:p w:rsidR="00C0604C" w:rsidRDefault="00C0604C" w:rsidP="00C0604C">
            <w:pPr>
              <w:ind w:right="141"/>
              <w:jc w:val="both"/>
              <w:rPr>
                <w:rFonts w:asciiTheme="minorHAnsi" w:hAnsiTheme="minorHAnsi" w:cs="Tahoma"/>
                <w:sz w:val="22"/>
                <w:szCs w:val="22"/>
                <w:lang w:eastAsia="es-ES"/>
              </w:rPr>
            </w:pPr>
          </w:p>
          <w:p w:rsidR="00C0604C" w:rsidRDefault="00DD14B5" w:rsidP="00B861A9">
            <w:pPr>
              <w:pStyle w:val="Ttulo1"/>
            </w:pPr>
            <w:r>
              <w:t>PROVISIÓN</w:t>
            </w:r>
            <w:r w:rsidR="00C0604C">
              <w:t xml:space="preserve"> </w:t>
            </w:r>
            <w:r w:rsidR="00D6776C">
              <w:t xml:space="preserve">Y MANTENIMIENTO </w:t>
            </w:r>
            <w:r w:rsidR="00C0604C">
              <w:t>DE LETRERO (LETRERO DE SALIDA)</w:t>
            </w:r>
          </w:p>
          <w:p w:rsidR="007A5444" w:rsidRDefault="007A5444" w:rsidP="007A5444">
            <w:pPr>
              <w:jc w:val="both"/>
              <w:rPr>
                <w:rFonts w:ascii="Arial" w:hAnsi="Arial" w:cs="Arial"/>
                <w:b/>
                <w:sz w:val="18"/>
                <w:szCs w:val="18"/>
              </w:rPr>
            </w:pPr>
          </w:p>
          <w:p w:rsidR="007A5444" w:rsidRDefault="007A5444" w:rsidP="007A5444">
            <w:pPr>
              <w:ind w:right="141"/>
              <w:jc w:val="both"/>
              <w:rPr>
                <w:rFonts w:asciiTheme="minorHAnsi" w:hAnsiTheme="minorHAnsi" w:cs="Tahoma"/>
                <w:sz w:val="22"/>
                <w:szCs w:val="22"/>
                <w:lang w:eastAsia="es-ES"/>
              </w:rPr>
            </w:pPr>
            <w:r w:rsidRPr="00E1516A">
              <w:rPr>
                <w:rFonts w:asciiTheme="minorHAnsi" w:hAnsiTheme="minorHAnsi" w:cs="Tahoma"/>
                <w:sz w:val="22"/>
                <w:szCs w:val="22"/>
                <w:lang w:eastAsia="es-ES"/>
              </w:rPr>
              <w:t xml:space="preserve">Esta actividad está referido </w:t>
            </w:r>
            <w:r>
              <w:rPr>
                <w:rFonts w:asciiTheme="minorHAnsi" w:hAnsiTheme="minorHAnsi" w:cs="Tahoma"/>
                <w:sz w:val="22"/>
                <w:szCs w:val="22"/>
                <w:lang w:eastAsia="es-ES"/>
              </w:rPr>
              <w:t xml:space="preserve">a </w:t>
            </w:r>
            <w:r w:rsidRPr="00E1516A">
              <w:rPr>
                <w:rFonts w:asciiTheme="minorHAnsi" w:hAnsiTheme="minorHAnsi" w:cs="Tahoma"/>
                <w:sz w:val="22"/>
                <w:szCs w:val="22"/>
                <w:lang w:eastAsia="es-ES"/>
              </w:rPr>
              <w:t>l</w:t>
            </w:r>
            <w:r>
              <w:rPr>
                <w:rFonts w:asciiTheme="minorHAnsi" w:hAnsiTheme="minorHAnsi" w:cs="Tahoma"/>
                <w:sz w:val="22"/>
                <w:szCs w:val="22"/>
                <w:lang w:eastAsia="es-ES"/>
              </w:rPr>
              <w:t>a</w:t>
            </w:r>
            <w:r w:rsidRPr="00E1516A">
              <w:rPr>
                <w:rFonts w:asciiTheme="minorHAnsi" w:hAnsiTheme="minorHAnsi" w:cs="Tahoma"/>
                <w:sz w:val="22"/>
                <w:szCs w:val="22"/>
                <w:lang w:eastAsia="es-ES"/>
              </w:rPr>
              <w:t xml:space="preserve"> </w:t>
            </w:r>
            <w:r w:rsidR="00B36B20">
              <w:rPr>
                <w:rFonts w:asciiTheme="minorHAnsi" w:hAnsiTheme="minorHAnsi" w:cs="Tahoma"/>
                <w:sz w:val="22"/>
                <w:szCs w:val="22"/>
                <w:lang w:eastAsia="es-ES"/>
              </w:rPr>
              <w:t>provisión</w:t>
            </w:r>
            <w:r>
              <w:rPr>
                <w:rFonts w:asciiTheme="minorHAnsi" w:hAnsiTheme="minorHAnsi" w:cs="Tahoma"/>
                <w:sz w:val="22"/>
                <w:szCs w:val="22"/>
                <w:lang w:eastAsia="es-ES"/>
              </w:rPr>
              <w:t xml:space="preserve"> e instalación de un letrero acrílico</w:t>
            </w:r>
            <w:r w:rsidR="00B36B20">
              <w:rPr>
                <w:rFonts w:asciiTheme="minorHAnsi" w:hAnsiTheme="minorHAnsi" w:cs="Tahoma"/>
                <w:sz w:val="22"/>
                <w:szCs w:val="22"/>
                <w:lang w:eastAsia="es-ES"/>
              </w:rPr>
              <w:t xml:space="preserve"> (Salida)</w:t>
            </w:r>
            <w:r>
              <w:rPr>
                <w:rFonts w:asciiTheme="minorHAnsi" w:hAnsiTheme="minorHAnsi" w:cs="Tahoma"/>
                <w:sz w:val="22"/>
                <w:szCs w:val="22"/>
                <w:lang w:eastAsia="es-ES"/>
              </w:rPr>
              <w:t xml:space="preserve"> el cual se encuentra en la E</w:t>
            </w:r>
            <w:r w:rsidRPr="00E1516A">
              <w:rPr>
                <w:rFonts w:asciiTheme="minorHAnsi" w:hAnsiTheme="minorHAnsi" w:cs="Tahoma"/>
                <w:sz w:val="22"/>
                <w:szCs w:val="22"/>
                <w:lang w:eastAsia="es-ES"/>
              </w:rPr>
              <w:t xml:space="preserve">stación de </w:t>
            </w:r>
            <w:r>
              <w:rPr>
                <w:rFonts w:asciiTheme="minorHAnsi" w:hAnsiTheme="minorHAnsi" w:cs="Tahoma"/>
                <w:sz w:val="22"/>
                <w:szCs w:val="22"/>
                <w:lang w:eastAsia="es-ES"/>
              </w:rPr>
              <w:t>S</w:t>
            </w:r>
            <w:r w:rsidRPr="00E1516A">
              <w:rPr>
                <w:rFonts w:asciiTheme="minorHAnsi" w:hAnsiTheme="minorHAnsi" w:cs="Tahoma"/>
                <w:sz w:val="22"/>
                <w:szCs w:val="22"/>
                <w:lang w:eastAsia="es-ES"/>
              </w:rPr>
              <w:t xml:space="preserve">ervicio. </w:t>
            </w:r>
          </w:p>
          <w:p w:rsidR="007A5444" w:rsidRPr="007A5444" w:rsidRDefault="007A5444" w:rsidP="007A5444">
            <w:pPr>
              <w:jc w:val="both"/>
              <w:rPr>
                <w:rFonts w:ascii="Arial" w:hAnsi="Arial" w:cs="Arial"/>
                <w:b/>
                <w:sz w:val="18"/>
                <w:szCs w:val="18"/>
              </w:rPr>
            </w:pPr>
          </w:p>
          <w:p w:rsidR="007A5444" w:rsidRDefault="007A5444" w:rsidP="007A5444">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La unidad de medida será </w:t>
            </w:r>
            <w:r>
              <w:rPr>
                <w:rFonts w:asciiTheme="minorHAnsi" w:hAnsiTheme="minorHAnsi" w:cs="Tahoma"/>
                <w:b/>
                <w:sz w:val="22"/>
                <w:szCs w:val="22"/>
                <w:lang w:eastAsia="es-ES"/>
              </w:rPr>
              <w:t>pieza</w:t>
            </w:r>
            <w:r w:rsidRPr="00D0274B">
              <w:rPr>
                <w:rFonts w:asciiTheme="minorHAnsi" w:hAnsiTheme="minorHAnsi" w:cs="Tahoma"/>
                <w:sz w:val="22"/>
                <w:szCs w:val="22"/>
                <w:lang w:eastAsia="es-ES"/>
              </w:rPr>
              <w:t xml:space="preserve"> </w:t>
            </w:r>
            <w:r w:rsidRPr="00D0274B">
              <w:rPr>
                <w:rFonts w:asciiTheme="minorHAnsi" w:hAnsiTheme="minorHAnsi" w:cs="Tahoma"/>
                <w:b/>
                <w:sz w:val="22"/>
                <w:szCs w:val="22"/>
                <w:lang w:eastAsia="es-ES"/>
              </w:rPr>
              <w:t>(</w:t>
            </w:r>
            <w:proofErr w:type="spellStart"/>
            <w:r>
              <w:rPr>
                <w:rFonts w:asciiTheme="minorHAnsi" w:hAnsiTheme="minorHAnsi" w:cs="Tahoma"/>
                <w:b/>
                <w:sz w:val="22"/>
                <w:szCs w:val="22"/>
                <w:lang w:eastAsia="es-ES"/>
              </w:rPr>
              <w:t>pza</w:t>
            </w:r>
            <w:proofErr w:type="spellEnd"/>
            <w:r w:rsidRPr="00D0274B">
              <w:rPr>
                <w:rFonts w:asciiTheme="minorHAnsi" w:hAnsiTheme="minorHAnsi" w:cs="Tahoma"/>
                <w:b/>
                <w:sz w:val="22"/>
                <w:szCs w:val="22"/>
                <w:lang w:eastAsia="es-ES"/>
              </w:rPr>
              <w:t xml:space="preserve">), </w:t>
            </w:r>
            <w:r w:rsidRPr="00D0274B">
              <w:rPr>
                <w:rFonts w:asciiTheme="minorHAnsi" w:hAnsiTheme="minorHAnsi" w:cs="Tahoma"/>
                <w:sz w:val="22"/>
                <w:szCs w:val="22"/>
                <w:lang w:eastAsia="es-ES"/>
              </w:rPr>
              <w:t xml:space="preserve">y se establece ejecutar una cantidad de </w:t>
            </w:r>
            <w:r>
              <w:rPr>
                <w:rFonts w:asciiTheme="minorHAnsi" w:hAnsiTheme="minorHAnsi" w:cs="Tahoma"/>
                <w:b/>
                <w:sz w:val="22"/>
                <w:szCs w:val="22"/>
                <w:lang w:eastAsia="es-ES"/>
              </w:rPr>
              <w:t>1</w:t>
            </w:r>
            <w:r w:rsidRPr="00D0274B">
              <w:rPr>
                <w:rFonts w:asciiTheme="minorHAnsi" w:hAnsiTheme="minorHAnsi" w:cs="Tahoma"/>
                <w:b/>
                <w:sz w:val="22"/>
                <w:szCs w:val="22"/>
                <w:lang w:eastAsia="es-ES"/>
              </w:rPr>
              <w:t>,</w:t>
            </w:r>
            <w:r>
              <w:rPr>
                <w:rFonts w:asciiTheme="minorHAnsi" w:hAnsiTheme="minorHAnsi" w:cs="Tahoma"/>
                <w:b/>
                <w:sz w:val="22"/>
                <w:szCs w:val="22"/>
                <w:lang w:eastAsia="es-ES"/>
              </w:rPr>
              <w:t>00</w:t>
            </w:r>
            <w:r w:rsidRPr="00D0274B">
              <w:rPr>
                <w:rFonts w:asciiTheme="minorHAnsi" w:hAnsiTheme="minorHAnsi" w:cs="Tahoma"/>
                <w:b/>
                <w:sz w:val="22"/>
                <w:szCs w:val="22"/>
                <w:lang w:eastAsia="es-ES"/>
              </w:rPr>
              <w:t xml:space="preserve"> </w:t>
            </w:r>
            <w:r>
              <w:rPr>
                <w:rFonts w:asciiTheme="minorHAnsi" w:hAnsiTheme="minorHAnsi" w:cs="Tahoma"/>
                <w:b/>
                <w:sz w:val="22"/>
                <w:szCs w:val="22"/>
                <w:lang w:eastAsia="es-ES"/>
              </w:rPr>
              <w:t>pza</w:t>
            </w:r>
            <w:r w:rsidRPr="00D0274B">
              <w:rPr>
                <w:rFonts w:asciiTheme="minorHAnsi" w:hAnsiTheme="minorHAnsi" w:cs="Tahoma"/>
                <w:sz w:val="22"/>
                <w:szCs w:val="22"/>
                <w:lang w:eastAsia="es-ES"/>
              </w:rPr>
              <w:t>.</w:t>
            </w:r>
          </w:p>
          <w:p w:rsidR="007A5444" w:rsidRDefault="007A5444" w:rsidP="007A5444">
            <w:pPr>
              <w:ind w:right="141"/>
              <w:jc w:val="both"/>
              <w:rPr>
                <w:rFonts w:asciiTheme="minorHAnsi" w:hAnsiTheme="minorHAnsi" w:cs="Tahoma"/>
                <w:sz w:val="22"/>
                <w:szCs w:val="22"/>
                <w:lang w:eastAsia="es-ES"/>
              </w:rPr>
            </w:pPr>
          </w:p>
          <w:p w:rsidR="007A5444" w:rsidRDefault="007A5444" w:rsidP="007A5444">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lastRenderedPageBreak/>
              <w:t xml:space="preserve">Los materiales a utilizar serán: </w:t>
            </w:r>
            <w:r w:rsidR="009F05BF">
              <w:rPr>
                <w:rFonts w:asciiTheme="minorHAnsi" w:hAnsiTheme="minorHAnsi" w:cs="Tahoma"/>
                <w:sz w:val="22"/>
                <w:szCs w:val="22"/>
                <w:lang w:eastAsia="es-ES"/>
              </w:rPr>
              <w:t xml:space="preserve">acrílico de alto calibre, adhesivos con figuras corporativas e identificación de salida, </w:t>
            </w:r>
            <w:r w:rsidRPr="00D0274B">
              <w:rPr>
                <w:rFonts w:asciiTheme="minorHAnsi" w:hAnsiTheme="minorHAnsi" w:cs="Tahoma"/>
                <w:sz w:val="22"/>
                <w:szCs w:val="22"/>
                <w:lang w:eastAsia="es-ES"/>
              </w:rPr>
              <w:t>pintura anticorrosiva y lija metálica de calidad aprobada por el/los fiscal(es) de servicio y certificada por el fabricante, la misma que será suministrada en el envase original de fábrica.</w:t>
            </w:r>
            <w:r>
              <w:rPr>
                <w:rFonts w:asciiTheme="minorHAnsi" w:hAnsiTheme="minorHAnsi" w:cs="Tahoma"/>
                <w:sz w:val="22"/>
                <w:szCs w:val="22"/>
                <w:lang w:eastAsia="es-ES"/>
              </w:rPr>
              <w:t xml:space="preserve"> No se aceptará</w:t>
            </w:r>
            <w:r w:rsidRPr="00D0274B">
              <w:rPr>
                <w:rFonts w:asciiTheme="minorHAnsi" w:hAnsiTheme="minorHAnsi" w:cs="Tahoma"/>
                <w:sz w:val="22"/>
                <w:szCs w:val="22"/>
                <w:lang w:eastAsia="es-ES"/>
              </w:rPr>
              <w:t xml:space="preserve"> emplear pintura preparada en servicio.</w:t>
            </w:r>
          </w:p>
          <w:p w:rsidR="007A5444" w:rsidRDefault="007A5444" w:rsidP="007A5444">
            <w:pPr>
              <w:ind w:right="141"/>
              <w:jc w:val="both"/>
              <w:rPr>
                <w:rFonts w:asciiTheme="minorHAnsi" w:hAnsiTheme="minorHAnsi" w:cs="Tahoma"/>
                <w:sz w:val="22"/>
                <w:szCs w:val="22"/>
                <w:lang w:eastAsia="es-ES"/>
              </w:rPr>
            </w:pPr>
          </w:p>
          <w:p w:rsidR="007A5444" w:rsidRDefault="007B13CD" w:rsidP="007A5444">
            <w:pPr>
              <w:ind w:right="141"/>
              <w:jc w:val="both"/>
              <w:rPr>
                <w:rFonts w:asciiTheme="minorHAnsi" w:hAnsiTheme="minorHAnsi" w:cs="Tahoma"/>
                <w:sz w:val="22"/>
                <w:szCs w:val="22"/>
                <w:lang w:eastAsia="es-ES"/>
              </w:rPr>
            </w:pPr>
            <w:r>
              <w:rPr>
                <w:rFonts w:asciiTheme="minorHAnsi" w:hAnsiTheme="minorHAnsi" w:cs="Tahoma"/>
                <w:sz w:val="22"/>
                <w:szCs w:val="22"/>
                <w:lang w:eastAsia="es-ES"/>
              </w:rPr>
              <w:t>Asimismo se deberá realizar el mantenimiento y pintado de las planchas del letrero de identificación de salida</w:t>
            </w:r>
            <w:r w:rsidR="007A5444">
              <w:rPr>
                <w:rFonts w:asciiTheme="minorHAnsi" w:hAnsiTheme="minorHAnsi" w:cs="Tahoma"/>
                <w:sz w:val="22"/>
                <w:szCs w:val="22"/>
                <w:lang w:eastAsia="es-ES"/>
              </w:rPr>
              <w:t xml:space="preserve">, y se deberá reparar por completo </w:t>
            </w:r>
            <w:r w:rsidR="00800BD8">
              <w:rPr>
                <w:rFonts w:asciiTheme="minorHAnsi" w:hAnsiTheme="minorHAnsi" w:cs="Tahoma"/>
                <w:sz w:val="22"/>
                <w:szCs w:val="22"/>
                <w:lang w:eastAsia="es-ES"/>
              </w:rPr>
              <w:t xml:space="preserve">referente a temas eléctricos y </w:t>
            </w:r>
            <w:r>
              <w:rPr>
                <w:rFonts w:asciiTheme="minorHAnsi" w:hAnsiTheme="minorHAnsi" w:cs="Tahoma"/>
                <w:sz w:val="22"/>
                <w:szCs w:val="22"/>
                <w:lang w:eastAsia="es-ES"/>
              </w:rPr>
              <w:t xml:space="preserve">la sujeción o empotramiento del </w:t>
            </w:r>
            <w:r w:rsidR="00800BD8">
              <w:rPr>
                <w:rFonts w:asciiTheme="minorHAnsi" w:hAnsiTheme="minorHAnsi" w:cs="Tahoma"/>
                <w:sz w:val="22"/>
                <w:szCs w:val="22"/>
                <w:lang w:eastAsia="es-ES"/>
              </w:rPr>
              <w:t>material acrílico o plancha.</w:t>
            </w:r>
          </w:p>
          <w:p w:rsidR="00800BD8" w:rsidRDefault="00800BD8" w:rsidP="007A5444">
            <w:pPr>
              <w:ind w:right="141"/>
              <w:jc w:val="both"/>
              <w:rPr>
                <w:rFonts w:asciiTheme="minorHAnsi" w:hAnsiTheme="minorHAnsi" w:cs="Tahoma"/>
                <w:sz w:val="22"/>
                <w:szCs w:val="22"/>
                <w:lang w:eastAsia="es-ES"/>
              </w:rPr>
            </w:pPr>
          </w:p>
          <w:p w:rsidR="00800BD8" w:rsidRPr="00D0274B" w:rsidRDefault="00800BD8" w:rsidP="00800BD8">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El contratista someterá una muestra de todos los materiales que se propone emplear a la aprobación de el/los fiscal(es) de servicio, con anterioridad a la iniciación de cualquier trabajo de pintura. No se admitirá el empleo de pinturas espesas para tapar poros, grietas u otros defectos.</w:t>
            </w:r>
          </w:p>
          <w:p w:rsidR="007A5444" w:rsidRDefault="007A5444" w:rsidP="007A5444">
            <w:pPr>
              <w:ind w:right="141"/>
              <w:jc w:val="both"/>
              <w:rPr>
                <w:rFonts w:asciiTheme="minorHAnsi" w:hAnsiTheme="minorHAnsi" w:cs="Tahoma"/>
                <w:sz w:val="22"/>
                <w:szCs w:val="22"/>
                <w:lang w:eastAsia="es-ES"/>
              </w:rPr>
            </w:pPr>
          </w:p>
          <w:p w:rsidR="00800BD8" w:rsidRPr="00D0274B" w:rsidRDefault="00800BD8" w:rsidP="00800BD8">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Este punto será ejecutado en un todo de acuerdo con las presentes especificaciones, será pagado a los precios unitarios de la propuesta aceptada. </w:t>
            </w:r>
          </w:p>
          <w:p w:rsidR="00800BD8" w:rsidRDefault="00800BD8" w:rsidP="00800BD8">
            <w:pPr>
              <w:ind w:right="141"/>
              <w:jc w:val="both"/>
              <w:rPr>
                <w:rFonts w:asciiTheme="minorHAnsi" w:hAnsiTheme="minorHAnsi" w:cs="Tahoma"/>
                <w:sz w:val="22"/>
                <w:szCs w:val="22"/>
                <w:lang w:eastAsia="es-ES"/>
              </w:rPr>
            </w:pPr>
          </w:p>
          <w:p w:rsidR="00800BD8" w:rsidRPr="00D0274B" w:rsidRDefault="00800BD8" w:rsidP="00800BD8">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Dichos precios serán compensación total por los materiales, mano de obra, herramientas, equipo y otros gastos necesarios para la adecuada y correcta ejecución de la</w:t>
            </w:r>
            <w:r>
              <w:rPr>
                <w:rFonts w:asciiTheme="minorHAnsi" w:hAnsiTheme="minorHAnsi" w:cs="Tahoma"/>
                <w:sz w:val="22"/>
                <w:szCs w:val="22"/>
                <w:lang w:eastAsia="es-ES"/>
              </w:rPr>
              <w:t xml:space="preserve"> actividad</w:t>
            </w:r>
            <w:r w:rsidRPr="00D0274B">
              <w:rPr>
                <w:rFonts w:asciiTheme="minorHAnsi" w:hAnsiTheme="minorHAnsi" w:cs="Tahoma"/>
                <w:sz w:val="22"/>
                <w:szCs w:val="22"/>
                <w:lang w:eastAsia="es-ES"/>
              </w:rPr>
              <w:t xml:space="preserve">. </w:t>
            </w:r>
          </w:p>
          <w:p w:rsidR="00800BD8" w:rsidRPr="00D0274B" w:rsidRDefault="00800BD8" w:rsidP="00800BD8">
            <w:pPr>
              <w:ind w:right="141"/>
              <w:jc w:val="both"/>
              <w:rPr>
                <w:rFonts w:asciiTheme="minorHAnsi" w:hAnsiTheme="minorHAnsi" w:cs="Tahoma"/>
                <w:sz w:val="22"/>
                <w:szCs w:val="22"/>
                <w:lang w:eastAsia="es-ES"/>
              </w:rPr>
            </w:pPr>
          </w:p>
          <w:p w:rsidR="00800BD8" w:rsidRDefault="00800BD8" w:rsidP="00800BD8">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Si por deficiencia del material, mano obra, etc., no se satisfacen los requerimientos de terminación, el/los fiscal(es) de servicio tendrán la facultad de exigir al contratista tome las previsiones del caso, para cumplir con lo requerido, no pudiendo originar </w:t>
            </w:r>
            <w:r>
              <w:rPr>
                <w:rFonts w:asciiTheme="minorHAnsi" w:hAnsiTheme="minorHAnsi" w:cs="Tahoma"/>
                <w:sz w:val="22"/>
                <w:szCs w:val="22"/>
                <w:lang w:eastAsia="es-ES"/>
              </w:rPr>
              <w:t>estas actividades</w:t>
            </w:r>
            <w:r w:rsidRPr="00D0274B">
              <w:rPr>
                <w:rFonts w:asciiTheme="minorHAnsi" w:hAnsiTheme="minorHAnsi" w:cs="Tahoma"/>
                <w:sz w:val="22"/>
                <w:szCs w:val="22"/>
                <w:lang w:eastAsia="es-ES"/>
              </w:rPr>
              <w:t xml:space="preserve"> costo adicional al presupuesto en el punto correspondiente. </w:t>
            </w:r>
          </w:p>
          <w:p w:rsidR="007A5444" w:rsidRPr="007A5444" w:rsidRDefault="007A5444" w:rsidP="007A5444">
            <w:pPr>
              <w:jc w:val="both"/>
              <w:rPr>
                <w:rFonts w:ascii="Arial" w:hAnsi="Arial" w:cs="Arial"/>
                <w:b/>
                <w:sz w:val="18"/>
                <w:szCs w:val="18"/>
              </w:rPr>
            </w:pPr>
          </w:p>
          <w:p w:rsidR="00C41C4D" w:rsidRDefault="00C41C4D" w:rsidP="00B861A9">
            <w:pPr>
              <w:pStyle w:val="Ttulo1"/>
            </w:pPr>
            <w:r>
              <w:t xml:space="preserve">BASE DE </w:t>
            </w:r>
            <w:proofErr w:type="spellStart"/>
            <w:r>
              <w:t>H</w:t>
            </w:r>
            <w:r w:rsidR="00800BD8">
              <w:t>°</w:t>
            </w:r>
            <w:proofErr w:type="spellEnd"/>
            <w:r>
              <w:t xml:space="preserve"> </w:t>
            </w:r>
            <w:proofErr w:type="spellStart"/>
            <w:r>
              <w:t>A</w:t>
            </w:r>
            <w:r w:rsidR="00800BD8">
              <w:t>°</w:t>
            </w:r>
            <w:proofErr w:type="spellEnd"/>
            <w:r>
              <w:t xml:space="preserve"> PARA TOTEM</w:t>
            </w:r>
          </w:p>
          <w:p w:rsidR="00693B1E" w:rsidRDefault="00693B1E" w:rsidP="00693B1E">
            <w:pPr>
              <w:ind w:right="141"/>
              <w:jc w:val="both"/>
              <w:rPr>
                <w:rFonts w:asciiTheme="minorHAnsi" w:hAnsiTheme="minorHAnsi" w:cs="Tahoma"/>
                <w:sz w:val="22"/>
                <w:szCs w:val="22"/>
                <w:lang w:eastAsia="es-ES"/>
              </w:rPr>
            </w:pPr>
          </w:p>
          <w:p w:rsidR="00693B1E" w:rsidRDefault="0010157C" w:rsidP="00693B1E">
            <w:pPr>
              <w:ind w:right="141"/>
              <w:jc w:val="both"/>
              <w:rPr>
                <w:rFonts w:asciiTheme="minorHAnsi" w:hAnsiTheme="minorHAnsi" w:cs="Tahoma"/>
                <w:sz w:val="22"/>
                <w:szCs w:val="22"/>
                <w:lang w:eastAsia="es-ES"/>
              </w:rPr>
            </w:pPr>
            <w:r>
              <w:rPr>
                <w:rFonts w:asciiTheme="minorHAnsi" w:hAnsiTheme="minorHAnsi" w:cs="Tahoma"/>
                <w:sz w:val="22"/>
                <w:szCs w:val="22"/>
                <w:lang w:eastAsia="es-ES"/>
              </w:rPr>
              <w:t>Esta actividad</w:t>
            </w:r>
            <w:r w:rsidR="00707022" w:rsidRPr="00707022">
              <w:rPr>
                <w:rFonts w:asciiTheme="minorHAnsi" w:hAnsiTheme="minorHAnsi" w:cs="Tahoma"/>
                <w:sz w:val="22"/>
                <w:szCs w:val="22"/>
                <w:lang w:eastAsia="es-ES"/>
              </w:rPr>
              <w:t xml:space="preserve"> se refiere a la construcción de la fundación del tótem</w:t>
            </w:r>
            <w:r w:rsidR="003E1245">
              <w:rPr>
                <w:rFonts w:asciiTheme="minorHAnsi" w:hAnsiTheme="minorHAnsi" w:cs="Tahoma"/>
                <w:sz w:val="22"/>
                <w:szCs w:val="22"/>
                <w:lang w:eastAsia="es-ES"/>
              </w:rPr>
              <w:t xml:space="preserve"> </w:t>
            </w:r>
            <w:r w:rsidR="003F1E27">
              <w:rPr>
                <w:rFonts w:asciiTheme="minorHAnsi" w:hAnsiTheme="minorHAnsi" w:cs="Tahoma"/>
                <w:sz w:val="22"/>
                <w:szCs w:val="22"/>
                <w:lang w:eastAsia="es-ES"/>
              </w:rPr>
              <w:t>a</w:t>
            </w:r>
            <w:r w:rsidR="003E1245">
              <w:rPr>
                <w:rFonts w:asciiTheme="minorHAnsi" w:hAnsiTheme="minorHAnsi" w:cs="Tahoma"/>
                <w:sz w:val="22"/>
                <w:szCs w:val="22"/>
                <w:lang w:eastAsia="es-ES"/>
              </w:rPr>
              <w:t xml:space="preserve"> una resistencia características H-21 o 210 kg/cm2,</w:t>
            </w:r>
            <w:r w:rsidR="00707022" w:rsidRPr="00707022">
              <w:rPr>
                <w:rFonts w:asciiTheme="minorHAnsi" w:hAnsiTheme="minorHAnsi" w:cs="Tahoma"/>
                <w:sz w:val="22"/>
                <w:szCs w:val="22"/>
                <w:lang w:eastAsia="es-ES"/>
              </w:rPr>
              <w:t xml:space="preserve"> indicado en los planos</w:t>
            </w:r>
            <w:r w:rsidR="002C5254">
              <w:rPr>
                <w:rFonts w:asciiTheme="minorHAnsi" w:hAnsiTheme="minorHAnsi" w:cs="Tahoma"/>
                <w:sz w:val="22"/>
                <w:szCs w:val="22"/>
                <w:lang w:eastAsia="es-ES"/>
              </w:rPr>
              <w:t xml:space="preserve"> de construcción</w:t>
            </w:r>
            <w:r w:rsidR="003E1245">
              <w:rPr>
                <w:rFonts w:asciiTheme="minorHAnsi" w:hAnsiTheme="minorHAnsi" w:cs="Tahoma"/>
                <w:sz w:val="22"/>
                <w:szCs w:val="22"/>
                <w:lang w:eastAsia="es-ES"/>
              </w:rPr>
              <w:t xml:space="preserve"> y/o instrucciones del/los fiscal(es)</w:t>
            </w:r>
            <w:r w:rsidR="00707022" w:rsidRPr="00707022">
              <w:rPr>
                <w:rFonts w:asciiTheme="minorHAnsi" w:hAnsiTheme="minorHAnsi" w:cs="Tahoma"/>
                <w:sz w:val="22"/>
                <w:szCs w:val="22"/>
                <w:lang w:eastAsia="es-ES"/>
              </w:rPr>
              <w:t xml:space="preserve">. Esta estructura de hormigón armado </w:t>
            </w:r>
            <w:r w:rsidRPr="00707022">
              <w:rPr>
                <w:rFonts w:asciiTheme="minorHAnsi" w:hAnsiTheme="minorHAnsi" w:cs="Tahoma"/>
                <w:sz w:val="22"/>
                <w:szCs w:val="22"/>
                <w:lang w:eastAsia="es-ES"/>
              </w:rPr>
              <w:t>deberá</w:t>
            </w:r>
            <w:r w:rsidR="00707022" w:rsidRPr="00707022">
              <w:rPr>
                <w:rFonts w:asciiTheme="minorHAnsi" w:hAnsiTheme="minorHAnsi" w:cs="Tahoma"/>
                <w:sz w:val="22"/>
                <w:szCs w:val="22"/>
                <w:lang w:eastAsia="es-ES"/>
              </w:rPr>
              <w:t xml:space="preserve"> ser </w:t>
            </w:r>
            <w:r w:rsidRPr="00707022">
              <w:rPr>
                <w:rFonts w:asciiTheme="minorHAnsi" w:hAnsiTheme="minorHAnsi" w:cs="Tahoma"/>
                <w:sz w:val="22"/>
                <w:szCs w:val="22"/>
                <w:lang w:eastAsia="es-ES"/>
              </w:rPr>
              <w:t>construida</w:t>
            </w:r>
            <w:r w:rsidR="00707022" w:rsidRPr="00707022">
              <w:rPr>
                <w:rFonts w:asciiTheme="minorHAnsi" w:hAnsiTheme="minorHAnsi" w:cs="Tahoma"/>
                <w:sz w:val="22"/>
                <w:szCs w:val="22"/>
                <w:lang w:eastAsia="es-ES"/>
              </w:rPr>
              <w:t xml:space="preserve"> de acuerdo con las líneas, cotas, niveles, rasantes y tolerancias señaladas en los planos, de conformidad con las presentes especificaciones y/o instrucciones de los fiscales de servicio.</w:t>
            </w:r>
          </w:p>
          <w:p w:rsidR="003E1245" w:rsidRDefault="003E1245" w:rsidP="00693B1E">
            <w:pPr>
              <w:ind w:right="141"/>
              <w:jc w:val="both"/>
              <w:rPr>
                <w:rFonts w:asciiTheme="minorHAnsi" w:hAnsiTheme="minorHAnsi" w:cs="Tahoma"/>
                <w:sz w:val="22"/>
                <w:szCs w:val="22"/>
                <w:lang w:eastAsia="es-ES"/>
              </w:rPr>
            </w:pPr>
          </w:p>
          <w:p w:rsidR="00BA5720" w:rsidRDefault="00BA5720" w:rsidP="00693B1E">
            <w:pPr>
              <w:ind w:right="141"/>
              <w:jc w:val="both"/>
              <w:rPr>
                <w:rFonts w:asciiTheme="minorHAnsi" w:hAnsiTheme="minorHAnsi" w:cs="Tahoma"/>
                <w:b/>
                <w:sz w:val="22"/>
                <w:szCs w:val="22"/>
                <w:lang w:eastAsia="es-ES"/>
              </w:rPr>
            </w:pPr>
            <w:r w:rsidRPr="00D0274B">
              <w:rPr>
                <w:rFonts w:asciiTheme="minorHAnsi" w:hAnsiTheme="minorHAnsi" w:cs="Tahoma"/>
                <w:sz w:val="22"/>
                <w:szCs w:val="22"/>
                <w:lang w:eastAsia="es-ES"/>
              </w:rPr>
              <w:lastRenderedPageBreak/>
              <w:t xml:space="preserve">La unidad de medida será </w:t>
            </w:r>
            <w:r>
              <w:rPr>
                <w:rFonts w:asciiTheme="minorHAnsi" w:hAnsiTheme="minorHAnsi" w:cs="Tahoma"/>
                <w:b/>
                <w:sz w:val="22"/>
                <w:szCs w:val="22"/>
                <w:lang w:eastAsia="es-ES"/>
              </w:rPr>
              <w:t>metro cúbico</w:t>
            </w:r>
            <w:r w:rsidRPr="00D0274B">
              <w:rPr>
                <w:rFonts w:asciiTheme="minorHAnsi" w:hAnsiTheme="minorHAnsi" w:cs="Tahoma"/>
                <w:sz w:val="22"/>
                <w:szCs w:val="22"/>
                <w:lang w:eastAsia="es-ES"/>
              </w:rPr>
              <w:t xml:space="preserve"> </w:t>
            </w:r>
            <w:r w:rsidRPr="00D0274B">
              <w:rPr>
                <w:rFonts w:asciiTheme="minorHAnsi" w:hAnsiTheme="minorHAnsi" w:cs="Tahoma"/>
                <w:b/>
                <w:sz w:val="22"/>
                <w:szCs w:val="22"/>
                <w:lang w:eastAsia="es-ES"/>
              </w:rPr>
              <w:t>(</w:t>
            </w:r>
            <w:r>
              <w:rPr>
                <w:rFonts w:asciiTheme="minorHAnsi" w:hAnsiTheme="minorHAnsi" w:cs="Tahoma"/>
                <w:b/>
                <w:sz w:val="22"/>
                <w:szCs w:val="22"/>
                <w:lang w:eastAsia="es-ES"/>
              </w:rPr>
              <w:t>m</w:t>
            </w:r>
            <w:r w:rsidRPr="00BA5720">
              <w:rPr>
                <w:rFonts w:asciiTheme="minorHAnsi" w:hAnsiTheme="minorHAnsi" w:cs="Tahoma"/>
                <w:b/>
                <w:sz w:val="22"/>
                <w:szCs w:val="22"/>
                <w:vertAlign w:val="superscript"/>
                <w:lang w:eastAsia="es-ES"/>
              </w:rPr>
              <w:t>3</w:t>
            </w:r>
            <w:r w:rsidRPr="00D0274B">
              <w:rPr>
                <w:rFonts w:asciiTheme="minorHAnsi" w:hAnsiTheme="minorHAnsi" w:cs="Tahoma"/>
                <w:b/>
                <w:sz w:val="22"/>
                <w:szCs w:val="22"/>
                <w:lang w:eastAsia="es-ES"/>
              </w:rPr>
              <w:t xml:space="preserve">), </w:t>
            </w:r>
            <w:r w:rsidRPr="00D0274B">
              <w:rPr>
                <w:rFonts w:asciiTheme="minorHAnsi" w:hAnsiTheme="minorHAnsi" w:cs="Tahoma"/>
                <w:sz w:val="22"/>
                <w:szCs w:val="22"/>
                <w:lang w:eastAsia="es-ES"/>
              </w:rPr>
              <w:t>y se establece ejecutar una cantidad de</w:t>
            </w:r>
            <w:r w:rsidR="00346609">
              <w:rPr>
                <w:rFonts w:asciiTheme="minorHAnsi" w:hAnsiTheme="minorHAnsi" w:cs="Tahoma"/>
                <w:sz w:val="22"/>
                <w:szCs w:val="22"/>
                <w:lang w:eastAsia="es-ES"/>
              </w:rPr>
              <w:t xml:space="preserve"> hasta</w:t>
            </w:r>
            <w:r w:rsidRPr="00D0274B">
              <w:rPr>
                <w:rFonts w:asciiTheme="minorHAnsi" w:hAnsiTheme="minorHAnsi" w:cs="Tahoma"/>
                <w:sz w:val="22"/>
                <w:szCs w:val="22"/>
                <w:lang w:eastAsia="es-ES"/>
              </w:rPr>
              <w:t xml:space="preserve"> </w:t>
            </w:r>
            <w:r w:rsidR="00346609">
              <w:rPr>
                <w:rFonts w:asciiTheme="minorHAnsi" w:hAnsiTheme="minorHAnsi" w:cs="Tahoma"/>
                <w:sz w:val="22"/>
                <w:szCs w:val="22"/>
                <w:lang w:eastAsia="es-ES"/>
              </w:rPr>
              <w:t xml:space="preserve">   </w:t>
            </w:r>
            <w:r w:rsidR="00346609">
              <w:rPr>
                <w:rFonts w:asciiTheme="minorHAnsi" w:hAnsiTheme="minorHAnsi" w:cs="Tahoma"/>
                <w:b/>
                <w:sz w:val="22"/>
                <w:szCs w:val="22"/>
                <w:lang w:eastAsia="es-ES"/>
              </w:rPr>
              <w:t>3</w:t>
            </w:r>
            <w:r w:rsidRPr="00D0274B">
              <w:rPr>
                <w:rFonts w:asciiTheme="minorHAnsi" w:hAnsiTheme="minorHAnsi" w:cs="Tahoma"/>
                <w:b/>
                <w:sz w:val="22"/>
                <w:szCs w:val="22"/>
                <w:lang w:eastAsia="es-ES"/>
              </w:rPr>
              <w:t>,</w:t>
            </w:r>
            <w:r w:rsidR="00346609">
              <w:rPr>
                <w:rFonts w:asciiTheme="minorHAnsi" w:hAnsiTheme="minorHAnsi" w:cs="Tahoma"/>
                <w:b/>
                <w:sz w:val="22"/>
                <w:szCs w:val="22"/>
                <w:lang w:eastAsia="es-ES"/>
              </w:rPr>
              <w:t>3</w:t>
            </w:r>
            <w:r>
              <w:rPr>
                <w:rFonts w:asciiTheme="minorHAnsi" w:hAnsiTheme="minorHAnsi" w:cs="Tahoma"/>
                <w:b/>
                <w:sz w:val="22"/>
                <w:szCs w:val="22"/>
                <w:lang w:eastAsia="es-ES"/>
              </w:rPr>
              <w:t>0</w:t>
            </w:r>
            <w:r w:rsidRPr="00D0274B">
              <w:rPr>
                <w:rFonts w:asciiTheme="minorHAnsi" w:hAnsiTheme="minorHAnsi" w:cs="Tahoma"/>
                <w:b/>
                <w:sz w:val="22"/>
                <w:szCs w:val="22"/>
                <w:lang w:eastAsia="es-ES"/>
              </w:rPr>
              <w:t xml:space="preserve"> </w:t>
            </w:r>
            <w:r w:rsidR="00346609">
              <w:rPr>
                <w:rFonts w:asciiTheme="minorHAnsi" w:hAnsiTheme="minorHAnsi" w:cs="Tahoma"/>
                <w:b/>
                <w:sz w:val="22"/>
                <w:szCs w:val="22"/>
                <w:lang w:eastAsia="es-ES"/>
              </w:rPr>
              <w:t>m3.</w:t>
            </w:r>
          </w:p>
          <w:p w:rsidR="00BA5720" w:rsidRDefault="00BA5720" w:rsidP="00693B1E">
            <w:pPr>
              <w:ind w:right="141"/>
              <w:jc w:val="both"/>
              <w:rPr>
                <w:rFonts w:asciiTheme="minorHAnsi" w:hAnsiTheme="minorHAnsi" w:cs="Tahoma"/>
                <w:sz w:val="22"/>
                <w:szCs w:val="22"/>
                <w:lang w:eastAsia="es-ES"/>
              </w:rPr>
            </w:pPr>
          </w:p>
          <w:p w:rsid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El Contratista proporcionará todos los materiales, herramientas y equipo necesarios para la ejecución de los trabajos, los mismos deberán ser aprobados por el</w:t>
            </w:r>
            <w:r w:rsidR="003F1E27">
              <w:rPr>
                <w:rFonts w:asciiTheme="minorHAnsi" w:hAnsiTheme="minorHAnsi" w:cs="Tahoma"/>
                <w:sz w:val="22"/>
                <w:szCs w:val="22"/>
                <w:lang w:eastAsia="es-ES"/>
              </w:rPr>
              <w:t>/los Fiscal(es) de servicio</w:t>
            </w:r>
            <w:r w:rsidRPr="003E1245">
              <w:rPr>
                <w:rFonts w:asciiTheme="minorHAnsi" w:hAnsiTheme="minorHAnsi" w:cs="Tahoma"/>
                <w:sz w:val="22"/>
                <w:szCs w:val="22"/>
                <w:lang w:eastAsia="es-ES"/>
              </w:rPr>
              <w:t>.</w:t>
            </w:r>
          </w:p>
          <w:p w:rsidR="003F1E27" w:rsidRPr="003E1245" w:rsidRDefault="003F1E27" w:rsidP="003E1245">
            <w:pPr>
              <w:ind w:right="141"/>
              <w:jc w:val="both"/>
              <w:rPr>
                <w:rFonts w:asciiTheme="minorHAnsi" w:hAnsiTheme="minorHAnsi" w:cs="Tahoma"/>
                <w:sz w:val="22"/>
                <w:szCs w:val="22"/>
                <w:lang w:eastAsia="es-ES"/>
              </w:rPr>
            </w:pPr>
          </w:p>
          <w:p w:rsidR="003E1245" w:rsidRPr="003F1E27" w:rsidRDefault="003E1245" w:rsidP="003E1245">
            <w:pPr>
              <w:ind w:right="141"/>
              <w:jc w:val="both"/>
              <w:rPr>
                <w:rFonts w:asciiTheme="minorHAnsi" w:hAnsiTheme="minorHAnsi" w:cs="Tahoma"/>
                <w:i/>
                <w:sz w:val="22"/>
                <w:szCs w:val="22"/>
                <w:lang w:eastAsia="es-ES"/>
              </w:rPr>
            </w:pPr>
            <w:r w:rsidRPr="003F1E27">
              <w:rPr>
                <w:rFonts w:asciiTheme="minorHAnsi" w:hAnsiTheme="minorHAnsi" w:cs="Tahoma"/>
                <w:i/>
                <w:sz w:val="22"/>
                <w:szCs w:val="22"/>
                <w:lang w:eastAsia="es-ES"/>
              </w:rPr>
              <w:t>Cemento</w:t>
            </w:r>
          </w:p>
          <w:p w:rsidR="003E1245" w:rsidRP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Este material debe cumplir con los requerimientos especificados en el ítem "</w:t>
            </w:r>
            <w:r w:rsidR="00120FB5">
              <w:t xml:space="preserve"> </w:t>
            </w:r>
            <w:r w:rsidR="00120FB5" w:rsidRPr="00120FB5">
              <w:rPr>
                <w:rFonts w:asciiTheme="minorHAnsi" w:hAnsiTheme="minorHAnsi" w:cs="Tahoma"/>
                <w:sz w:val="22"/>
                <w:szCs w:val="22"/>
                <w:lang w:eastAsia="es-ES"/>
              </w:rPr>
              <w:t xml:space="preserve">MATERIALES, HERRAMIENTAS Y </w:t>
            </w:r>
            <w:proofErr w:type="gramStart"/>
            <w:r w:rsidR="00120FB5" w:rsidRPr="00120FB5">
              <w:rPr>
                <w:rFonts w:asciiTheme="minorHAnsi" w:hAnsiTheme="minorHAnsi" w:cs="Tahoma"/>
                <w:sz w:val="22"/>
                <w:szCs w:val="22"/>
                <w:lang w:eastAsia="es-ES"/>
              </w:rPr>
              <w:t xml:space="preserve">EQUIPOS </w:t>
            </w:r>
            <w:r w:rsidRPr="003E1245">
              <w:rPr>
                <w:rFonts w:asciiTheme="minorHAnsi" w:hAnsiTheme="minorHAnsi" w:cs="Tahoma"/>
                <w:sz w:val="22"/>
                <w:szCs w:val="22"/>
                <w:lang w:eastAsia="es-ES"/>
              </w:rPr>
              <w:t>"</w:t>
            </w:r>
            <w:proofErr w:type="gramEnd"/>
            <w:r w:rsidRPr="003E1245">
              <w:rPr>
                <w:rFonts w:asciiTheme="minorHAnsi" w:hAnsiTheme="minorHAnsi" w:cs="Tahoma"/>
                <w:sz w:val="22"/>
                <w:szCs w:val="22"/>
                <w:lang w:eastAsia="es-ES"/>
              </w:rPr>
              <w:t xml:space="preserve">. </w:t>
            </w:r>
          </w:p>
          <w:p w:rsidR="003E1245" w:rsidRPr="003F1E27" w:rsidRDefault="003E1245" w:rsidP="003E1245">
            <w:pPr>
              <w:ind w:right="141"/>
              <w:jc w:val="both"/>
              <w:rPr>
                <w:rFonts w:asciiTheme="minorHAnsi" w:hAnsiTheme="minorHAnsi" w:cs="Tahoma"/>
                <w:i/>
                <w:sz w:val="22"/>
                <w:szCs w:val="22"/>
                <w:lang w:eastAsia="es-ES"/>
              </w:rPr>
            </w:pPr>
            <w:r w:rsidRPr="003F1E27">
              <w:rPr>
                <w:rFonts w:asciiTheme="minorHAnsi" w:hAnsiTheme="minorHAnsi" w:cs="Tahoma"/>
                <w:i/>
                <w:sz w:val="22"/>
                <w:szCs w:val="22"/>
                <w:lang w:eastAsia="es-ES"/>
              </w:rPr>
              <w:t>Arena</w:t>
            </w:r>
          </w:p>
          <w:p w:rsidR="003E1245" w:rsidRP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Este material debe cumplir con los requerimientos especificados en el ítem "</w:t>
            </w:r>
            <w:r w:rsidR="00120FB5">
              <w:t xml:space="preserve"> </w:t>
            </w:r>
            <w:r w:rsidR="00120FB5" w:rsidRPr="00120FB5">
              <w:rPr>
                <w:rFonts w:asciiTheme="minorHAnsi" w:hAnsiTheme="minorHAnsi" w:cs="Tahoma"/>
                <w:sz w:val="22"/>
                <w:szCs w:val="22"/>
                <w:lang w:eastAsia="es-ES"/>
              </w:rPr>
              <w:t xml:space="preserve">MATERIALES, HERRAMIENTAS Y </w:t>
            </w:r>
            <w:proofErr w:type="gramStart"/>
            <w:r w:rsidR="00120FB5" w:rsidRPr="00120FB5">
              <w:rPr>
                <w:rFonts w:asciiTheme="minorHAnsi" w:hAnsiTheme="minorHAnsi" w:cs="Tahoma"/>
                <w:sz w:val="22"/>
                <w:szCs w:val="22"/>
                <w:lang w:eastAsia="es-ES"/>
              </w:rPr>
              <w:t xml:space="preserve">EQUIPOS </w:t>
            </w:r>
            <w:r w:rsidRPr="003E1245">
              <w:rPr>
                <w:rFonts w:asciiTheme="minorHAnsi" w:hAnsiTheme="minorHAnsi" w:cs="Tahoma"/>
                <w:sz w:val="22"/>
                <w:szCs w:val="22"/>
                <w:lang w:eastAsia="es-ES"/>
              </w:rPr>
              <w:t>"</w:t>
            </w:r>
            <w:proofErr w:type="gramEnd"/>
            <w:r w:rsidRPr="003E1245">
              <w:rPr>
                <w:rFonts w:asciiTheme="minorHAnsi" w:hAnsiTheme="minorHAnsi" w:cs="Tahoma"/>
                <w:sz w:val="22"/>
                <w:szCs w:val="22"/>
                <w:lang w:eastAsia="es-ES"/>
              </w:rPr>
              <w:t>.</w:t>
            </w:r>
          </w:p>
          <w:p w:rsidR="003E1245" w:rsidRPr="003F1E27" w:rsidRDefault="003E1245" w:rsidP="003E1245">
            <w:pPr>
              <w:ind w:right="141"/>
              <w:jc w:val="both"/>
              <w:rPr>
                <w:rFonts w:asciiTheme="minorHAnsi" w:hAnsiTheme="minorHAnsi" w:cs="Tahoma"/>
                <w:i/>
                <w:sz w:val="22"/>
                <w:szCs w:val="22"/>
                <w:lang w:eastAsia="es-ES"/>
              </w:rPr>
            </w:pPr>
            <w:r w:rsidRPr="003F1E27">
              <w:rPr>
                <w:rFonts w:asciiTheme="minorHAnsi" w:hAnsiTheme="minorHAnsi" w:cs="Tahoma"/>
                <w:i/>
                <w:sz w:val="22"/>
                <w:szCs w:val="22"/>
                <w:lang w:eastAsia="es-ES"/>
              </w:rPr>
              <w:t>Grava</w:t>
            </w:r>
          </w:p>
          <w:p w:rsidR="003E1245" w:rsidRP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Este material debe cumplir con los requerimientos especificados en el ítem "</w:t>
            </w:r>
            <w:r w:rsidR="00120FB5">
              <w:t xml:space="preserve"> </w:t>
            </w:r>
            <w:r w:rsidR="00120FB5" w:rsidRPr="00120FB5">
              <w:rPr>
                <w:rFonts w:asciiTheme="minorHAnsi" w:hAnsiTheme="minorHAnsi" w:cs="Tahoma"/>
                <w:sz w:val="22"/>
                <w:szCs w:val="22"/>
                <w:lang w:eastAsia="es-ES"/>
              </w:rPr>
              <w:t xml:space="preserve">MATERIALES, HERRAMIENTAS Y </w:t>
            </w:r>
            <w:proofErr w:type="gramStart"/>
            <w:r w:rsidR="00120FB5" w:rsidRPr="00120FB5">
              <w:rPr>
                <w:rFonts w:asciiTheme="minorHAnsi" w:hAnsiTheme="minorHAnsi" w:cs="Tahoma"/>
                <w:sz w:val="22"/>
                <w:szCs w:val="22"/>
                <w:lang w:eastAsia="es-ES"/>
              </w:rPr>
              <w:t xml:space="preserve">EQUIPOS </w:t>
            </w:r>
            <w:r w:rsidRPr="003E1245">
              <w:rPr>
                <w:rFonts w:asciiTheme="minorHAnsi" w:hAnsiTheme="minorHAnsi" w:cs="Tahoma"/>
                <w:sz w:val="22"/>
                <w:szCs w:val="22"/>
                <w:lang w:eastAsia="es-ES"/>
              </w:rPr>
              <w:t>"</w:t>
            </w:r>
            <w:proofErr w:type="gramEnd"/>
            <w:r w:rsidRPr="003E1245">
              <w:rPr>
                <w:rFonts w:asciiTheme="minorHAnsi" w:hAnsiTheme="minorHAnsi" w:cs="Tahoma"/>
                <w:sz w:val="22"/>
                <w:szCs w:val="22"/>
                <w:lang w:eastAsia="es-ES"/>
              </w:rPr>
              <w:t>.</w:t>
            </w:r>
          </w:p>
          <w:p w:rsidR="003E1245" w:rsidRPr="003F1E27" w:rsidRDefault="003E1245" w:rsidP="003E1245">
            <w:pPr>
              <w:ind w:right="141"/>
              <w:jc w:val="both"/>
              <w:rPr>
                <w:rFonts w:asciiTheme="minorHAnsi" w:hAnsiTheme="minorHAnsi" w:cs="Tahoma"/>
                <w:i/>
                <w:sz w:val="22"/>
                <w:szCs w:val="22"/>
                <w:lang w:eastAsia="es-ES"/>
              </w:rPr>
            </w:pPr>
            <w:r w:rsidRPr="003F1E27">
              <w:rPr>
                <w:rFonts w:asciiTheme="minorHAnsi" w:hAnsiTheme="minorHAnsi" w:cs="Tahoma"/>
                <w:i/>
                <w:sz w:val="22"/>
                <w:szCs w:val="22"/>
                <w:lang w:eastAsia="es-ES"/>
              </w:rPr>
              <w:t>Agua</w:t>
            </w:r>
          </w:p>
          <w:p w:rsid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Este material debe cumplir con los requerimientos especificados en el ítem "</w:t>
            </w:r>
            <w:r w:rsidR="00120FB5">
              <w:t xml:space="preserve"> </w:t>
            </w:r>
            <w:r w:rsidR="00120FB5" w:rsidRPr="00120FB5">
              <w:rPr>
                <w:rFonts w:asciiTheme="minorHAnsi" w:hAnsiTheme="minorHAnsi" w:cs="Tahoma"/>
                <w:sz w:val="22"/>
                <w:szCs w:val="22"/>
                <w:lang w:eastAsia="es-ES"/>
              </w:rPr>
              <w:t xml:space="preserve">MATERIALES, HERRAMIENTAS Y </w:t>
            </w:r>
            <w:proofErr w:type="gramStart"/>
            <w:r w:rsidR="00120FB5" w:rsidRPr="00120FB5">
              <w:rPr>
                <w:rFonts w:asciiTheme="minorHAnsi" w:hAnsiTheme="minorHAnsi" w:cs="Tahoma"/>
                <w:sz w:val="22"/>
                <w:szCs w:val="22"/>
                <w:lang w:eastAsia="es-ES"/>
              </w:rPr>
              <w:t xml:space="preserve">EQUIPOS </w:t>
            </w:r>
            <w:r w:rsidRPr="003E1245">
              <w:rPr>
                <w:rFonts w:asciiTheme="minorHAnsi" w:hAnsiTheme="minorHAnsi" w:cs="Tahoma"/>
                <w:sz w:val="22"/>
                <w:szCs w:val="22"/>
                <w:lang w:eastAsia="es-ES"/>
              </w:rPr>
              <w:t>"</w:t>
            </w:r>
            <w:proofErr w:type="gramEnd"/>
            <w:r w:rsidRPr="003E1245">
              <w:rPr>
                <w:rFonts w:asciiTheme="minorHAnsi" w:hAnsiTheme="minorHAnsi" w:cs="Tahoma"/>
                <w:sz w:val="22"/>
                <w:szCs w:val="22"/>
                <w:lang w:eastAsia="es-ES"/>
              </w:rPr>
              <w:t>.</w:t>
            </w:r>
          </w:p>
          <w:p w:rsidR="003E1245" w:rsidRDefault="003E1245" w:rsidP="003E1245">
            <w:pPr>
              <w:ind w:right="141"/>
              <w:jc w:val="both"/>
              <w:rPr>
                <w:rFonts w:asciiTheme="minorHAnsi" w:hAnsiTheme="minorHAnsi" w:cs="Tahoma"/>
                <w:i/>
                <w:sz w:val="22"/>
                <w:szCs w:val="22"/>
                <w:lang w:eastAsia="es-ES"/>
              </w:rPr>
            </w:pPr>
            <w:r w:rsidRPr="003F1E27">
              <w:rPr>
                <w:rFonts w:asciiTheme="minorHAnsi" w:hAnsiTheme="minorHAnsi" w:cs="Tahoma"/>
                <w:i/>
                <w:sz w:val="22"/>
                <w:szCs w:val="22"/>
                <w:lang w:eastAsia="es-ES"/>
              </w:rPr>
              <w:t>Acero estructural</w:t>
            </w:r>
          </w:p>
          <w:p w:rsidR="003E1245" w:rsidRP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Este material debe cumplir con los requerimientos especificados en el ítem "</w:t>
            </w:r>
            <w:r w:rsidR="00120FB5">
              <w:t xml:space="preserve"> </w:t>
            </w:r>
            <w:r w:rsidR="00120FB5" w:rsidRPr="00120FB5">
              <w:rPr>
                <w:rFonts w:asciiTheme="minorHAnsi" w:hAnsiTheme="minorHAnsi" w:cs="Tahoma"/>
                <w:sz w:val="22"/>
                <w:szCs w:val="22"/>
                <w:lang w:eastAsia="es-ES"/>
              </w:rPr>
              <w:t xml:space="preserve">MATERIALES, HERRAMIENTAS Y </w:t>
            </w:r>
            <w:proofErr w:type="gramStart"/>
            <w:r w:rsidR="00120FB5" w:rsidRPr="00120FB5">
              <w:rPr>
                <w:rFonts w:asciiTheme="minorHAnsi" w:hAnsiTheme="minorHAnsi" w:cs="Tahoma"/>
                <w:sz w:val="22"/>
                <w:szCs w:val="22"/>
                <w:lang w:eastAsia="es-ES"/>
              </w:rPr>
              <w:t xml:space="preserve">EQUIPOS </w:t>
            </w:r>
            <w:r w:rsidRPr="003E1245">
              <w:rPr>
                <w:rFonts w:asciiTheme="minorHAnsi" w:hAnsiTheme="minorHAnsi" w:cs="Tahoma"/>
                <w:sz w:val="22"/>
                <w:szCs w:val="22"/>
                <w:lang w:eastAsia="es-ES"/>
              </w:rPr>
              <w:t>"</w:t>
            </w:r>
            <w:proofErr w:type="gramEnd"/>
            <w:r w:rsidRPr="003E1245">
              <w:rPr>
                <w:rFonts w:asciiTheme="minorHAnsi" w:hAnsiTheme="minorHAnsi" w:cs="Tahoma"/>
                <w:sz w:val="22"/>
                <w:szCs w:val="22"/>
                <w:lang w:eastAsia="es-ES"/>
              </w:rPr>
              <w:t>.</w:t>
            </w:r>
          </w:p>
          <w:p w:rsidR="003E1245" w:rsidRP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Además deben cumplir los requisitos establecidos en la Norma Boliviana del Hormigón Armado CBH-87.</w:t>
            </w:r>
          </w:p>
          <w:p w:rsidR="003E1245" w:rsidRPr="003F1E27" w:rsidRDefault="003E1245" w:rsidP="003E1245">
            <w:pPr>
              <w:ind w:right="141"/>
              <w:jc w:val="both"/>
              <w:rPr>
                <w:rFonts w:asciiTheme="minorHAnsi" w:hAnsiTheme="minorHAnsi" w:cs="Tahoma"/>
                <w:i/>
                <w:sz w:val="22"/>
                <w:szCs w:val="22"/>
                <w:lang w:eastAsia="es-ES"/>
              </w:rPr>
            </w:pPr>
          </w:p>
          <w:p w:rsidR="003E1245" w:rsidRPr="003F1E27" w:rsidRDefault="003E1245" w:rsidP="003E1245">
            <w:pPr>
              <w:ind w:right="141"/>
              <w:jc w:val="both"/>
              <w:rPr>
                <w:rFonts w:asciiTheme="minorHAnsi" w:hAnsiTheme="minorHAnsi" w:cs="Tahoma"/>
                <w:i/>
                <w:sz w:val="22"/>
                <w:szCs w:val="22"/>
                <w:lang w:eastAsia="es-ES"/>
              </w:rPr>
            </w:pPr>
            <w:r w:rsidRPr="003F1E27">
              <w:rPr>
                <w:rFonts w:asciiTheme="minorHAnsi" w:hAnsiTheme="minorHAnsi" w:cs="Tahoma"/>
                <w:i/>
                <w:sz w:val="22"/>
                <w:szCs w:val="22"/>
                <w:lang w:eastAsia="es-ES"/>
              </w:rPr>
              <w:t>Dosificación de materiales</w:t>
            </w:r>
          </w:p>
          <w:p w:rsidR="003E1245" w:rsidRP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 xml:space="preserve">Para la fabricación del hormigón, se recomienda que la dosificación de los materiales se efectúe en peso. </w:t>
            </w:r>
          </w:p>
          <w:p w:rsid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Para los áridos se aceptará una dosificación en volumen, es decir transformándose los pesos en volumen aparente de materiales sueltos. Se empleara cemento embolsado, la dosificación se hará por número de bolsas de cemento quedando prohibido el uso de fracciones de bolsa. La medición de los áridos en volumen se realizara en recipientes aprobados por el</w:t>
            </w:r>
            <w:r w:rsidR="0060600A">
              <w:rPr>
                <w:rFonts w:asciiTheme="minorHAnsi" w:hAnsiTheme="minorHAnsi" w:cs="Tahoma"/>
                <w:sz w:val="22"/>
                <w:szCs w:val="22"/>
                <w:lang w:eastAsia="es-ES"/>
              </w:rPr>
              <w:t>/los</w:t>
            </w:r>
            <w:r w:rsidRPr="003E1245">
              <w:rPr>
                <w:rFonts w:asciiTheme="minorHAnsi" w:hAnsiTheme="minorHAnsi" w:cs="Tahoma"/>
                <w:sz w:val="22"/>
                <w:szCs w:val="22"/>
                <w:lang w:eastAsia="es-ES"/>
              </w:rPr>
              <w:t xml:space="preserve"> </w:t>
            </w:r>
            <w:r w:rsidR="0060600A">
              <w:rPr>
                <w:rFonts w:asciiTheme="minorHAnsi" w:hAnsiTheme="minorHAnsi" w:cs="Tahoma"/>
                <w:sz w:val="22"/>
                <w:szCs w:val="22"/>
                <w:lang w:eastAsia="es-ES"/>
              </w:rPr>
              <w:t>Fiscal(es) de servicio</w:t>
            </w:r>
            <w:r w:rsidRPr="003E1245">
              <w:rPr>
                <w:rFonts w:asciiTheme="minorHAnsi" w:hAnsiTheme="minorHAnsi" w:cs="Tahoma"/>
                <w:sz w:val="22"/>
                <w:szCs w:val="22"/>
                <w:lang w:eastAsia="es-ES"/>
              </w:rPr>
              <w:t xml:space="preserve"> y de preferencia deberán ser metálicos e indeformables.</w:t>
            </w:r>
          </w:p>
          <w:p w:rsidR="00F26332" w:rsidRPr="003E1245" w:rsidRDefault="00F26332" w:rsidP="003E1245">
            <w:pPr>
              <w:ind w:right="141"/>
              <w:jc w:val="both"/>
              <w:rPr>
                <w:rFonts w:asciiTheme="minorHAnsi" w:hAnsiTheme="minorHAnsi" w:cs="Tahoma"/>
                <w:sz w:val="22"/>
                <w:szCs w:val="22"/>
                <w:lang w:eastAsia="es-ES"/>
              </w:rPr>
            </w:pPr>
          </w:p>
          <w:p w:rsidR="003E1245" w:rsidRDefault="003E1245" w:rsidP="003E1245">
            <w:pPr>
              <w:ind w:right="141"/>
              <w:jc w:val="both"/>
              <w:rPr>
                <w:rFonts w:asciiTheme="minorHAnsi" w:hAnsiTheme="minorHAnsi" w:cs="Tahoma"/>
                <w:i/>
                <w:sz w:val="22"/>
                <w:szCs w:val="22"/>
                <w:lang w:eastAsia="es-ES"/>
              </w:rPr>
            </w:pPr>
            <w:r w:rsidRPr="00F26332">
              <w:rPr>
                <w:rFonts w:asciiTheme="minorHAnsi" w:hAnsiTheme="minorHAnsi" w:cs="Tahoma"/>
                <w:i/>
                <w:sz w:val="22"/>
                <w:szCs w:val="22"/>
                <w:lang w:eastAsia="es-ES"/>
              </w:rPr>
              <w:lastRenderedPageBreak/>
              <w:t>Mezclado</w:t>
            </w:r>
          </w:p>
          <w:p w:rsidR="003E1245" w:rsidRP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El hormigón deberá ser mezclado mecánicamente, para lo cual:</w:t>
            </w:r>
          </w:p>
          <w:p w:rsidR="003E1245" w:rsidRP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w:t>
            </w:r>
            <w:r w:rsidRPr="003E1245">
              <w:rPr>
                <w:rFonts w:asciiTheme="minorHAnsi" w:hAnsiTheme="minorHAnsi" w:cs="Tahoma"/>
                <w:sz w:val="22"/>
                <w:szCs w:val="22"/>
                <w:lang w:eastAsia="es-ES"/>
              </w:rPr>
              <w:tab/>
              <w:t>Se utilizarán una o más hormigoneras de capacidad adecuada y se empleará personal capacitado para su manejo.</w:t>
            </w:r>
          </w:p>
          <w:p w:rsidR="003E1245" w:rsidRP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w:t>
            </w:r>
            <w:r w:rsidRPr="003E1245">
              <w:rPr>
                <w:rFonts w:asciiTheme="minorHAnsi" w:hAnsiTheme="minorHAnsi" w:cs="Tahoma"/>
                <w:sz w:val="22"/>
                <w:szCs w:val="22"/>
                <w:lang w:eastAsia="es-ES"/>
              </w:rPr>
              <w:tab/>
              <w:t>Periódicamente se verificará la uniformidad del mezclado.</w:t>
            </w:r>
          </w:p>
          <w:p w:rsid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AA30D3" w:rsidRPr="003E1245" w:rsidRDefault="00AA30D3" w:rsidP="003E1245">
            <w:pPr>
              <w:ind w:right="141"/>
              <w:jc w:val="both"/>
              <w:rPr>
                <w:rFonts w:asciiTheme="minorHAnsi" w:hAnsiTheme="minorHAnsi" w:cs="Tahoma"/>
                <w:sz w:val="22"/>
                <w:szCs w:val="22"/>
                <w:lang w:eastAsia="es-ES"/>
              </w:rPr>
            </w:pPr>
          </w:p>
          <w:p w:rsidR="003E1245" w:rsidRDefault="003E1245" w:rsidP="003E1245">
            <w:pPr>
              <w:ind w:right="141"/>
              <w:jc w:val="both"/>
              <w:rPr>
                <w:rFonts w:asciiTheme="minorHAnsi" w:hAnsiTheme="minorHAnsi" w:cs="Tahoma"/>
                <w:i/>
                <w:sz w:val="22"/>
                <w:szCs w:val="22"/>
                <w:lang w:eastAsia="es-ES"/>
              </w:rPr>
            </w:pPr>
            <w:r w:rsidRPr="00AA30D3">
              <w:rPr>
                <w:rFonts w:asciiTheme="minorHAnsi" w:hAnsiTheme="minorHAnsi" w:cs="Tahoma"/>
                <w:i/>
                <w:sz w:val="22"/>
                <w:szCs w:val="22"/>
                <w:lang w:eastAsia="es-ES"/>
              </w:rPr>
              <w:t>Características del hormigón</w:t>
            </w:r>
          </w:p>
          <w:p w:rsidR="003E1245" w:rsidRP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 xml:space="preserve">El hormigón será diseñado para obtener las resistencias características de compresión </w:t>
            </w:r>
            <w:r w:rsidR="00FB0288">
              <w:rPr>
                <w:rFonts w:asciiTheme="minorHAnsi" w:hAnsiTheme="minorHAnsi" w:cs="Tahoma"/>
                <w:sz w:val="22"/>
                <w:szCs w:val="22"/>
                <w:lang w:eastAsia="es-ES"/>
              </w:rPr>
              <w:t>de 2</w:t>
            </w:r>
            <w:r w:rsidR="00EF1AAF">
              <w:rPr>
                <w:rFonts w:asciiTheme="minorHAnsi" w:hAnsiTheme="minorHAnsi" w:cs="Tahoma"/>
                <w:sz w:val="22"/>
                <w:szCs w:val="22"/>
                <w:lang w:eastAsia="es-ES"/>
              </w:rPr>
              <w:t>80</w:t>
            </w:r>
            <w:r w:rsidR="00FB0288">
              <w:rPr>
                <w:rFonts w:asciiTheme="minorHAnsi" w:hAnsiTheme="minorHAnsi" w:cs="Tahoma"/>
                <w:sz w:val="22"/>
                <w:szCs w:val="22"/>
                <w:lang w:eastAsia="es-ES"/>
              </w:rPr>
              <w:t xml:space="preserve">kg/cm2 </w:t>
            </w:r>
            <w:r w:rsidRPr="003E1245">
              <w:rPr>
                <w:rFonts w:asciiTheme="minorHAnsi" w:hAnsiTheme="minorHAnsi" w:cs="Tahoma"/>
                <w:sz w:val="22"/>
                <w:szCs w:val="22"/>
                <w:lang w:eastAsia="es-ES"/>
              </w:rPr>
              <w:t>a los 28 días como indica las normas.</w:t>
            </w:r>
          </w:p>
          <w:p w:rsid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 Mediante el Cono de Abraham se establecerá la consistencia de los hormigones, recomendándose el empleo de hormigones de consistencia plástica cuyo asentamiento deberá estar comprendido entre 3 a 5 cm.</w:t>
            </w:r>
          </w:p>
          <w:p w:rsidR="00C973F8" w:rsidRDefault="00C973F8" w:rsidP="003E1245">
            <w:pPr>
              <w:ind w:right="141"/>
              <w:jc w:val="both"/>
              <w:rPr>
                <w:rFonts w:asciiTheme="minorHAnsi" w:hAnsiTheme="minorHAnsi" w:cs="Tahoma"/>
                <w:sz w:val="22"/>
                <w:szCs w:val="22"/>
                <w:lang w:eastAsia="es-ES"/>
              </w:rPr>
            </w:pPr>
          </w:p>
          <w:p w:rsidR="003E1245" w:rsidRDefault="003E1245" w:rsidP="003E1245">
            <w:pPr>
              <w:ind w:right="141"/>
              <w:jc w:val="both"/>
              <w:rPr>
                <w:rFonts w:asciiTheme="minorHAnsi" w:hAnsiTheme="minorHAnsi" w:cs="Tahoma"/>
                <w:i/>
                <w:sz w:val="22"/>
                <w:szCs w:val="22"/>
                <w:lang w:eastAsia="es-ES"/>
              </w:rPr>
            </w:pPr>
            <w:r w:rsidRPr="00C973F8">
              <w:rPr>
                <w:rFonts w:asciiTheme="minorHAnsi" w:hAnsiTheme="minorHAnsi" w:cs="Tahoma"/>
                <w:i/>
                <w:sz w:val="22"/>
                <w:szCs w:val="22"/>
                <w:lang w:eastAsia="es-ES"/>
              </w:rPr>
              <w:t xml:space="preserve">Transporte </w:t>
            </w:r>
          </w:p>
          <w:p w:rsid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 Para los medios corrientes de transporte, el hormigón deberá quedar colocado en su posición definitiva dentro de los encofrados antes de que transcurran 30 minutos desde que el agua se ponga en contacto con el cemento.</w:t>
            </w:r>
          </w:p>
          <w:p w:rsidR="00C973F8" w:rsidRPr="003E1245" w:rsidRDefault="00C973F8" w:rsidP="003E1245">
            <w:pPr>
              <w:ind w:right="141"/>
              <w:jc w:val="both"/>
              <w:rPr>
                <w:rFonts w:asciiTheme="minorHAnsi" w:hAnsiTheme="minorHAnsi" w:cs="Tahoma"/>
                <w:sz w:val="22"/>
                <w:szCs w:val="22"/>
                <w:lang w:eastAsia="es-ES"/>
              </w:rPr>
            </w:pPr>
          </w:p>
          <w:p w:rsidR="003E1245" w:rsidRPr="00C973F8" w:rsidRDefault="003E1245" w:rsidP="003E1245">
            <w:pPr>
              <w:ind w:right="141"/>
              <w:jc w:val="both"/>
              <w:rPr>
                <w:rFonts w:asciiTheme="minorHAnsi" w:hAnsiTheme="minorHAnsi" w:cs="Tahoma"/>
                <w:i/>
                <w:sz w:val="22"/>
                <w:szCs w:val="22"/>
                <w:lang w:eastAsia="es-ES"/>
              </w:rPr>
            </w:pPr>
            <w:r w:rsidRPr="00C973F8">
              <w:rPr>
                <w:rFonts w:asciiTheme="minorHAnsi" w:hAnsiTheme="minorHAnsi" w:cs="Tahoma"/>
                <w:i/>
                <w:sz w:val="22"/>
                <w:szCs w:val="22"/>
                <w:lang w:eastAsia="es-ES"/>
              </w:rPr>
              <w:t>Colocación</w:t>
            </w:r>
          </w:p>
          <w:p w:rsid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 xml:space="preserve">Antes del vaciado del hormigón en cualquier sección, el contratista deberá requerir la correspondiente autorización escrita del Supervisor de Obra. El espesor máximo de la capa de hormigón no deberá exceder de 50 cm. La velocidad de colocación será la necesaria para que el </w:t>
            </w:r>
            <w:r w:rsidRPr="003E1245">
              <w:rPr>
                <w:rFonts w:asciiTheme="minorHAnsi" w:hAnsiTheme="minorHAnsi" w:cs="Tahoma"/>
                <w:sz w:val="22"/>
                <w:szCs w:val="22"/>
                <w:lang w:eastAsia="es-ES"/>
              </w:rPr>
              <w:lastRenderedPageBreak/>
              <w:t xml:space="preserve">hormigón en todo momento se mantenga plástico y ocupe rápidamente los espacios comprendidos entre las armaduras. No se permitirá verter libremente hormigón desde alturas mayores a 1.50 metros. Durante la colocación y compactación del hormigón se deberá evitar el desplazamiento de las armaduras. Las zapatas deberán </w:t>
            </w:r>
            <w:proofErr w:type="spellStart"/>
            <w:r w:rsidRPr="003E1245">
              <w:rPr>
                <w:rFonts w:asciiTheme="minorHAnsi" w:hAnsiTheme="minorHAnsi" w:cs="Tahoma"/>
                <w:sz w:val="22"/>
                <w:szCs w:val="22"/>
                <w:lang w:eastAsia="es-ES"/>
              </w:rPr>
              <w:t>hormigonarse</w:t>
            </w:r>
            <w:proofErr w:type="spellEnd"/>
            <w:r w:rsidRPr="003E1245">
              <w:rPr>
                <w:rFonts w:asciiTheme="minorHAnsi" w:hAnsiTheme="minorHAnsi" w:cs="Tahoma"/>
                <w:sz w:val="22"/>
                <w:szCs w:val="22"/>
                <w:lang w:eastAsia="es-ES"/>
              </w:rPr>
              <w:t xml:space="preserve"> en una operación continua.</w:t>
            </w:r>
          </w:p>
          <w:p w:rsidR="000B3E26" w:rsidRDefault="000B3E26" w:rsidP="003E1245">
            <w:pPr>
              <w:ind w:right="141"/>
              <w:jc w:val="both"/>
              <w:rPr>
                <w:rFonts w:asciiTheme="minorHAnsi" w:hAnsiTheme="minorHAnsi" w:cs="Tahoma"/>
                <w:sz w:val="22"/>
                <w:szCs w:val="22"/>
                <w:lang w:eastAsia="es-ES"/>
              </w:rPr>
            </w:pPr>
          </w:p>
          <w:p w:rsidR="003E1245" w:rsidRDefault="003E1245" w:rsidP="003E1245">
            <w:pPr>
              <w:ind w:right="141"/>
              <w:jc w:val="both"/>
              <w:rPr>
                <w:rFonts w:asciiTheme="minorHAnsi" w:hAnsiTheme="minorHAnsi" w:cs="Tahoma"/>
                <w:i/>
                <w:sz w:val="22"/>
                <w:szCs w:val="22"/>
                <w:lang w:eastAsia="es-ES"/>
              </w:rPr>
            </w:pPr>
            <w:r w:rsidRPr="00C973F8">
              <w:rPr>
                <w:rFonts w:asciiTheme="minorHAnsi" w:hAnsiTheme="minorHAnsi" w:cs="Tahoma"/>
                <w:i/>
                <w:sz w:val="22"/>
                <w:szCs w:val="22"/>
                <w:lang w:eastAsia="es-ES"/>
              </w:rPr>
              <w:t>Vibrado</w:t>
            </w:r>
          </w:p>
          <w:p w:rsid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C973F8" w:rsidRPr="003E1245" w:rsidRDefault="00C973F8" w:rsidP="003E1245">
            <w:pPr>
              <w:ind w:right="141"/>
              <w:jc w:val="both"/>
              <w:rPr>
                <w:rFonts w:asciiTheme="minorHAnsi" w:hAnsiTheme="minorHAnsi" w:cs="Tahoma"/>
                <w:sz w:val="22"/>
                <w:szCs w:val="22"/>
                <w:lang w:eastAsia="es-ES"/>
              </w:rPr>
            </w:pPr>
          </w:p>
          <w:p w:rsidR="003E1245" w:rsidRDefault="003E1245" w:rsidP="003E1245">
            <w:pPr>
              <w:ind w:right="141"/>
              <w:jc w:val="both"/>
              <w:rPr>
                <w:rFonts w:asciiTheme="minorHAnsi" w:hAnsiTheme="minorHAnsi" w:cs="Tahoma"/>
                <w:i/>
                <w:sz w:val="22"/>
                <w:szCs w:val="22"/>
                <w:lang w:eastAsia="es-ES"/>
              </w:rPr>
            </w:pPr>
            <w:r w:rsidRPr="00C973F8">
              <w:rPr>
                <w:rFonts w:asciiTheme="minorHAnsi" w:hAnsiTheme="minorHAnsi" w:cs="Tahoma"/>
                <w:i/>
                <w:sz w:val="22"/>
                <w:szCs w:val="22"/>
                <w:lang w:eastAsia="es-ES"/>
              </w:rPr>
              <w:t>Protección y curado</w:t>
            </w:r>
          </w:p>
          <w:p w:rsid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Tan pronto el hormigón haya sido colocado de efectos perjudiciales. El tiempo de curado será de 7 días mínimos consecutivos, a partir del momento en que se inició el endurecimiento. El curado se realizará por humedecimiento con agua, mediante riego aplicado directamente sobre las superficies de las estructuras las veces necesarias que se vea opaca la superficie.</w:t>
            </w:r>
          </w:p>
          <w:p w:rsidR="00C973F8" w:rsidRPr="003E1245" w:rsidRDefault="00C973F8" w:rsidP="003E1245">
            <w:pPr>
              <w:ind w:right="141"/>
              <w:jc w:val="both"/>
              <w:rPr>
                <w:rFonts w:asciiTheme="minorHAnsi" w:hAnsiTheme="minorHAnsi" w:cs="Tahoma"/>
                <w:sz w:val="22"/>
                <w:szCs w:val="22"/>
                <w:lang w:eastAsia="es-ES"/>
              </w:rPr>
            </w:pPr>
          </w:p>
          <w:p w:rsidR="003E1245" w:rsidRPr="00C973F8" w:rsidRDefault="003E1245" w:rsidP="003E1245">
            <w:pPr>
              <w:ind w:right="141"/>
              <w:jc w:val="both"/>
              <w:rPr>
                <w:rFonts w:asciiTheme="minorHAnsi" w:hAnsiTheme="minorHAnsi" w:cs="Tahoma"/>
                <w:i/>
                <w:sz w:val="22"/>
                <w:szCs w:val="22"/>
                <w:lang w:eastAsia="es-ES"/>
              </w:rPr>
            </w:pPr>
            <w:r w:rsidRPr="00C973F8">
              <w:rPr>
                <w:rFonts w:asciiTheme="minorHAnsi" w:hAnsiTheme="minorHAnsi" w:cs="Tahoma"/>
                <w:i/>
                <w:sz w:val="22"/>
                <w:szCs w:val="22"/>
                <w:lang w:eastAsia="es-ES"/>
              </w:rPr>
              <w:t xml:space="preserve">Ensayos de resistencia </w:t>
            </w:r>
          </w:p>
          <w:p w:rsidR="003E1245" w:rsidRP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 xml:space="preserve">Al iniciar </w:t>
            </w:r>
            <w:r w:rsidR="000B3E26">
              <w:rPr>
                <w:rFonts w:asciiTheme="minorHAnsi" w:hAnsiTheme="minorHAnsi" w:cs="Tahoma"/>
                <w:sz w:val="22"/>
                <w:szCs w:val="22"/>
                <w:lang w:eastAsia="es-ES"/>
              </w:rPr>
              <w:t>el vaciado</w:t>
            </w:r>
            <w:r w:rsidRPr="003E1245">
              <w:rPr>
                <w:rFonts w:asciiTheme="minorHAnsi" w:hAnsiTheme="minorHAnsi" w:cs="Tahoma"/>
                <w:sz w:val="22"/>
                <w:szCs w:val="22"/>
                <w:lang w:eastAsia="es-ES"/>
              </w:rPr>
              <w:t xml:space="preserve"> y durante los primeros días se tomarán cuatro probetas diarias, dos para ser ensayadas a los 7 días y dos a los 28 días. Los ensayos a los 7 días permitirán corregir la dosificación en caso necesario.</w:t>
            </w:r>
            <w:r w:rsidR="000B3E26">
              <w:rPr>
                <w:rFonts w:asciiTheme="minorHAnsi" w:hAnsiTheme="minorHAnsi" w:cs="Tahoma"/>
                <w:sz w:val="22"/>
                <w:szCs w:val="22"/>
                <w:lang w:eastAsia="es-ES"/>
              </w:rPr>
              <w:t xml:space="preserve"> Conforme instrucciones del/los fiscal(es) de servicio</w:t>
            </w:r>
          </w:p>
          <w:p w:rsid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 xml:space="preserve">Durante el transcurso del </w:t>
            </w:r>
            <w:r w:rsidR="00963810">
              <w:rPr>
                <w:rFonts w:asciiTheme="minorHAnsi" w:hAnsiTheme="minorHAnsi" w:cs="Tahoma"/>
                <w:sz w:val="22"/>
                <w:szCs w:val="22"/>
                <w:lang w:eastAsia="es-ES"/>
              </w:rPr>
              <w:t>servicio</w:t>
            </w:r>
            <w:r w:rsidRPr="003E1245">
              <w:rPr>
                <w:rFonts w:asciiTheme="minorHAnsi" w:hAnsiTheme="minorHAnsi" w:cs="Tahoma"/>
                <w:sz w:val="22"/>
                <w:szCs w:val="22"/>
                <w:lang w:eastAsia="es-ES"/>
              </w:rPr>
              <w:t xml:space="preserve"> se tomarán por lo menos tres probetas en cada vaciado y cada vez que así lo exija el</w:t>
            </w:r>
            <w:r w:rsidR="00561363">
              <w:rPr>
                <w:rFonts w:asciiTheme="minorHAnsi" w:hAnsiTheme="minorHAnsi" w:cs="Tahoma"/>
                <w:sz w:val="22"/>
                <w:szCs w:val="22"/>
                <w:lang w:eastAsia="es-ES"/>
              </w:rPr>
              <w:t>/los fiscal(es) de servicio</w:t>
            </w:r>
            <w:r w:rsidRPr="003E1245">
              <w:rPr>
                <w:rFonts w:asciiTheme="minorHAnsi" w:hAnsiTheme="minorHAnsi" w:cs="Tahoma"/>
                <w:sz w:val="22"/>
                <w:szCs w:val="22"/>
                <w:lang w:eastAsia="es-ES"/>
              </w:rPr>
              <w:t>, pero en ningún caso el número de probetas deberá ser menor a tres por cada 25 m3 de concreto. Queda establecido que es obligación del Contratista realizar ajustes y correcciones en la dosificación, hasta obtener los resultados que correspondan. En caso de incumplimiento el</w:t>
            </w:r>
            <w:r w:rsidR="00963810">
              <w:rPr>
                <w:rFonts w:asciiTheme="minorHAnsi" w:hAnsiTheme="minorHAnsi" w:cs="Tahoma"/>
                <w:sz w:val="22"/>
                <w:szCs w:val="22"/>
                <w:lang w:eastAsia="es-ES"/>
              </w:rPr>
              <w:t>/los</w:t>
            </w:r>
            <w:r w:rsidRPr="003E1245">
              <w:rPr>
                <w:rFonts w:asciiTheme="minorHAnsi" w:hAnsiTheme="minorHAnsi" w:cs="Tahoma"/>
                <w:sz w:val="22"/>
                <w:szCs w:val="22"/>
                <w:lang w:eastAsia="es-ES"/>
              </w:rPr>
              <w:t xml:space="preserve"> </w:t>
            </w:r>
            <w:r w:rsidR="00963810">
              <w:rPr>
                <w:rFonts w:asciiTheme="minorHAnsi" w:hAnsiTheme="minorHAnsi" w:cs="Tahoma"/>
                <w:sz w:val="22"/>
                <w:szCs w:val="22"/>
                <w:lang w:eastAsia="es-ES"/>
              </w:rPr>
              <w:t>Fiscal(es) de Servicio</w:t>
            </w:r>
            <w:r w:rsidRPr="003E1245">
              <w:rPr>
                <w:rFonts w:asciiTheme="minorHAnsi" w:hAnsiTheme="minorHAnsi" w:cs="Tahoma"/>
                <w:sz w:val="22"/>
                <w:szCs w:val="22"/>
                <w:lang w:eastAsia="es-ES"/>
              </w:rPr>
              <w:t xml:space="preserve"> dispondrá la paralización inmediata de los trabajos</w:t>
            </w:r>
            <w:r w:rsidR="00C973F8">
              <w:rPr>
                <w:rFonts w:asciiTheme="minorHAnsi" w:hAnsiTheme="minorHAnsi" w:cs="Tahoma"/>
                <w:sz w:val="22"/>
                <w:szCs w:val="22"/>
                <w:lang w:eastAsia="es-ES"/>
              </w:rPr>
              <w:t>.</w:t>
            </w:r>
          </w:p>
          <w:p w:rsidR="00C973F8" w:rsidRPr="003E1245" w:rsidRDefault="00C973F8" w:rsidP="003E1245">
            <w:pPr>
              <w:ind w:right="141"/>
              <w:jc w:val="both"/>
              <w:rPr>
                <w:rFonts w:asciiTheme="minorHAnsi" w:hAnsiTheme="minorHAnsi" w:cs="Tahoma"/>
                <w:sz w:val="22"/>
                <w:szCs w:val="22"/>
                <w:lang w:eastAsia="es-ES"/>
              </w:rPr>
            </w:pPr>
          </w:p>
          <w:p w:rsidR="003E1245" w:rsidRPr="00C973F8" w:rsidRDefault="003E1245" w:rsidP="003E1245">
            <w:pPr>
              <w:ind w:right="141"/>
              <w:jc w:val="both"/>
              <w:rPr>
                <w:rFonts w:asciiTheme="minorHAnsi" w:hAnsiTheme="minorHAnsi" w:cs="Tahoma"/>
                <w:i/>
                <w:sz w:val="22"/>
                <w:szCs w:val="22"/>
                <w:lang w:eastAsia="es-ES"/>
              </w:rPr>
            </w:pPr>
            <w:r w:rsidRPr="00C973F8">
              <w:rPr>
                <w:rFonts w:asciiTheme="minorHAnsi" w:hAnsiTheme="minorHAnsi" w:cs="Tahoma"/>
                <w:i/>
                <w:sz w:val="22"/>
                <w:szCs w:val="22"/>
                <w:lang w:eastAsia="es-ES"/>
              </w:rPr>
              <w:t xml:space="preserve">Encofrados </w:t>
            </w:r>
          </w:p>
          <w:p w:rsidR="003E1245" w:rsidRP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 xml:space="preserve">Podrán ser de metal, madera o de cualquier material suficientemente rígido. Deberán tener la resistencia y estabilidad necesaria, para lo cual serán convenientemente arriostrados. Previamente a la colocación del hormigón se procederá a la limpieza y humedecimiento de los </w:t>
            </w:r>
            <w:r w:rsidRPr="003E1245">
              <w:rPr>
                <w:rFonts w:asciiTheme="minorHAnsi" w:hAnsiTheme="minorHAnsi" w:cs="Tahoma"/>
                <w:sz w:val="22"/>
                <w:szCs w:val="22"/>
                <w:lang w:eastAsia="es-ES"/>
              </w:rPr>
              <w:lastRenderedPageBreak/>
              <w:t>encofrados. Si se desea pasar con aceite en las caras interiores de los encofrados deberá realizarse previa a la colocación de las armaduras y evitando todo contacto con la misma.</w:t>
            </w:r>
          </w:p>
          <w:p w:rsidR="003E1245" w:rsidRP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 xml:space="preserve">Retiro de encofrados </w:t>
            </w:r>
          </w:p>
          <w:p w:rsidR="003E1245" w:rsidRDefault="003E1245" w:rsidP="003E1245">
            <w:pPr>
              <w:ind w:right="141"/>
              <w:jc w:val="both"/>
              <w:rPr>
                <w:rFonts w:asciiTheme="minorHAnsi" w:hAnsiTheme="minorHAnsi" w:cs="Tahoma"/>
                <w:sz w:val="22"/>
                <w:szCs w:val="22"/>
                <w:lang w:eastAsia="es-ES"/>
              </w:rPr>
            </w:pPr>
            <w:r w:rsidRPr="003E1245">
              <w:rPr>
                <w:rFonts w:asciiTheme="minorHAnsi" w:hAnsiTheme="minorHAnsi" w:cs="Tahoma"/>
                <w:sz w:val="22"/>
                <w:szCs w:val="22"/>
                <w:lang w:eastAsia="es-ES"/>
              </w:rPr>
              <w:t>Los encofrados se retirarán progresivamente, sin golpes, sacudidas ni vibraciones. Durante el periodo de construcción, sobre las estructuras no apuntaladas, queda prohibido aplicar cargas, acumular materiales o maquinarias en cantidades que pongan en peligro su estabilidad. Los plazos mínimos para el desencofrado se especifican en el CBH – 87  Norma Boliviana</w:t>
            </w:r>
          </w:p>
          <w:p w:rsidR="00693B1E" w:rsidRPr="00E47B3E" w:rsidRDefault="00693B1E" w:rsidP="00693B1E">
            <w:pPr>
              <w:ind w:right="141"/>
              <w:jc w:val="both"/>
              <w:rPr>
                <w:rFonts w:asciiTheme="minorHAnsi" w:hAnsiTheme="minorHAnsi" w:cs="Tahoma"/>
                <w:sz w:val="22"/>
                <w:szCs w:val="22"/>
                <w:lang w:eastAsia="es-ES"/>
              </w:rPr>
            </w:pPr>
          </w:p>
          <w:p w:rsidR="00707022" w:rsidRPr="00707022" w:rsidRDefault="00707022" w:rsidP="00707022">
            <w:pPr>
              <w:ind w:right="141"/>
              <w:jc w:val="both"/>
              <w:rPr>
                <w:rFonts w:asciiTheme="minorHAnsi" w:hAnsiTheme="minorHAnsi" w:cs="Tahoma"/>
                <w:sz w:val="22"/>
                <w:szCs w:val="22"/>
                <w:lang w:eastAsia="es-ES"/>
              </w:rPr>
            </w:pPr>
            <w:r w:rsidRPr="00707022">
              <w:rPr>
                <w:rFonts w:asciiTheme="minorHAnsi" w:hAnsiTheme="minorHAnsi" w:cs="Tahoma"/>
                <w:sz w:val="22"/>
                <w:szCs w:val="22"/>
                <w:lang w:eastAsia="es-ES"/>
              </w:rPr>
              <w:t>El trabajo incluirá la ejecución de aberturas para instalaciones, juntas, acabados, remoción de encofrados y cimbras, además de otros detalles requeridos para su satisfactorio cumplimiento, con una resistencia característica del hormigón H-21.</w:t>
            </w:r>
          </w:p>
          <w:p w:rsidR="00707022" w:rsidRDefault="00707022" w:rsidP="00693B1E">
            <w:pPr>
              <w:ind w:right="141"/>
              <w:jc w:val="both"/>
              <w:rPr>
                <w:rFonts w:asciiTheme="minorHAnsi" w:hAnsiTheme="minorHAnsi" w:cs="Tahoma"/>
                <w:sz w:val="22"/>
                <w:szCs w:val="22"/>
                <w:lang w:eastAsia="es-ES"/>
              </w:rPr>
            </w:pPr>
          </w:p>
          <w:p w:rsidR="00E47B3E" w:rsidRPr="00E47B3E" w:rsidRDefault="00693B1E" w:rsidP="00693B1E">
            <w:pPr>
              <w:ind w:right="141"/>
              <w:jc w:val="both"/>
              <w:rPr>
                <w:rFonts w:asciiTheme="minorHAnsi" w:hAnsiTheme="minorHAnsi" w:cs="Tahoma"/>
                <w:sz w:val="22"/>
                <w:szCs w:val="22"/>
                <w:lang w:eastAsia="es-ES"/>
              </w:rPr>
            </w:pPr>
            <w:r w:rsidRPr="00E47B3E">
              <w:rPr>
                <w:rFonts w:asciiTheme="minorHAnsi" w:hAnsiTheme="minorHAnsi" w:cs="Tahoma"/>
                <w:sz w:val="22"/>
                <w:szCs w:val="22"/>
                <w:lang w:eastAsia="es-ES"/>
              </w:rPr>
              <w:t>Este punto ejecutado en un todo de acuerdo con los planos y</w:t>
            </w:r>
            <w:r w:rsidR="00287799">
              <w:rPr>
                <w:rFonts w:asciiTheme="minorHAnsi" w:hAnsiTheme="minorHAnsi" w:cs="Tahoma"/>
                <w:sz w:val="22"/>
                <w:szCs w:val="22"/>
                <w:lang w:eastAsia="es-ES"/>
              </w:rPr>
              <w:t xml:space="preserve">/o </w:t>
            </w:r>
            <w:r w:rsidR="00FC4E65">
              <w:rPr>
                <w:rFonts w:asciiTheme="minorHAnsi" w:hAnsiTheme="minorHAnsi" w:cs="Tahoma"/>
                <w:sz w:val="22"/>
                <w:szCs w:val="22"/>
                <w:lang w:eastAsia="es-ES"/>
              </w:rPr>
              <w:t>instrucciones del/los fiscal(es) de servicio</w:t>
            </w:r>
            <w:r w:rsidRPr="00E47B3E">
              <w:rPr>
                <w:rFonts w:asciiTheme="minorHAnsi" w:hAnsiTheme="minorHAnsi" w:cs="Tahoma"/>
                <w:sz w:val="22"/>
                <w:szCs w:val="22"/>
                <w:lang w:eastAsia="es-ES"/>
              </w:rPr>
              <w:t xml:space="preserve">, será pagado a los precios unitarios de la propuesta aceptada. </w:t>
            </w:r>
          </w:p>
          <w:p w:rsidR="00E47B3E" w:rsidRPr="003E1245" w:rsidRDefault="00E47B3E" w:rsidP="00693B1E">
            <w:pPr>
              <w:ind w:right="141"/>
              <w:jc w:val="both"/>
              <w:rPr>
                <w:rFonts w:asciiTheme="minorHAnsi" w:hAnsiTheme="minorHAnsi" w:cs="Tahoma"/>
                <w:sz w:val="22"/>
                <w:szCs w:val="22"/>
                <w:lang w:eastAsia="es-ES"/>
              </w:rPr>
            </w:pPr>
          </w:p>
          <w:p w:rsidR="0000235E" w:rsidRDefault="00693B1E" w:rsidP="00693B1E">
            <w:pPr>
              <w:ind w:right="141"/>
              <w:jc w:val="both"/>
              <w:rPr>
                <w:rFonts w:asciiTheme="minorHAnsi" w:hAnsiTheme="minorHAnsi" w:cs="Tahoma"/>
                <w:sz w:val="22"/>
                <w:szCs w:val="22"/>
                <w:lang w:eastAsia="es-ES"/>
              </w:rPr>
            </w:pPr>
            <w:r w:rsidRPr="00E47B3E">
              <w:rPr>
                <w:rFonts w:asciiTheme="minorHAnsi" w:hAnsiTheme="minorHAnsi" w:cs="Tahoma"/>
                <w:sz w:val="22"/>
                <w:szCs w:val="22"/>
                <w:lang w:eastAsia="es-ES"/>
              </w:rPr>
              <w:t xml:space="preserve">Dichos precios serán compensación total por los materiales, mano de obra, herramientas, equipo y otros gastos necesarios para la adecuada y correcta ejecución de los trabajos. </w:t>
            </w:r>
          </w:p>
          <w:p w:rsidR="0000235E" w:rsidRDefault="0000235E" w:rsidP="00693B1E">
            <w:pPr>
              <w:ind w:right="141"/>
              <w:jc w:val="both"/>
              <w:rPr>
                <w:rFonts w:asciiTheme="minorHAnsi" w:hAnsiTheme="minorHAnsi" w:cs="Tahoma"/>
                <w:sz w:val="22"/>
                <w:szCs w:val="22"/>
                <w:lang w:eastAsia="es-ES"/>
              </w:rPr>
            </w:pPr>
          </w:p>
          <w:p w:rsidR="00693B1E" w:rsidRDefault="00693B1E" w:rsidP="00693B1E">
            <w:pPr>
              <w:ind w:right="141"/>
              <w:jc w:val="both"/>
              <w:rPr>
                <w:rFonts w:asciiTheme="minorHAnsi" w:hAnsiTheme="minorHAnsi" w:cs="Tahoma"/>
                <w:sz w:val="22"/>
                <w:szCs w:val="22"/>
                <w:lang w:eastAsia="es-ES"/>
              </w:rPr>
            </w:pPr>
            <w:r w:rsidRPr="00E47B3E">
              <w:rPr>
                <w:rFonts w:asciiTheme="minorHAnsi" w:hAnsiTheme="minorHAnsi" w:cs="Tahoma"/>
                <w:sz w:val="22"/>
                <w:szCs w:val="22"/>
                <w:lang w:eastAsia="es-ES"/>
              </w:rPr>
              <w:t>Si por</w:t>
            </w:r>
            <w:r w:rsidRPr="0000235E">
              <w:rPr>
                <w:rFonts w:asciiTheme="minorHAnsi" w:hAnsiTheme="minorHAnsi" w:cs="Tahoma"/>
                <w:sz w:val="22"/>
                <w:szCs w:val="22"/>
                <w:lang w:eastAsia="es-ES"/>
              </w:rPr>
              <w:t xml:space="preserve"> </w:t>
            </w:r>
            <w:r w:rsidRPr="00E47B3E">
              <w:rPr>
                <w:rFonts w:asciiTheme="minorHAnsi" w:hAnsiTheme="minorHAnsi" w:cs="Tahoma"/>
                <w:sz w:val="22"/>
                <w:szCs w:val="22"/>
                <w:lang w:eastAsia="es-ES"/>
              </w:rPr>
              <w:t xml:space="preserve">deficiencia del material, mano obra, etc., no se satisfacen los requerimientos de terminación, los fiscales de servicio tendrán la facultad de exigir al contratista tome las previsiones del caso, para cumplir con lo requerido, no pudiendo originar estos trabajos costo adicional al presupuesto en el punto correspondiente. </w:t>
            </w:r>
          </w:p>
          <w:p w:rsidR="00693B1E" w:rsidRPr="008F5153" w:rsidRDefault="00693B1E" w:rsidP="00693B1E">
            <w:pPr>
              <w:tabs>
                <w:tab w:val="left" w:pos="580"/>
              </w:tabs>
              <w:jc w:val="both"/>
              <w:rPr>
                <w:rFonts w:ascii="Arial" w:hAnsi="Arial" w:cs="Arial"/>
                <w:b/>
                <w:sz w:val="18"/>
                <w:szCs w:val="18"/>
                <w:lang w:eastAsia="es-ES"/>
              </w:rPr>
            </w:pPr>
            <w:r w:rsidRPr="008F5153">
              <w:rPr>
                <w:rFonts w:ascii="Arial" w:hAnsi="Arial" w:cs="Arial"/>
                <w:b/>
                <w:sz w:val="18"/>
                <w:szCs w:val="18"/>
                <w:lang w:eastAsia="es-ES"/>
              </w:rPr>
              <w:tab/>
            </w:r>
          </w:p>
          <w:p w:rsidR="00C26B89" w:rsidRDefault="00C26B89" w:rsidP="00B861A9">
            <w:pPr>
              <w:pStyle w:val="Ttulo1"/>
            </w:pPr>
            <w:r w:rsidRPr="00B861A9">
              <w:t>MANTENIMIENTO, A</w:t>
            </w:r>
            <w:r w:rsidR="00DE4985">
              <w:t>DECUACIÓN E INSTALACIÓ</w:t>
            </w:r>
            <w:r w:rsidR="00397C0E">
              <w:t>N DE</w:t>
            </w:r>
            <w:r w:rsidR="00DE4985">
              <w:t xml:space="preserve"> TOTEM CON REPOSICIÓ</w:t>
            </w:r>
            <w:r w:rsidRPr="00B861A9">
              <w:t>N</w:t>
            </w:r>
            <w:r w:rsidR="00D07DE8">
              <w:t xml:space="preserve"> DE LONA</w:t>
            </w:r>
          </w:p>
          <w:p w:rsidR="00D07DE8" w:rsidRDefault="00D07DE8" w:rsidP="00D07DE8">
            <w:pPr>
              <w:rPr>
                <w:lang w:eastAsia="es-ES"/>
              </w:rPr>
            </w:pPr>
          </w:p>
          <w:p w:rsidR="00236B54" w:rsidRPr="007763C8" w:rsidRDefault="00236B54" w:rsidP="00236B54">
            <w:pPr>
              <w:ind w:right="141"/>
              <w:jc w:val="both"/>
              <w:rPr>
                <w:rFonts w:asciiTheme="minorHAnsi" w:hAnsiTheme="minorHAnsi" w:cs="Tahoma"/>
                <w:sz w:val="22"/>
                <w:szCs w:val="22"/>
                <w:lang w:eastAsia="es-ES"/>
              </w:rPr>
            </w:pPr>
            <w:r w:rsidRPr="007763C8">
              <w:rPr>
                <w:rFonts w:asciiTheme="minorHAnsi" w:hAnsiTheme="minorHAnsi" w:cs="Tahoma"/>
                <w:sz w:val="22"/>
                <w:szCs w:val="22"/>
                <w:lang w:eastAsia="es-ES"/>
              </w:rPr>
              <w:t xml:space="preserve">Esta actividad está referido </w:t>
            </w:r>
            <w:r w:rsidR="00397C0E" w:rsidRPr="007763C8">
              <w:rPr>
                <w:rFonts w:asciiTheme="minorHAnsi" w:hAnsiTheme="minorHAnsi" w:cs="Tahoma"/>
                <w:sz w:val="22"/>
                <w:szCs w:val="22"/>
                <w:lang w:eastAsia="es-ES"/>
              </w:rPr>
              <w:t>a</w:t>
            </w:r>
            <w:r w:rsidRPr="007763C8">
              <w:rPr>
                <w:rFonts w:asciiTheme="minorHAnsi" w:hAnsiTheme="minorHAnsi" w:cs="Tahoma"/>
                <w:sz w:val="22"/>
                <w:szCs w:val="22"/>
                <w:lang w:eastAsia="es-ES"/>
              </w:rPr>
              <w:t xml:space="preserve">l </w:t>
            </w:r>
            <w:r w:rsidR="00397C0E" w:rsidRPr="007763C8">
              <w:rPr>
                <w:rFonts w:asciiTheme="minorHAnsi" w:hAnsiTheme="minorHAnsi" w:cs="Tahoma"/>
                <w:sz w:val="22"/>
                <w:szCs w:val="22"/>
                <w:lang w:eastAsia="es-ES"/>
              </w:rPr>
              <w:t>mantenimiento, adecuación</w:t>
            </w:r>
            <w:r w:rsidRPr="007763C8">
              <w:rPr>
                <w:rFonts w:asciiTheme="minorHAnsi" w:hAnsiTheme="minorHAnsi" w:cs="Tahoma"/>
                <w:sz w:val="22"/>
                <w:szCs w:val="22"/>
                <w:lang w:eastAsia="es-ES"/>
              </w:rPr>
              <w:t xml:space="preserve"> e instalación de un </w:t>
            </w:r>
            <w:r w:rsidR="00397C0E" w:rsidRPr="007763C8">
              <w:rPr>
                <w:rFonts w:asciiTheme="minorHAnsi" w:hAnsiTheme="minorHAnsi" w:cs="Tahoma"/>
                <w:sz w:val="22"/>
                <w:szCs w:val="22"/>
                <w:lang w:eastAsia="es-ES"/>
              </w:rPr>
              <w:t>tótem en</w:t>
            </w:r>
            <w:r w:rsidRPr="007763C8">
              <w:rPr>
                <w:rFonts w:asciiTheme="minorHAnsi" w:hAnsiTheme="minorHAnsi" w:cs="Tahoma"/>
                <w:sz w:val="22"/>
                <w:szCs w:val="22"/>
                <w:lang w:eastAsia="es-ES"/>
              </w:rPr>
              <w:t xml:space="preserve"> el cual se encuentra en la Estación de Servicio</w:t>
            </w:r>
            <w:r w:rsidR="007763C8" w:rsidRPr="007763C8">
              <w:rPr>
                <w:rFonts w:asciiTheme="minorHAnsi" w:hAnsiTheme="minorHAnsi" w:cs="Tahoma"/>
                <w:sz w:val="22"/>
                <w:szCs w:val="22"/>
                <w:lang w:eastAsia="es-ES"/>
              </w:rPr>
              <w:t>, asimismo la reposición de lona 3M</w:t>
            </w:r>
            <w:r w:rsidR="007763C8">
              <w:rPr>
                <w:rFonts w:asciiTheme="minorHAnsi" w:hAnsiTheme="minorHAnsi" w:cs="Tahoma"/>
                <w:sz w:val="22"/>
                <w:szCs w:val="22"/>
                <w:lang w:eastAsia="es-ES"/>
              </w:rPr>
              <w:t xml:space="preserve"> de alto calibre con la impresión del logotipo y colores corporativo de YPFB, </w:t>
            </w:r>
            <w:r w:rsidR="00397C0E" w:rsidRPr="007763C8">
              <w:rPr>
                <w:rFonts w:asciiTheme="minorHAnsi" w:hAnsiTheme="minorHAnsi" w:cs="Tahoma"/>
                <w:sz w:val="22"/>
                <w:szCs w:val="22"/>
                <w:lang w:eastAsia="es-ES"/>
              </w:rPr>
              <w:t xml:space="preserve"> se realizará de acuerdo a diseño </w:t>
            </w:r>
            <w:r w:rsidR="006A6437" w:rsidRPr="007763C8">
              <w:rPr>
                <w:rFonts w:asciiTheme="minorHAnsi" w:hAnsiTheme="minorHAnsi" w:cs="Tahoma"/>
                <w:sz w:val="22"/>
                <w:szCs w:val="22"/>
                <w:lang w:eastAsia="es-ES"/>
              </w:rPr>
              <w:t xml:space="preserve">de </w:t>
            </w:r>
            <w:r w:rsidR="00397C0E" w:rsidRPr="007763C8">
              <w:rPr>
                <w:rFonts w:asciiTheme="minorHAnsi" w:hAnsiTheme="minorHAnsi" w:cs="Tahoma"/>
                <w:sz w:val="22"/>
                <w:szCs w:val="22"/>
                <w:lang w:eastAsia="es-ES"/>
              </w:rPr>
              <w:t>YPFB</w:t>
            </w:r>
            <w:r w:rsidR="007763C8">
              <w:rPr>
                <w:rFonts w:asciiTheme="minorHAnsi" w:hAnsiTheme="minorHAnsi" w:cs="Tahoma"/>
                <w:sz w:val="22"/>
                <w:szCs w:val="22"/>
                <w:lang w:eastAsia="es-ES"/>
              </w:rPr>
              <w:t xml:space="preserve"> y/o instrucciones del/los fiscal(es) de servicio</w:t>
            </w:r>
            <w:r w:rsidR="00397C0E" w:rsidRPr="007763C8">
              <w:rPr>
                <w:rFonts w:asciiTheme="minorHAnsi" w:hAnsiTheme="minorHAnsi" w:cs="Tahoma"/>
                <w:sz w:val="22"/>
                <w:szCs w:val="22"/>
                <w:lang w:eastAsia="es-ES"/>
              </w:rPr>
              <w:t>.</w:t>
            </w:r>
          </w:p>
          <w:p w:rsidR="00110462" w:rsidRPr="0096624C" w:rsidRDefault="00110462" w:rsidP="00236B54">
            <w:pPr>
              <w:ind w:right="141"/>
              <w:jc w:val="both"/>
              <w:rPr>
                <w:rFonts w:asciiTheme="minorHAnsi" w:hAnsiTheme="minorHAnsi" w:cs="Tahoma"/>
                <w:sz w:val="22"/>
                <w:szCs w:val="22"/>
                <w:highlight w:val="green"/>
                <w:lang w:eastAsia="es-ES"/>
              </w:rPr>
            </w:pPr>
          </w:p>
          <w:p w:rsidR="00110462" w:rsidRPr="007763C8" w:rsidRDefault="00110462" w:rsidP="00110462">
            <w:pPr>
              <w:ind w:right="141"/>
              <w:jc w:val="both"/>
              <w:rPr>
                <w:rFonts w:ascii="Arial" w:hAnsi="Arial" w:cs="Arial"/>
                <w:b/>
                <w:sz w:val="18"/>
                <w:szCs w:val="18"/>
                <w:lang w:eastAsia="es-ES"/>
              </w:rPr>
            </w:pPr>
            <w:r w:rsidRPr="007763C8">
              <w:rPr>
                <w:rFonts w:asciiTheme="minorHAnsi" w:hAnsiTheme="minorHAnsi" w:cs="Tahoma"/>
                <w:sz w:val="22"/>
                <w:szCs w:val="22"/>
                <w:lang w:eastAsia="es-ES"/>
              </w:rPr>
              <w:t xml:space="preserve">La unidad de medida será </w:t>
            </w:r>
            <w:r w:rsidRPr="007763C8">
              <w:rPr>
                <w:rFonts w:asciiTheme="minorHAnsi" w:hAnsiTheme="minorHAnsi" w:cs="Tahoma"/>
                <w:b/>
                <w:sz w:val="22"/>
                <w:szCs w:val="22"/>
                <w:lang w:eastAsia="es-ES"/>
              </w:rPr>
              <w:t>pieza  (</w:t>
            </w:r>
            <w:proofErr w:type="spellStart"/>
            <w:r w:rsidRPr="007763C8">
              <w:rPr>
                <w:rFonts w:asciiTheme="minorHAnsi" w:hAnsiTheme="minorHAnsi" w:cs="Tahoma"/>
                <w:b/>
                <w:sz w:val="22"/>
                <w:szCs w:val="22"/>
                <w:lang w:eastAsia="es-ES"/>
              </w:rPr>
              <w:t>pza</w:t>
            </w:r>
            <w:proofErr w:type="spellEnd"/>
            <w:r w:rsidRPr="007763C8">
              <w:rPr>
                <w:rFonts w:asciiTheme="minorHAnsi" w:hAnsiTheme="minorHAnsi" w:cs="Tahoma"/>
                <w:b/>
                <w:sz w:val="22"/>
                <w:szCs w:val="22"/>
                <w:lang w:eastAsia="es-ES"/>
              </w:rPr>
              <w:t>)</w:t>
            </w:r>
            <w:r w:rsidRPr="007763C8">
              <w:rPr>
                <w:rFonts w:asciiTheme="minorHAnsi" w:hAnsiTheme="minorHAnsi" w:cs="Tahoma"/>
                <w:sz w:val="22"/>
                <w:szCs w:val="22"/>
                <w:lang w:eastAsia="es-ES"/>
              </w:rPr>
              <w:t>, y se establece ejecutar una cantidad</w:t>
            </w:r>
            <w:r w:rsidRPr="007763C8">
              <w:rPr>
                <w:rFonts w:ascii="Arial" w:hAnsi="Arial" w:cs="Arial"/>
                <w:sz w:val="18"/>
                <w:szCs w:val="18"/>
                <w:lang w:eastAsia="es-ES"/>
              </w:rPr>
              <w:t xml:space="preserve"> de </w:t>
            </w:r>
            <w:r w:rsidRPr="007763C8">
              <w:rPr>
                <w:rFonts w:ascii="Arial" w:hAnsi="Arial" w:cs="Arial"/>
                <w:b/>
                <w:sz w:val="18"/>
                <w:szCs w:val="18"/>
              </w:rPr>
              <w:t>1,00 pza</w:t>
            </w:r>
            <w:r w:rsidRPr="007763C8">
              <w:rPr>
                <w:rFonts w:ascii="Arial" w:hAnsi="Arial" w:cs="Arial"/>
                <w:b/>
                <w:sz w:val="18"/>
                <w:szCs w:val="18"/>
                <w:lang w:eastAsia="es-ES"/>
              </w:rPr>
              <w:t>.</w:t>
            </w:r>
          </w:p>
          <w:p w:rsidR="006A6437" w:rsidRPr="006D123A" w:rsidRDefault="006A6437" w:rsidP="00110462">
            <w:pPr>
              <w:ind w:right="141"/>
              <w:jc w:val="both"/>
              <w:rPr>
                <w:rFonts w:asciiTheme="minorHAnsi" w:hAnsiTheme="minorHAnsi" w:cs="Tahoma"/>
                <w:sz w:val="22"/>
                <w:szCs w:val="22"/>
                <w:highlight w:val="green"/>
                <w:lang w:eastAsia="es-ES"/>
              </w:rPr>
            </w:pPr>
          </w:p>
          <w:p w:rsidR="00AE6924" w:rsidRDefault="006A6437" w:rsidP="006D123A">
            <w:pPr>
              <w:ind w:right="141"/>
              <w:jc w:val="both"/>
              <w:rPr>
                <w:rFonts w:asciiTheme="minorHAnsi" w:hAnsiTheme="minorHAnsi" w:cs="Tahoma"/>
                <w:sz w:val="22"/>
                <w:szCs w:val="22"/>
                <w:lang w:eastAsia="es-ES"/>
              </w:rPr>
            </w:pPr>
            <w:r w:rsidRPr="007763C8">
              <w:rPr>
                <w:rFonts w:asciiTheme="minorHAnsi" w:hAnsiTheme="minorHAnsi" w:cs="Tahoma"/>
                <w:sz w:val="22"/>
                <w:szCs w:val="22"/>
                <w:lang w:eastAsia="es-ES"/>
              </w:rPr>
              <w:t>El contratista deberá realizar el mantenimiento correspondiente al tótem (letrero vertical), en el cual tendrá que r</w:t>
            </w:r>
            <w:r w:rsidR="0096624C" w:rsidRPr="007763C8">
              <w:rPr>
                <w:rFonts w:asciiTheme="minorHAnsi" w:hAnsiTheme="minorHAnsi" w:cs="Tahoma"/>
                <w:sz w:val="22"/>
                <w:szCs w:val="22"/>
                <w:lang w:eastAsia="es-ES"/>
              </w:rPr>
              <w:t>eponer piezas dañadas para el correcto funcionamiento del mismo</w:t>
            </w:r>
            <w:r w:rsidR="00AE6924">
              <w:rPr>
                <w:rFonts w:asciiTheme="minorHAnsi" w:hAnsiTheme="minorHAnsi" w:cs="Tahoma"/>
                <w:sz w:val="22"/>
                <w:szCs w:val="22"/>
                <w:lang w:eastAsia="es-ES"/>
              </w:rPr>
              <w:t xml:space="preserve">, la lona </w:t>
            </w:r>
            <w:r w:rsidR="00AE6924">
              <w:rPr>
                <w:rFonts w:asciiTheme="minorHAnsi" w:hAnsiTheme="minorHAnsi" w:cs="Tahoma"/>
                <w:sz w:val="22"/>
                <w:szCs w:val="22"/>
                <w:lang w:eastAsia="es-ES"/>
              </w:rPr>
              <w:lastRenderedPageBreak/>
              <w:t>deberá estar asegurada, tesada, con el fin de no presentar deformaciones, ondulaciones o partes holgadas, deberá garantizar la correcta sujeción.</w:t>
            </w:r>
          </w:p>
          <w:p w:rsidR="0096624C" w:rsidRPr="006D123A" w:rsidRDefault="00AE6924" w:rsidP="006D123A">
            <w:pPr>
              <w:ind w:right="141"/>
              <w:jc w:val="both"/>
              <w:rPr>
                <w:rFonts w:asciiTheme="minorHAnsi" w:hAnsiTheme="minorHAnsi" w:cs="Tahoma"/>
                <w:sz w:val="22"/>
                <w:szCs w:val="22"/>
                <w:highlight w:val="green"/>
                <w:lang w:eastAsia="es-ES"/>
              </w:rPr>
            </w:pPr>
            <w:r>
              <w:rPr>
                <w:rFonts w:asciiTheme="minorHAnsi" w:hAnsiTheme="minorHAnsi" w:cs="Tahoma"/>
                <w:sz w:val="22"/>
                <w:szCs w:val="22"/>
                <w:lang w:eastAsia="es-ES"/>
              </w:rPr>
              <w:t xml:space="preserve"> </w:t>
            </w:r>
          </w:p>
          <w:p w:rsidR="0096624C" w:rsidRPr="007763C8" w:rsidRDefault="0096624C" w:rsidP="006D123A">
            <w:pPr>
              <w:ind w:right="141"/>
              <w:jc w:val="both"/>
              <w:rPr>
                <w:rFonts w:asciiTheme="minorHAnsi" w:hAnsiTheme="minorHAnsi" w:cs="Tahoma"/>
                <w:sz w:val="22"/>
                <w:szCs w:val="22"/>
                <w:lang w:eastAsia="es-ES"/>
              </w:rPr>
            </w:pPr>
            <w:r w:rsidRPr="007763C8">
              <w:rPr>
                <w:rFonts w:asciiTheme="minorHAnsi" w:hAnsiTheme="minorHAnsi" w:cs="Tahoma"/>
                <w:sz w:val="22"/>
                <w:szCs w:val="22"/>
                <w:lang w:eastAsia="es-ES"/>
              </w:rPr>
              <w:t>Asimismo se deberá realizar la adecuación del tótem conforme planos y/o instrucciones del/los fiscal(es) de servicio.</w:t>
            </w:r>
          </w:p>
          <w:p w:rsidR="0096624C" w:rsidRPr="007763C8" w:rsidRDefault="0096624C" w:rsidP="006D123A">
            <w:pPr>
              <w:ind w:right="141"/>
              <w:jc w:val="both"/>
              <w:rPr>
                <w:rFonts w:asciiTheme="minorHAnsi" w:hAnsiTheme="minorHAnsi" w:cs="Tahoma"/>
                <w:sz w:val="22"/>
                <w:szCs w:val="22"/>
                <w:lang w:eastAsia="es-ES"/>
              </w:rPr>
            </w:pPr>
          </w:p>
          <w:p w:rsidR="006A6437" w:rsidRDefault="006A6437" w:rsidP="006A6437">
            <w:pPr>
              <w:ind w:right="141"/>
              <w:jc w:val="both"/>
              <w:rPr>
                <w:rFonts w:asciiTheme="minorHAnsi" w:hAnsiTheme="minorHAnsi" w:cs="Tahoma"/>
                <w:sz w:val="22"/>
                <w:szCs w:val="22"/>
                <w:lang w:eastAsia="es-ES"/>
              </w:rPr>
            </w:pPr>
            <w:r w:rsidRPr="007763C8">
              <w:rPr>
                <w:rFonts w:asciiTheme="minorHAnsi" w:hAnsiTheme="minorHAnsi" w:cs="Tahoma"/>
                <w:sz w:val="22"/>
                <w:szCs w:val="22"/>
                <w:lang w:eastAsia="es-ES"/>
              </w:rPr>
              <w:t xml:space="preserve">Todos estos elementos deberán estar debidamente pintados con pintura anticorrosiva  </w:t>
            </w:r>
            <w:r w:rsidR="001672E6">
              <w:rPr>
                <w:rFonts w:asciiTheme="minorHAnsi" w:hAnsiTheme="minorHAnsi" w:cs="Tahoma"/>
                <w:sz w:val="22"/>
                <w:szCs w:val="22"/>
                <w:lang w:eastAsia="es-ES"/>
              </w:rPr>
              <w:t>primeramente el preparado del área a pintar y</w:t>
            </w:r>
            <w:r w:rsidRPr="007763C8">
              <w:rPr>
                <w:rFonts w:asciiTheme="minorHAnsi" w:hAnsiTheme="minorHAnsi" w:cs="Tahoma"/>
                <w:sz w:val="22"/>
                <w:szCs w:val="22"/>
                <w:lang w:eastAsia="es-ES"/>
              </w:rPr>
              <w:t xml:space="preserve"> posteriormente y después de ocho horas, se pasará </w:t>
            </w:r>
            <w:proofErr w:type="spellStart"/>
            <w:r w:rsidRPr="007763C8">
              <w:rPr>
                <w:rFonts w:asciiTheme="minorHAnsi" w:hAnsiTheme="minorHAnsi" w:cs="Tahoma"/>
                <w:sz w:val="22"/>
                <w:szCs w:val="22"/>
                <w:lang w:eastAsia="es-ES"/>
              </w:rPr>
              <w:t>Sulfacer</w:t>
            </w:r>
            <w:proofErr w:type="spellEnd"/>
            <w:r w:rsidRPr="007763C8">
              <w:rPr>
                <w:rFonts w:asciiTheme="minorHAnsi" w:hAnsiTheme="minorHAnsi" w:cs="Tahoma"/>
                <w:sz w:val="22"/>
                <w:szCs w:val="22"/>
                <w:lang w:eastAsia="es-ES"/>
              </w:rPr>
              <w:t xml:space="preserve"> el cuándo el clima este caliente.  Una vez seco, se  pint</w:t>
            </w:r>
            <w:r w:rsidR="00AA0CC5">
              <w:rPr>
                <w:rFonts w:asciiTheme="minorHAnsi" w:hAnsiTheme="minorHAnsi" w:cs="Tahoma"/>
                <w:sz w:val="22"/>
                <w:szCs w:val="22"/>
                <w:lang w:eastAsia="es-ES"/>
              </w:rPr>
              <w:t>ará</w:t>
            </w:r>
            <w:r w:rsidRPr="007763C8">
              <w:rPr>
                <w:rFonts w:asciiTheme="minorHAnsi" w:hAnsiTheme="minorHAnsi" w:cs="Tahoma"/>
                <w:sz w:val="22"/>
                <w:szCs w:val="22"/>
                <w:lang w:eastAsia="es-ES"/>
              </w:rPr>
              <w:t xml:space="preserve"> con pintura </w:t>
            </w:r>
            <w:proofErr w:type="spellStart"/>
            <w:r w:rsidRPr="007763C8">
              <w:rPr>
                <w:rFonts w:asciiTheme="minorHAnsi" w:hAnsiTheme="minorHAnsi" w:cs="Tahoma"/>
                <w:sz w:val="22"/>
                <w:szCs w:val="22"/>
                <w:lang w:eastAsia="es-ES"/>
              </w:rPr>
              <w:t>automotiva</w:t>
            </w:r>
            <w:proofErr w:type="spellEnd"/>
            <w:r w:rsidRPr="007763C8">
              <w:rPr>
                <w:rFonts w:asciiTheme="minorHAnsi" w:hAnsiTheme="minorHAnsi" w:cs="Tahoma"/>
                <w:sz w:val="22"/>
                <w:szCs w:val="22"/>
                <w:lang w:eastAsia="es-ES"/>
              </w:rPr>
              <w:t xml:space="preserve"> a soplete.  Para impermeabilizar, se  utilizará Impermeabilizante </w:t>
            </w:r>
            <w:proofErr w:type="spellStart"/>
            <w:r w:rsidRPr="007763C8">
              <w:rPr>
                <w:rFonts w:asciiTheme="minorHAnsi" w:hAnsiTheme="minorHAnsi" w:cs="Tahoma"/>
                <w:sz w:val="22"/>
                <w:szCs w:val="22"/>
                <w:lang w:eastAsia="es-ES"/>
              </w:rPr>
              <w:t>Elastomero</w:t>
            </w:r>
            <w:proofErr w:type="spellEnd"/>
            <w:r w:rsidRPr="007763C8">
              <w:rPr>
                <w:rFonts w:asciiTheme="minorHAnsi" w:hAnsiTheme="minorHAnsi" w:cs="Tahoma"/>
                <w:sz w:val="22"/>
                <w:szCs w:val="22"/>
                <w:lang w:eastAsia="es-ES"/>
              </w:rPr>
              <w:t xml:space="preserve"> </w:t>
            </w:r>
            <w:proofErr w:type="spellStart"/>
            <w:r w:rsidRPr="007763C8">
              <w:rPr>
                <w:rFonts w:asciiTheme="minorHAnsi" w:hAnsiTheme="minorHAnsi" w:cs="Tahoma"/>
                <w:sz w:val="22"/>
                <w:szCs w:val="22"/>
                <w:lang w:eastAsia="es-ES"/>
              </w:rPr>
              <w:t>Incatech</w:t>
            </w:r>
            <w:proofErr w:type="spellEnd"/>
            <w:r w:rsidRPr="007763C8">
              <w:rPr>
                <w:rFonts w:asciiTheme="minorHAnsi" w:hAnsiTheme="minorHAnsi" w:cs="Tahoma"/>
                <w:sz w:val="22"/>
                <w:szCs w:val="22"/>
                <w:lang w:eastAsia="es-ES"/>
              </w:rPr>
              <w:t>.</w:t>
            </w:r>
          </w:p>
          <w:p w:rsidR="00AA0CC5" w:rsidRDefault="00AA0CC5" w:rsidP="00110462">
            <w:pPr>
              <w:ind w:right="141"/>
              <w:jc w:val="both"/>
              <w:rPr>
                <w:rFonts w:ascii="Arial" w:hAnsi="Arial" w:cs="Arial"/>
                <w:b/>
                <w:sz w:val="18"/>
                <w:szCs w:val="18"/>
                <w:lang w:eastAsia="es-ES"/>
              </w:rPr>
            </w:pPr>
          </w:p>
          <w:p w:rsidR="00041C07" w:rsidRPr="00565EAD" w:rsidRDefault="00041C07" w:rsidP="00565EAD">
            <w:pPr>
              <w:pStyle w:val="Ttulo1"/>
            </w:pPr>
            <w:r w:rsidRPr="00565EAD">
              <w:t>TAPA DE CERAMICA PARA BAÑO</w:t>
            </w:r>
          </w:p>
          <w:p w:rsidR="00041C07" w:rsidRDefault="00041C07" w:rsidP="00041C07">
            <w:pPr>
              <w:rPr>
                <w:lang w:eastAsia="es-ES"/>
              </w:rPr>
            </w:pPr>
          </w:p>
          <w:p w:rsidR="00041C07" w:rsidRPr="00AB159A" w:rsidRDefault="00041C07" w:rsidP="00041C07">
            <w:pPr>
              <w:ind w:right="141"/>
              <w:jc w:val="both"/>
              <w:rPr>
                <w:rFonts w:asciiTheme="minorHAnsi" w:hAnsiTheme="minorHAnsi" w:cs="Tahoma"/>
                <w:sz w:val="22"/>
                <w:szCs w:val="22"/>
                <w:lang w:eastAsia="es-ES"/>
              </w:rPr>
            </w:pPr>
            <w:r w:rsidRPr="00AB159A">
              <w:rPr>
                <w:rFonts w:asciiTheme="minorHAnsi" w:hAnsiTheme="minorHAnsi" w:cs="Tahoma"/>
                <w:sz w:val="22"/>
                <w:szCs w:val="22"/>
                <w:lang w:eastAsia="es-ES"/>
              </w:rPr>
              <w:t xml:space="preserve">Referido a la provisión e instalación de la tapa de cerámica para baño de la estación de servicio. </w:t>
            </w:r>
          </w:p>
          <w:p w:rsidR="00041C07" w:rsidRPr="00AB159A" w:rsidRDefault="00041C07" w:rsidP="00041C07">
            <w:pPr>
              <w:ind w:right="141"/>
              <w:jc w:val="both"/>
              <w:rPr>
                <w:rFonts w:asciiTheme="minorHAnsi" w:hAnsiTheme="minorHAnsi" w:cs="Tahoma"/>
                <w:sz w:val="22"/>
                <w:szCs w:val="22"/>
                <w:lang w:eastAsia="es-ES"/>
              </w:rPr>
            </w:pPr>
          </w:p>
          <w:p w:rsidR="00041C07" w:rsidRPr="00AB159A" w:rsidRDefault="00041C07" w:rsidP="00041C07">
            <w:pPr>
              <w:ind w:right="141"/>
              <w:jc w:val="both"/>
              <w:rPr>
                <w:rFonts w:asciiTheme="minorHAnsi" w:hAnsiTheme="minorHAnsi" w:cs="Tahoma"/>
                <w:sz w:val="22"/>
                <w:szCs w:val="22"/>
                <w:lang w:eastAsia="es-ES"/>
              </w:rPr>
            </w:pPr>
            <w:r w:rsidRPr="00AB159A">
              <w:rPr>
                <w:rFonts w:asciiTheme="minorHAnsi" w:hAnsiTheme="minorHAnsi" w:cs="Tahoma"/>
                <w:sz w:val="22"/>
                <w:szCs w:val="22"/>
                <w:lang w:eastAsia="es-ES"/>
              </w:rPr>
              <w:t xml:space="preserve">La unidad de medida será </w:t>
            </w:r>
            <w:r w:rsidR="00AB159A" w:rsidRPr="00AB159A">
              <w:rPr>
                <w:rFonts w:asciiTheme="minorHAnsi" w:hAnsiTheme="minorHAnsi" w:cs="Tahoma"/>
                <w:b/>
                <w:sz w:val="22"/>
                <w:szCs w:val="22"/>
                <w:lang w:eastAsia="es-ES"/>
              </w:rPr>
              <w:t>p</w:t>
            </w:r>
            <w:r w:rsidRPr="00AB159A">
              <w:rPr>
                <w:rFonts w:asciiTheme="minorHAnsi" w:hAnsiTheme="minorHAnsi" w:cs="Tahoma"/>
                <w:b/>
                <w:sz w:val="22"/>
                <w:szCs w:val="22"/>
                <w:lang w:eastAsia="es-ES"/>
              </w:rPr>
              <w:t>ieza</w:t>
            </w:r>
            <w:r w:rsidR="00AB159A" w:rsidRPr="00AB159A">
              <w:rPr>
                <w:rFonts w:asciiTheme="minorHAnsi" w:hAnsiTheme="minorHAnsi" w:cs="Tahoma"/>
                <w:b/>
                <w:sz w:val="22"/>
                <w:szCs w:val="22"/>
                <w:lang w:eastAsia="es-ES"/>
              </w:rPr>
              <w:t xml:space="preserve"> </w:t>
            </w:r>
            <w:r w:rsidRPr="00AB159A">
              <w:rPr>
                <w:rFonts w:asciiTheme="minorHAnsi" w:hAnsiTheme="minorHAnsi" w:cs="Tahoma"/>
                <w:b/>
                <w:sz w:val="22"/>
                <w:szCs w:val="22"/>
                <w:lang w:eastAsia="es-ES"/>
              </w:rPr>
              <w:t>(</w:t>
            </w:r>
            <w:proofErr w:type="spellStart"/>
            <w:r w:rsidR="00AB159A" w:rsidRPr="00AB159A">
              <w:rPr>
                <w:rFonts w:asciiTheme="minorHAnsi" w:hAnsiTheme="minorHAnsi" w:cs="Tahoma"/>
                <w:b/>
                <w:sz w:val="22"/>
                <w:szCs w:val="22"/>
                <w:lang w:eastAsia="es-ES"/>
              </w:rPr>
              <w:t>p</w:t>
            </w:r>
            <w:r w:rsidRPr="00AB159A">
              <w:rPr>
                <w:rFonts w:asciiTheme="minorHAnsi" w:hAnsiTheme="minorHAnsi" w:cs="Tahoma"/>
                <w:b/>
                <w:sz w:val="22"/>
                <w:szCs w:val="22"/>
                <w:lang w:eastAsia="es-ES"/>
              </w:rPr>
              <w:t>za</w:t>
            </w:r>
            <w:proofErr w:type="spellEnd"/>
            <w:r w:rsidRPr="00AB159A">
              <w:rPr>
                <w:rFonts w:asciiTheme="minorHAnsi" w:hAnsiTheme="minorHAnsi" w:cs="Tahoma"/>
                <w:b/>
                <w:sz w:val="22"/>
                <w:szCs w:val="22"/>
                <w:lang w:eastAsia="es-ES"/>
              </w:rPr>
              <w:t>)</w:t>
            </w:r>
            <w:r w:rsidRPr="00AB159A">
              <w:rPr>
                <w:rFonts w:asciiTheme="minorHAnsi" w:hAnsiTheme="minorHAnsi" w:cs="Tahoma"/>
                <w:sz w:val="22"/>
                <w:szCs w:val="22"/>
                <w:lang w:eastAsia="es-ES"/>
              </w:rPr>
              <w:t xml:space="preserve">, y se establece ejecutar una cantidad de </w:t>
            </w:r>
            <w:r w:rsidRPr="00AB159A">
              <w:rPr>
                <w:rFonts w:asciiTheme="minorHAnsi" w:hAnsiTheme="minorHAnsi" w:cs="Tahoma"/>
                <w:b/>
                <w:sz w:val="22"/>
                <w:szCs w:val="22"/>
                <w:lang w:eastAsia="es-ES"/>
              </w:rPr>
              <w:t>1,00</w:t>
            </w:r>
            <w:r w:rsidR="00AB159A">
              <w:rPr>
                <w:rFonts w:asciiTheme="minorHAnsi" w:hAnsiTheme="minorHAnsi" w:cs="Tahoma"/>
                <w:b/>
                <w:sz w:val="22"/>
                <w:szCs w:val="22"/>
                <w:lang w:eastAsia="es-ES"/>
              </w:rPr>
              <w:t xml:space="preserve"> p</w:t>
            </w:r>
            <w:r w:rsidRPr="00AB159A">
              <w:rPr>
                <w:rFonts w:asciiTheme="minorHAnsi" w:hAnsiTheme="minorHAnsi" w:cs="Tahoma"/>
                <w:b/>
                <w:sz w:val="22"/>
                <w:szCs w:val="22"/>
                <w:lang w:eastAsia="es-ES"/>
              </w:rPr>
              <w:t>za</w:t>
            </w:r>
            <w:r w:rsidRPr="00AB159A">
              <w:rPr>
                <w:rFonts w:asciiTheme="minorHAnsi" w:hAnsiTheme="minorHAnsi" w:cs="Tahoma"/>
                <w:sz w:val="22"/>
                <w:szCs w:val="22"/>
                <w:lang w:eastAsia="es-ES"/>
              </w:rPr>
              <w:t>.</w:t>
            </w:r>
          </w:p>
          <w:p w:rsidR="00041C07" w:rsidRPr="00AB159A" w:rsidRDefault="00041C07" w:rsidP="00041C07">
            <w:pPr>
              <w:ind w:right="141"/>
              <w:jc w:val="both"/>
              <w:rPr>
                <w:rFonts w:asciiTheme="minorHAnsi" w:hAnsiTheme="minorHAnsi" w:cs="Tahoma"/>
                <w:sz w:val="22"/>
                <w:szCs w:val="22"/>
                <w:lang w:eastAsia="es-ES"/>
              </w:rPr>
            </w:pPr>
          </w:p>
          <w:p w:rsidR="00041C07" w:rsidRPr="00AB159A" w:rsidRDefault="00041C07" w:rsidP="00041C07">
            <w:pPr>
              <w:ind w:right="141"/>
              <w:jc w:val="both"/>
              <w:rPr>
                <w:rFonts w:asciiTheme="minorHAnsi" w:hAnsiTheme="minorHAnsi" w:cs="Tahoma"/>
                <w:sz w:val="22"/>
                <w:szCs w:val="22"/>
                <w:lang w:eastAsia="es-ES"/>
              </w:rPr>
            </w:pPr>
            <w:r w:rsidRPr="00AB159A">
              <w:rPr>
                <w:rFonts w:asciiTheme="minorHAnsi" w:hAnsiTheme="minorHAnsi" w:cs="Tahoma"/>
                <w:sz w:val="22"/>
                <w:szCs w:val="22"/>
                <w:lang w:eastAsia="es-ES"/>
              </w:rPr>
              <w:t xml:space="preserve">El contratista deberá proveer todos los materiales, herramientas y equipos necesarios para ejecutar </w:t>
            </w:r>
            <w:r w:rsidR="00A23CCE">
              <w:rPr>
                <w:rFonts w:asciiTheme="minorHAnsi" w:hAnsiTheme="minorHAnsi" w:cs="Tahoma"/>
                <w:sz w:val="22"/>
                <w:szCs w:val="22"/>
                <w:lang w:eastAsia="es-ES"/>
              </w:rPr>
              <w:t>esta actividad.</w:t>
            </w:r>
          </w:p>
          <w:p w:rsidR="00041C07" w:rsidRPr="00AB159A" w:rsidRDefault="00041C07" w:rsidP="00041C07">
            <w:pPr>
              <w:ind w:right="141"/>
              <w:jc w:val="both"/>
              <w:rPr>
                <w:rFonts w:asciiTheme="minorHAnsi" w:hAnsiTheme="minorHAnsi" w:cs="Tahoma"/>
                <w:sz w:val="22"/>
                <w:szCs w:val="22"/>
                <w:lang w:eastAsia="es-ES"/>
              </w:rPr>
            </w:pPr>
          </w:p>
          <w:p w:rsidR="00041C07" w:rsidRPr="00AB159A" w:rsidRDefault="00041C07" w:rsidP="00041C07">
            <w:pPr>
              <w:ind w:right="141"/>
              <w:jc w:val="both"/>
              <w:rPr>
                <w:rFonts w:asciiTheme="minorHAnsi" w:hAnsiTheme="minorHAnsi" w:cs="Tahoma"/>
                <w:sz w:val="22"/>
                <w:szCs w:val="22"/>
                <w:lang w:eastAsia="es-ES"/>
              </w:rPr>
            </w:pPr>
            <w:r w:rsidRPr="00AB159A">
              <w:rPr>
                <w:rFonts w:asciiTheme="minorHAnsi" w:hAnsiTheme="minorHAnsi" w:cs="Tahoma"/>
                <w:sz w:val="22"/>
                <w:szCs w:val="22"/>
                <w:lang w:eastAsia="es-ES"/>
              </w:rPr>
              <w:t>Una vez dada la provisión de la tapa de cerámica para baño de acuerdo a lo aprobado por el</w:t>
            </w:r>
            <w:r w:rsidR="00A23CCE">
              <w:rPr>
                <w:rFonts w:asciiTheme="minorHAnsi" w:hAnsiTheme="minorHAnsi" w:cs="Tahoma"/>
                <w:sz w:val="22"/>
                <w:szCs w:val="22"/>
                <w:lang w:eastAsia="es-ES"/>
              </w:rPr>
              <w:t>/los</w:t>
            </w:r>
            <w:r w:rsidRPr="00AB159A">
              <w:rPr>
                <w:rFonts w:asciiTheme="minorHAnsi" w:hAnsiTheme="minorHAnsi" w:cs="Tahoma"/>
                <w:sz w:val="22"/>
                <w:szCs w:val="22"/>
                <w:lang w:eastAsia="es-ES"/>
              </w:rPr>
              <w:t xml:space="preserve"> </w:t>
            </w:r>
            <w:r w:rsidR="00A23CCE">
              <w:rPr>
                <w:rFonts w:asciiTheme="minorHAnsi" w:hAnsiTheme="minorHAnsi" w:cs="Tahoma"/>
                <w:sz w:val="22"/>
                <w:szCs w:val="22"/>
                <w:lang w:eastAsia="es-ES"/>
              </w:rPr>
              <w:t>fiscal(es) de servicio</w:t>
            </w:r>
            <w:r w:rsidRPr="00AB159A">
              <w:rPr>
                <w:rFonts w:asciiTheme="minorHAnsi" w:hAnsiTheme="minorHAnsi" w:cs="Tahoma"/>
                <w:sz w:val="22"/>
                <w:szCs w:val="22"/>
                <w:lang w:eastAsia="es-ES"/>
              </w:rPr>
              <w:t>, se procederá a la instalación de la misma.</w:t>
            </w:r>
          </w:p>
          <w:p w:rsidR="00041C07" w:rsidRPr="00AB159A" w:rsidRDefault="00041C07" w:rsidP="00041C07">
            <w:pPr>
              <w:ind w:right="141"/>
              <w:jc w:val="both"/>
              <w:rPr>
                <w:rFonts w:asciiTheme="minorHAnsi" w:hAnsiTheme="minorHAnsi" w:cs="Tahoma"/>
                <w:sz w:val="22"/>
                <w:szCs w:val="22"/>
                <w:lang w:eastAsia="es-ES"/>
              </w:rPr>
            </w:pPr>
          </w:p>
          <w:p w:rsidR="00041C07" w:rsidRPr="00AB159A" w:rsidRDefault="00041C07" w:rsidP="00041C07">
            <w:pPr>
              <w:ind w:right="141"/>
              <w:jc w:val="both"/>
              <w:rPr>
                <w:rFonts w:asciiTheme="minorHAnsi" w:hAnsiTheme="minorHAnsi" w:cs="Tahoma"/>
                <w:sz w:val="22"/>
                <w:szCs w:val="22"/>
                <w:lang w:eastAsia="es-ES"/>
              </w:rPr>
            </w:pPr>
            <w:r w:rsidRPr="00AB159A">
              <w:rPr>
                <w:rFonts w:asciiTheme="minorHAnsi" w:hAnsiTheme="minorHAnsi" w:cs="Tahoma"/>
                <w:sz w:val="22"/>
                <w:szCs w:val="22"/>
                <w:lang w:eastAsia="es-ES"/>
              </w:rPr>
              <w:t xml:space="preserve">La </w:t>
            </w:r>
            <w:r w:rsidR="00D53212">
              <w:rPr>
                <w:rFonts w:asciiTheme="minorHAnsi" w:hAnsiTheme="minorHAnsi" w:cs="Tahoma"/>
                <w:sz w:val="22"/>
                <w:szCs w:val="22"/>
                <w:lang w:eastAsia="es-ES"/>
              </w:rPr>
              <w:t>tapa</w:t>
            </w:r>
            <w:r w:rsidR="00A8000F">
              <w:rPr>
                <w:rFonts w:asciiTheme="minorHAnsi" w:hAnsiTheme="minorHAnsi" w:cs="Tahoma"/>
                <w:sz w:val="22"/>
                <w:szCs w:val="22"/>
                <w:lang w:eastAsia="es-ES"/>
              </w:rPr>
              <w:t xml:space="preserve"> de piso será medida por p</w:t>
            </w:r>
            <w:r w:rsidRPr="00AB159A">
              <w:rPr>
                <w:rFonts w:asciiTheme="minorHAnsi" w:hAnsiTheme="minorHAnsi" w:cs="Tahoma"/>
                <w:sz w:val="22"/>
                <w:szCs w:val="22"/>
                <w:lang w:eastAsia="es-ES"/>
              </w:rPr>
              <w:t>ieza instalada.</w:t>
            </w:r>
          </w:p>
          <w:p w:rsidR="00041C07" w:rsidRPr="00AB159A" w:rsidRDefault="00041C07" w:rsidP="00041C07">
            <w:pPr>
              <w:ind w:right="141"/>
              <w:jc w:val="both"/>
              <w:rPr>
                <w:rFonts w:asciiTheme="minorHAnsi" w:hAnsiTheme="minorHAnsi" w:cs="Tahoma"/>
                <w:sz w:val="22"/>
                <w:szCs w:val="22"/>
                <w:lang w:eastAsia="es-ES"/>
              </w:rPr>
            </w:pPr>
          </w:p>
          <w:p w:rsidR="00D9372B" w:rsidRDefault="00041C07" w:rsidP="00041C07">
            <w:pPr>
              <w:ind w:right="141"/>
              <w:jc w:val="both"/>
              <w:rPr>
                <w:rFonts w:asciiTheme="minorHAnsi" w:hAnsiTheme="minorHAnsi" w:cs="Tahoma"/>
                <w:sz w:val="22"/>
                <w:szCs w:val="22"/>
                <w:lang w:eastAsia="es-ES"/>
              </w:rPr>
            </w:pPr>
            <w:r w:rsidRPr="00AB159A">
              <w:rPr>
                <w:rFonts w:asciiTheme="minorHAnsi" w:hAnsiTheme="minorHAnsi" w:cs="Tahoma"/>
                <w:sz w:val="22"/>
                <w:szCs w:val="22"/>
                <w:lang w:eastAsia="es-ES"/>
              </w:rPr>
              <w:t xml:space="preserve">Este punto ejecutado en un todo de acuerdo con </w:t>
            </w:r>
            <w:r w:rsidR="00D9372B">
              <w:rPr>
                <w:rFonts w:asciiTheme="minorHAnsi" w:hAnsiTheme="minorHAnsi" w:cs="Tahoma"/>
                <w:sz w:val="22"/>
                <w:szCs w:val="22"/>
                <w:lang w:eastAsia="es-ES"/>
              </w:rPr>
              <w:t>lo instruido por el/los</w:t>
            </w:r>
            <w:r w:rsidRPr="00AB159A">
              <w:rPr>
                <w:rFonts w:asciiTheme="minorHAnsi" w:hAnsiTheme="minorHAnsi" w:cs="Tahoma"/>
                <w:sz w:val="22"/>
                <w:szCs w:val="22"/>
                <w:lang w:eastAsia="es-ES"/>
              </w:rPr>
              <w:t xml:space="preserve"> fiscal</w:t>
            </w:r>
            <w:r w:rsidR="00D9372B">
              <w:rPr>
                <w:rFonts w:asciiTheme="minorHAnsi" w:hAnsiTheme="minorHAnsi" w:cs="Tahoma"/>
                <w:sz w:val="22"/>
                <w:szCs w:val="22"/>
                <w:lang w:eastAsia="es-ES"/>
              </w:rPr>
              <w:t>(</w:t>
            </w:r>
            <w:r w:rsidRPr="00AB159A">
              <w:rPr>
                <w:rFonts w:asciiTheme="minorHAnsi" w:hAnsiTheme="minorHAnsi" w:cs="Tahoma"/>
                <w:sz w:val="22"/>
                <w:szCs w:val="22"/>
                <w:lang w:eastAsia="es-ES"/>
              </w:rPr>
              <w:t>es</w:t>
            </w:r>
            <w:r w:rsidR="00D9372B">
              <w:rPr>
                <w:rFonts w:asciiTheme="minorHAnsi" w:hAnsiTheme="minorHAnsi" w:cs="Tahoma"/>
                <w:sz w:val="22"/>
                <w:szCs w:val="22"/>
                <w:lang w:eastAsia="es-ES"/>
              </w:rPr>
              <w:t>)</w:t>
            </w:r>
            <w:r w:rsidRPr="00AB159A">
              <w:rPr>
                <w:rFonts w:asciiTheme="minorHAnsi" w:hAnsiTheme="minorHAnsi" w:cs="Tahoma"/>
                <w:sz w:val="22"/>
                <w:szCs w:val="22"/>
                <w:lang w:eastAsia="es-ES"/>
              </w:rPr>
              <w:t xml:space="preserve"> de servicio, será pagado a los precios unitarios de la propuesta aceptada. </w:t>
            </w:r>
          </w:p>
          <w:p w:rsidR="00D9372B" w:rsidRDefault="00D9372B" w:rsidP="00041C07">
            <w:pPr>
              <w:ind w:right="141"/>
              <w:jc w:val="both"/>
              <w:rPr>
                <w:rFonts w:asciiTheme="minorHAnsi" w:hAnsiTheme="minorHAnsi" w:cs="Tahoma"/>
                <w:sz w:val="22"/>
                <w:szCs w:val="22"/>
                <w:lang w:eastAsia="es-ES"/>
              </w:rPr>
            </w:pPr>
          </w:p>
          <w:p w:rsidR="00D9372B" w:rsidRDefault="00041C07" w:rsidP="00041C07">
            <w:pPr>
              <w:ind w:right="141"/>
              <w:jc w:val="both"/>
              <w:rPr>
                <w:rFonts w:asciiTheme="minorHAnsi" w:hAnsiTheme="minorHAnsi" w:cs="Tahoma"/>
                <w:sz w:val="22"/>
                <w:szCs w:val="22"/>
                <w:lang w:eastAsia="es-ES"/>
              </w:rPr>
            </w:pPr>
            <w:r w:rsidRPr="00AB159A">
              <w:rPr>
                <w:rFonts w:asciiTheme="minorHAnsi" w:hAnsiTheme="minorHAnsi" w:cs="Tahoma"/>
                <w:sz w:val="22"/>
                <w:szCs w:val="22"/>
                <w:lang w:eastAsia="es-ES"/>
              </w:rPr>
              <w:t xml:space="preserve">Dichos precios serán compensación total por los materiales, mano de obra, herramientas, equipo y otros gastos necesarios para la adecuada y correcta ejecución de los trabajos. </w:t>
            </w:r>
          </w:p>
          <w:p w:rsidR="00D9372B" w:rsidRDefault="00D9372B" w:rsidP="00041C07">
            <w:pPr>
              <w:ind w:right="141"/>
              <w:jc w:val="both"/>
              <w:rPr>
                <w:rFonts w:asciiTheme="minorHAnsi" w:hAnsiTheme="minorHAnsi" w:cs="Tahoma"/>
                <w:sz w:val="22"/>
                <w:szCs w:val="22"/>
                <w:lang w:eastAsia="es-ES"/>
              </w:rPr>
            </w:pPr>
          </w:p>
          <w:p w:rsidR="00041C07" w:rsidRDefault="00041C07" w:rsidP="00041C07">
            <w:pPr>
              <w:ind w:right="141"/>
              <w:jc w:val="both"/>
              <w:rPr>
                <w:rFonts w:asciiTheme="minorHAnsi" w:hAnsiTheme="minorHAnsi" w:cs="Tahoma"/>
                <w:sz w:val="22"/>
                <w:szCs w:val="22"/>
                <w:lang w:eastAsia="es-ES"/>
              </w:rPr>
            </w:pPr>
            <w:r w:rsidRPr="00AB159A">
              <w:rPr>
                <w:rFonts w:asciiTheme="minorHAnsi" w:hAnsiTheme="minorHAnsi" w:cs="Tahoma"/>
                <w:sz w:val="22"/>
                <w:szCs w:val="22"/>
                <w:lang w:eastAsia="es-ES"/>
              </w:rPr>
              <w:t xml:space="preserve">Si por deficiencia del material, mano obra, etc., no se satisfacen los requerimientos de terminación, los fiscales de servicio tendrán la facultad de exigir al contratista tome las </w:t>
            </w:r>
            <w:r w:rsidRPr="00AB159A">
              <w:rPr>
                <w:rFonts w:asciiTheme="minorHAnsi" w:hAnsiTheme="minorHAnsi" w:cs="Tahoma"/>
                <w:sz w:val="22"/>
                <w:szCs w:val="22"/>
                <w:lang w:eastAsia="es-ES"/>
              </w:rPr>
              <w:lastRenderedPageBreak/>
              <w:t xml:space="preserve">previsiones del caso, para cumplir con lo requerido, no pudiendo originar estos trabajos costo adicional al presupuesto en el punto correspondiente. </w:t>
            </w:r>
          </w:p>
          <w:p w:rsidR="00D9372B" w:rsidRDefault="00D9372B" w:rsidP="00041C07">
            <w:pPr>
              <w:ind w:right="141"/>
              <w:jc w:val="both"/>
              <w:rPr>
                <w:rFonts w:asciiTheme="minorHAnsi" w:hAnsiTheme="minorHAnsi" w:cs="Tahoma"/>
                <w:sz w:val="22"/>
                <w:szCs w:val="22"/>
                <w:lang w:eastAsia="es-ES"/>
              </w:rPr>
            </w:pPr>
          </w:p>
          <w:p w:rsidR="00811343" w:rsidRPr="00565EAD" w:rsidRDefault="00041C07" w:rsidP="00565EAD">
            <w:pPr>
              <w:pStyle w:val="Ttulo1"/>
            </w:pPr>
            <w:r w:rsidRPr="00565EAD">
              <w:t>TAPA DE HORMIGÓN</w:t>
            </w:r>
            <w:r w:rsidR="007607AD" w:rsidRPr="00565EAD">
              <w:t xml:space="preserve"> (0,60x0</w:t>
            </w:r>
            <w:proofErr w:type="gramStart"/>
            <w:r w:rsidR="00565EAD" w:rsidRPr="00565EAD">
              <w:t>,60</w:t>
            </w:r>
            <w:proofErr w:type="gramEnd"/>
            <w:r w:rsidR="007607AD" w:rsidRPr="00565EAD">
              <w:t>)</w:t>
            </w:r>
          </w:p>
          <w:p w:rsidR="007607AD" w:rsidRDefault="007607AD" w:rsidP="007607AD">
            <w:pPr>
              <w:rPr>
                <w:lang w:eastAsia="es-ES"/>
              </w:rPr>
            </w:pPr>
          </w:p>
          <w:p w:rsidR="007607AD" w:rsidRPr="00D0274B" w:rsidRDefault="007607AD" w:rsidP="007607AD">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Esta actividad está referida a la construcción de una tapa de </w:t>
            </w:r>
            <w:proofErr w:type="spellStart"/>
            <w:r w:rsidRPr="00D0274B">
              <w:rPr>
                <w:rFonts w:asciiTheme="minorHAnsi" w:hAnsiTheme="minorHAnsi" w:cs="Tahoma"/>
                <w:sz w:val="22"/>
                <w:szCs w:val="22"/>
                <w:lang w:eastAsia="es-ES"/>
              </w:rPr>
              <w:t>H°</w:t>
            </w:r>
            <w:r w:rsidR="00B24084">
              <w:rPr>
                <w:rFonts w:asciiTheme="minorHAnsi" w:hAnsiTheme="minorHAnsi" w:cs="Tahoma"/>
                <w:sz w:val="22"/>
                <w:szCs w:val="22"/>
                <w:lang w:eastAsia="es-ES"/>
              </w:rPr>
              <w:t>A°</w:t>
            </w:r>
            <w:proofErr w:type="spellEnd"/>
            <w:r w:rsidR="00B43639">
              <w:rPr>
                <w:rFonts w:asciiTheme="minorHAnsi" w:hAnsiTheme="minorHAnsi" w:cs="Tahoma"/>
                <w:sz w:val="22"/>
                <w:szCs w:val="22"/>
                <w:lang w:eastAsia="es-ES"/>
              </w:rPr>
              <w:t xml:space="preserve"> de dimensiones 0,60*0,60</w:t>
            </w:r>
            <w:r w:rsidRPr="00D0274B">
              <w:rPr>
                <w:rFonts w:asciiTheme="minorHAnsi" w:hAnsiTheme="minorHAnsi" w:cs="Tahoma"/>
                <w:sz w:val="22"/>
                <w:szCs w:val="22"/>
                <w:lang w:eastAsia="es-ES"/>
              </w:rPr>
              <w:t xml:space="preserve"> m. </w:t>
            </w:r>
          </w:p>
          <w:p w:rsidR="007607AD" w:rsidRPr="00D0274B" w:rsidRDefault="007607AD" w:rsidP="007607AD">
            <w:pPr>
              <w:ind w:right="141"/>
              <w:jc w:val="both"/>
              <w:rPr>
                <w:rFonts w:asciiTheme="minorHAnsi" w:hAnsiTheme="minorHAnsi" w:cs="Tahoma"/>
                <w:sz w:val="22"/>
                <w:szCs w:val="22"/>
                <w:lang w:eastAsia="es-ES"/>
              </w:rPr>
            </w:pPr>
          </w:p>
          <w:p w:rsidR="007607AD" w:rsidRPr="00D0274B" w:rsidRDefault="007607AD" w:rsidP="007607AD">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La unidad de medida será </w:t>
            </w:r>
            <w:r w:rsidR="00755F09" w:rsidRPr="00755F09">
              <w:rPr>
                <w:rFonts w:asciiTheme="minorHAnsi" w:hAnsiTheme="minorHAnsi" w:cs="Tahoma"/>
                <w:b/>
                <w:sz w:val="22"/>
                <w:szCs w:val="22"/>
                <w:lang w:eastAsia="es-ES"/>
              </w:rPr>
              <w:t>p</w:t>
            </w:r>
            <w:r w:rsidRPr="00D0274B">
              <w:rPr>
                <w:rFonts w:asciiTheme="minorHAnsi" w:hAnsiTheme="minorHAnsi" w:cs="Tahoma"/>
                <w:b/>
                <w:sz w:val="22"/>
                <w:szCs w:val="22"/>
                <w:lang w:eastAsia="es-ES"/>
              </w:rPr>
              <w:t>ieza</w:t>
            </w:r>
            <w:r w:rsidRPr="00D0274B">
              <w:rPr>
                <w:rFonts w:asciiTheme="minorHAnsi" w:hAnsiTheme="minorHAnsi" w:cs="Tahoma"/>
                <w:sz w:val="22"/>
                <w:szCs w:val="22"/>
                <w:lang w:eastAsia="es-ES"/>
              </w:rPr>
              <w:t xml:space="preserve"> </w:t>
            </w:r>
            <w:r w:rsidR="00755F09">
              <w:rPr>
                <w:rFonts w:asciiTheme="minorHAnsi" w:hAnsiTheme="minorHAnsi" w:cs="Tahoma"/>
                <w:b/>
                <w:sz w:val="22"/>
                <w:szCs w:val="22"/>
                <w:lang w:eastAsia="es-ES"/>
              </w:rPr>
              <w:t>(</w:t>
            </w:r>
            <w:proofErr w:type="spellStart"/>
            <w:r w:rsidR="00755F09">
              <w:rPr>
                <w:rFonts w:asciiTheme="minorHAnsi" w:hAnsiTheme="minorHAnsi" w:cs="Tahoma"/>
                <w:b/>
                <w:sz w:val="22"/>
                <w:szCs w:val="22"/>
                <w:lang w:eastAsia="es-ES"/>
              </w:rPr>
              <w:t>p</w:t>
            </w:r>
            <w:r w:rsidRPr="00D0274B">
              <w:rPr>
                <w:rFonts w:asciiTheme="minorHAnsi" w:hAnsiTheme="minorHAnsi" w:cs="Tahoma"/>
                <w:b/>
                <w:sz w:val="22"/>
                <w:szCs w:val="22"/>
                <w:lang w:eastAsia="es-ES"/>
              </w:rPr>
              <w:t>za</w:t>
            </w:r>
            <w:proofErr w:type="spellEnd"/>
            <w:r w:rsidRPr="00D0274B">
              <w:rPr>
                <w:rFonts w:asciiTheme="minorHAnsi" w:hAnsiTheme="minorHAnsi" w:cs="Tahoma"/>
                <w:b/>
                <w:sz w:val="22"/>
                <w:szCs w:val="22"/>
                <w:lang w:eastAsia="es-ES"/>
              </w:rPr>
              <w:t xml:space="preserve">), </w:t>
            </w:r>
            <w:r w:rsidRPr="00D0274B">
              <w:rPr>
                <w:rFonts w:asciiTheme="minorHAnsi" w:hAnsiTheme="minorHAnsi" w:cs="Tahoma"/>
                <w:sz w:val="22"/>
                <w:szCs w:val="22"/>
                <w:lang w:eastAsia="es-ES"/>
              </w:rPr>
              <w:t xml:space="preserve">y se establece ejecutar una cantidad de </w:t>
            </w:r>
            <w:r w:rsidRPr="00D0274B">
              <w:rPr>
                <w:rFonts w:asciiTheme="minorHAnsi" w:hAnsiTheme="minorHAnsi" w:cs="Tahoma"/>
                <w:b/>
                <w:sz w:val="22"/>
                <w:szCs w:val="22"/>
                <w:lang w:eastAsia="es-ES"/>
              </w:rPr>
              <w:t xml:space="preserve">1,00 </w:t>
            </w:r>
            <w:r w:rsidR="00755F09">
              <w:rPr>
                <w:rFonts w:asciiTheme="minorHAnsi" w:hAnsiTheme="minorHAnsi" w:cs="Tahoma"/>
                <w:b/>
                <w:sz w:val="22"/>
                <w:szCs w:val="22"/>
                <w:lang w:eastAsia="es-ES"/>
              </w:rPr>
              <w:t>p</w:t>
            </w:r>
            <w:r w:rsidRPr="00D0274B">
              <w:rPr>
                <w:rFonts w:asciiTheme="minorHAnsi" w:hAnsiTheme="minorHAnsi" w:cs="Tahoma"/>
                <w:b/>
                <w:sz w:val="22"/>
                <w:szCs w:val="22"/>
                <w:lang w:eastAsia="es-ES"/>
              </w:rPr>
              <w:t xml:space="preserve">za. </w:t>
            </w:r>
          </w:p>
          <w:p w:rsidR="007607AD" w:rsidRPr="00D0274B" w:rsidRDefault="007607AD" w:rsidP="007607AD">
            <w:pPr>
              <w:ind w:right="141"/>
              <w:jc w:val="both"/>
              <w:rPr>
                <w:rFonts w:asciiTheme="minorHAnsi" w:hAnsiTheme="minorHAnsi" w:cs="Tahoma"/>
                <w:sz w:val="22"/>
                <w:szCs w:val="22"/>
                <w:lang w:eastAsia="es-ES"/>
              </w:rPr>
            </w:pPr>
          </w:p>
          <w:p w:rsidR="007607AD" w:rsidRPr="00D0274B" w:rsidRDefault="006D7F16" w:rsidP="007607AD">
            <w:pPr>
              <w:ind w:right="141"/>
              <w:jc w:val="both"/>
              <w:rPr>
                <w:rFonts w:asciiTheme="minorHAnsi" w:hAnsiTheme="minorHAnsi" w:cs="Tahoma"/>
                <w:sz w:val="22"/>
                <w:szCs w:val="22"/>
                <w:lang w:eastAsia="es-ES"/>
              </w:rPr>
            </w:pPr>
            <w:r>
              <w:rPr>
                <w:rFonts w:asciiTheme="minorHAnsi" w:hAnsiTheme="minorHAnsi" w:cs="Tahoma"/>
                <w:sz w:val="22"/>
                <w:szCs w:val="22"/>
                <w:lang w:eastAsia="es-ES"/>
              </w:rPr>
              <w:t>Se empleará cemento p</w:t>
            </w:r>
            <w:r w:rsidR="003D4D6F">
              <w:rPr>
                <w:rFonts w:asciiTheme="minorHAnsi" w:hAnsiTheme="minorHAnsi" w:cs="Tahoma"/>
                <w:sz w:val="22"/>
                <w:szCs w:val="22"/>
                <w:lang w:eastAsia="es-ES"/>
              </w:rPr>
              <w:t>o</w:t>
            </w:r>
            <w:r w:rsidR="007607AD" w:rsidRPr="00D0274B">
              <w:rPr>
                <w:rFonts w:asciiTheme="minorHAnsi" w:hAnsiTheme="minorHAnsi" w:cs="Tahoma"/>
                <w:sz w:val="22"/>
                <w:szCs w:val="22"/>
                <w:lang w:eastAsia="es-ES"/>
              </w:rPr>
              <w:t>rtland fresco, acero de refuerzo, arena, grava de calidad, angular de refuerzo perimetral de borde superior aprobadas por el/los fiscal(es) de servicio.</w:t>
            </w:r>
          </w:p>
          <w:p w:rsidR="007607AD" w:rsidRPr="00D0274B" w:rsidRDefault="007607AD" w:rsidP="007607AD">
            <w:pPr>
              <w:ind w:right="141"/>
              <w:jc w:val="both"/>
              <w:rPr>
                <w:rFonts w:asciiTheme="minorHAnsi" w:hAnsiTheme="minorHAnsi" w:cs="Tahoma"/>
                <w:sz w:val="22"/>
                <w:szCs w:val="22"/>
                <w:lang w:eastAsia="es-ES"/>
              </w:rPr>
            </w:pPr>
          </w:p>
          <w:p w:rsidR="007607AD" w:rsidRPr="00D0274B" w:rsidRDefault="007607AD" w:rsidP="007607AD">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Una vez vaciada la tapa de hormigón de acuerdo a las dimensiones definidas por el/los fiscal(es) de servicio y dando un tiempo de curado de 7 días como mínimo se procederá al instalado de la misma. </w:t>
            </w:r>
          </w:p>
          <w:p w:rsidR="007607AD" w:rsidRPr="00D0274B" w:rsidRDefault="007607AD" w:rsidP="007607AD">
            <w:pPr>
              <w:ind w:right="141"/>
              <w:jc w:val="both"/>
              <w:rPr>
                <w:rFonts w:asciiTheme="minorHAnsi" w:hAnsiTheme="minorHAnsi" w:cs="Tahoma"/>
                <w:sz w:val="22"/>
                <w:szCs w:val="22"/>
                <w:lang w:eastAsia="es-ES"/>
              </w:rPr>
            </w:pPr>
          </w:p>
          <w:p w:rsidR="007607AD" w:rsidRPr="00D0274B" w:rsidRDefault="007607AD" w:rsidP="007607AD">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Las tapas de hormigón serán medidas por pieza instalada.</w:t>
            </w:r>
          </w:p>
          <w:p w:rsidR="007607AD" w:rsidRPr="00D0274B" w:rsidRDefault="007607AD" w:rsidP="007607AD">
            <w:pPr>
              <w:ind w:right="141"/>
              <w:jc w:val="both"/>
              <w:rPr>
                <w:rFonts w:asciiTheme="minorHAnsi" w:hAnsiTheme="minorHAnsi" w:cs="Tahoma"/>
                <w:sz w:val="22"/>
                <w:szCs w:val="22"/>
                <w:lang w:eastAsia="es-ES"/>
              </w:rPr>
            </w:pPr>
          </w:p>
          <w:p w:rsidR="007607AD" w:rsidRPr="00D0274B" w:rsidRDefault="007607AD" w:rsidP="007607AD">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Este punto ejecutado en un todo de acuerdo con las presentes especificaciones, medido según lo señalado y aprobado por el/los fiscal(es) de servicio, será pagado a los precios unitarios de la propuesta aceptada. </w:t>
            </w:r>
          </w:p>
          <w:p w:rsidR="007607AD" w:rsidRPr="00D0274B" w:rsidRDefault="007607AD" w:rsidP="007607AD">
            <w:pPr>
              <w:ind w:right="141"/>
              <w:jc w:val="both"/>
              <w:rPr>
                <w:rFonts w:asciiTheme="minorHAnsi" w:hAnsiTheme="minorHAnsi" w:cs="Tahoma"/>
                <w:sz w:val="22"/>
                <w:szCs w:val="22"/>
                <w:lang w:eastAsia="es-ES"/>
              </w:rPr>
            </w:pPr>
          </w:p>
          <w:p w:rsidR="007607AD" w:rsidRPr="00D0274B" w:rsidRDefault="007607AD" w:rsidP="007607AD">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Dichos precios serán compensación total por los materiales, mano de obra, herramientas, equipo y otros gastos necesarios para la adecuada y correcta ejecución de las actividades. </w:t>
            </w:r>
          </w:p>
          <w:p w:rsidR="007607AD" w:rsidRPr="00D0274B" w:rsidRDefault="007607AD" w:rsidP="007607AD">
            <w:pPr>
              <w:ind w:right="141"/>
              <w:jc w:val="both"/>
              <w:rPr>
                <w:rFonts w:asciiTheme="minorHAnsi" w:hAnsiTheme="minorHAnsi" w:cs="Tahoma"/>
                <w:sz w:val="22"/>
                <w:szCs w:val="22"/>
                <w:lang w:eastAsia="es-ES"/>
              </w:rPr>
            </w:pPr>
          </w:p>
          <w:p w:rsidR="007607AD" w:rsidRDefault="007607AD" w:rsidP="007607AD">
            <w:pPr>
              <w:ind w:right="141"/>
              <w:jc w:val="both"/>
              <w:rPr>
                <w:rFonts w:asciiTheme="minorHAnsi" w:hAnsiTheme="minorHAnsi" w:cs="Tahoma"/>
                <w:sz w:val="22"/>
                <w:szCs w:val="22"/>
                <w:lang w:eastAsia="es-ES"/>
              </w:rPr>
            </w:pPr>
            <w:r w:rsidRPr="00D74C9C">
              <w:rPr>
                <w:rFonts w:asciiTheme="minorHAnsi" w:hAnsiTheme="minorHAnsi" w:cs="Tahoma"/>
                <w:sz w:val="22"/>
                <w:szCs w:val="22"/>
                <w:lang w:eastAsia="es-ES"/>
              </w:rPr>
              <w:t>Si por deficiencia del material, mano obra, etc., no se satisfacen los requerimientos de terminación, el/los fiscal(es) de servicio tendrán la facultad de exigir al contratista tome las</w:t>
            </w:r>
            <w:r w:rsidRPr="00A20553">
              <w:rPr>
                <w:rFonts w:asciiTheme="minorHAnsi" w:hAnsiTheme="minorHAnsi" w:cs="Tahoma"/>
                <w:sz w:val="22"/>
                <w:szCs w:val="22"/>
                <w:highlight w:val="cyan"/>
                <w:lang w:eastAsia="es-ES"/>
              </w:rPr>
              <w:t xml:space="preserve"> </w:t>
            </w:r>
            <w:r w:rsidRPr="00D74C9C">
              <w:rPr>
                <w:rFonts w:asciiTheme="minorHAnsi" w:hAnsiTheme="minorHAnsi" w:cs="Tahoma"/>
                <w:sz w:val="22"/>
                <w:szCs w:val="22"/>
                <w:lang w:eastAsia="es-ES"/>
              </w:rPr>
              <w:t>previsiones del caso, para cumplir con lo requerido, no pudiendo originar estas actividades costo adicional al presupuesto en el punto correspondiente.</w:t>
            </w:r>
            <w:r w:rsidRPr="00D0274B">
              <w:rPr>
                <w:rFonts w:asciiTheme="minorHAnsi" w:hAnsiTheme="minorHAnsi" w:cs="Tahoma"/>
                <w:sz w:val="22"/>
                <w:szCs w:val="22"/>
                <w:lang w:eastAsia="es-ES"/>
              </w:rPr>
              <w:t xml:space="preserve"> </w:t>
            </w:r>
          </w:p>
          <w:p w:rsidR="004F4D39" w:rsidRDefault="004F4D39" w:rsidP="007607AD">
            <w:pPr>
              <w:ind w:right="141"/>
              <w:jc w:val="both"/>
              <w:rPr>
                <w:rFonts w:asciiTheme="minorHAnsi" w:hAnsiTheme="minorHAnsi" w:cs="Tahoma"/>
                <w:sz w:val="22"/>
                <w:szCs w:val="22"/>
                <w:lang w:eastAsia="es-ES"/>
              </w:rPr>
            </w:pPr>
          </w:p>
          <w:p w:rsidR="004F4D39" w:rsidRDefault="004F4D39" w:rsidP="007607AD">
            <w:pPr>
              <w:ind w:right="141"/>
              <w:jc w:val="both"/>
              <w:rPr>
                <w:rFonts w:asciiTheme="minorHAnsi" w:hAnsiTheme="minorHAnsi" w:cs="Tahoma"/>
                <w:sz w:val="22"/>
                <w:szCs w:val="22"/>
                <w:lang w:eastAsia="es-ES"/>
              </w:rPr>
            </w:pPr>
          </w:p>
          <w:p w:rsidR="004F4D39" w:rsidRDefault="004F4D39" w:rsidP="007607AD">
            <w:pPr>
              <w:ind w:right="141"/>
              <w:jc w:val="both"/>
              <w:rPr>
                <w:rFonts w:asciiTheme="minorHAnsi" w:hAnsiTheme="minorHAnsi" w:cs="Tahoma"/>
                <w:sz w:val="22"/>
                <w:szCs w:val="22"/>
                <w:lang w:eastAsia="es-ES"/>
              </w:rPr>
            </w:pPr>
          </w:p>
          <w:p w:rsidR="004F4D39" w:rsidRDefault="004F4D39" w:rsidP="007607AD">
            <w:pPr>
              <w:ind w:right="141"/>
              <w:jc w:val="both"/>
              <w:rPr>
                <w:rFonts w:asciiTheme="minorHAnsi" w:hAnsiTheme="minorHAnsi" w:cs="Tahoma"/>
                <w:sz w:val="22"/>
                <w:szCs w:val="22"/>
                <w:lang w:eastAsia="es-ES"/>
              </w:rPr>
            </w:pPr>
          </w:p>
          <w:p w:rsidR="00F656BB" w:rsidRDefault="00F656BB" w:rsidP="007607AD">
            <w:pPr>
              <w:ind w:right="141"/>
              <w:jc w:val="both"/>
              <w:rPr>
                <w:rFonts w:asciiTheme="minorHAnsi" w:hAnsiTheme="minorHAnsi" w:cs="Tahoma"/>
                <w:sz w:val="22"/>
                <w:szCs w:val="22"/>
                <w:lang w:eastAsia="es-ES"/>
              </w:rPr>
            </w:pPr>
          </w:p>
          <w:p w:rsidR="00565EAD" w:rsidRDefault="002034E6" w:rsidP="00565EAD">
            <w:pPr>
              <w:pStyle w:val="Ttulo1"/>
            </w:pPr>
            <w:r>
              <w:lastRenderedPageBreak/>
              <w:t>MANTENIMIENTO</w:t>
            </w:r>
            <w:r w:rsidR="00565EAD">
              <w:t xml:space="preserve"> DE TANQUE DE INODORO</w:t>
            </w:r>
            <w:r w:rsidR="004301D2">
              <w:t xml:space="preserve"> Y </w:t>
            </w:r>
            <w:r w:rsidR="00D31514">
              <w:t xml:space="preserve">REPOSICIÓN DE </w:t>
            </w:r>
            <w:r w:rsidR="004301D2">
              <w:t>ACCESORIOS</w:t>
            </w:r>
          </w:p>
          <w:p w:rsidR="00ED6A58" w:rsidRPr="00ED6A58" w:rsidRDefault="00ED6A58" w:rsidP="00ED6A58">
            <w:pPr>
              <w:rPr>
                <w:lang w:eastAsia="es-ES"/>
              </w:rPr>
            </w:pPr>
          </w:p>
          <w:p w:rsidR="005A6130" w:rsidRDefault="00ED6A58" w:rsidP="005A6130">
            <w:pPr>
              <w:rPr>
                <w:rFonts w:asciiTheme="minorHAnsi" w:hAnsiTheme="minorHAnsi" w:cs="Tahoma"/>
                <w:sz w:val="22"/>
                <w:szCs w:val="22"/>
                <w:lang w:eastAsia="es-ES"/>
              </w:rPr>
            </w:pPr>
            <w:r w:rsidRPr="00ED6A58">
              <w:rPr>
                <w:rFonts w:asciiTheme="minorHAnsi" w:hAnsiTheme="minorHAnsi" w:cs="Tahoma"/>
                <w:sz w:val="22"/>
                <w:szCs w:val="22"/>
                <w:lang w:eastAsia="es-ES"/>
              </w:rPr>
              <w:t xml:space="preserve">Esta actividad está referido </w:t>
            </w:r>
            <w:r w:rsidR="006973E5">
              <w:rPr>
                <w:rFonts w:asciiTheme="minorHAnsi" w:hAnsiTheme="minorHAnsi" w:cs="Tahoma"/>
                <w:sz w:val="22"/>
                <w:szCs w:val="22"/>
                <w:lang w:eastAsia="es-ES"/>
              </w:rPr>
              <w:t>a la reparación de inodoro y reposición de accesorios</w:t>
            </w:r>
            <w:r w:rsidR="002034E6">
              <w:rPr>
                <w:rFonts w:asciiTheme="minorHAnsi" w:hAnsiTheme="minorHAnsi" w:cs="Tahoma"/>
                <w:sz w:val="22"/>
                <w:szCs w:val="22"/>
                <w:lang w:eastAsia="es-ES"/>
              </w:rPr>
              <w:t xml:space="preserve"> necesarios para la ejecución de los trabajos (b</w:t>
            </w:r>
            <w:r w:rsidR="006973E5">
              <w:rPr>
                <w:rFonts w:asciiTheme="minorHAnsi" w:hAnsiTheme="minorHAnsi" w:cs="Tahoma"/>
                <w:sz w:val="22"/>
                <w:szCs w:val="22"/>
                <w:lang w:eastAsia="es-ES"/>
              </w:rPr>
              <w:t>atería, chicotillo, etc.)</w:t>
            </w:r>
          </w:p>
          <w:p w:rsidR="006973E5" w:rsidRDefault="006973E5" w:rsidP="005A6130">
            <w:pPr>
              <w:rPr>
                <w:rFonts w:asciiTheme="minorHAnsi" w:hAnsiTheme="minorHAnsi" w:cs="Tahoma"/>
                <w:sz w:val="22"/>
                <w:szCs w:val="22"/>
                <w:lang w:eastAsia="es-ES"/>
              </w:rPr>
            </w:pPr>
          </w:p>
          <w:p w:rsidR="005D214B" w:rsidRDefault="0097379D" w:rsidP="0097379D">
            <w:pPr>
              <w:ind w:right="141"/>
              <w:jc w:val="both"/>
              <w:rPr>
                <w:rFonts w:asciiTheme="minorHAnsi" w:hAnsiTheme="minorHAnsi" w:cs="Tahoma"/>
                <w:b/>
                <w:sz w:val="22"/>
                <w:szCs w:val="22"/>
                <w:lang w:eastAsia="es-ES"/>
              </w:rPr>
            </w:pPr>
            <w:r w:rsidRPr="00D0274B">
              <w:rPr>
                <w:rFonts w:asciiTheme="minorHAnsi" w:hAnsiTheme="minorHAnsi" w:cs="Tahoma"/>
                <w:sz w:val="22"/>
                <w:szCs w:val="22"/>
                <w:lang w:eastAsia="es-ES"/>
              </w:rPr>
              <w:t xml:space="preserve">La unidad de medida será </w:t>
            </w:r>
            <w:r w:rsidRPr="00755F09">
              <w:rPr>
                <w:rFonts w:asciiTheme="minorHAnsi" w:hAnsiTheme="minorHAnsi" w:cs="Tahoma"/>
                <w:b/>
                <w:sz w:val="22"/>
                <w:szCs w:val="22"/>
                <w:lang w:eastAsia="es-ES"/>
              </w:rPr>
              <w:t>p</w:t>
            </w:r>
            <w:r w:rsidRPr="00D0274B">
              <w:rPr>
                <w:rFonts w:asciiTheme="minorHAnsi" w:hAnsiTheme="minorHAnsi" w:cs="Tahoma"/>
                <w:b/>
                <w:sz w:val="22"/>
                <w:szCs w:val="22"/>
                <w:lang w:eastAsia="es-ES"/>
              </w:rPr>
              <w:t>ieza</w:t>
            </w:r>
            <w:r w:rsidRPr="00D0274B">
              <w:rPr>
                <w:rFonts w:asciiTheme="minorHAnsi" w:hAnsiTheme="minorHAnsi" w:cs="Tahoma"/>
                <w:sz w:val="22"/>
                <w:szCs w:val="22"/>
                <w:lang w:eastAsia="es-ES"/>
              </w:rPr>
              <w:t xml:space="preserve"> </w:t>
            </w:r>
            <w:r>
              <w:rPr>
                <w:rFonts w:asciiTheme="minorHAnsi" w:hAnsiTheme="minorHAnsi" w:cs="Tahoma"/>
                <w:b/>
                <w:sz w:val="22"/>
                <w:szCs w:val="22"/>
                <w:lang w:eastAsia="es-ES"/>
              </w:rPr>
              <w:t>(</w:t>
            </w:r>
            <w:proofErr w:type="spellStart"/>
            <w:r>
              <w:rPr>
                <w:rFonts w:asciiTheme="minorHAnsi" w:hAnsiTheme="minorHAnsi" w:cs="Tahoma"/>
                <w:b/>
                <w:sz w:val="22"/>
                <w:szCs w:val="22"/>
                <w:lang w:eastAsia="es-ES"/>
              </w:rPr>
              <w:t>p</w:t>
            </w:r>
            <w:r w:rsidRPr="00D0274B">
              <w:rPr>
                <w:rFonts w:asciiTheme="minorHAnsi" w:hAnsiTheme="minorHAnsi" w:cs="Tahoma"/>
                <w:b/>
                <w:sz w:val="22"/>
                <w:szCs w:val="22"/>
                <w:lang w:eastAsia="es-ES"/>
              </w:rPr>
              <w:t>za</w:t>
            </w:r>
            <w:proofErr w:type="spellEnd"/>
            <w:r w:rsidRPr="00D0274B">
              <w:rPr>
                <w:rFonts w:asciiTheme="minorHAnsi" w:hAnsiTheme="minorHAnsi" w:cs="Tahoma"/>
                <w:b/>
                <w:sz w:val="22"/>
                <w:szCs w:val="22"/>
                <w:lang w:eastAsia="es-ES"/>
              </w:rPr>
              <w:t xml:space="preserve">), </w:t>
            </w:r>
            <w:r w:rsidRPr="00D0274B">
              <w:rPr>
                <w:rFonts w:asciiTheme="minorHAnsi" w:hAnsiTheme="minorHAnsi" w:cs="Tahoma"/>
                <w:sz w:val="22"/>
                <w:szCs w:val="22"/>
                <w:lang w:eastAsia="es-ES"/>
              </w:rPr>
              <w:t xml:space="preserve">y se establece ejecutar una cantidad de </w:t>
            </w:r>
            <w:r w:rsidRPr="00D0274B">
              <w:rPr>
                <w:rFonts w:asciiTheme="minorHAnsi" w:hAnsiTheme="minorHAnsi" w:cs="Tahoma"/>
                <w:b/>
                <w:sz w:val="22"/>
                <w:szCs w:val="22"/>
                <w:lang w:eastAsia="es-ES"/>
              </w:rPr>
              <w:t xml:space="preserve">1,00 </w:t>
            </w:r>
            <w:r>
              <w:rPr>
                <w:rFonts w:asciiTheme="minorHAnsi" w:hAnsiTheme="minorHAnsi" w:cs="Tahoma"/>
                <w:b/>
                <w:sz w:val="22"/>
                <w:szCs w:val="22"/>
                <w:lang w:eastAsia="es-ES"/>
              </w:rPr>
              <w:t>p</w:t>
            </w:r>
            <w:r w:rsidRPr="00D0274B">
              <w:rPr>
                <w:rFonts w:asciiTheme="minorHAnsi" w:hAnsiTheme="minorHAnsi" w:cs="Tahoma"/>
                <w:b/>
                <w:sz w:val="22"/>
                <w:szCs w:val="22"/>
                <w:lang w:eastAsia="es-ES"/>
              </w:rPr>
              <w:t xml:space="preserve">za. </w:t>
            </w:r>
          </w:p>
          <w:p w:rsidR="00F93B7C" w:rsidRDefault="00F93B7C" w:rsidP="0097379D">
            <w:pPr>
              <w:ind w:right="141"/>
              <w:jc w:val="both"/>
              <w:rPr>
                <w:rFonts w:asciiTheme="minorHAnsi" w:hAnsiTheme="minorHAnsi" w:cs="Tahoma"/>
                <w:b/>
                <w:sz w:val="22"/>
                <w:szCs w:val="22"/>
                <w:lang w:eastAsia="es-ES"/>
              </w:rPr>
            </w:pPr>
          </w:p>
          <w:p w:rsidR="00F93B7C" w:rsidRPr="002034E6" w:rsidRDefault="002034E6" w:rsidP="0097379D">
            <w:pPr>
              <w:ind w:right="141"/>
              <w:jc w:val="both"/>
              <w:rPr>
                <w:rFonts w:asciiTheme="minorHAnsi" w:hAnsiTheme="minorHAnsi" w:cs="Tahoma"/>
                <w:sz w:val="22"/>
                <w:szCs w:val="22"/>
                <w:lang w:eastAsia="es-ES"/>
              </w:rPr>
            </w:pPr>
            <w:r w:rsidRPr="002034E6">
              <w:rPr>
                <w:rFonts w:asciiTheme="minorHAnsi" w:hAnsiTheme="minorHAnsi" w:cs="Tahoma"/>
                <w:sz w:val="22"/>
                <w:szCs w:val="22"/>
                <w:lang w:eastAsia="es-ES"/>
              </w:rPr>
              <w:t xml:space="preserve">El mantenimiento </w:t>
            </w:r>
            <w:r>
              <w:rPr>
                <w:rFonts w:asciiTheme="minorHAnsi" w:hAnsiTheme="minorHAnsi" w:cs="Tahoma"/>
                <w:sz w:val="22"/>
                <w:szCs w:val="22"/>
                <w:lang w:eastAsia="es-ES"/>
              </w:rPr>
              <w:t xml:space="preserve">de los inodoros comprenderá la limpieza de todos los artefactos con su tapa y </w:t>
            </w:r>
            <w:r w:rsidR="00F3462C">
              <w:rPr>
                <w:rFonts w:asciiTheme="minorHAnsi" w:hAnsiTheme="minorHAnsi" w:cs="Tahoma"/>
                <w:sz w:val="22"/>
                <w:szCs w:val="22"/>
                <w:lang w:eastAsia="es-ES"/>
              </w:rPr>
              <w:t xml:space="preserve">la reposición de los </w:t>
            </w:r>
            <w:r>
              <w:rPr>
                <w:rFonts w:asciiTheme="minorHAnsi" w:hAnsiTheme="minorHAnsi" w:cs="Tahoma"/>
                <w:sz w:val="22"/>
                <w:szCs w:val="22"/>
                <w:lang w:eastAsia="es-ES"/>
              </w:rPr>
              <w:t>accesorios del tanque</w:t>
            </w:r>
            <w:r w:rsidR="001D0901">
              <w:rPr>
                <w:rFonts w:asciiTheme="minorHAnsi" w:hAnsiTheme="minorHAnsi" w:cs="Tahoma"/>
                <w:sz w:val="22"/>
                <w:szCs w:val="22"/>
                <w:lang w:eastAsia="es-ES"/>
              </w:rPr>
              <w:t xml:space="preserve"> como ser batería, chicotillo,</w:t>
            </w:r>
            <w:r w:rsidR="00095A74">
              <w:rPr>
                <w:rFonts w:asciiTheme="minorHAnsi" w:hAnsiTheme="minorHAnsi" w:cs="Tahoma"/>
                <w:sz w:val="22"/>
                <w:szCs w:val="22"/>
                <w:lang w:eastAsia="es-ES"/>
              </w:rPr>
              <w:t xml:space="preserve"> etc.,</w:t>
            </w:r>
            <w:r>
              <w:rPr>
                <w:rFonts w:asciiTheme="minorHAnsi" w:hAnsiTheme="minorHAnsi" w:cs="Tahoma"/>
                <w:sz w:val="22"/>
                <w:szCs w:val="22"/>
                <w:lang w:eastAsia="es-ES"/>
              </w:rPr>
              <w:t xml:space="preserve"> incluyendo la sujeción a la </w:t>
            </w:r>
            <w:r w:rsidR="00650B75">
              <w:rPr>
                <w:rFonts w:asciiTheme="minorHAnsi" w:hAnsiTheme="minorHAnsi" w:cs="Tahoma"/>
                <w:sz w:val="22"/>
                <w:szCs w:val="22"/>
                <w:lang w:eastAsia="es-ES"/>
              </w:rPr>
              <w:t>tasa del inodoro,</w:t>
            </w:r>
            <w:r w:rsidR="00650B75">
              <w:rPr>
                <w:rFonts w:asciiTheme="minorHAnsi" w:hAnsiTheme="minorHAnsi" w:cs="Tahoma"/>
                <w:sz w:val="22"/>
                <w:szCs w:val="22"/>
                <w:lang w:val="es-BO" w:eastAsia="es-ES"/>
              </w:rPr>
              <w:t xml:space="preserve"> conexión del sistema de agua al tanque</w:t>
            </w:r>
            <w:r>
              <w:rPr>
                <w:rFonts w:asciiTheme="minorHAnsi" w:hAnsiTheme="minorHAnsi" w:cs="Tahoma"/>
                <w:sz w:val="22"/>
                <w:szCs w:val="22"/>
                <w:lang w:eastAsia="es-ES"/>
              </w:rPr>
              <w:t xml:space="preserve"> mediante piezas</w:t>
            </w:r>
            <w:r w:rsidR="00650B75">
              <w:rPr>
                <w:rFonts w:asciiTheme="minorHAnsi" w:hAnsiTheme="minorHAnsi" w:cs="Tahoma"/>
                <w:sz w:val="22"/>
                <w:szCs w:val="22"/>
                <w:lang w:eastAsia="es-ES"/>
              </w:rPr>
              <w:t xml:space="preserve"> flexibles cromadas, se prohíbe la instalación de inodoros debiendo estar sujetos anclados al piso</w:t>
            </w:r>
            <w:r w:rsidR="006318AA">
              <w:rPr>
                <w:rFonts w:asciiTheme="minorHAnsi" w:hAnsiTheme="minorHAnsi" w:cs="Tahoma"/>
                <w:sz w:val="22"/>
                <w:szCs w:val="22"/>
                <w:lang w:eastAsia="es-ES"/>
              </w:rPr>
              <w:t xml:space="preserve">, los artefactos y accesorios deberán ser de marca reconocida debiendo ser aprobada el uso por el/los fiscal(es) de servicio. </w:t>
            </w:r>
          </w:p>
          <w:p w:rsidR="005D214B" w:rsidRDefault="005D214B" w:rsidP="0097379D">
            <w:pPr>
              <w:ind w:right="141"/>
              <w:jc w:val="both"/>
              <w:rPr>
                <w:rFonts w:asciiTheme="minorHAnsi" w:hAnsiTheme="minorHAnsi" w:cs="Tahoma"/>
                <w:b/>
                <w:sz w:val="22"/>
                <w:szCs w:val="22"/>
                <w:lang w:eastAsia="es-ES"/>
              </w:rPr>
            </w:pPr>
          </w:p>
          <w:p w:rsidR="0061139F" w:rsidRPr="0061139F" w:rsidRDefault="0061139F" w:rsidP="0061139F">
            <w:pPr>
              <w:ind w:right="141"/>
              <w:jc w:val="both"/>
              <w:rPr>
                <w:rFonts w:asciiTheme="minorHAnsi" w:hAnsiTheme="minorHAnsi" w:cs="Tahoma"/>
                <w:sz w:val="22"/>
                <w:szCs w:val="22"/>
                <w:lang w:eastAsia="es-ES"/>
              </w:rPr>
            </w:pPr>
            <w:r w:rsidRPr="0061139F">
              <w:rPr>
                <w:rFonts w:asciiTheme="minorHAnsi" w:hAnsiTheme="minorHAnsi" w:cs="Tahoma"/>
                <w:sz w:val="22"/>
                <w:szCs w:val="22"/>
                <w:lang w:eastAsia="es-ES"/>
              </w:rPr>
              <w:t xml:space="preserve">Este punto ejecutado en un todo de acuerdo con las presentes especificaciones, medido según lo señalado y aprobado por el/los fiscal(es) de servicio, será pagado a los precios unitarios de la propuesta aceptada. </w:t>
            </w:r>
          </w:p>
          <w:p w:rsidR="0061139F" w:rsidRDefault="0061139F" w:rsidP="0061139F">
            <w:pPr>
              <w:ind w:right="141"/>
              <w:jc w:val="both"/>
              <w:rPr>
                <w:rFonts w:asciiTheme="minorHAnsi" w:hAnsiTheme="minorHAnsi" w:cs="Tahoma"/>
                <w:sz w:val="22"/>
                <w:szCs w:val="22"/>
                <w:lang w:eastAsia="es-ES"/>
              </w:rPr>
            </w:pPr>
          </w:p>
          <w:p w:rsidR="0061139F" w:rsidRPr="0061139F" w:rsidRDefault="0061139F" w:rsidP="0061139F">
            <w:pPr>
              <w:ind w:right="141"/>
              <w:jc w:val="both"/>
              <w:rPr>
                <w:rFonts w:asciiTheme="minorHAnsi" w:hAnsiTheme="minorHAnsi" w:cs="Tahoma"/>
                <w:sz w:val="22"/>
                <w:szCs w:val="22"/>
                <w:lang w:eastAsia="es-ES"/>
              </w:rPr>
            </w:pPr>
            <w:r w:rsidRPr="0061139F">
              <w:rPr>
                <w:rFonts w:asciiTheme="minorHAnsi" w:hAnsiTheme="minorHAnsi" w:cs="Tahoma"/>
                <w:sz w:val="22"/>
                <w:szCs w:val="22"/>
                <w:lang w:eastAsia="es-ES"/>
              </w:rPr>
              <w:t xml:space="preserve">Dichos precios serán compensación total por los materiales, mano de obra, herramientas, equipo y otros gastos necesarios para la adecuada y correcta ejecución de las actividades. </w:t>
            </w:r>
          </w:p>
          <w:p w:rsidR="0061139F" w:rsidRPr="0061139F" w:rsidRDefault="0061139F" w:rsidP="0061139F">
            <w:pPr>
              <w:ind w:right="141"/>
              <w:jc w:val="both"/>
              <w:rPr>
                <w:rFonts w:asciiTheme="minorHAnsi" w:hAnsiTheme="minorHAnsi" w:cs="Tahoma"/>
                <w:sz w:val="22"/>
                <w:szCs w:val="22"/>
                <w:lang w:eastAsia="es-ES"/>
              </w:rPr>
            </w:pPr>
          </w:p>
          <w:p w:rsidR="0061139F" w:rsidRPr="0061139F" w:rsidRDefault="0061139F" w:rsidP="0061139F">
            <w:pPr>
              <w:ind w:right="141"/>
              <w:jc w:val="both"/>
              <w:rPr>
                <w:rFonts w:asciiTheme="minorHAnsi" w:hAnsiTheme="minorHAnsi" w:cs="Tahoma"/>
                <w:sz w:val="22"/>
                <w:szCs w:val="22"/>
                <w:lang w:eastAsia="es-ES"/>
              </w:rPr>
            </w:pPr>
            <w:r w:rsidRPr="0061139F">
              <w:rPr>
                <w:rFonts w:asciiTheme="minorHAnsi" w:hAnsiTheme="minorHAnsi" w:cs="Tahoma"/>
                <w:sz w:val="22"/>
                <w:szCs w:val="22"/>
                <w:lang w:eastAsia="es-ES"/>
              </w:rPr>
              <w:t>Si por deficiencia del material, mano obra, etc., no se satisfacen los requerimientos de terminación, el/los fiscal(es) de servicio tendrán la facultad de exigir al contratista tome las previsiones del caso, para cumplir con lo requerido, no pudiendo originar estas actividades costo adicional al presupuesto en el punto correspondiente.</w:t>
            </w:r>
          </w:p>
          <w:p w:rsidR="0097379D" w:rsidRPr="001242CE" w:rsidRDefault="0097379D" w:rsidP="0097379D">
            <w:pPr>
              <w:ind w:right="141"/>
              <w:jc w:val="both"/>
              <w:rPr>
                <w:rFonts w:asciiTheme="minorHAnsi" w:hAnsiTheme="minorHAnsi" w:cs="Tahoma"/>
                <w:b/>
                <w:sz w:val="22"/>
                <w:szCs w:val="22"/>
                <w:lang w:eastAsia="es-ES"/>
              </w:rPr>
            </w:pPr>
          </w:p>
          <w:p w:rsidR="00A1410C" w:rsidRDefault="00A1410C" w:rsidP="00A1410C">
            <w:pPr>
              <w:pStyle w:val="Ttulo1"/>
            </w:pPr>
            <w:r w:rsidRPr="001242CE">
              <w:t>REPARACI</w:t>
            </w:r>
            <w:proofErr w:type="spellStart"/>
            <w:r w:rsidRPr="001242CE">
              <w:rPr>
                <w:lang w:val="es-BO"/>
              </w:rPr>
              <w:t>Ó</w:t>
            </w:r>
            <w:proofErr w:type="spellEnd"/>
            <w:r w:rsidRPr="001242CE">
              <w:t>N DE URINARIO</w:t>
            </w:r>
          </w:p>
          <w:p w:rsidR="002663DC" w:rsidRPr="008C42C4" w:rsidRDefault="002663DC" w:rsidP="002663DC">
            <w:pPr>
              <w:rPr>
                <w:lang w:eastAsia="es-ES"/>
              </w:rPr>
            </w:pPr>
          </w:p>
          <w:p w:rsidR="002663DC" w:rsidRDefault="00B0086E" w:rsidP="002663DC">
            <w:pPr>
              <w:ind w:right="141"/>
              <w:jc w:val="both"/>
              <w:rPr>
                <w:rFonts w:asciiTheme="minorHAnsi" w:hAnsiTheme="minorHAnsi" w:cs="Tahoma"/>
                <w:sz w:val="22"/>
                <w:szCs w:val="22"/>
                <w:lang w:eastAsia="es-ES"/>
              </w:rPr>
            </w:pPr>
            <w:r w:rsidRPr="00B0086E">
              <w:rPr>
                <w:rFonts w:asciiTheme="minorHAnsi" w:hAnsiTheme="minorHAnsi" w:cs="Tahoma"/>
                <w:sz w:val="22"/>
                <w:szCs w:val="22"/>
                <w:lang w:eastAsia="es-ES"/>
              </w:rPr>
              <w:t xml:space="preserve">Esta actividad está referido a la reparación de </w:t>
            </w:r>
            <w:r>
              <w:rPr>
                <w:rFonts w:asciiTheme="minorHAnsi" w:hAnsiTheme="minorHAnsi" w:cs="Tahoma"/>
                <w:sz w:val="22"/>
                <w:szCs w:val="22"/>
                <w:lang w:eastAsia="es-ES"/>
              </w:rPr>
              <w:t>urinario, limpieza de tuberías de desagüe</w:t>
            </w:r>
            <w:r w:rsidRPr="00B0086E">
              <w:rPr>
                <w:rFonts w:asciiTheme="minorHAnsi" w:hAnsiTheme="minorHAnsi" w:cs="Tahoma"/>
                <w:sz w:val="22"/>
                <w:szCs w:val="22"/>
                <w:lang w:eastAsia="es-ES"/>
              </w:rPr>
              <w:t xml:space="preserve"> y reposición de accesorios necesarios pa</w:t>
            </w:r>
            <w:r>
              <w:rPr>
                <w:rFonts w:asciiTheme="minorHAnsi" w:hAnsiTheme="minorHAnsi" w:cs="Tahoma"/>
                <w:sz w:val="22"/>
                <w:szCs w:val="22"/>
                <w:lang w:eastAsia="es-ES"/>
              </w:rPr>
              <w:t>ra la ejecución de los trabajos.</w:t>
            </w:r>
          </w:p>
          <w:p w:rsidR="00B0086E" w:rsidRPr="00D0274B" w:rsidRDefault="00B0086E"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La unidad de medida será </w:t>
            </w:r>
            <w:r w:rsidR="00CD3C22">
              <w:rPr>
                <w:rFonts w:asciiTheme="minorHAnsi" w:hAnsiTheme="minorHAnsi" w:cs="Tahoma"/>
                <w:b/>
                <w:sz w:val="22"/>
                <w:szCs w:val="22"/>
                <w:lang w:eastAsia="es-ES"/>
              </w:rPr>
              <w:t>p</w:t>
            </w:r>
            <w:r w:rsidR="0095363B">
              <w:rPr>
                <w:rFonts w:asciiTheme="minorHAnsi" w:hAnsiTheme="minorHAnsi" w:cs="Tahoma"/>
                <w:b/>
                <w:sz w:val="22"/>
                <w:szCs w:val="22"/>
                <w:lang w:eastAsia="es-ES"/>
              </w:rPr>
              <w:t>ieza</w:t>
            </w:r>
            <w:r w:rsidRPr="008C42C4">
              <w:rPr>
                <w:rFonts w:asciiTheme="minorHAnsi" w:hAnsiTheme="minorHAnsi" w:cs="Tahoma"/>
                <w:b/>
                <w:sz w:val="22"/>
                <w:szCs w:val="22"/>
                <w:lang w:eastAsia="es-ES"/>
              </w:rPr>
              <w:t xml:space="preserve"> (</w:t>
            </w:r>
            <w:proofErr w:type="spellStart"/>
            <w:r w:rsidR="00CD3C22">
              <w:rPr>
                <w:rFonts w:asciiTheme="minorHAnsi" w:hAnsiTheme="minorHAnsi" w:cs="Tahoma"/>
                <w:b/>
                <w:sz w:val="22"/>
                <w:szCs w:val="22"/>
                <w:lang w:eastAsia="es-ES"/>
              </w:rPr>
              <w:t>p</w:t>
            </w:r>
            <w:r w:rsidR="0095363B">
              <w:rPr>
                <w:rFonts w:asciiTheme="minorHAnsi" w:hAnsiTheme="minorHAnsi" w:cs="Tahoma"/>
                <w:b/>
                <w:sz w:val="22"/>
                <w:szCs w:val="22"/>
                <w:lang w:eastAsia="es-ES"/>
              </w:rPr>
              <w:t>za</w:t>
            </w:r>
            <w:proofErr w:type="spellEnd"/>
            <w:r w:rsidRPr="008C42C4">
              <w:rPr>
                <w:rFonts w:asciiTheme="minorHAnsi" w:hAnsiTheme="minorHAnsi" w:cs="Tahoma"/>
                <w:b/>
                <w:sz w:val="22"/>
                <w:szCs w:val="22"/>
                <w:lang w:eastAsia="es-ES"/>
              </w:rPr>
              <w:t>)</w:t>
            </w:r>
            <w:r w:rsidRPr="008C42C4">
              <w:rPr>
                <w:rFonts w:asciiTheme="minorHAnsi" w:hAnsiTheme="minorHAnsi" w:cs="Tahoma"/>
                <w:sz w:val="22"/>
                <w:szCs w:val="22"/>
                <w:lang w:eastAsia="es-ES"/>
              </w:rPr>
              <w:t xml:space="preserve">, </w:t>
            </w:r>
            <w:r w:rsidRPr="00D0274B">
              <w:rPr>
                <w:rFonts w:asciiTheme="minorHAnsi" w:hAnsiTheme="minorHAnsi" w:cs="Tahoma"/>
                <w:sz w:val="22"/>
                <w:szCs w:val="22"/>
                <w:lang w:eastAsia="es-ES"/>
              </w:rPr>
              <w:t xml:space="preserve">y se establece ejecutar una cantidad de </w:t>
            </w:r>
            <w:r w:rsidR="0095363B">
              <w:rPr>
                <w:rFonts w:asciiTheme="minorHAnsi" w:hAnsiTheme="minorHAnsi" w:cs="Tahoma"/>
                <w:b/>
                <w:sz w:val="22"/>
                <w:szCs w:val="22"/>
                <w:lang w:eastAsia="es-ES"/>
              </w:rPr>
              <w:t>2</w:t>
            </w:r>
            <w:r w:rsidRPr="008C42C4">
              <w:rPr>
                <w:rFonts w:asciiTheme="minorHAnsi" w:hAnsiTheme="minorHAnsi" w:cs="Tahoma"/>
                <w:b/>
                <w:sz w:val="22"/>
                <w:szCs w:val="22"/>
                <w:lang w:eastAsia="es-ES"/>
              </w:rPr>
              <w:t xml:space="preserve">,00 </w:t>
            </w:r>
            <w:proofErr w:type="spellStart"/>
            <w:r w:rsidR="0095363B">
              <w:rPr>
                <w:rFonts w:asciiTheme="minorHAnsi" w:hAnsiTheme="minorHAnsi" w:cs="Tahoma"/>
                <w:b/>
                <w:sz w:val="22"/>
                <w:szCs w:val="22"/>
                <w:lang w:eastAsia="es-ES"/>
              </w:rPr>
              <w:t>Pza</w:t>
            </w:r>
            <w:r w:rsidR="00147E7A">
              <w:rPr>
                <w:rFonts w:asciiTheme="minorHAnsi" w:hAnsiTheme="minorHAnsi" w:cs="Tahoma"/>
                <w:b/>
                <w:sz w:val="22"/>
                <w:szCs w:val="22"/>
                <w:lang w:eastAsia="es-ES"/>
              </w:rPr>
              <w:t>s</w:t>
            </w:r>
            <w:proofErr w:type="spellEnd"/>
            <w:r w:rsidRPr="008C42C4">
              <w:rPr>
                <w:rFonts w:asciiTheme="minorHAnsi" w:hAnsiTheme="minorHAnsi" w:cs="Tahoma"/>
                <w:b/>
                <w:sz w:val="22"/>
                <w:szCs w:val="22"/>
                <w:lang w:eastAsia="es-ES"/>
              </w:rPr>
              <w:t>.</w:t>
            </w:r>
          </w:p>
          <w:p w:rsidR="002663DC" w:rsidRPr="00D0274B" w:rsidRDefault="002663DC" w:rsidP="002663DC">
            <w:pPr>
              <w:ind w:right="141"/>
              <w:jc w:val="both"/>
              <w:rPr>
                <w:rFonts w:asciiTheme="minorHAnsi" w:hAnsiTheme="minorHAnsi" w:cs="Tahoma"/>
                <w:sz w:val="22"/>
                <w:szCs w:val="22"/>
                <w:lang w:eastAsia="es-ES"/>
              </w:rPr>
            </w:pPr>
          </w:p>
          <w:p w:rsidR="000E682A" w:rsidRPr="000E682A" w:rsidRDefault="000E682A" w:rsidP="000E682A">
            <w:pPr>
              <w:ind w:right="141"/>
              <w:jc w:val="both"/>
              <w:rPr>
                <w:rFonts w:asciiTheme="minorHAnsi" w:hAnsiTheme="minorHAnsi" w:cs="Tahoma"/>
                <w:sz w:val="22"/>
                <w:szCs w:val="22"/>
                <w:lang w:eastAsia="es-ES"/>
              </w:rPr>
            </w:pPr>
            <w:r>
              <w:rPr>
                <w:rFonts w:asciiTheme="minorHAnsi" w:hAnsiTheme="minorHAnsi" w:cs="Tahoma"/>
                <w:sz w:val="22"/>
                <w:szCs w:val="22"/>
                <w:lang w:eastAsia="es-ES"/>
              </w:rPr>
              <w:lastRenderedPageBreak/>
              <w:t>La reparación y mantenimiento</w:t>
            </w:r>
            <w:r w:rsidRPr="000E682A">
              <w:rPr>
                <w:rFonts w:asciiTheme="minorHAnsi" w:hAnsiTheme="minorHAnsi" w:cs="Tahoma"/>
                <w:sz w:val="22"/>
                <w:szCs w:val="22"/>
                <w:lang w:eastAsia="es-ES"/>
              </w:rPr>
              <w:t xml:space="preserve"> de los </w:t>
            </w:r>
            <w:r>
              <w:rPr>
                <w:rFonts w:asciiTheme="minorHAnsi" w:hAnsiTheme="minorHAnsi" w:cs="Tahoma"/>
                <w:sz w:val="22"/>
                <w:szCs w:val="22"/>
                <w:lang w:eastAsia="es-ES"/>
              </w:rPr>
              <w:t>urinarios</w:t>
            </w:r>
            <w:r w:rsidRPr="000E682A">
              <w:rPr>
                <w:rFonts w:asciiTheme="minorHAnsi" w:hAnsiTheme="minorHAnsi" w:cs="Tahoma"/>
                <w:sz w:val="22"/>
                <w:szCs w:val="22"/>
                <w:lang w:eastAsia="es-ES"/>
              </w:rPr>
              <w:t xml:space="preserve"> comprenderá la limpieza de todos los artefactos y accesorios del </w:t>
            </w:r>
            <w:r>
              <w:rPr>
                <w:rFonts w:asciiTheme="minorHAnsi" w:hAnsiTheme="minorHAnsi" w:cs="Tahoma"/>
                <w:sz w:val="22"/>
                <w:szCs w:val="22"/>
                <w:lang w:eastAsia="es-ES"/>
              </w:rPr>
              <w:t>urinario</w:t>
            </w:r>
            <w:r w:rsidRPr="000E682A">
              <w:rPr>
                <w:rFonts w:asciiTheme="minorHAnsi" w:hAnsiTheme="minorHAnsi" w:cs="Tahoma"/>
                <w:sz w:val="22"/>
                <w:szCs w:val="22"/>
                <w:lang w:eastAsia="es-ES"/>
              </w:rPr>
              <w:t xml:space="preserve">, conexión del sistema de agua mediante piezas flexibles cromadas, los artefactos y accesorios deberán ser de marca reconocida debiendo ser aprobada el uso por el/los fiscal(es) de servicio. </w:t>
            </w:r>
          </w:p>
          <w:p w:rsidR="000E682A" w:rsidRPr="000E682A" w:rsidRDefault="000E682A" w:rsidP="000E682A">
            <w:pPr>
              <w:ind w:right="141"/>
              <w:jc w:val="both"/>
              <w:rPr>
                <w:rFonts w:asciiTheme="minorHAnsi" w:hAnsiTheme="minorHAnsi" w:cs="Tahoma"/>
                <w:sz w:val="22"/>
                <w:szCs w:val="22"/>
                <w:lang w:eastAsia="es-ES"/>
              </w:rPr>
            </w:pPr>
          </w:p>
          <w:p w:rsidR="000E682A" w:rsidRPr="000E682A" w:rsidRDefault="000E682A" w:rsidP="000E682A">
            <w:pPr>
              <w:ind w:right="141"/>
              <w:jc w:val="both"/>
              <w:rPr>
                <w:rFonts w:asciiTheme="minorHAnsi" w:hAnsiTheme="minorHAnsi" w:cs="Tahoma"/>
                <w:sz w:val="22"/>
                <w:szCs w:val="22"/>
                <w:lang w:eastAsia="es-ES"/>
              </w:rPr>
            </w:pPr>
            <w:r w:rsidRPr="000E682A">
              <w:rPr>
                <w:rFonts w:asciiTheme="minorHAnsi" w:hAnsiTheme="minorHAnsi" w:cs="Tahoma"/>
                <w:sz w:val="22"/>
                <w:szCs w:val="22"/>
                <w:lang w:eastAsia="es-ES"/>
              </w:rPr>
              <w:t xml:space="preserve">Este punto ejecutado en un todo de acuerdo con las presentes especificaciones, medido según lo señalado y aprobado por el/los fiscal(es) de servicio, será pagado a los precios unitarios de la propuesta aceptada. </w:t>
            </w:r>
          </w:p>
          <w:p w:rsidR="000E682A" w:rsidRPr="000E682A" w:rsidRDefault="000E682A" w:rsidP="000E682A">
            <w:pPr>
              <w:ind w:right="141"/>
              <w:jc w:val="both"/>
              <w:rPr>
                <w:rFonts w:asciiTheme="minorHAnsi" w:hAnsiTheme="minorHAnsi" w:cs="Tahoma"/>
                <w:sz w:val="22"/>
                <w:szCs w:val="22"/>
                <w:lang w:eastAsia="es-ES"/>
              </w:rPr>
            </w:pPr>
          </w:p>
          <w:p w:rsidR="000E682A" w:rsidRPr="000E682A" w:rsidRDefault="000E682A" w:rsidP="000E682A">
            <w:pPr>
              <w:ind w:right="141"/>
              <w:jc w:val="both"/>
              <w:rPr>
                <w:rFonts w:asciiTheme="minorHAnsi" w:hAnsiTheme="minorHAnsi" w:cs="Tahoma"/>
                <w:sz w:val="22"/>
                <w:szCs w:val="22"/>
                <w:lang w:eastAsia="es-ES"/>
              </w:rPr>
            </w:pPr>
            <w:r w:rsidRPr="000E682A">
              <w:rPr>
                <w:rFonts w:asciiTheme="minorHAnsi" w:hAnsiTheme="minorHAnsi" w:cs="Tahoma"/>
                <w:sz w:val="22"/>
                <w:szCs w:val="22"/>
                <w:lang w:eastAsia="es-ES"/>
              </w:rPr>
              <w:t xml:space="preserve">Dichos precios serán compensación total por los materiales, mano de obra, herramientas, equipo y otros gastos necesarios para la adecuada y correcta ejecución de las actividades. </w:t>
            </w:r>
          </w:p>
          <w:p w:rsidR="000E682A" w:rsidRPr="000E682A" w:rsidRDefault="000E682A" w:rsidP="000E682A">
            <w:pPr>
              <w:ind w:right="141"/>
              <w:jc w:val="both"/>
              <w:rPr>
                <w:rFonts w:asciiTheme="minorHAnsi" w:hAnsiTheme="minorHAnsi" w:cs="Tahoma"/>
                <w:sz w:val="22"/>
                <w:szCs w:val="22"/>
                <w:lang w:eastAsia="es-ES"/>
              </w:rPr>
            </w:pPr>
          </w:p>
          <w:p w:rsidR="002663DC" w:rsidRDefault="000E682A" w:rsidP="000E682A">
            <w:pPr>
              <w:ind w:right="141"/>
              <w:jc w:val="both"/>
              <w:rPr>
                <w:rFonts w:asciiTheme="minorHAnsi" w:hAnsiTheme="minorHAnsi" w:cs="Tahoma"/>
                <w:sz w:val="22"/>
                <w:szCs w:val="22"/>
                <w:lang w:eastAsia="es-ES"/>
              </w:rPr>
            </w:pPr>
            <w:r w:rsidRPr="000E682A">
              <w:rPr>
                <w:rFonts w:asciiTheme="minorHAnsi" w:hAnsiTheme="minorHAnsi" w:cs="Tahoma"/>
                <w:sz w:val="22"/>
                <w:szCs w:val="22"/>
                <w:lang w:eastAsia="es-ES"/>
              </w:rPr>
              <w:t>Si por deficiencia del material, mano obra, etc., no se satisfacen los requerimientos de terminación, el/los fiscal(es) de servicio tendrán la facultad de exigir al contratista tome las previsiones del caso, para cumplir con lo requerido, no pudiendo originar estas actividades costo adicional al presupuesto en el punto correspondiente.</w:t>
            </w:r>
          </w:p>
          <w:p w:rsidR="002663DC" w:rsidRPr="002663DC" w:rsidRDefault="002663DC" w:rsidP="002663DC">
            <w:pPr>
              <w:rPr>
                <w:lang w:eastAsia="es-ES"/>
              </w:rPr>
            </w:pPr>
          </w:p>
          <w:p w:rsidR="00A1410C" w:rsidRDefault="00A1410C" w:rsidP="00A1410C">
            <w:pPr>
              <w:pStyle w:val="Ttulo1"/>
            </w:pPr>
            <w:r w:rsidRPr="001242CE">
              <w:t>MANTENIMIENTO DE CUBIERTA DE ISLAS Y REPARACIÓN DE GOTERAS</w:t>
            </w:r>
          </w:p>
          <w:p w:rsidR="002663DC" w:rsidRPr="008C42C4" w:rsidRDefault="002663DC" w:rsidP="002663DC">
            <w:pPr>
              <w:rPr>
                <w:lang w:eastAsia="es-ES"/>
              </w:rPr>
            </w:pPr>
          </w:p>
          <w:p w:rsidR="0052705D"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Esta actividad se refiere a l</w:t>
            </w:r>
            <w:r w:rsidR="0052705D">
              <w:rPr>
                <w:rFonts w:asciiTheme="minorHAnsi" w:hAnsiTheme="minorHAnsi" w:cs="Tahoma"/>
                <w:sz w:val="22"/>
                <w:szCs w:val="22"/>
                <w:lang w:eastAsia="es-ES"/>
              </w:rPr>
              <w:t>os</w:t>
            </w:r>
            <w:r w:rsidRPr="00D0274B">
              <w:rPr>
                <w:rFonts w:asciiTheme="minorHAnsi" w:hAnsiTheme="minorHAnsi" w:cs="Tahoma"/>
                <w:sz w:val="22"/>
                <w:szCs w:val="22"/>
                <w:lang w:eastAsia="es-ES"/>
              </w:rPr>
              <w:t xml:space="preserve"> </w:t>
            </w:r>
            <w:r w:rsidR="0052705D">
              <w:rPr>
                <w:rFonts w:asciiTheme="minorHAnsi" w:hAnsiTheme="minorHAnsi" w:cs="Tahoma"/>
                <w:sz w:val="22"/>
                <w:szCs w:val="22"/>
                <w:lang w:eastAsia="es-ES"/>
              </w:rPr>
              <w:t>trabajos necesarios para garantizar la impermeabilización de la cubierta de isla de abastecimiento de la estación de servicio las labores contempladas son las siguientes:</w:t>
            </w:r>
          </w:p>
          <w:p w:rsidR="0052705D" w:rsidRDefault="0052705D" w:rsidP="002663DC">
            <w:pPr>
              <w:ind w:right="141"/>
              <w:jc w:val="both"/>
              <w:rPr>
                <w:rFonts w:asciiTheme="minorHAnsi" w:hAnsiTheme="minorHAnsi" w:cs="Tahoma"/>
                <w:sz w:val="22"/>
                <w:szCs w:val="22"/>
                <w:lang w:eastAsia="es-ES"/>
              </w:rPr>
            </w:pPr>
          </w:p>
          <w:p w:rsidR="002663DC" w:rsidRDefault="0052705D" w:rsidP="0091485E">
            <w:pPr>
              <w:pStyle w:val="Prrafodelista"/>
              <w:numPr>
                <w:ilvl w:val="0"/>
                <w:numId w:val="11"/>
              </w:numPr>
              <w:ind w:right="141"/>
              <w:jc w:val="both"/>
              <w:rPr>
                <w:rFonts w:asciiTheme="minorHAnsi" w:hAnsiTheme="minorHAnsi" w:cs="Tahoma"/>
                <w:sz w:val="22"/>
                <w:szCs w:val="22"/>
              </w:rPr>
            </w:pPr>
            <w:r>
              <w:rPr>
                <w:rFonts w:asciiTheme="minorHAnsi" w:hAnsiTheme="minorHAnsi" w:cs="Tahoma"/>
                <w:sz w:val="22"/>
                <w:szCs w:val="22"/>
              </w:rPr>
              <w:t>Limpieza de Canaletas</w:t>
            </w:r>
            <w:r w:rsidR="00F600BD">
              <w:rPr>
                <w:rFonts w:asciiTheme="minorHAnsi" w:hAnsiTheme="minorHAnsi" w:cs="Tahoma"/>
                <w:sz w:val="22"/>
                <w:szCs w:val="22"/>
              </w:rPr>
              <w:t>.</w:t>
            </w:r>
          </w:p>
          <w:p w:rsidR="0052705D" w:rsidRDefault="0052705D" w:rsidP="0091485E">
            <w:pPr>
              <w:pStyle w:val="Prrafodelista"/>
              <w:numPr>
                <w:ilvl w:val="0"/>
                <w:numId w:val="11"/>
              </w:numPr>
              <w:ind w:right="141"/>
              <w:jc w:val="both"/>
              <w:rPr>
                <w:rFonts w:asciiTheme="minorHAnsi" w:hAnsiTheme="minorHAnsi" w:cs="Tahoma"/>
                <w:sz w:val="22"/>
                <w:szCs w:val="22"/>
              </w:rPr>
            </w:pPr>
            <w:r>
              <w:rPr>
                <w:rFonts w:asciiTheme="minorHAnsi" w:hAnsiTheme="minorHAnsi" w:cs="Tahoma"/>
                <w:sz w:val="22"/>
                <w:szCs w:val="22"/>
              </w:rPr>
              <w:t>Re soldado de canaletas en puntos de unión</w:t>
            </w:r>
            <w:r w:rsidR="00F600BD">
              <w:rPr>
                <w:rFonts w:asciiTheme="minorHAnsi" w:hAnsiTheme="minorHAnsi" w:cs="Tahoma"/>
                <w:sz w:val="22"/>
                <w:szCs w:val="22"/>
              </w:rPr>
              <w:t>.</w:t>
            </w:r>
          </w:p>
          <w:p w:rsidR="0052705D" w:rsidRPr="0052705D" w:rsidRDefault="0052705D" w:rsidP="0091485E">
            <w:pPr>
              <w:pStyle w:val="Prrafodelista"/>
              <w:numPr>
                <w:ilvl w:val="0"/>
                <w:numId w:val="11"/>
              </w:numPr>
              <w:ind w:right="141"/>
              <w:jc w:val="both"/>
              <w:rPr>
                <w:rFonts w:asciiTheme="minorHAnsi" w:hAnsiTheme="minorHAnsi" w:cs="Tahoma"/>
                <w:sz w:val="22"/>
                <w:szCs w:val="22"/>
              </w:rPr>
            </w:pPr>
            <w:r>
              <w:rPr>
                <w:rFonts w:asciiTheme="minorHAnsi" w:hAnsiTheme="minorHAnsi" w:cs="Tahoma"/>
                <w:sz w:val="22"/>
                <w:szCs w:val="22"/>
              </w:rPr>
              <w:t xml:space="preserve">Pintado con </w:t>
            </w:r>
            <w:proofErr w:type="spellStart"/>
            <w:r>
              <w:rPr>
                <w:rFonts w:asciiTheme="minorHAnsi" w:hAnsiTheme="minorHAnsi" w:cs="Tahoma"/>
                <w:sz w:val="22"/>
                <w:szCs w:val="22"/>
              </w:rPr>
              <w:t>Recuplast</w:t>
            </w:r>
            <w:proofErr w:type="spellEnd"/>
            <w:r>
              <w:rPr>
                <w:rFonts w:asciiTheme="minorHAnsi" w:hAnsiTheme="minorHAnsi" w:cs="Tahoma"/>
                <w:sz w:val="22"/>
                <w:szCs w:val="22"/>
              </w:rPr>
              <w:t xml:space="preserve"> en </w:t>
            </w:r>
            <w:r w:rsidR="00F600BD">
              <w:rPr>
                <w:rFonts w:asciiTheme="minorHAnsi" w:hAnsiTheme="minorHAnsi" w:cs="Tahoma"/>
                <w:sz w:val="22"/>
                <w:szCs w:val="22"/>
              </w:rPr>
              <w:t>cabezas de clavos de calamina.</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La unidad de medida será </w:t>
            </w:r>
            <w:r w:rsidRPr="008C42C4">
              <w:rPr>
                <w:rFonts w:asciiTheme="minorHAnsi" w:hAnsiTheme="minorHAnsi" w:cs="Tahoma"/>
                <w:b/>
                <w:sz w:val="22"/>
                <w:szCs w:val="22"/>
                <w:lang w:eastAsia="es-ES"/>
              </w:rPr>
              <w:t>Global (</w:t>
            </w:r>
            <w:proofErr w:type="spellStart"/>
            <w:r w:rsidRPr="008C42C4">
              <w:rPr>
                <w:rFonts w:asciiTheme="minorHAnsi" w:hAnsiTheme="minorHAnsi" w:cs="Tahoma"/>
                <w:b/>
                <w:sz w:val="22"/>
                <w:szCs w:val="22"/>
                <w:lang w:eastAsia="es-ES"/>
              </w:rPr>
              <w:t>Glb</w:t>
            </w:r>
            <w:proofErr w:type="spellEnd"/>
            <w:r w:rsidRPr="008C42C4">
              <w:rPr>
                <w:rFonts w:asciiTheme="minorHAnsi" w:hAnsiTheme="minorHAnsi" w:cs="Tahoma"/>
                <w:b/>
                <w:sz w:val="22"/>
                <w:szCs w:val="22"/>
                <w:lang w:eastAsia="es-ES"/>
              </w:rPr>
              <w:t>)</w:t>
            </w:r>
            <w:r w:rsidRPr="008C42C4">
              <w:rPr>
                <w:rFonts w:asciiTheme="minorHAnsi" w:hAnsiTheme="minorHAnsi" w:cs="Tahoma"/>
                <w:sz w:val="22"/>
                <w:szCs w:val="22"/>
                <w:lang w:eastAsia="es-ES"/>
              </w:rPr>
              <w:t xml:space="preserve">, </w:t>
            </w:r>
            <w:r w:rsidRPr="00D0274B">
              <w:rPr>
                <w:rFonts w:asciiTheme="minorHAnsi" w:hAnsiTheme="minorHAnsi" w:cs="Tahoma"/>
                <w:sz w:val="22"/>
                <w:szCs w:val="22"/>
                <w:lang w:eastAsia="es-ES"/>
              </w:rPr>
              <w:t xml:space="preserve">y se establece ejecutar una cantidad de </w:t>
            </w:r>
            <w:r w:rsidRPr="008C42C4">
              <w:rPr>
                <w:rFonts w:asciiTheme="minorHAnsi" w:hAnsiTheme="minorHAnsi" w:cs="Tahoma"/>
                <w:b/>
                <w:sz w:val="22"/>
                <w:szCs w:val="22"/>
                <w:lang w:eastAsia="es-ES"/>
              </w:rPr>
              <w:t xml:space="preserve">1,00 </w:t>
            </w:r>
            <w:proofErr w:type="spellStart"/>
            <w:r w:rsidRPr="008C42C4">
              <w:rPr>
                <w:rFonts w:asciiTheme="minorHAnsi" w:hAnsiTheme="minorHAnsi" w:cs="Tahoma"/>
                <w:b/>
                <w:sz w:val="22"/>
                <w:szCs w:val="22"/>
                <w:lang w:eastAsia="es-ES"/>
              </w:rPr>
              <w:t>Glb</w:t>
            </w:r>
            <w:proofErr w:type="spellEnd"/>
            <w:r w:rsidRPr="008C42C4">
              <w:rPr>
                <w:rFonts w:asciiTheme="minorHAnsi" w:hAnsiTheme="minorHAnsi" w:cs="Tahoma"/>
                <w:b/>
                <w:sz w:val="22"/>
                <w:szCs w:val="22"/>
                <w:lang w:eastAsia="es-ES"/>
              </w:rPr>
              <w:t>.</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El contratista </w:t>
            </w:r>
            <w:r w:rsidR="00F600BD">
              <w:rPr>
                <w:rFonts w:asciiTheme="minorHAnsi" w:hAnsiTheme="minorHAnsi" w:cs="Tahoma"/>
                <w:sz w:val="22"/>
                <w:szCs w:val="22"/>
                <w:lang w:eastAsia="es-ES"/>
              </w:rPr>
              <w:t>proveerá todos los materiales, equipo y herramientas necesarias para realizar esta labor incluyendo el andamiaje necesario</w:t>
            </w:r>
            <w:r w:rsidRPr="00D0274B">
              <w:rPr>
                <w:rFonts w:asciiTheme="minorHAnsi" w:hAnsiTheme="minorHAnsi" w:cs="Tahoma"/>
                <w:sz w:val="22"/>
                <w:szCs w:val="22"/>
                <w:lang w:eastAsia="es-ES"/>
              </w:rPr>
              <w:t>.</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Los métodos que emplee el contratista serán los que él considere más convenientes para la ejecución de los actividades señalados, previa autorización del/los fiscal(es) de servicio.</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Este punto será ejecutado en un todo de acuerdo con las presentes especificaciones, medido según lo señalado y aprobado por el/los fiscal(es) de servicio, será pagado a los precios unitarios de la propuesta aceptada. </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Dichos precios serán compensación total por los materiales, mano de obra, herramientas, equipo y otros gastos necesarios para la adecuada y correcta ejecución de las actividades.</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Si por deficiencia del material, mano obra, etc., no se satisfacen los requerimientos de terminación, el/los fiscal(es) de servicio tendrán la facultad de exigir al contratista tome las previsiones del caso, para cumplir con lo requerido, no pudiendo originar </w:t>
            </w:r>
            <w:r>
              <w:rPr>
                <w:rFonts w:asciiTheme="minorHAnsi" w:hAnsiTheme="minorHAnsi" w:cs="Tahoma"/>
                <w:sz w:val="22"/>
                <w:szCs w:val="22"/>
                <w:lang w:eastAsia="es-ES"/>
              </w:rPr>
              <w:t>estas actividades</w:t>
            </w:r>
            <w:r w:rsidRPr="00D0274B">
              <w:rPr>
                <w:rFonts w:asciiTheme="minorHAnsi" w:hAnsiTheme="minorHAnsi" w:cs="Tahoma"/>
                <w:sz w:val="22"/>
                <w:szCs w:val="22"/>
                <w:lang w:eastAsia="es-ES"/>
              </w:rPr>
              <w:t xml:space="preserve"> costo adicional al presupuesto en el punto correspondiente. </w:t>
            </w:r>
          </w:p>
          <w:p w:rsidR="002663DC" w:rsidRPr="002663DC" w:rsidRDefault="002663DC" w:rsidP="002663DC">
            <w:pPr>
              <w:rPr>
                <w:lang w:eastAsia="es-ES"/>
              </w:rPr>
            </w:pPr>
          </w:p>
          <w:p w:rsidR="00A1410C" w:rsidRDefault="00B41329" w:rsidP="00A1410C">
            <w:pPr>
              <w:pStyle w:val="Ttulo1"/>
            </w:pPr>
            <w:r w:rsidRPr="001242CE">
              <w:t>CURADO DE GOTERA EN OFICINAS ADMINISTRATIVAS</w:t>
            </w:r>
          </w:p>
          <w:p w:rsidR="002663DC" w:rsidRPr="008C42C4" w:rsidRDefault="002663DC" w:rsidP="002663DC">
            <w:pPr>
              <w:rPr>
                <w:lang w:eastAsia="es-ES"/>
              </w:rPr>
            </w:pPr>
          </w:p>
          <w:p w:rsidR="00F600BD" w:rsidRPr="00F600BD" w:rsidRDefault="00F600BD" w:rsidP="00AA22C9">
            <w:pPr>
              <w:ind w:right="141"/>
              <w:jc w:val="both"/>
              <w:rPr>
                <w:rFonts w:asciiTheme="minorHAnsi" w:hAnsiTheme="minorHAnsi" w:cs="Tahoma"/>
                <w:sz w:val="22"/>
                <w:szCs w:val="22"/>
                <w:lang w:eastAsia="es-ES"/>
              </w:rPr>
            </w:pPr>
            <w:r w:rsidRPr="00F600BD">
              <w:rPr>
                <w:rFonts w:asciiTheme="minorHAnsi" w:hAnsiTheme="minorHAnsi" w:cs="Tahoma"/>
                <w:sz w:val="22"/>
                <w:szCs w:val="22"/>
                <w:lang w:eastAsia="es-ES"/>
              </w:rPr>
              <w:t xml:space="preserve">Esta actividad se refiere a los trabajos necesarios para garantizar la impermeabilización de la cubierta </w:t>
            </w:r>
            <w:r w:rsidR="00716B04">
              <w:rPr>
                <w:rFonts w:asciiTheme="minorHAnsi" w:hAnsiTheme="minorHAnsi" w:cs="Tahoma"/>
                <w:sz w:val="22"/>
                <w:szCs w:val="22"/>
                <w:lang w:eastAsia="es-ES"/>
              </w:rPr>
              <w:t>en el área de oficinas</w:t>
            </w:r>
            <w:r w:rsidRPr="00F600BD">
              <w:rPr>
                <w:rFonts w:asciiTheme="minorHAnsi" w:hAnsiTheme="minorHAnsi" w:cs="Tahoma"/>
                <w:sz w:val="22"/>
                <w:szCs w:val="22"/>
                <w:lang w:eastAsia="es-ES"/>
              </w:rPr>
              <w:t xml:space="preserve"> las labores contempladas son las siguientes:</w:t>
            </w:r>
          </w:p>
          <w:p w:rsidR="00F600BD" w:rsidRPr="00F600BD" w:rsidRDefault="00F600BD" w:rsidP="00AA22C9">
            <w:pPr>
              <w:ind w:right="141"/>
              <w:jc w:val="both"/>
              <w:rPr>
                <w:rFonts w:asciiTheme="minorHAnsi" w:hAnsiTheme="minorHAnsi" w:cs="Tahoma"/>
                <w:sz w:val="22"/>
                <w:szCs w:val="22"/>
                <w:lang w:eastAsia="es-ES"/>
              </w:rPr>
            </w:pPr>
          </w:p>
          <w:p w:rsidR="00F600BD" w:rsidRPr="00F600BD" w:rsidRDefault="00F600BD" w:rsidP="00AA22C9">
            <w:pPr>
              <w:ind w:right="141"/>
              <w:jc w:val="both"/>
              <w:rPr>
                <w:rFonts w:asciiTheme="minorHAnsi" w:hAnsiTheme="minorHAnsi" w:cs="Tahoma"/>
                <w:sz w:val="22"/>
                <w:szCs w:val="22"/>
                <w:lang w:eastAsia="es-ES"/>
              </w:rPr>
            </w:pPr>
            <w:r w:rsidRPr="00F600BD">
              <w:rPr>
                <w:rFonts w:asciiTheme="minorHAnsi" w:hAnsiTheme="minorHAnsi" w:cs="Tahoma"/>
                <w:sz w:val="22"/>
                <w:szCs w:val="22"/>
                <w:lang w:eastAsia="es-ES"/>
              </w:rPr>
              <w:t>1.</w:t>
            </w:r>
            <w:r w:rsidRPr="00F600BD">
              <w:rPr>
                <w:rFonts w:asciiTheme="minorHAnsi" w:hAnsiTheme="minorHAnsi" w:cs="Tahoma"/>
                <w:sz w:val="22"/>
                <w:szCs w:val="22"/>
                <w:lang w:eastAsia="es-ES"/>
              </w:rPr>
              <w:tab/>
              <w:t xml:space="preserve">Limpieza de </w:t>
            </w:r>
            <w:r w:rsidR="00716B04">
              <w:rPr>
                <w:rFonts w:asciiTheme="minorHAnsi" w:hAnsiTheme="minorHAnsi" w:cs="Tahoma"/>
                <w:sz w:val="22"/>
                <w:szCs w:val="22"/>
                <w:lang w:eastAsia="es-ES"/>
              </w:rPr>
              <w:t>bajante pluvial</w:t>
            </w:r>
            <w:r w:rsidRPr="00F600BD">
              <w:rPr>
                <w:rFonts w:asciiTheme="minorHAnsi" w:hAnsiTheme="minorHAnsi" w:cs="Tahoma"/>
                <w:sz w:val="22"/>
                <w:szCs w:val="22"/>
                <w:lang w:eastAsia="es-ES"/>
              </w:rPr>
              <w:t>.</w:t>
            </w:r>
          </w:p>
          <w:p w:rsidR="00F600BD" w:rsidRPr="00F600BD" w:rsidRDefault="00F600BD" w:rsidP="00AA22C9">
            <w:pPr>
              <w:ind w:right="141"/>
              <w:jc w:val="both"/>
              <w:rPr>
                <w:rFonts w:asciiTheme="minorHAnsi" w:hAnsiTheme="minorHAnsi" w:cs="Tahoma"/>
                <w:sz w:val="22"/>
                <w:szCs w:val="22"/>
                <w:lang w:eastAsia="es-ES"/>
              </w:rPr>
            </w:pPr>
            <w:r w:rsidRPr="00F600BD">
              <w:rPr>
                <w:rFonts w:asciiTheme="minorHAnsi" w:hAnsiTheme="minorHAnsi" w:cs="Tahoma"/>
                <w:sz w:val="22"/>
                <w:szCs w:val="22"/>
                <w:lang w:eastAsia="es-ES"/>
              </w:rPr>
              <w:t>2.</w:t>
            </w:r>
            <w:r w:rsidRPr="00F600BD">
              <w:rPr>
                <w:rFonts w:asciiTheme="minorHAnsi" w:hAnsiTheme="minorHAnsi" w:cs="Tahoma"/>
                <w:sz w:val="22"/>
                <w:szCs w:val="22"/>
                <w:lang w:eastAsia="es-ES"/>
              </w:rPr>
              <w:tab/>
            </w:r>
            <w:r w:rsidR="008A42C0">
              <w:rPr>
                <w:rFonts w:asciiTheme="minorHAnsi" w:hAnsiTheme="minorHAnsi" w:cs="Tahoma"/>
                <w:sz w:val="22"/>
                <w:szCs w:val="22"/>
                <w:lang w:eastAsia="es-ES"/>
              </w:rPr>
              <w:t xml:space="preserve">Retiro y </w:t>
            </w:r>
            <w:r w:rsidR="00EA7059">
              <w:rPr>
                <w:rFonts w:asciiTheme="minorHAnsi" w:hAnsiTheme="minorHAnsi" w:cs="Tahoma"/>
                <w:sz w:val="22"/>
                <w:szCs w:val="22"/>
                <w:lang w:eastAsia="es-ES"/>
              </w:rPr>
              <w:t>reposición</w:t>
            </w:r>
            <w:r w:rsidR="008A42C0">
              <w:rPr>
                <w:rFonts w:asciiTheme="minorHAnsi" w:hAnsiTheme="minorHAnsi" w:cs="Tahoma"/>
                <w:sz w:val="22"/>
                <w:szCs w:val="22"/>
                <w:lang w:eastAsia="es-ES"/>
              </w:rPr>
              <w:t xml:space="preserve"> de manta asfáltica impermeabilizante en boca de bajante</w:t>
            </w:r>
            <w:r w:rsidRPr="00F600BD">
              <w:rPr>
                <w:rFonts w:asciiTheme="minorHAnsi" w:hAnsiTheme="minorHAnsi" w:cs="Tahoma"/>
                <w:sz w:val="22"/>
                <w:szCs w:val="22"/>
                <w:lang w:eastAsia="es-ES"/>
              </w:rPr>
              <w:t>.</w:t>
            </w:r>
          </w:p>
          <w:p w:rsidR="00F600BD" w:rsidRDefault="00F600BD" w:rsidP="00AA22C9">
            <w:pPr>
              <w:ind w:right="141"/>
              <w:jc w:val="both"/>
              <w:rPr>
                <w:rFonts w:asciiTheme="minorHAnsi" w:hAnsiTheme="minorHAnsi" w:cs="Tahoma"/>
                <w:sz w:val="22"/>
                <w:szCs w:val="22"/>
                <w:lang w:eastAsia="es-ES"/>
              </w:rPr>
            </w:pPr>
            <w:r w:rsidRPr="00F600BD">
              <w:rPr>
                <w:rFonts w:asciiTheme="minorHAnsi" w:hAnsiTheme="minorHAnsi" w:cs="Tahoma"/>
                <w:sz w:val="22"/>
                <w:szCs w:val="22"/>
                <w:lang w:eastAsia="es-ES"/>
              </w:rPr>
              <w:t>3.</w:t>
            </w:r>
            <w:r w:rsidRPr="00F600BD">
              <w:rPr>
                <w:rFonts w:asciiTheme="minorHAnsi" w:hAnsiTheme="minorHAnsi" w:cs="Tahoma"/>
                <w:sz w:val="22"/>
                <w:szCs w:val="22"/>
                <w:lang w:eastAsia="es-ES"/>
              </w:rPr>
              <w:tab/>
              <w:t xml:space="preserve">Pintado con </w:t>
            </w:r>
            <w:proofErr w:type="spellStart"/>
            <w:r w:rsidRPr="00F600BD">
              <w:rPr>
                <w:rFonts w:asciiTheme="minorHAnsi" w:hAnsiTheme="minorHAnsi" w:cs="Tahoma"/>
                <w:sz w:val="22"/>
                <w:szCs w:val="22"/>
                <w:lang w:eastAsia="es-ES"/>
              </w:rPr>
              <w:t>Recuplast</w:t>
            </w:r>
            <w:proofErr w:type="spellEnd"/>
            <w:r w:rsidRPr="00F600BD">
              <w:rPr>
                <w:rFonts w:asciiTheme="minorHAnsi" w:hAnsiTheme="minorHAnsi" w:cs="Tahoma"/>
                <w:sz w:val="22"/>
                <w:szCs w:val="22"/>
                <w:lang w:eastAsia="es-ES"/>
              </w:rPr>
              <w:t xml:space="preserve"> en </w:t>
            </w:r>
            <w:r w:rsidR="008A42C0">
              <w:rPr>
                <w:rFonts w:asciiTheme="minorHAnsi" w:hAnsiTheme="minorHAnsi" w:cs="Tahoma"/>
                <w:sz w:val="22"/>
                <w:szCs w:val="22"/>
                <w:lang w:eastAsia="es-ES"/>
              </w:rPr>
              <w:t>boca de bajante</w:t>
            </w:r>
            <w:r w:rsidRPr="00F600BD">
              <w:rPr>
                <w:rFonts w:asciiTheme="minorHAnsi" w:hAnsiTheme="minorHAnsi" w:cs="Tahoma"/>
                <w:sz w:val="22"/>
                <w:szCs w:val="22"/>
                <w:lang w:eastAsia="es-ES"/>
              </w:rPr>
              <w:t>.</w:t>
            </w:r>
          </w:p>
          <w:p w:rsidR="007357DD" w:rsidRDefault="007357DD" w:rsidP="00AA22C9">
            <w:pPr>
              <w:ind w:right="141"/>
              <w:jc w:val="both"/>
              <w:rPr>
                <w:rFonts w:asciiTheme="minorHAnsi" w:hAnsiTheme="minorHAnsi" w:cs="Tahoma"/>
                <w:sz w:val="22"/>
                <w:szCs w:val="22"/>
                <w:lang w:eastAsia="es-ES"/>
              </w:rPr>
            </w:pPr>
          </w:p>
          <w:p w:rsidR="007357DD" w:rsidRDefault="007357DD" w:rsidP="007357DD">
            <w:pPr>
              <w:ind w:right="141"/>
              <w:jc w:val="both"/>
              <w:rPr>
                <w:rFonts w:asciiTheme="minorHAnsi" w:hAnsiTheme="minorHAnsi" w:cs="Tahoma"/>
                <w:sz w:val="22"/>
                <w:szCs w:val="22"/>
                <w:lang w:eastAsia="es-ES"/>
              </w:rPr>
            </w:pPr>
            <w:r w:rsidRPr="007357DD">
              <w:rPr>
                <w:rFonts w:asciiTheme="minorHAnsi" w:hAnsiTheme="minorHAnsi" w:cs="Tahoma"/>
                <w:sz w:val="22"/>
                <w:szCs w:val="22"/>
                <w:lang w:eastAsia="es-ES"/>
              </w:rPr>
              <w:t xml:space="preserve">Materiales a utilizar </w:t>
            </w:r>
            <w:proofErr w:type="spellStart"/>
            <w:r w:rsidRPr="007357DD">
              <w:rPr>
                <w:rFonts w:asciiTheme="minorHAnsi" w:hAnsiTheme="minorHAnsi" w:cs="Tahoma"/>
                <w:sz w:val="22"/>
                <w:szCs w:val="22"/>
                <w:lang w:eastAsia="es-ES"/>
              </w:rPr>
              <w:t>geomembrana</w:t>
            </w:r>
            <w:proofErr w:type="spellEnd"/>
            <w:r w:rsidRPr="007357DD">
              <w:rPr>
                <w:rFonts w:asciiTheme="minorHAnsi" w:hAnsiTheme="minorHAnsi" w:cs="Tahoma"/>
                <w:sz w:val="22"/>
                <w:szCs w:val="22"/>
                <w:lang w:eastAsia="es-ES"/>
              </w:rPr>
              <w:t xml:space="preserve"> o geotextil, masa </w:t>
            </w:r>
            <w:proofErr w:type="spellStart"/>
            <w:r w:rsidRPr="007357DD">
              <w:rPr>
                <w:rFonts w:asciiTheme="minorHAnsi" w:hAnsiTheme="minorHAnsi" w:cs="Tahoma"/>
                <w:sz w:val="22"/>
                <w:szCs w:val="22"/>
                <w:lang w:eastAsia="es-ES"/>
              </w:rPr>
              <w:t>recuplast</w:t>
            </w:r>
            <w:proofErr w:type="spellEnd"/>
            <w:r w:rsidRPr="007357DD">
              <w:rPr>
                <w:rFonts w:asciiTheme="minorHAnsi" w:hAnsiTheme="minorHAnsi" w:cs="Tahoma"/>
                <w:sz w:val="22"/>
                <w:szCs w:val="22"/>
                <w:lang w:eastAsia="es-ES"/>
              </w:rPr>
              <w:t xml:space="preserve"> </w:t>
            </w:r>
            <w:r w:rsidR="00852061" w:rsidRPr="007357DD">
              <w:rPr>
                <w:rFonts w:asciiTheme="minorHAnsi" w:hAnsiTheme="minorHAnsi" w:cs="Tahoma"/>
                <w:sz w:val="22"/>
                <w:szCs w:val="22"/>
                <w:lang w:eastAsia="es-ES"/>
              </w:rPr>
              <w:t>techos impermeabilizantes</w:t>
            </w:r>
            <w:r w:rsidRPr="007357DD">
              <w:rPr>
                <w:rFonts w:asciiTheme="minorHAnsi" w:hAnsiTheme="minorHAnsi" w:cs="Tahoma"/>
                <w:sz w:val="22"/>
                <w:szCs w:val="22"/>
                <w:lang w:eastAsia="es-ES"/>
              </w:rPr>
              <w:t>.</w:t>
            </w:r>
          </w:p>
          <w:p w:rsidR="00852061" w:rsidRPr="00852061" w:rsidRDefault="00852061" w:rsidP="00852061">
            <w:pPr>
              <w:spacing w:before="100" w:beforeAutospacing="1" w:after="100" w:afterAutospacing="1"/>
              <w:jc w:val="both"/>
              <w:rPr>
                <w:rFonts w:asciiTheme="minorHAnsi" w:hAnsiTheme="minorHAnsi" w:cs="Tahoma"/>
                <w:sz w:val="22"/>
                <w:szCs w:val="22"/>
                <w:lang w:eastAsia="es-ES"/>
              </w:rPr>
            </w:pPr>
            <w:r w:rsidRPr="00852061">
              <w:rPr>
                <w:rFonts w:asciiTheme="minorHAnsi" w:hAnsiTheme="minorHAnsi" w:cs="Tahoma"/>
                <w:sz w:val="22"/>
                <w:szCs w:val="22"/>
                <w:lang w:eastAsia="es-ES"/>
              </w:rPr>
              <w:t>Se realizar</w:t>
            </w:r>
            <w:r w:rsidR="0096056F">
              <w:rPr>
                <w:rFonts w:asciiTheme="minorHAnsi" w:hAnsiTheme="minorHAnsi" w:cs="Tahoma"/>
                <w:sz w:val="22"/>
                <w:szCs w:val="22"/>
                <w:lang w:eastAsia="es-ES"/>
              </w:rPr>
              <w:t>á</w:t>
            </w:r>
            <w:r w:rsidRPr="00852061">
              <w:rPr>
                <w:rFonts w:asciiTheme="minorHAnsi" w:hAnsiTheme="minorHAnsi" w:cs="Tahoma"/>
                <w:sz w:val="22"/>
                <w:szCs w:val="22"/>
                <w:lang w:eastAsia="es-ES"/>
              </w:rPr>
              <w:t xml:space="preserve"> la limpieza y ret</w:t>
            </w:r>
            <w:r w:rsidR="00E620B6">
              <w:rPr>
                <w:rFonts w:asciiTheme="minorHAnsi" w:hAnsiTheme="minorHAnsi" w:cs="Tahoma"/>
                <w:sz w:val="22"/>
                <w:szCs w:val="22"/>
                <w:lang w:eastAsia="es-ES"/>
              </w:rPr>
              <w:t>iro de la membrana asfáltica dañ</w:t>
            </w:r>
            <w:r w:rsidRPr="00852061">
              <w:rPr>
                <w:rFonts w:asciiTheme="minorHAnsi" w:hAnsiTheme="minorHAnsi" w:cs="Tahoma"/>
                <w:sz w:val="22"/>
                <w:szCs w:val="22"/>
                <w:lang w:eastAsia="es-ES"/>
              </w:rPr>
              <w:t>ada</w:t>
            </w:r>
            <w:r w:rsidR="001F58B6">
              <w:rPr>
                <w:rFonts w:asciiTheme="minorHAnsi" w:hAnsiTheme="minorHAnsi" w:cs="Tahoma"/>
                <w:sz w:val="22"/>
                <w:szCs w:val="22"/>
                <w:lang w:eastAsia="es-ES"/>
              </w:rPr>
              <w:t>,</w:t>
            </w:r>
            <w:r w:rsidRPr="00852061">
              <w:rPr>
                <w:rFonts w:asciiTheme="minorHAnsi" w:hAnsiTheme="minorHAnsi" w:cs="Tahoma"/>
                <w:sz w:val="22"/>
                <w:szCs w:val="22"/>
                <w:lang w:eastAsia="es-ES"/>
              </w:rPr>
              <w:t xml:space="preserve"> después se realizar</w:t>
            </w:r>
            <w:r w:rsidR="001F58B6">
              <w:rPr>
                <w:rFonts w:asciiTheme="minorHAnsi" w:hAnsiTheme="minorHAnsi" w:cs="Tahoma"/>
                <w:sz w:val="22"/>
                <w:szCs w:val="22"/>
                <w:lang w:eastAsia="es-ES"/>
              </w:rPr>
              <w:t>á</w:t>
            </w:r>
            <w:r w:rsidRPr="00852061">
              <w:rPr>
                <w:rFonts w:asciiTheme="minorHAnsi" w:hAnsiTheme="minorHAnsi" w:cs="Tahoma"/>
                <w:sz w:val="22"/>
                <w:szCs w:val="22"/>
                <w:lang w:eastAsia="es-ES"/>
              </w:rPr>
              <w:t xml:space="preserve"> la limpieza y se pondrá un capa de </w:t>
            </w:r>
            <w:proofErr w:type="spellStart"/>
            <w:r w:rsidRPr="00852061">
              <w:rPr>
                <w:rFonts w:asciiTheme="minorHAnsi" w:hAnsiTheme="minorHAnsi" w:cs="Tahoma"/>
                <w:sz w:val="22"/>
                <w:szCs w:val="22"/>
                <w:lang w:eastAsia="es-ES"/>
              </w:rPr>
              <w:t>recuplast</w:t>
            </w:r>
            <w:proofErr w:type="spellEnd"/>
            <w:r w:rsidRPr="00852061">
              <w:rPr>
                <w:rFonts w:asciiTheme="minorHAnsi" w:hAnsiTheme="minorHAnsi" w:cs="Tahoma"/>
                <w:sz w:val="22"/>
                <w:szCs w:val="22"/>
                <w:lang w:eastAsia="es-ES"/>
              </w:rPr>
              <w:t xml:space="preserve">, posteriormente colocar la </w:t>
            </w:r>
            <w:proofErr w:type="spellStart"/>
            <w:r w:rsidRPr="00852061">
              <w:rPr>
                <w:rFonts w:asciiTheme="minorHAnsi" w:hAnsiTheme="minorHAnsi" w:cs="Tahoma"/>
                <w:sz w:val="22"/>
                <w:szCs w:val="22"/>
                <w:lang w:eastAsia="es-ES"/>
              </w:rPr>
              <w:t>geomembrana</w:t>
            </w:r>
            <w:proofErr w:type="spellEnd"/>
            <w:r w:rsidRPr="00852061">
              <w:rPr>
                <w:rFonts w:asciiTheme="minorHAnsi" w:hAnsiTheme="minorHAnsi" w:cs="Tahoma"/>
                <w:sz w:val="22"/>
                <w:szCs w:val="22"/>
                <w:lang w:eastAsia="es-ES"/>
              </w:rPr>
              <w:t xml:space="preserve"> y después aplicar la segunda capa de </w:t>
            </w:r>
            <w:proofErr w:type="spellStart"/>
            <w:r w:rsidRPr="00852061">
              <w:rPr>
                <w:rFonts w:asciiTheme="minorHAnsi" w:hAnsiTheme="minorHAnsi" w:cs="Tahoma"/>
                <w:sz w:val="22"/>
                <w:szCs w:val="22"/>
                <w:lang w:eastAsia="es-ES"/>
              </w:rPr>
              <w:t>recuplast</w:t>
            </w:r>
            <w:proofErr w:type="spellEnd"/>
            <w:r w:rsidRPr="00852061">
              <w:rPr>
                <w:rFonts w:asciiTheme="minorHAnsi" w:hAnsiTheme="minorHAnsi" w:cs="Tahoma"/>
                <w:sz w:val="22"/>
                <w:szCs w:val="22"/>
                <w:lang w:eastAsia="es-ES"/>
              </w:rPr>
              <w:t xml:space="preserve"> techos.</w:t>
            </w:r>
          </w:p>
          <w:p w:rsidR="00852061" w:rsidRPr="0096056F" w:rsidRDefault="00852061" w:rsidP="00852061">
            <w:pPr>
              <w:spacing w:before="100" w:beforeAutospacing="1" w:after="100" w:afterAutospacing="1"/>
              <w:jc w:val="both"/>
              <w:rPr>
                <w:rFonts w:asciiTheme="minorHAnsi" w:hAnsiTheme="minorHAnsi" w:cs="Tahoma"/>
                <w:sz w:val="22"/>
                <w:szCs w:val="22"/>
                <w:lang w:eastAsia="es-ES"/>
              </w:rPr>
            </w:pPr>
            <w:r w:rsidRPr="0096056F">
              <w:rPr>
                <w:rFonts w:asciiTheme="minorHAnsi" w:hAnsiTheme="minorHAnsi" w:cs="Tahoma"/>
                <w:sz w:val="22"/>
                <w:szCs w:val="22"/>
                <w:lang w:eastAsia="es-ES"/>
              </w:rPr>
              <w:t xml:space="preserve">Se tendrá especial cuidado en el curado de goteras y no poner en riesgo elementos a su alrededor como los muros </w:t>
            </w:r>
            <w:proofErr w:type="spellStart"/>
            <w:r w:rsidRPr="0096056F">
              <w:rPr>
                <w:rFonts w:asciiTheme="minorHAnsi" w:hAnsiTheme="minorHAnsi" w:cs="Tahoma"/>
                <w:sz w:val="22"/>
                <w:szCs w:val="22"/>
                <w:lang w:eastAsia="es-ES"/>
              </w:rPr>
              <w:t>ó</w:t>
            </w:r>
            <w:proofErr w:type="spellEnd"/>
            <w:r w:rsidRPr="0096056F">
              <w:rPr>
                <w:rFonts w:asciiTheme="minorHAnsi" w:hAnsiTheme="minorHAnsi" w:cs="Tahoma"/>
                <w:sz w:val="22"/>
                <w:szCs w:val="22"/>
                <w:lang w:eastAsia="es-ES"/>
              </w:rPr>
              <w:t xml:space="preserve"> tabiques de apoyo, mediante grampas de hierro y otro material, según la indicación del</w:t>
            </w:r>
            <w:r w:rsidR="00F64BE9">
              <w:rPr>
                <w:rFonts w:asciiTheme="minorHAnsi" w:hAnsiTheme="minorHAnsi" w:cs="Tahoma"/>
                <w:sz w:val="22"/>
                <w:szCs w:val="22"/>
                <w:lang w:eastAsia="es-ES"/>
              </w:rPr>
              <w:t>/los</w:t>
            </w:r>
            <w:r w:rsidRPr="0096056F">
              <w:rPr>
                <w:rFonts w:asciiTheme="minorHAnsi" w:hAnsiTheme="minorHAnsi" w:cs="Tahoma"/>
                <w:sz w:val="22"/>
                <w:szCs w:val="22"/>
                <w:lang w:eastAsia="es-ES"/>
              </w:rPr>
              <w:t xml:space="preserve"> </w:t>
            </w:r>
            <w:r w:rsidR="00F64BE9">
              <w:rPr>
                <w:rFonts w:asciiTheme="minorHAnsi" w:hAnsiTheme="minorHAnsi" w:cs="Tahoma"/>
                <w:sz w:val="22"/>
                <w:szCs w:val="22"/>
                <w:lang w:eastAsia="es-ES"/>
              </w:rPr>
              <w:t>Fiscal(es) de servicio</w:t>
            </w:r>
            <w:r w:rsidRPr="0096056F">
              <w:rPr>
                <w:rFonts w:asciiTheme="minorHAnsi" w:hAnsiTheme="minorHAnsi" w:cs="Tahoma"/>
                <w:sz w:val="22"/>
                <w:szCs w:val="22"/>
                <w:lang w:eastAsia="es-ES"/>
              </w:rPr>
              <w:t>.</w:t>
            </w:r>
          </w:p>
          <w:p w:rsidR="00F600BD" w:rsidRPr="00F600BD" w:rsidRDefault="00F600BD" w:rsidP="00AA22C9">
            <w:pPr>
              <w:ind w:right="141"/>
              <w:jc w:val="both"/>
              <w:rPr>
                <w:rFonts w:asciiTheme="minorHAnsi" w:hAnsiTheme="minorHAnsi" w:cs="Tahoma"/>
                <w:sz w:val="22"/>
                <w:szCs w:val="22"/>
                <w:lang w:eastAsia="es-ES"/>
              </w:rPr>
            </w:pPr>
            <w:r w:rsidRPr="00F600BD">
              <w:rPr>
                <w:rFonts w:asciiTheme="minorHAnsi" w:hAnsiTheme="minorHAnsi" w:cs="Tahoma"/>
                <w:sz w:val="22"/>
                <w:szCs w:val="22"/>
                <w:lang w:eastAsia="es-ES"/>
              </w:rPr>
              <w:t xml:space="preserve">La unidad de medida será </w:t>
            </w:r>
            <w:r w:rsidRPr="007357DD">
              <w:rPr>
                <w:rFonts w:asciiTheme="minorHAnsi" w:hAnsiTheme="minorHAnsi" w:cs="Tahoma"/>
                <w:b/>
                <w:sz w:val="22"/>
                <w:szCs w:val="22"/>
                <w:lang w:eastAsia="es-ES"/>
              </w:rPr>
              <w:t>Global (</w:t>
            </w:r>
            <w:proofErr w:type="spellStart"/>
            <w:r w:rsidRPr="007357DD">
              <w:rPr>
                <w:rFonts w:asciiTheme="minorHAnsi" w:hAnsiTheme="minorHAnsi" w:cs="Tahoma"/>
                <w:b/>
                <w:sz w:val="22"/>
                <w:szCs w:val="22"/>
                <w:lang w:eastAsia="es-ES"/>
              </w:rPr>
              <w:t>Glb</w:t>
            </w:r>
            <w:proofErr w:type="spellEnd"/>
            <w:r w:rsidRPr="007357DD">
              <w:rPr>
                <w:rFonts w:asciiTheme="minorHAnsi" w:hAnsiTheme="minorHAnsi" w:cs="Tahoma"/>
                <w:b/>
                <w:sz w:val="22"/>
                <w:szCs w:val="22"/>
                <w:lang w:eastAsia="es-ES"/>
              </w:rPr>
              <w:t>)</w:t>
            </w:r>
            <w:r w:rsidRPr="00F600BD">
              <w:rPr>
                <w:rFonts w:asciiTheme="minorHAnsi" w:hAnsiTheme="minorHAnsi" w:cs="Tahoma"/>
                <w:sz w:val="22"/>
                <w:szCs w:val="22"/>
                <w:lang w:eastAsia="es-ES"/>
              </w:rPr>
              <w:t xml:space="preserve">, y se establece ejecutar una cantidad de </w:t>
            </w:r>
            <w:r w:rsidRPr="007357DD">
              <w:rPr>
                <w:rFonts w:asciiTheme="minorHAnsi" w:hAnsiTheme="minorHAnsi" w:cs="Tahoma"/>
                <w:b/>
                <w:sz w:val="22"/>
                <w:szCs w:val="22"/>
                <w:lang w:eastAsia="es-ES"/>
              </w:rPr>
              <w:t xml:space="preserve">1,00 </w:t>
            </w:r>
            <w:proofErr w:type="spellStart"/>
            <w:r w:rsidRPr="007357DD">
              <w:rPr>
                <w:rFonts w:asciiTheme="minorHAnsi" w:hAnsiTheme="minorHAnsi" w:cs="Tahoma"/>
                <w:b/>
                <w:sz w:val="22"/>
                <w:szCs w:val="22"/>
                <w:lang w:eastAsia="es-ES"/>
              </w:rPr>
              <w:t>Glb</w:t>
            </w:r>
            <w:proofErr w:type="spellEnd"/>
            <w:r w:rsidRPr="00F600BD">
              <w:rPr>
                <w:rFonts w:asciiTheme="minorHAnsi" w:hAnsiTheme="minorHAnsi" w:cs="Tahoma"/>
                <w:sz w:val="22"/>
                <w:szCs w:val="22"/>
                <w:lang w:eastAsia="es-ES"/>
              </w:rPr>
              <w:t>.</w:t>
            </w:r>
          </w:p>
          <w:p w:rsidR="00F600BD" w:rsidRPr="00F600BD" w:rsidRDefault="00F600BD" w:rsidP="00AA22C9">
            <w:pPr>
              <w:ind w:right="141"/>
              <w:jc w:val="both"/>
              <w:rPr>
                <w:rFonts w:asciiTheme="minorHAnsi" w:hAnsiTheme="minorHAnsi" w:cs="Tahoma"/>
                <w:sz w:val="22"/>
                <w:szCs w:val="22"/>
                <w:lang w:eastAsia="es-ES"/>
              </w:rPr>
            </w:pPr>
          </w:p>
          <w:p w:rsidR="00F600BD" w:rsidRPr="00F600BD" w:rsidRDefault="00F600BD" w:rsidP="00AA22C9">
            <w:pPr>
              <w:ind w:right="141"/>
              <w:jc w:val="both"/>
              <w:rPr>
                <w:rFonts w:asciiTheme="minorHAnsi" w:hAnsiTheme="minorHAnsi" w:cs="Tahoma"/>
                <w:sz w:val="22"/>
                <w:szCs w:val="22"/>
                <w:lang w:eastAsia="es-ES"/>
              </w:rPr>
            </w:pPr>
            <w:r w:rsidRPr="00F600BD">
              <w:rPr>
                <w:rFonts w:asciiTheme="minorHAnsi" w:hAnsiTheme="minorHAnsi" w:cs="Tahoma"/>
                <w:sz w:val="22"/>
                <w:szCs w:val="22"/>
                <w:lang w:eastAsia="es-ES"/>
              </w:rPr>
              <w:lastRenderedPageBreak/>
              <w:t>El contratista proveerá todos los materiales, equipo y herramientas necesarias para realizar esta labor incluyendo el andamiaje necesario.</w:t>
            </w:r>
          </w:p>
          <w:p w:rsidR="00F600BD" w:rsidRPr="00F600BD" w:rsidRDefault="00F600BD" w:rsidP="00AA22C9">
            <w:pPr>
              <w:ind w:right="141"/>
              <w:jc w:val="both"/>
              <w:rPr>
                <w:rFonts w:asciiTheme="minorHAnsi" w:hAnsiTheme="minorHAnsi" w:cs="Tahoma"/>
                <w:sz w:val="22"/>
                <w:szCs w:val="22"/>
                <w:lang w:eastAsia="es-ES"/>
              </w:rPr>
            </w:pPr>
          </w:p>
          <w:p w:rsidR="00F600BD" w:rsidRPr="00F600BD" w:rsidRDefault="00F600BD" w:rsidP="00AA22C9">
            <w:pPr>
              <w:ind w:right="141"/>
              <w:jc w:val="both"/>
              <w:rPr>
                <w:rFonts w:asciiTheme="minorHAnsi" w:hAnsiTheme="minorHAnsi" w:cs="Tahoma"/>
                <w:sz w:val="22"/>
                <w:szCs w:val="22"/>
                <w:lang w:eastAsia="es-ES"/>
              </w:rPr>
            </w:pPr>
            <w:r w:rsidRPr="00F600BD">
              <w:rPr>
                <w:rFonts w:asciiTheme="minorHAnsi" w:hAnsiTheme="minorHAnsi" w:cs="Tahoma"/>
                <w:sz w:val="22"/>
                <w:szCs w:val="22"/>
                <w:lang w:eastAsia="es-ES"/>
              </w:rPr>
              <w:t>Los métodos que emplee el contratista serán los que él considere más convenientes para la ejecución de los actividades señalados, previa autorización del/los fiscal(es) de servicio.</w:t>
            </w:r>
          </w:p>
          <w:p w:rsidR="00F600BD" w:rsidRPr="00F600BD" w:rsidRDefault="00F600BD" w:rsidP="00AA22C9">
            <w:pPr>
              <w:ind w:right="141"/>
              <w:jc w:val="both"/>
              <w:rPr>
                <w:rFonts w:asciiTheme="minorHAnsi" w:hAnsiTheme="minorHAnsi" w:cs="Tahoma"/>
                <w:sz w:val="22"/>
                <w:szCs w:val="22"/>
                <w:lang w:eastAsia="es-ES"/>
              </w:rPr>
            </w:pPr>
          </w:p>
          <w:p w:rsidR="00F600BD" w:rsidRPr="00F600BD" w:rsidRDefault="00F600BD" w:rsidP="00AA22C9">
            <w:pPr>
              <w:ind w:right="141"/>
              <w:jc w:val="both"/>
              <w:rPr>
                <w:rFonts w:asciiTheme="minorHAnsi" w:hAnsiTheme="minorHAnsi" w:cs="Tahoma"/>
                <w:sz w:val="22"/>
                <w:szCs w:val="22"/>
                <w:lang w:eastAsia="es-ES"/>
              </w:rPr>
            </w:pPr>
            <w:r w:rsidRPr="00F600BD">
              <w:rPr>
                <w:rFonts w:asciiTheme="minorHAnsi" w:hAnsiTheme="minorHAnsi" w:cs="Tahoma"/>
                <w:sz w:val="22"/>
                <w:szCs w:val="22"/>
                <w:lang w:eastAsia="es-ES"/>
              </w:rPr>
              <w:t xml:space="preserve">Este punto será ejecutado en un todo de acuerdo con las presentes especificaciones, medido según lo señalado y aprobado por el/los fiscal(es) de servicio, será pagado a los precios unitarios de la propuesta aceptada. </w:t>
            </w:r>
          </w:p>
          <w:p w:rsidR="00F600BD" w:rsidRPr="00F600BD" w:rsidRDefault="00F600BD" w:rsidP="00AA22C9">
            <w:pPr>
              <w:ind w:right="141"/>
              <w:jc w:val="both"/>
              <w:rPr>
                <w:rFonts w:asciiTheme="minorHAnsi" w:hAnsiTheme="minorHAnsi" w:cs="Tahoma"/>
                <w:sz w:val="22"/>
                <w:szCs w:val="22"/>
                <w:lang w:eastAsia="es-ES"/>
              </w:rPr>
            </w:pPr>
          </w:p>
          <w:p w:rsidR="00F600BD" w:rsidRPr="00F600BD" w:rsidRDefault="00F600BD" w:rsidP="00AA22C9">
            <w:pPr>
              <w:ind w:right="141"/>
              <w:jc w:val="both"/>
              <w:rPr>
                <w:rFonts w:asciiTheme="minorHAnsi" w:hAnsiTheme="minorHAnsi" w:cs="Tahoma"/>
                <w:sz w:val="22"/>
                <w:szCs w:val="22"/>
                <w:lang w:eastAsia="es-ES"/>
              </w:rPr>
            </w:pPr>
            <w:r w:rsidRPr="00F600BD">
              <w:rPr>
                <w:rFonts w:asciiTheme="minorHAnsi" w:hAnsiTheme="minorHAnsi" w:cs="Tahoma"/>
                <w:sz w:val="22"/>
                <w:szCs w:val="22"/>
                <w:lang w:eastAsia="es-ES"/>
              </w:rPr>
              <w:t>Dichos precios serán compensación total por los materiales, mano de obra, herramientas, equipo y otros gastos necesarios para la adecuada y correcta ejecución de las actividades.</w:t>
            </w:r>
          </w:p>
          <w:p w:rsidR="00F600BD" w:rsidRPr="00F600BD" w:rsidRDefault="00F600BD" w:rsidP="00AA22C9">
            <w:pPr>
              <w:ind w:right="141"/>
              <w:jc w:val="both"/>
              <w:rPr>
                <w:rFonts w:asciiTheme="minorHAnsi" w:hAnsiTheme="minorHAnsi" w:cs="Tahoma"/>
                <w:sz w:val="22"/>
                <w:szCs w:val="22"/>
                <w:lang w:eastAsia="es-ES"/>
              </w:rPr>
            </w:pPr>
          </w:p>
          <w:p w:rsidR="002663DC" w:rsidRDefault="00F600BD" w:rsidP="00AA22C9">
            <w:pPr>
              <w:jc w:val="both"/>
              <w:rPr>
                <w:rFonts w:asciiTheme="minorHAnsi" w:hAnsiTheme="minorHAnsi" w:cs="Tahoma"/>
                <w:sz w:val="22"/>
                <w:szCs w:val="22"/>
                <w:lang w:eastAsia="es-ES"/>
              </w:rPr>
            </w:pPr>
            <w:r w:rsidRPr="00F600BD">
              <w:rPr>
                <w:rFonts w:asciiTheme="minorHAnsi" w:hAnsiTheme="minorHAnsi" w:cs="Tahoma"/>
                <w:sz w:val="22"/>
                <w:szCs w:val="22"/>
                <w:lang w:eastAsia="es-ES"/>
              </w:rPr>
              <w:t xml:space="preserve">Si por deficiencia del material, mano obra, etc., no se satisfacen los requerimientos de terminación, el/los fiscal(es) de servicio tendrán la facultad de exigir al contratista tome las previsiones del caso, para cumplir con lo requerido, no pudiendo originar estas actividades costo adicional al presupuesto en el punto correspondiente. </w:t>
            </w:r>
          </w:p>
          <w:p w:rsidR="00F600BD" w:rsidRPr="002663DC" w:rsidRDefault="00F600BD" w:rsidP="00F600BD">
            <w:pPr>
              <w:rPr>
                <w:lang w:eastAsia="es-ES"/>
              </w:rPr>
            </w:pPr>
          </w:p>
          <w:p w:rsidR="00A1410C" w:rsidRDefault="00A1410C" w:rsidP="00A1410C">
            <w:pPr>
              <w:pStyle w:val="Ttulo1"/>
            </w:pPr>
            <w:r w:rsidRPr="001242CE">
              <w:t>LIMPIEZA DE REJILLAS DE PISO</w:t>
            </w:r>
          </w:p>
          <w:p w:rsidR="002663DC" w:rsidRPr="008C42C4" w:rsidRDefault="002663DC" w:rsidP="002663DC">
            <w:pPr>
              <w:rPr>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Esta actividad se refiere a la limpieza de todas </w:t>
            </w:r>
            <w:r w:rsidR="000F6375">
              <w:rPr>
                <w:rFonts w:asciiTheme="minorHAnsi" w:hAnsiTheme="minorHAnsi" w:cs="Tahoma"/>
                <w:sz w:val="22"/>
                <w:szCs w:val="22"/>
                <w:lang w:eastAsia="es-ES"/>
              </w:rPr>
              <w:t>las rej</w:t>
            </w:r>
            <w:r w:rsidR="002B05A3">
              <w:rPr>
                <w:rFonts w:asciiTheme="minorHAnsi" w:hAnsiTheme="minorHAnsi" w:cs="Tahoma"/>
                <w:sz w:val="22"/>
                <w:szCs w:val="22"/>
                <w:lang w:eastAsia="es-ES"/>
              </w:rPr>
              <w:t>i</w:t>
            </w:r>
            <w:r w:rsidR="000F6375">
              <w:rPr>
                <w:rFonts w:asciiTheme="minorHAnsi" w:hAnsiTheme="minorHAnsi" w:cs="Tahoma"/>
                <w:sz w:val="22"/>
                <w:szCs w:val="22"/>
                <w:lang w:eastAsia="es-ES"/>
              </w:rPr>
              <w:t xml:space="preserve">llas contemplando el uso de químicos para disolver cualquier acumulación de grasa y o restos </w:t>
            </w:r>
            <w:r w:rsidR="00EA7059">
              <w:rPr>
                <w:rFonts w:asciiTheme="minorHAnsi" w:hAnsiTheme="minorHAnsi" w:cs="Tahoma"/>
                <w:sz w:val="22"/>
                <w:szCs w:val="22"/>
                <w:lang w:eastAsia="es-ES"/>
              </w:rPr>
              <w:t>orgánicos</w:t>
            </w:r>
            <w:r w:rsidRPr="00D0274B">
              <w:rPr>
                <w:rFonts w:asciiTheme="minorHAnsi" w:hAnsiTheme="minorHAnsi" w:cs="Tahoma"/>
                <w:sz w:val="22"/>
                <w:szCs w:val="22"/>
                <w:lang w:eastAsia="es-ES"/>
              </w:rPr>
              <w:t>.</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La unidad de medida será </w:t>
            </w:r>
            <w:r w:rsidR="00333777" w:rsidRPr="00333777">
              <w:rPr>
                <w:rFonts w:asciiTheme="minorHAnsi" w:hAnsiTheme="minorHAnsi" w:cs="Tahoma"/>
                <w:b/>
                <w:sz w:val="22"/>
                <w:szCs w:val="22"/>
                <w:lang w:eastAsia="es-ES"/>
              </w:rPr>
              <w:t>p</w:t>
            </w:r>
            <w:r w:rsidR="0095363B">
              <w:rPr>
                <w:rFonts w:asciiTheme="minorHAnsi" w:hAnsiTheme="minorHAnsi" w:cs="Tahoma"/>
                <w:b/>
                <w:sz w:val="22"/>
                <w:szCs w:val="22"/>
                <w:lang w:eastAsia="es-ES"/>
              </w:rPr>
              <w:t>ieza</w:t>
            </w:r>
            <w:r w:rsidRPr="008C42C4">
              <w:rPr>
                <w:rFonts w:asciiTheme="minorHAnsi" w:hAnsiTheme="minorHAnsi" w:cs="Tahoma"/>
                <w:b/>
                <w:sz w:val="22"/>
                <w:szCs w:val="22"/>
                <w:lang w:eastAsia="es-ES"/>
              </w:rPr>
              <w:t xml:space="preserve"> (</w:t>
            </w:r>
            <w:proofErr w:type="spellStart"/>
            <w:r w:rsidR="00333777">
              <w:rPr>
                <w:rFonts w:asciiTheme="minorHAnsi" w:hAnsiTheme="minorHAnsi" w:cs="Tahoma"/>
                <w:b/>
                <w:sz w:val="22"/>
                <w:szCs w:val="22"/>
                <w:lang w:eastAsia="es-ES"/>
              </w:rPr>
              <w:t>p</w:t>
            </w:r>
            <w:r w:rsidR="0095363B">
              <w:rPr>
                <w:rFonts w:asciiTheme="minorHAnsi" w:hAnsiTheme="minorHAnsi" w:cs="Tahoma"/>
                <w:b/>
                <w:sz w:val="22"/>
                <w:szCs w:val="22"/>
                <w:lang w:eastAsia="es-ES"/>
              </w:rPr>
              <w:t>za</w:t>
            </w:r>
            <w:proofErr w:type="spellEnd"/>
            <w:r w:rsidRPr="008C42C4">
              <w:rPr>
                <w:rFonts w:asciiTheme="minorHAnsi" w:hAnsiTheme="minorHAnsi" w:cs="Tahoma"/>
                <w:b/>
                <w:sz w:val="22"/>
                <w:szCs w:val="22"/>
                <w:lang w:eastAsia="es-ES"/>
              </w:rPr>
              <w:t>)</w:t>
            </w:r>
            <w:r w:rsidRPr="008C42C4">
              <w:rPr>
                <w:rFonts w:asciiTheme="minorHAnsi" w:hAnsiTheme="minorHAnsi" w:cs="Tahoma"/>
                <w:sz w:val="22"/>
                <w:szCs w:val="22"/>
                <w:lang w:eastAsia="es-ES"/>
              </w:rPr>
              <w:t xml:space="preserve">, </w:t>
            </w:r>
            <w:r w:rsidRPr="00D0274B">
              <w:rPr>
                <w:rFonts w:asciiTheme="minorHAnsi" w:hAnsiTheme="minorHAnsi" w:cs="Tahoma"/>
                <w:sz w:val="22"/>
                <w:szCs w:val="22"/>
                <w:lang w:eastAsia="es-ES"/>
              </w:rPr>
              <w:t xml:space="preserve">y se establece ejecutar una cantidad de </w:t>
            </w:r>
            <w:r w:rsidR="0095363B">
              <w:rPr>
                <w:rFonts w:asciiTheme="minorHAnsi" w:hAnsiTheme="minorHAnsi" w:cs="Tahoma"/>
                <w:b/>
                <w:sz w:val="22"/>
                <w:szCs w:val="22"/>
                <w:lang w:eastAsia="es-ES"/>
              </w:rPr>
              <w:t>8</w:t>
            </w:r>
            <w:r w:rsidRPr="008C42C4">
              <w:rPr>
                <w:rFonts w:asciiTheme="minorHAnsi" w:hAnsiTheme="minorHAnsi" w:cs="Tahoma"/>
                <w:b/>
                <w:sz w:val="22"/>
                <w:szCs w:val="22"/>
                <w:lang w:eastAsia="es-ES"/>
              </w:rPr>
              <w:t xml:space="preserve">,00 </w:t>
            </w:r>
            <w:proofErr w:type="spellStart"/>
            <w:r w:rsidR="0095363B">
              <w:rPr>
                <w:rFonts w:asciiTheme="minorHAnsi" w:hAnsiTheme="minorHAnsi" w:cs="Tahoma"/>
                <w:b/>
                <w:sz w:val="22"/>
                <w:szCs w:val="22"/>
                <w:lang w:eastAsia="es-ES"/>
              </w:rPr>
              <w:t>Pza</w:t>
            </w:r>
            <w:r w:rsidR="00D27466">
              <w:rPr>
                <w:rFonts w:asciiTheme="minorHAnsi" w:hAnsiTheme="minorHAnsi" w:cs="Tahoma"/>
                <w:b/>
                <w:sz w:val="22"/>
                <w:szCs w:val="22"/>
                <w:lang w:eastAsia="es-ES"/>
              </w:rPr>
              <w:t>s</w:t>
            </w:r>
            <w:proofErr w:type="spellEnd"/>
            <w:r w:rsidRPr="008C42C4">
              <w:rPr>
                <w:rFonts w:asciiTheme="minorHAnsi" w:hAnsiTheme="minorHAnsi" w:cs="Tahoma"/>
                <w:b/>
                <w:sz w:val="22"/>
                <w:szCs w:val="22"/>
                <w:lang w:eastAsia="es-ES"/>
              </w:rPr>
              <w:t>.</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El contratista suministrará </w:t>
            </w:r>
            <w:r w:rsidR="00C91622">
              <w:rPr>
                <w:rFonts w:asciiTheme="minorHAnsi" w:hAnsiTheme="minorHAnsi" w:cs="Tahoma"/>
                <w:sz w:val="22"/>
                <w:szCs w:val="22"/>
                <w:lang w:eastAsia="es-ES"/>
              </w:rPr>
              <w:t xml:space="preserve">todos los equipos </w:t>
            </w:r>
            <w:r w:rsidRPr="00D0274B">
              <w:rPr>
                <w:rFonts w:asciiTheme="minorHAnsi" w:hAnsiTheme="minorHAnsi" w:cs="Tahoma"/>
                <w:sz w:val="22"/>
                <w:szCs w:val="22"/>
                <w:lang w:eastAsia="es-ES"/>
              </w:rPr>
              <w:t>y todas las herramientas y otros elementos necesarios para la ejecución de esta actividad.</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Los métodos que emplee el contratista serán los que él considere más convenientes para la ejecución de </w:t>
            </w:r>
            <w:r w:rsidR="00EA7059" w:rsidRPr="00D0274B">
              <w:rPr>
                <w:rFonts w:asciiTheme="minorHAnsi" w:hAnsiTheme="minorHAnsi" w:cs="Tahoma"/>
                <w:sz w:val="22"/>
                <w:szCs w:val="22"/>
                <w:lang w:eastAsia="es-ES"/>
              </w:rPr>
              <w:t>las actividades</w:t>
            </w:r>
            <w:r w:rsidRPr="00D0274B">
              <w:rPr>
                <w:rFonts w:asciiTheme="minorHAnsi" w:hAnsiTheme="minorHAnsi" w:cs="Tahoma"/>
                <w:sz w:val="22"/>
                <w:szCs w:val="22"/>
                <w:lang w:eastAsia="es-ES"/>
              </w:rPr>
              <w:t xml:space="preserve"> señalados, previa autorización del/los fiscal(es) de servicio.</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Considerándose de un trabajo de limpieza se medirá </w:t>
            </w:r>
            <w:r w:rsidR="0037602F">
              <w:rPr>
                <w:rFonts w:asciiTheme="minorHAnsi" w:hAnsiTheme="minorHAnsi" w:cs="Tahoma"/>
                <w:sz w:val="22"/>
                <w:szCs w:val="22"/>
                <w:lang w:eastAsia="es-ES"/>
              </w:rPr>
              <w:t>como pieza limpiada</w:t>
            </w:r>
            <w:r w:rsidRPr="00D0274B">
              <w:rPr>
                <w:rFonts w:asciiTheme="minorHAnsi" w:hAnsiTheme="minorHAnsi" w:cs="Tahoma"/>
                <w:sz w:val="22"/>
                <w:szCs w:val="22"/>
                <w:lang w:eastAsia="es-ES"/>
              </w:rPr>
              <w:t>.</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lastRenderedPageBreak/>
              <w:t xml:space="preserve">Este punto será ejecutado en un todo de acuerdo con las presentes especificaciones, medido según lo señalado y aprobado por el/los fiscal(es) de servicio, será pagado a los precios unitarios de la propuesta aceptada. </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Dichos precios serán compensación total por los materiales, mano de obra, herramientas, equipo y otros gastos necesarios para la adecuada y correcta ejecución de las actividades.</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Si por deficiencia del material, mano obra, etc., no se satisfacen los requerimientos de terminación, el/los fiscal(es) de servicio tendrán la facultad de exigir al contratista tome las previsiones del caso, para cumplir con lo requerido, no pudiendo originar </w:t>
            </w:r>
            <w:r>
              <w:rPr>
                <w:rFonts w:asciiTheme="minorHAnsi" w:hAnsiTheme="minorHAnsi" w:cs="Tahoma"/>
                <w:sz w:val="22"/>
                <w:szCs w:val="22"/>
                <w:lang w:eastAsia="es-ES"/>
              </w:rPr>
              <w:t>estas actividades</w:t>
            </w:r>
            <w:r w:rsidRPr="00D0274B">
              <w:rPr>
                <w:rFonts w:asciiTheme="minorHAnsi" w:hAnsiTheme="minorHAnsi" w:cs="Tahoma"/>
                <w:sz w:val="22"/>
                <w:szCs w:val="22"/>
                <w:lang w:eastAsia="es-ES"/>
              </w:rPr>
              <w:t xml:space="preserve"> costo adicional al presupuesto en el punto correspondiente. </w:t>
            </w:r>
          </w:p>
          <w:p w:rsidR="002663DC" w:rsidRPr="002663DC" w:rsidRDefault="002663DC" w:rsidP="002663DC">
            <w:pPr>
              <w:rPr>
                <w:lang w:eastAsia="es-ES"/>
              </w:rPr>
            </w:pPr>
          </w:p>
          <w:p w:rsidR="00A1410C" w:rsidRPr="001242CE" w:rsidRDefault="00A1410C" w:rsidP="00A1410C">
            <w:pPr>
              <w:pStyle w:val="Ttulo1"/>
            </w:pPr>
            <w:r w:rsidRPr="001242CE">
              <w:t>RETIRO, PROVISIÓN E INSTALACIÓN DE LONA 3M Y LOGOTIPOS PARA CENEFA</w:t>
            </w:r>
          </w:p>
          <w:p w:rsidR="002663DC" w:rsidRPr="008C42C4" w:rsidRDefault="002663DC" w:rsidP="002663DC">
            <w:pPr>
              <w:rPr>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Esta actividad se refiere </w:t>
            </w:r>
            <w:r w:rsidR="0037602F">
              <w:rPr>
                <w:rFonts w:asciiTheme="minorHAnsi" w:hAnsiTheme="minorHAnsi" w:cs="Tahoma"/>
                <w:sz w:val="22"/>
                <w:szCs w:val="22"/>
                <w:lang w:eastAsia="es-ES"/>
              </w:rPr>
              <w:t xml:space="preserve">al retiro de la lona destinada a la cenefa de la cubierta de la estación de servicio y su respectiva reposición con una lona 3M de alto calibre impresa con los logos y especificaciones </w:t>
            </w:r>
            <w:r w:rsidR="00046A1E">
              <w:rPr>
                <w:rFonts w:asciiTheme="minorHAnsi" w:hAnsiTheme="minorHAnsi" w:cs="Tahoma"/>
                <w:sz w:val="22"/>
                <w:szCs w:val="22"/>
                <w:lang w:eastAsia="es-ES"/>
              </w:rPr>
              <w:t>técnicas y/o instrucciones del/los fiscal(es) de servicio</w:t>
            </w:r>
            <w:r w:rsidRPr="00D0274B">
              <w:rPr>
                <w:rFonts w:asciiTheme="minorHAnsi" w:hAnsiTheme="minorHAnsi" w:cs="Tahoma"/>
                <w:sz w:val="22"/>
                <w:szCs w:val="22"/>
                <w:lang w:eastAsia="es-ES"/>
              </w:rPr>
              <w:t>.</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La unidad de medida será </w:t>
            </w:r>
            <w:r w:rsidR="00EB6FFD">
              <w:rPr>
                <w:rFonts w:asciiTheme="minorHAnsi" w:hAnsiTheme="minorHAnsi" w:cs="Tahoma"/>
                <w:b/>
                <w:sz w:val="22"/>
                <w:szCs w:val="22"/>
                <w:lang w:eastAsia="es-ES"/>
              </w:rPr>
              <w:t>m</w:t>
            </w:r>
            <w:r w:rsidR="0095363B">
              <w:rPr>
                <w:rFonts w:asciiTheme="minorHAnsi" w:hAnsiTheme="minorHAnsi" w:cs="Tahoma"/>
                <w:b/>
                <w:sz w:val="22"/>
                <w:szCs w:val="22"/>
                <w:lang w:eastAsia="es-ES"/>
              </w:rPr>
              <w:t xml:space="preserve">etro </w:t>
            </w:r>
            <w:r w:rsidR="00EB6FFD">
              <w:rPr>
                <w:rFonts w:asciiTheme="minorHAnsi" w:hAnsiTheme="minorHAnsi" w:cs="Tahoma"/>
                <w:b/>
                <w:sz w:val="22"/>
                <w:szCs w:val="22"/>
                <w:lang w:eastAsia="es-ES"/>
              </w:rPr>
              <w:t>c</w:t>
            </w:r>
            <w:r w:rsidR="0095363B">
              <w:rPr>
                <w:rFonts w:asciiTheme="minorHAnsi" w:hAnsiTheme="minorHAnsi" w:cs="Tahoma"/>
                <w:b/>
                <w:sz w:val="22"/>
                <w:szCs w:val="22"/>
                <w:lang w:eastAsia="es-ES"/>
              </w:rPr>
              <w:t>uadrado</w:t>
            </w:r>
            <w:r w:rsidRPr="008C42C4">
              <w:rPr>
                <w:rFonts w:asciiTheme="minorHAnsi" w:hAnsiTheme="minorHAnsi" w:cs="Tahoma"/>
                <w:b/>
                <w:sz w:val="22"/>
                <w:szCs w:val="22"/>
                <w:lang w:eastAsia="es-ES"/>
              </w:rPr>
              <w:t xml:space="preserve"> (</w:t>
            </w:r>
            <w:r w:rsidR="00EB6FFD">
              <w:rPr>
                <w:rFonts w:asciiTheme="minorHAnsi" w:hAnsiTheme="minorHAnsi" w:cs="Tahoma"/>
                <w:b/>
                <w:sz w:val="22"/>
                <w:szCs w:val="22"/>
                <w:lang w:eastAsia="es-ES"/>
              </w:rPr>
              <w:t>m</w:t>
            </w:r>
            <w:r w:rsidR="0095363B" w:rsidRPr="00EB6FFD">
              <w:rPr>
                <w:rFonts w:asciiTheme="minorHAnsi" w:hAnsiTheme="minorHAnsi" w:cs="Tahoma"/>
                <w:b/>
                <w:sz w:val="22"/>
                <w:szCs w:val="22"/>
                <w:vertAlign w:val="superscript"/>
                <w:lang w:eastAsia="es-ES"/>
              </w:rPr>
              <w:t>2</w:t>
            </w:r>
            <w:r w:rsidRPr="008C42C4">
              <w:rPr>
                <w:rFonts w:asciiTheme="minorHAnsi" w:hAnsiTheme="minorHAnsi" w:cs="Tahoma"/>
                <w:b/>
                <w:sz w:val="22"/>
                <w:szCs w:val="22"/>
                <w:lang w:eastAsia="es-ES"/>
              </w:rPr>
              <w:t>)</w:t>
            </w:r>
            <w:r w:rsidRPr="008C42C4">
              <w:rPr>
                <w:rFonts w:asciiTheme="minorHAnsi" w:hAnsiTheme="minorHAnsi" w:cs="Tahoma"/>
                <w:sz w:val="22"/>
                <w:szCs w:val="22"/>
                <w:lang w:eastAsia="es-ES"/>
              </w:rPr>
              <w:t xml:space="preserve">, </w:t>
            </w:r>
            <w:r w:rsidRPr="00D0274B">
              <w:rPr>
                <w:rFonts w:asciiTheme="minorHAnsi" w:hAnsiTheme="minorHAnsi" w:cs="Tahoma"/>
                <w:sz w:val="22"/>
                <w:szCs w:val="22"/>
                <w:lang w:eastAsia="es-ES"/>
              </w:rPr>
              <w:t xml:space="preserve">y se establece ejecutar una cantidad de </w:t>
            </w:r>
            <w:r w:rsidR="0095363B">
              <w:rPr>
                <w:rFonts w:asciiTheme="minorHAnsi" w:hAnsiTheme="minorHAnsi" w:cs="Tahoma"/>
                <w:b/>
                <w:sz w:val="22"/>
                <w:szCs w:val="22"/>
                <w:lang w:eastAsia="es-ES"/>
              </w:rPr>
              <w:t>66</w:t>
            </w:r>
            <w:r w:rsidRPr="008C42C4">
              <w:rPr>
                <w:rFonts w:asciiTheme="minorHAnsi" w:hAnsiTheme="minorHAnsi" w:cs="Tahoma"/>
                <w:b/>
                <w:sz w:val="22"/>
                <w:szCs w:val="22"/>
                <w:lang w:eastAsia="es-ES"/>
              </w:rPr>
              <w:t xml:space="preserve">,00 </w:t>
            </w:r>
            <w:r w:rsidR="00EB6FFD">
              <w:rPr>
                <w:rFonts w:asciiTheme="minorHAnsi" w:hAnsiTheme="minorHAnsi" w:cs="Tahoma"/>
                <w:b/>
                <w:sz w:val="22"/>
                <w:szCs w:val="22"/>
                <w:lang w:eastAsia="es-ES"/>
              </w:rPr>
              <w:t>m</w:t>
            </w:r>
            <w:r w:rsidR="0095363B">
              <w:rPr>
                <w:rFonts w:asciiTheme="minorHAnsi" w:hAnsiTheme="minorHAnsi" w:cs="Tahoma"/>
                <w:b/>
                <w:sz w:val="22"/>
                <w:szCs w:val="22"/>
                <w:lang w:eastAsia="es-ES"/>
              </w:rPr>
              <w:t>2</w:t>
            </w:r>
            <w:r w:rsidRPr="008C42C4">
              <w:rPr>
                <w:rFonts w:asciiTheme="minorHAnsi" w:hAnsiTheme="minorHAnsi" w:cs="Tahoma"/>
                <w:b/>
                <w:sz w:val="22"/>
                <w:szCs w:val="22"/>
                <w:lang w:eastAsia="es-ES"/>
              </w:rPr>
              <w:t>.</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El contratista suministrará </w:t>
            </w:r>
            <w:r w:rsidR="0037602F">
              <w:rPr>
                <w:rFonts w:asciiTheme="minorHAnsi" w:hAnsiTheme="minorHAnsi" w:cs="Tahoma"/>
                <w:sz w:val="22"/>
                <w:szCs w:val="22"/>
                <w:lang w:eastAsia="es-ES"/>
              </w:rPr>
              <w:t xml:space="preserve">la lona 3M </w:t>
            </w:r>
            <w:proofErr w:type="spellStart"/>
            <w:r w:rsidR="0037602F">
              <w:rPr>
                <w:rFonts w:asciiTheme="minorHAnsi" w:hAnsiTheme="minorHAnsi" w:cs="Tahoma"/>
                <w:sz w:val="22"/>
                <w:szCs w:val="22"/>
                <w:lang w:eastAsia="es-ES"/>
              </w:rPr>
              <w:t>Phanagraphic</w:t>
            </w:r>
            <w:proofErr w:type="spellEnd"/>
            <w:r w:rsidR="0037602F">
              <w:rPr>
                <w:rFonts w:asciiTheme="minorHAnsi" w:hAnsiTheme="minorHAnsi" w:cs="Tahoma"/>
                <w:sz w:val="22"/>
                <w:szCs w:val="22"/>
                <w:lang w:eastAsia="es-ES"/>
              </w:rPr>
              <w:t xml:space="preserve"> </w:t>
            </w:r>
            <w:r w:rsidR="000D2229">
              <w:rPr>
                <w:rFonts w:asciiTheme="minorHAnsi" w:hAnsiTheme="minorHAnsi" w:cs="Tahoma"/>
                <w:sz w:val="22"/>
                <w:szCs w:val="22"/>
                <w:lang w:eastAsia="es-ES"/>
              </w:rPr>
              <w:t xml:space="preserve"> de alto calibre </w:t>
            </w:r>
            <w:r w:rsidR="0037602F">
              <w:rPr>
                <w:rFonts w:asciiTheme="minorHAnsi" w:hAnsiTheme="minorHAnsi" w:cs="Tahoma"/>
                <w:sz w:val="22"/>
                <w:szCs w:val="22"/>
                <w:lang w:eastAsia="es-ES"/>
              </w:rPr>
              <w:t>impresa bajo requerimiento</w:t>
            </w:r>
            <w:r w:rsidR="000D2229">
              <w:rPr>
                <w:rFonts w:asciiTheme="minorHAnsi" w:hAnsiTheme="minorHAnsi" w:cs="Tahoma"/>
                <w:sz w:val="22"/>
                <w:szCs w:val="22"/>
                <w:lang w:eastAsia="es-ES"/>
              </w:rPr>
              <w:t>,</w:t>
            </w:r>
            <w:r w:rsidR="0037602F">
              <w:rPr>
                <w:rFonts w:asciiTheme="minorHAnsi" w:hAnsiTheme="minorHAnsi" w:cs="Tahoma"/>
                <w:sz w:val="22"/>
                <w:szCs w:val="22"/>
                <w:lang w:eastAsia="es-ES"/>
              </w:rPr>
              <w:t xml:space="preserve"> </w:t>
            </w:r>
            <w:r w:rsidR="000D2229">
              <w:rPr>
                <w:rFonts w:asciiTheme="minorHAnsi" w:hAnsiTheme="minorHAnsi" w:cs="Tahoma"/>
                <w:sz w:val="22"/>
                <w:szCs w:val="22"/>
                <w:lang w:eastAsia="es-ES"/>
              </w:rPr>
              <w:t>la</w:t>
            </w:r>
            <w:r w:rsidR="0037602F">
              <w:rPr>
                <w:rFonts w:asciiTheme="minorHAnsi" w:hAnsiTheme="minorHAnsi" w:cs="Tahoma"/>
                <w:sz w:val="22"/>
                <w:szCs w:val="22"/>
                <w:lang w:eastAsia="es-ES"/>
              </w:rPr>
              <w:t xml:space="preserve"> lona retirada será trasladada a los almacenes designados por </w:t>
            </w:r>
            <w:r w:rsidR="000D2229">
              <w:rPr>
                <w:rFonts w:asciiTheme="minorHAnsi" w:hAnsiTheme="minorHAnsi" w:cs="Tahoma"/>
                <w:sz w:val="22"/>
                <w:szCs w:val="22"/>
                <w:lang w:eastAsia="es-ES"/>
              </w:rPr>
              <w:t>el/los fiscal(es) de servicio.</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Los métodos que emplee el contratista serán los que él considere más convenientes para la ejecución de los actividades señalados, previa autorización del/los fiscal(es) de servicio.</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Este punto será ejecutado en un todo de acuerdo con las presentes especificaciones, medido según lo señalado y aprobado por el/los fiscal(es) de servicio, será pagado a los precios unitarios de la propuesta aceptada. </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Dichos precios serán compensación total por los materiales, mano de obra, herramientas, equipo y otros gastos necesarios para la adecuada y correcta ejecución de las actividades.</w:t>
            </w:r>
          </w:p>
          <w:p w:rsidR="002663DC" w:rsidRPr="00D0274B" w:rsidRDefault="002663DC" w:rsidP="002663DC">
            <w:pPr>
              <w:ind w:right="141"/>
              <w:jc w:val="both"/>
              <w:rPr>
                <w:rFonts w:asciiTheme="minorHAnsi" w:hAnsiTheme="minorHAnsi" w:cs="Tahoma"/>
                <w:sz w:val="22"/>
                <w:szCs w:val="22"/>
                <w:lang w:eastAsia="es-ES"/>
              </w:rPr>
            </w:pPr>
          </w:p>
          <w:p w:rsidR="002663DC" w:rsidRPr="00D0274B" w:rsidRDefault="002663DC" w:rsidP="002663DC">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lastRenderedPageBreak/>
              <w:t xml:space="preserve">Si por deficiencia del material, mano obra, etc., no se satisfacen los requerimientos de terminación, el/los fiscal(es) de servicio tendrán la facultad de exigir al contratista tome las previsiones del caso, para cumplir con lo requerido, no pudiendo originar </w:t>
            </w:r>
            <w:r>
              <w:rPr>
                <w:rFonts w:asciiTheme="minorHAnsi" w:hAnsiTheme="minorHAnsi" w:cs="Tahoma"/>
                <w:sz w:val="22"/>
                <w:szCs w:val="22"/>
                <w:lang w:eastAsia="es-ES"/>
              </w:rPr>
              <w:t>estas actividades</w:t>
            </w:r>
            <w:r w:rsidRPr="00D0274B">
              <w:rPr>
                <w:rFonts w:asciiTheme="minorHAnsi" w:hAnsiTheme="minorHAnsi" w:cs="Tahoma"/>
                <w:sz w:val="22"/>
                <w:szCs w:val="22"/>
                <w:lang w:eastAsia="es-ES"/>
              </w:rPr>
              <w:t xml:space="preserve"> costo adicional al presupuesto en el punto correspondiente. </w:t>
            </w:r>
          </w:p>
          <w:p w:rsidR="008C42C4" w:rsidRPr="001242CE" w:rsidRDefault="008C42C4" w:rsidP="008C42C4">
            <w:pPr>
              <w:rPr>
                <w:lang w:eastAsia="es-ES"/>
              </w:rPr>
            </w:pPr>
          </w:p>
          <w:p w:rsidR="00A1410C" w:rsidRDefault="00A1410C" w:rsidP="00A1410C">
            <w:pPr>
              <w:pStyle w:val="Ttulo1"/>
            </w:pPr>
            <w:r>
              <w:t>LIMPIEZA GENERAL Y RETIRO DE ESCOMBROS</w:t>
            </w:r>
          </w:p>
          <w:p w:rsidR="008C42C4" w:rsidRPr="008C42C4" w:rsidRDefault="008C42C4" w:rsidP="008C42C4">
            <w:pPr>
              <w:rPr>
                <w:lang w:eastAsia="es-ES"/>
              </w:rPr>
            </w:pPr>
          </w:p>
          <w:p w:rsidR="008C42C4" w:rsidRPr="00D0274B" w:rsidRDefault="008C42C4" w:rsidP="008C42C4">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Esta actividad se refiere a la limpieza de todas las áreas donde se desarrollaron las actividades, asimismo al carguío, retiro y traslado de escombros que quedan después de realizadas las diferentes actividades, referentes al servicio de mantenimiento de infraestructura.</w:t>
            </w:r>
          </w:p>
          <w:p w:rsidR="008C42C4" w:rsidRPr="00D0274B" w:rsidRDefault="008C42C4" w:rsidP="008C42C4">
            <w:pPr>
              <w:ind w:right="141"/>
              <w:jc w:val="both"/>
              <w:rPr>
                <w:rFonts w:asciiTheme="minorHAnsi" w:hAnsiTheme="minorHAnsi" w:cs="Tahoma"/>
                <w:sz w:val="22"/>
                <w:szCs w:val="22"/>
                <w:lang w:eastAsia="es-ES"/>
              </w:rPr>
            </w:pPr>
          </w:p>
          <w:p w:rsidR="008C42C4" w:rsidRPr="00D0274B" w:rsidRDefault="008C42C4" w:rsidP="008C42C4">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La unidad de medida será </w:t>
            </w:r>
            <w:r w:rsidRPr="008C42C4">
              <w:rPr>
                <w:rFonts w:asciiTheme="minorHAnsi" w:hAnsiTheme="minorHAnsi" w:cs="Tahoma"/>
                <w:b/>
                <w:sz w:val="22"/>
                <w:szCs w:val="22"/>
                <w:lang w:eastAsia="es-ES"/>
              </w:rPr>
              <w:t>Global (</w:t>
            </w:r>
            <w:proofErr w:type="spellStart"/>
            <w:r w:rsidRPr="008C42C4">
              <w:rPr>
                <w:rFonts w:asciiTheme="minorHAnsi" w:hAnsiTheme="minorHAnsi" w:cs="Tahoma"/>
                <w:b/>
                <w:sz w:val="22"/>
                <w:szCs w:val="22"/>
                <w:lang w:eastAsia="es-ES"/>
              </w:rPr>
              <w:t>Glb</w:t>
            </w:r>
            <w:proofErr w:type="spellEnd"/>
            <w:r w:rsidRPr="008C42C4">
              <w:rPr>
                <w:rFonts w:asciiTheme="minorHAnsi" w:hAnsiTheme="minorHAnsi" w:cs="Tahoma"/>
                <w:b/>
                <w:sz w:val="22"/>
                <w:szCs w:val="22"/>
                <w:lang w:eastAsia="es-ES"/>
              </w:rPr>
              <w:t>)</w:t>
            </w:r>
            <w:r w:rsidRPr="008C42C4">
              <w:rPr>
                <w:rFonts w:asciiTheme="minorHAnsi" w:hAnsiTheme="minorHAnsi" w:cs="Tahoma"/>
                <w:sz w:val="22"/>
                <w:szCs w:val="22"/>
                <w:lang w:eastAsia="es-ES"/>
              </w:rPr>
              <w:t xml:space="preserve">, </w:t>
            </w:r>
            <w:r w:rsidRPr="00D0274B">
              <w:rPr>
                <w:rFonts w:asciiTheme="minorHAnsi" w:hAnsiTheme="minorHAnsi" w:cs="Tahoma"/>
                <w:sz w:val="22"/>
                <w:szCs w:val="22"/>
                <w:lang w:eastAsia="es-ES"/>
              </w:rPr>
              <w:t xml:space="preserve">y se establece ejecutar una cantidad de </w:t>
            </w:r>
            <w:r w:rsidRPr="008C42C4">
              <w:rPr>
                <w:rFonts w:asciiTheme="minorHAnsi" w:hAnsiTheme="minorHAnsi" w:cs="Tahoma"/>
                <w:b/>
                <w:sz w:val="22"/>
                <w:szCs w:val="22"/>
                <w:lang w:eastAsia="es-ES"/>
              </w:rPr>
              <w:t xml:space="preserve">1,00 </w:t>
            </w:r>
            <w:proofErr w:type="spellStart"/>
            <w:r w:rsidRPr="008C42C4">
              <w:rPr>
                <w:rFonts w:asciiTheme="minorHAnsi" w:hAnsiTheme="minorHAnsi" w:cs="Tahoma"/>
                <w:b/>
                <w:sz w:val="22"/>
                <w:szCs w:val="22"/>
                <w:lang w:eastAsia="es-ES"/>
              </w:rPr>
              <w:t>Glb</w:t>
            </w:r>
            <w:proofErr w:type="spellEnd"/>
            <w:r w:rsidRPr="008C42C4">
              <w:rPr>
                <w:rFonts w:asciiTheme="minorHAnsi" w:hAnsiTheme="minorHAnsi" w:cs="Tahoma"/>
                <w:b/>
                <w:sz w:val="22"/>
                <w:szCs w:val="22"/>
                <w:lang w:eastAsia="es-ES"/>
              </w:rPr>
              <w:t>.</w:t>
            </w:r>
          </w:p>
          <w:p w:rsidR="008C42C4" w:rsidRPr="00D0274B" w:rsidRDefault="008C42C4" w:rsidP="008C42C4">
            <w:pPr>
              <w:ind w:right="141"/>
              <w:jc w:val="both"/>
              <w:rPr>
                <w:rFonts w:asciiTheme="minorHAnsi" w:hAnsiTheme="minorHAnsi" w:cs="Tahoma"/>
                <w:sz w:val="22"/>
                <w:szCs w:val="22"/>
                <w:lang w:eastAsia="es-ES"/>
              </w:rPr>
            </w:pPr>
          </w:p>
          <w:p w:rsidR="008C42C4" w:rsidRPr="00D0274B" w:rsidRDefault="008C42C4" w:rsidP="008C42C4">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El contratista suministrará volquetas y todas las herramientas, equipo y otros elementos necesarios para la ejecución de esta actividad.</w:t>
            </w:r>
          </w:p>
          <w:p w:rsidR="008C42C4" w:rsidRPr="00D0274B" w:rsidRDefault="008C42C4" w:rsidP="008C42C4">
            <w:pPr>
              <w:ind w:right="141"/>
              <w:jc w:val="both"/>
              <w:rPr>
                <w:rFonts w:asciiTheme="minorHAnsi" w:hAnsiTheme="minorHAnsi" w:cs="Tahoma"/>
                <w:sz w:val="22"/>
                <w:szCs w:val="22"/>
                <w:lang w:eastAsia="es-ES"/>
              </w:rPr>
            </w:pPr>
          </w:p>
          <w:p w:rsidR="008C42C4" w:rsidRPr="00D0274B" w:rsidRDefault="008C42C4" w:rsidP="008C42C4">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Los métodos que emplee el contratista serán los que él considere más convenientes para la ejecución de los actividades señalados, previa autorización del/los fiscal(es) de servicio.</w:t>
            </w:r>
          </w:p>
          <w:p w:rsidR="008C42C4" w:rsidRPr="00D0274B" w:rsidRDefault="008C42C4" w:rsidP="008C42C4">
            <w:pPr>
              <w:ind w:right="141"/>
              <w:jc w:val="both"/>
              <w:rPr>
                <w:rFonts w:asciiTheme="minorHAnsi" w:hAnsiTheme="minorHAnsi" w:cs="Tahoma"/>
                <w:sz w:val="22"/>
                <w:szCs w:val="22"/>
                <w:lang w:eastAsia="es-ES"/>
              </w:rPr>
            </w:pPr>
          </w:p>
          <w:p w:rsidR="008C42C4" w:rsidRPr="00D0274B" w:rsidRDefault="008C42C4" w:rsidP="008C42C4">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Considerándose de un trabajo de limpieza se medirá como global.</w:t>
            </w:r>
          </w:p>
          <w:p w:rsidR="008C42C4" w:rsidRPr="00D0274B" w:rsidRDefault="008C42C4" w:rsidP="008C42C4">
            <w:pPr>
              <w:ind w:right="141"/>
              <w:jc w:val="both"/>
              <w:rPr>
                <w:rFonts w:asciiTheme="minorHAnsi" w:hAnsiTheme="minorHAnsi" w:cs="Tahoma"/>
                <w:sz w:val="22"/>
                <w:szCs w:val="22"/>
                <w:lang w:eastAsia="es-ES"/>
              </w:rPr>
            </w:pPr>
          </w:p>
          <w:p w:rsidR="008C42C4" w:rsidRPr="00D0274B" w:rsidRDefault="008C42C4" w:rsidP="008C42C4">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Este punto será ejecutado en un todo de acuerdo con las presentes especificaciones, medido según lo señalado y aprobado por el/los fiscal(es) de servicio, será pagado a los precios unitarios de la propuesta aceptada. </w:t>
            </w:r>
          </w:p>
          <w:p w:rsidR="008C42C4" w:rsidRPr="00D0274B" w:rsidRDefault="008C42C4" w:rsidP="008C42C4">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Dichos precios serán compensación total por los materiales, mano de obra, herramientas, equipo y otros gastos necesarios para la adecuada y correcta ejecución de las actividades.</w:t>
            </w:r>
          </w:p>
          <w:p w:rsidR="008C42C4" w:rsidRPr="00D0274B" w:rsidRDefault="008C42C4" w:rsidP="008C42C4">
            <w:pPr>
              <w:ind w:right="141"/>
              <w:jc w:val="both"/>
              <w:rPr>
                <w:rFonts w:asciiTheme="minorHAnsi" w:hAnsiTheme="minorHAnsi" w:cs="Tahoma"/>
                <w:sz w:val="22"/>
                <w:szCs w:val="22"/>
                <w:lang w:eastAsia="es-ES"/>
              </w:rPr>
            </w:pPr>
          </w:p>
          <w:p w:rsidR="0058415D" w:rsidRDefault="008C42C4" w:rsidP="003B3A4A">
            <w:pPr>
              <w:ind w:right="141"/>
              <w:jc w:val="both"/>
              <w:rPr>
                <w:rFonts w:asciiTheme="minorHAnsi" w:hAnsiTheme="minorHAnsi" w:cs="Tahoma"/>
                <w:sz w:val="22"/>
                <w:szCs w:val="22"/>
                <w:lang w:eastAsia="es-ES"/>
              </w:rPr>
            </w:pPr>
            <w:r w:rsidRPr="00D0274B">
              <w:rPr>
                <w:rFonts w:asciiTheme="minorHAnsi" w:hAnsiTheme="minorHAnsi" w:cs="Tahoma"/>
                <w:sz w:val="22"/>
                <w:szCs w:val="22"/>
                <w:lang w:eastAsia="es-ES"/>
              </w:rPr>
              <w:t xml:space="preserve">Si por deficiencia del material, mano obra, etc., no se satisfacen los requerimientos de terminación, el/los fiscal(es) de servicio tendrán la facultad de exigir al contratista tome las previsiones del caso, para cumplir con lo requerido, no pudiendo originar </w:t>
            </w:r>
            <w:r>
              <w:rPr>
                <w:rFonts w:asciiTheme="minorHAnsi" w:hAnsiTheme="minorHAnsi" w:cs="Tahoma"/>
                <w:sz w:val="22"/>
                <w:szCs w:val="22"/>
                <w:lang w:eastAsia="es-ES"/>
              </w:rPr>
              <w:t>estas actividades</w:t>
            </w:r>
            <w:r w:rsidRPr="00D0274B">
              <w:rPr>
                <w:rFonts w:asciiTheme="minorHAnsi" w:hAnsiTheme="minorHAnsi" w:cs="Tahoma"/>
                <w:sz w:val="22"/>
                <w:szCs w:val="22"/>
                <w:lang w:eastAsia="es-ES"/>
              </w:rPr>
              <w:t xml:space="preserve"> costo adicional al presupuest</w:t>
            </w:r>
            <w:r w:rsidR="007A7CC8">
              <w:rPr>
                <w:rFonts w:asciiTheme="minorHAnsi" w:hAnsiTheme="minorHAnsi" w:cs="Tahoma"/>
                <w:sz w:val="22"/>
                <w:szCs w:val="22"/>
                <w:lang w:eastAsia="es-ES"/>
              </w:rPr>
              <w:t xml:space="preserve">o en el punto correspondiente. </w:t>
            </w:r>
          </w:p>
          <w:p w:rsidR="004F4D39" w:rsidRDefault="004F4D39" w:rsidP="003B3A4A">
            <w:pPr>
              <w:ind w:right="141"/>
              <w:jc w:val="both"/>
              <w:rPr>
                <w:rFonts w:asciiTheme="minorHAnsi" w:hAnsiTheme="minorHAnsi" w:cs="Tahoma"/>
                <w:sz w:val="22"/>
                <w:szCs w:val="22"/>
                <w:lang w:eastAsia="es-ES"/>
              </w:rPr>
            </w:pPr>
          </w:p>
          <w:p w:rsidR="004F4D39" w:rsidRDefault="004F4D39" w:rsidP="003B3A4A">
            <w:pPr>
              <w:ind w:right="141"/>
              <w:jc w:val="both"/>
              <w:rPr>
                <w:rFonts w:asciiTheme="minorHAnsi" w:hAnsiTheme="minorHAnsi" w:cs="Tahoma"/>
                <w:sz w:val="22"/>
                <w:szCs w:val="22"/>
                <w:lang w:eastAsia="es-ES"/>
              </w:rPr>
            </w:pPr>
          </w:p>
          <w:p w:rsidR="002A7B84" w:rsidRPr="007A7CC8" w:rsidRDefault="002A7B84" w:rsidP="003B3A4A">
            <w:pPr>
              <w:ind w:right="141"/>
              <w:jc w:val="both"/>
              <w:rPr>
                <w:rFonts w:asciiTheme="minorHAnsi" w:hAnsiTheme="minorHAnsi" w:cs="Tahoma"/>
                <w:sz w:val="22"/>
                <w:szCs w:val="22"/>
                <w:lang w:eastAsia="es-ES"/>
              </w:rPr>
            </w:pPr>
          </w:p>
        </w:tc>
      </w:tr>
      <w:tr w:rsidR="008B6F91" w:rsidRPr="00A646E7" w:rsidTr="009F6C16">
        <w:tc>
          <w:tcPr>
            <w:tcW w:w="8828" w:type="dxa"/>
            <w:shd w:val="clear" w:color="auto" w:fill="8DB3E2"/>
          </w:tcPr>
          <w:p w:rsidR="008B6F91" w:rsidRPr="00E71FBA" w:rsidRDefault="008B6F91" w:rsidP="002A160C">
            <w:pPr>
              <w:autoSpaceDE w:val="0"/>
              <w:autoSpaceDN w:val="0"/>
              <w:adjustRightInd w:val="0"/>
              <w:rPr>
                <w:rFonts w:asciiTheme="minorHAnsi" w:hAnsiTheme="minorHAnsi" w:cs="Tahoma"/>
                <w:sz w:val="22"/>
                <w:szCs w:val="22"/>
                <w:lang w:eastAsia="es-ES"/>
              </w:rPr>
            </w:pPr>
            <w:r w:rsidRPr="00E71FBA">
              <w:rPr>
                <w:rFonts w:asciiTheme="minorHAnsi" w:hAnsiTheme="minorHAnsi" w:cs="Tahoma"/>
                <w:b/>
                <w:bCs/>
                <w:sz w:val="22"/>
                <w:szCs w:val="22"/>
                <w:lang w:eastAsia="es-ES"/>
              </w:rPr>
              <w:lastRenderedPageBreak/>
              <w:t>MATERIALES</w:t>
            </w:r>
            <w:r w:rsidRPr="00E71FBA">
              <w:rPr>
                <w:rFonts w:asciiTheme="minorHAnsi" w:hAnsiTheme="minorHAnsi" w:cs="Tahoma"/>
                <w:sz w:val="22"/>
                <w:szCs w:val="22"/>
                <w:lang w:eastAsia="es-ES"/>
              </w:rPr>
              <w:t xml:space="preserve">, </w:t>
            </w:r>
            <w:r w:rsidRPr="00E71FBA">
              <w:rPr>
                <w:rFonts w:asciiTheme="minorHAnsi" w:hAnsiTheme="minorHAnsi" w:cs="Tahoma"/>
                <w:b/>
                <w:bCs/>
                <w:sz w:val="22"/>
                <w:szCs w:val="22"/>
                <w:lang w:eastAsia="es-ES"/>
              </w:rPr>
              <w:t>HERRAMIENTAS Y</w:t>
            </w:r>
            <w:r w:rsidRPr="00E71FBA">
              <w:rPr>
                <w:rFonts w:asciiTheme="minorHAnsi" w:hAnsiTheme="minorHAnsi" w:cs="Tahoma"/>
                <w:sz w:val="22"/>
                <w:szCs w:val="22"/>
                <w:lang w:eastAsia="es-ES"/>
              </w:rPr>
              <w:t xml:space="preserve"> </w:t>
            </w:r>
            <w:r w:rsidRPr="00E71FBA">
              <w:rPr>
                <w:rFonts w:asciiTheme="minorHAnsi" w:hAnsiTheme="minorHAnsi" w:cs="Tahoma"/>
                <w:b/>
                <w:bCs/>
                <w:sz w:val="22"/>
                <w:szCs w:val="22"/>
                <w:lang w:eastAsia="es-ES"/>
              </w:rPr>
              <w:t xml:space="preserve">EQUIPOS </w:t>
            </w:r>
          </w:p>
        </w:tc>
      </w:tr>
      <w:tr w:rsidR="009A2EAF" w:rsidRPr="00E71FBA" w:rsidTr="009F6C16">
        <w:tc>
          <w:tcPr>
            <w:tcW w:w="8828" w:type="dxa"/>
            <w:tcBorders>
              <w:bottom w:val="single" w:sz="4" w:space="0" w:color="auto"/>
            </w:tcBorders>
            <w:shd w:val="clear" w:color="auto" w:fill="auto"/>
          </w:tcPr>
          <w:p w:rsidR="009A2EAF" w:rsidRPr="00E71FBA" w:rsidRDefault="009A2EAF" w:rsidP="0091485E">
            <w:pPr>
              <w:numPr>
                <w:ilvl w:val="0"/>
                <w:numId w:val="3"/>
              </w:numPr>
              <w:autoSpaceDE w:val="0"/>
              <w:autoSpaceDN w:val="0"/>
              <w:adjustRightInd w:val="0"/>
              <w:jc w:val="both"/>
              <w:rPr>
                <w:rFonts w:asciiTheme="minorHAnsi" w:hAnsiTheme="minorHAnsi" w:cs="Tahoma"/>
                <w:b/>
                <w:sz w:val="22"/>
                <w:szCs w:val="22"/>
                <w:u w:val="single"/>
                <w:lang w:eastAsia="es-ES"/>
              </w:rPr>
            </w:pPr>
            <w:r w:rsidRPr="00E71FBA">
              <w:rPr>
                <w:rFonts w:asciiTheme="minorHAnsi" w:hAnsiTheme="minorHAnsi" w:cs="Tahoma"/>
                <w:b/>
                <w:sz w:val="22"/>
                <w:szCs w:val="22"/>
                <w:u w:val="single"/>
                <w:lang w:eastAsia="es-ES"/>
              </w:rPr>
              <w:t>EQUIPOS A UTILIZAR PARA LA EJECUCIÓN DEL SERVICIO</w:t>
            </w:r>
          </w:p>
          <w:p w:rsidR="009A2EAF" w:rsidRPr="00E71FBA" w:rsidRDefault="009A2EAF" w:rsidP="009A2EAF">
            <w:pPr>
              <w:autoSpaceDE w:val="0"/>
              <w:autoSpaceDN w:val="0"/>
              <w:adjustRightInd w:val="0"/>
              <w:jc w:val="both"/>
              <w:rPr>
                <w:rFonts w:asciiTheme="minorHAnsi" w:hAnsiTheme="minorHAnsi" w:cs="Tahoma"/>
                <w:sz w:val="22"/>
                <w:szCs w:val="22"/>
                <w:lang w:eastAsia="es-ES"/>
              </w:rPr>
            </w:pPr>
          </w:p>
          <w:p w:rsidR="009A2EAF" w:rsidRPr="00E71FBA" w:rsidRDefault="009A2EAF" w:rsidP="009A2EAF">
            <w:pPr>
              <w:jc w:val="both"/>
              <w:rPr>
                <w:rFonts w:asciiTheme="minorHAnsi" w:hAnsiTheme="minorHAnsi" w:cs="Tahoma"/>
                <w:sz w:val="22"/>
                <w:szCs w:val="22"/>
                <w:lang w:eastAsia="es-ES"/>
              </w:rPr>
            </w:pPr>
            <w:r w:rsidRPr="00E71FBA">
              <w:rPr>
                <w:rFonts w:asciiTheme="minorHAnsi" w:hAnsiTheme="minorHAnsi" w:cs="Tahoma"/>
                <w:sz w:val="22"/>
                <w:szCs w:val="22"/>
                <w:lang w:eastAsia="es-ES"/>
              </w:rPr>
              <w:t>Para la ejecución del servicio, el proponente debe garantizar la disponibilidad de los siguientes equipos:</w:t>
            </w:r>
          </w:p>
          <w:p w:rsidR="009A2EAF" w:rsidRPr="00E71FBA" w:rsidRDefault="009A2EAF" w:rsidP="009A2EAF">
            <w:pPr>
              <w:jc w:val="both"/>
              <w:rPr>
                <w:rFonts w:asciiTheme="minorHAnsi" w:hAnsiTheme="minorHAnsi" w:cs="Tahoma"/>
                <w:sz w:val="22"/>
                <w:szCs w:val="22"/>
                <w:lang w:eastAsia="es-ES"/>
              </w:rPr>
            </w:pPr>
          </w:p>
          <w:tbl>
            <w:tblPr>
              <w:tblW w:w="7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3333"/>
              <w:gridCol w:w="1245"/>
              <w:gridCol w:w="1189"/>
              <w:gridCol w:w="1302"/>
            </w:tblGrid>
            <w:tr w:rsidR="009A2EAF" w:rsidRPr="00E71FBA" w:rsidTr="0042118D">
              <w:trPr>
                <w:trHeight w:val="597"/>
                <w:jc w:val="center"/>
              </w:trPr>
              <w:tc>
                <w:tcPr>
                  <w:tcW w:w="535" w:type="dxa"/>
                  <w:shd w:val="clear" w:color="auto" w:fill="CCFFFF"/>
                  <w:vAlign w:val="center"/>
                </w:tcPr>
                <w:p w:rsidR="009A2EAF" w:rsidRPr="00E71FBA" w:rsidRDefault="009A2EAF" w:rsidP="009A2EAF">
                  <w:pPr>
                    <w:autoSpaceDE w:val="0"/>
                    <w:autoSpaceDN w:val="0"/>
                    <w:adjustRightInd w:val="0"/>
                    <w:jc w:val="center"/>
                    <w:rPr>
                      <w:rFonts w:asciiTheme="minorHAnsi" w:hAnsiTheme="minorHAnsi" w:cs="Tahoma"/>
                      <w:b/>
                      <w:color w:val="000000"/>
                      <w:sz w:val="22"/>
                      <w:szCs w:val="22"/>
                      <w:lang w:eastAsia="es-ES"/>
                    </w:rPr>
                  </w:pPr>
                </w:p>
                <w:p w:rsidR="009A2EAF" w:rsidRPr="00E71FBA" w:rsidRDefault="009A2EAF" w:rsidP="009A2EAF">
                  <w:pPr>
                    <w:autoSpaceDE w:val="0"/>
                    <w:autoSpaceDN w:val="0"/>
                    <w:adjustRightInd w:val="0"/>
                    <w:jc w:val="center"/>
                    <w:rPr>
                      <w:rFonts w:asciiTheme="minorHAnsi" w:hAnsiTheme="minorHAnsi" w:cs="Tahoma"/>
                      <w:b/>
                      <w:color w:val="000000"/>
                      <w:sz w:val="22"/>
                      <w:szCs w:val="22"/>
                      <w:lang w:eastAsia="es-ES"/>
                    </w:rPr>
                  </w:pPr>
                  <w:r w:rsidRPr="00E71FBA">
                    <w:rPr>
                      <w:rFonts w:asciiTheme="minorHAnsi" w:hAnsiTheme="minorHAnsi" w:cs="Tahoma"/>
                      <w:b/>
                      <w:color w:val="000000"/>
                      <w:sz w:val="22"/>
                      <w:szCs w:val="22"/>
                      <w:lang w:eastAsia="es-ES"/>
                    </w:rPr>
                    <w:t>Nº</w:t>
                  </w:r>
                </w:p>
                <w:p w:rsidR="009A2EAF" w:rsidRPr="00E71FBA" w:rsidRDefault="009A2EAF" w:rsidP="009A2EAF">
                  <w:pPr>
                    <w:autoSpaceDE w:val="0"/>
                    <w:autoSpaceDN w:val="0"/>
                    <w:adjustRightInd w:val="0"/>
                    <w:jc w:val="center"/>
                    <w:rPr>
                      <w:rFonts w:asciiTheme="minorHAnsi" w:hAnsiTheme="minorHAnsi" w:cs="Tahoma"/>
                      <w:b/>
                      <w:color w:val="000000"/>
                      <w:sz w:val="22"/>
                      <w:szCs w:val="22"/>
                      <w:lang w:eastAsia="es-ES"/>
                    </w:rPr>
                  </w:pPr>
                </w:p>
              </w:tc>
              <w:tc>
                <w:tcPr>
                  <w:tcW w:w="3534" w:type="dxa"/>
                  <w:shd w:val="clear" w:color="auto" w:fill="CCFFFF"/>
                  <w:vAlign w:val="center"/>
                </w:tcPr>
                <w:p w:rsidR="009A2EAF" w:rsidRPr="00E71FBA" w:rsidRDefault="009A2EAF" w:rsidP="009A2EAF">
                  <w:pPr>
                    <w:autoSpaceDE w:val="0"/>
                    <w:autoSpaceDN w:val="0"/>
                    <w:adjustRightInd w:val="0"/>
                    <w:jc w:val="center"/>
                    <w:rPr>
                      <w:rFonts w:asciiTheme="minorHAnsi" w:hAnsiTheme="minorHAnsi" w:cs="Tahoma"/>
                      <w:b/>
                      <w:color w:val="000000"/>
                      <w:sz w:val="22"/>
                      <w:szCs w:val="22"/>
                      <w:lang w:eastAsia="es-ES"/>
                    </w:rPr>
                  </w:pPr>
                  <w:r w:rsidRPr="00E71FBA">
                    <w:rPr>
                      <w:rFonts w:asciiTheme="minorHAnsi" w:hAnsiTheme="minorHAnsi" w:cs="Tahoma"/>
                      <w:b/>
                      <w:color w:val="000000"/>
                      <w:sz w:val="22"/>
                      <w:szCs w:val="22"/>
                      <w:lang w:eastAsia="es-ES"/>
                    </w:rPr>
                    <w:t>DESCRIPCIÓN</w:t>
                  </w:r>
                </w:p>
              </w:tc>
              <w:tc>
                <w:tcPr>
                  <w:tcW w:w="1086" w:type="dxa"/>
                  <w:shd w:val="clear" w:color="auto" w:fill="CCFFFF"/>
                  <w:vAlign w:val="center"/>
                </w:tcPr>
                <w:p w:rsidR="009A2EAF" w:rsidRPr="00E71FBA" w:rsidRDefault="009A2EAF" w:rsidP="009A2EAF">
                  <w:pPr>
                    <w:autoSpaceDE w:val="0"/>
                    <w:autoSpaceDN w:val="0"/>
                    <w:adjustRightInd w:val="0"/>
                    <w:jc w:val="center"/>
                    <w:rPr>
                      <w:rFonts w:asciiTheme="minorHAnsi" w:hAnsiTheme="minorHAnsi" w:cs="Tahoma"/>
                      <w:b/>
                      <w:color w:val="000000"/>
                      <w:sz w:val="22"/>
                      <w:szCs w:val="22"/>
                      <w:lang w:eastAsia="es-ES"/>
                    </w:rPr>
                  </w:pPr>
                  <w:r w:rsidRPr="00E71FBA">
                    <w:rPr>
                      <w:rFonts w:asciiTheme="minorHAnsi" w:hAnsiTheme="minorHAnsi" w:cs="Tahoma"/>
                      <w:b/>
                      <w:color w:val="000000"/>
                      <w:sz w:val="22"/>
                      <w:szCs w:val="22"/>
                      <w:lang w:eastAsia="es-ES"/>
                    </w:rPr>
                    <w:t>UNIDAD</w:t>
                  </w:r>
                </w:p>
              </w:tc>
              <w:tc>
                <w:tcPr>
                  <w:tcW w:w="1170" w:type="dxa"/>
                  <w:shd w:val="clear" w:color="auto" w:fill="CCFFFF"/>
                  <w:vAlign w:val="center"/>
                </w:tcPr>
                <w:p w:rsidR="009A2EAF" w:rsidRPr="00E71FBA" w:rsidRDefault="009A2EAF" w:rsidP="009A2EAF">
                  <w:pPr>
                    <w:autoSpaceDE w:val="0"/>
                    <w:autoSpaceDN w:val="0"/>
                    <w:adjustRightInd w:val="0"/>
                    <w:jc w:val="center"/>
                    <w:rPr>
                      <w:rFonts w:asciiTheme="minorHAnsi" w:hAnsiTheme="minorHAnsi" w:cs="Tahoma"/>
                      <w:b/>
                      <w:color w:val="000000"/>
                      <w:sz w:val="22"/>
                      <w:szCs w:val="22"/>
                      <w:lang w:eastAsia="es-ES"/>
                    </w:rPr>
                  </w:pPr>
                  <w:r w:rsidRPr="00E71FBA">
                    <w:rPr>
                      <w:rFonts w:asciiTheme="minorHAnsi" w:hAnsiTheme="minorHAnsi" w:cs="Tahoma"/>
                      <w:b/>
                      <w:color w:val="000000"/>
                      <w:sz w:val="22"/>
                      <w:szCs w:val="22"/>
                      <w:lang w:eastAsia="es-ES"/>
                    </w:rPr>
                    <w:t>CANTIDAD</w:t>
                  </w:r>
                </w:p>
              </w:tc>
              <w:tc>
                <w:tcPr>
                  <w:tcW w:w="1271" w:type="dxa"/>
                  <w:shd w:val="clear" w:color="auto" w:fill="CCFFFF"/>
                  <w:vAlign w:val="center"/>
                </w:tcPr>
                <w:p w:rsidR="009A2EAF" w:rsidRPr="00E71FBA" w:rsidRDefault="009A2EAF" w:rsidP="009A2EAF">
                  <w:pPr>
                    <w:autoSpaceDE w:val="0"/>
                    <w:autoSpaceDN w:val="0"/>
                    <w:adjustRightInd w:val="0"/>
                    <w:jc w:val="center"/>
                    <w:rPr>
                      <w:rFonts w:asciiTheme="minorHAnsi" w:hAnsiTheme="minorHAnsi" w:cs="Tahoma"/>
                      <w:b/>
                      <w:color w:val="000000"/>
                      <w:sz w:val="22"/>
                      <w:szCs w:val="22"/>
                      <w:lang w:eastAsia="es-ES"/>
                    </w:rPr>
                  </w:pPr>
                  <w:r w:rsidRPr="00E71FBA">
                    <w:rPr>
                      <w:rFonts w:asciiTheme="minorHAnsi" w:hAnsiTheme="minorHAnsi" w:cs="Tahoma"/>
                      <w:b/>
                      <w:color w:val="000000"/>
                      <w:sz w:val="22"/>
                      <w:szCs w:val="22"/>
                      <w:lang w:eastAsia="es-ES"/>
                    </w:rPr>
                    <w:t>CAPACIDAD</w:t>
                  </w:r>
                </w:p>
              </w:tc>
            </w:tr>
            <w:tr w:rsidR="009A2EAF" w:rsidRPr="00E71FBA" w:rsidTr="0042118D">
              <w:trPr>
                <w:jc w:val="center"/>
              </w:trPr>
              <w:tc>
                <w:tcPr>
                  <w:tcW w:w="535" w:type="dxa"/>
                </w:tcPr>
                <w:p w:rsidR="009A2EAF" w:rsidRPr="00E71FBA" w:rsidRDefault="009A2EAF" w:rsidP="009A2EAF">
                  <w:pPr>
                    <w:autoSpaceDE w:val="0"/>
                    <w:autoSpaceDN w:val="0"/>
                    <w:adjustRightInd w:val="0"/>
                    <w:spacing w:before="100" w:beforeAutospacing="1" w:after="100" w:afterAutospacing="1"/>
                    <w:jc w:val="center"/>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1</w:t>
                  </w:r>
                </w:p>
              </w:tc>
              <w:tc>
                <w:tcPr>
                  <w:tcW w:w="3534" w:type="dxa"/>
                </w:tcPr>
                <w:p w:rsidR="009A2EAF" w:rsidRPr="00E71FBA" w:rsidRDefault="009A2EAF" w:rsidP="009A2EAF">
                  <w:pPr>
                    <w:autoSpaceDE w:val="0"/>
                    <w:autoSpaceDN w:val="0"/>
                    <w:adjustRightInd w:val="0"/>
                    <w:spacing w:before="100" w:beforeAutospacing="1" w:after="100" w:afterAutospacing="1"/>
                    <w:jc w:val="both"/>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Camioneta</w:t>
                  </w:r>
                </w:p>
              </w:tc>
              <w:tc>
                <w:tcPr>
                  <w:tcW w:w="1086" w:type="dxa"/>
                  <w:vAlign w:val="center"/>
                </w:tcPr>
                <w:p w:rsidR="009A2EAF" w:rsidRPr="00E71FBA" w:rsidRDefault="009A2EAF" w:rsidP="009A2EAF">
                  <w:pPr>
                    <w:autoSpaceDE w:val="0"/>
                    <w:autoSpaceDN w:val="0"/>
                    <w:adjustRightInd w:val="0"/>
                    <w:spacing w:before="100" w:beforeAutospacing="1" w:after="100" w:afterAutospacing="1"/>
                    <w:jc w:val="both"/>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Vehículo</w:t>
                  </w:r>
                </w:p>
              </w:tc>
              <w:tc>
                <w:tcPr>
                  <w:tcW w:w="1170" w:type="dxa"/>
                  <w:vAlign w:val="center"/>
                </w:tcPr>
                <w:p w:rsidR="009A2EAF" w:rsidRPr="00E71FBA" w:rsidRDefault="009A2EAF" w:rsidP="009A2EAF">
                  <w:pPr>
                    <w:autoSpaceDE w:val="0"/>
                    <w:autoSpaceDN w:val="0"/>
                    <w:adjustRightInd w:val="0"/>
                    <w:spacing w:before="100" w:beforeAutospacing="1" w:after="100" w:afterAutospacing="1"/>
                    <w:jc w:val="both"/>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1</w:t>
                  </w:r>
                </w:p>
              </w:tc>
              <w:tc>
                <w:tcPr>
                  <w:tcW w:w="1271" w:type="dxa"/>
                </w:tcPr>
                <w:p w:rsidR="009A2EAF" w:rsidRPr="00E71FBA" w:rsidRDefault="009A2EAF" w:rsidP="009A2EAF">
                  <w:pPr>
                    <w:autoSpaceDE w:val="0"/>
                    <w:autoSpaceDN w:val="0"/>
                    <w:adjustRightInd w:val="0"/>
                    <w:spacing w:before="100" w:beforeAutospacing="1" w:after="100" w:afterAutospacing="1"/>
                    <w:jc w:val="both"/>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 xml:space="preserve">1 </w:t>
                  </w:r>
                  <w:proofErr w:type="spellStart"/>
                  <w:r w:rsidRPr="00E71FBA">
                    <w:rPr>
                      <w:rFonts w:asciiTheme="minorHAnsi" w:hAnsiTheme="minorHAnsi" w:cs="Tahoma"/>
                      <w:color w:val="000000"/>
                      <w:sz w:val="22"/>
                      <w:szCs w:val="22"/>
                      <w:lang w:eastAsia="es-ES"/>
                    </w:rPr>
                    <w:t>Tn</w:t>
                  </w:r>
                  <w:proofErr w:type="spellEnd"/>
                  <w:r w:rsidRPr="00E71FBA">
                    <w:rPr>
                      <w:rFonts w:asciiTheme="minorHAnsi" w:hAnsiTheme="minorHAnsi" w:cs="Tahoma"/>
                      <w:color w:val="000000"/>
                      <w:sz w:val="22"/>
                      <w:szCs w:val="22"/>
                      <w:lang w:eastAsia="es-ES"/>
                    </w:rPr>
                    <w:t>. (Min.)</w:t>
                  </w:r>
                </w:p>
              </w:tc>
            </w:tr>
            <w:tr w:rsidR="009A2EAF" w:rsidRPr="00E71FBA" w:rsidTr="0042118D">
              <w:trPr>
                <w:jc w:val="center"/>
              </w:trPr>
              <w:tc>
                <w:tcPr>
                  <w:tcW w:w="535" w:type="dxa"/>
                </w:tcPr>
                <w:p w:rsidR="009A2EAF" w:rsidRPr="00E71FBA" w:rsidRDefault="009A2EAF" w:rsidP="009A2EAF">
                  <w:pPr>
                    <w:autoSpaceDE w:val="0"/>
                    <w:autoSpaceDN w:val="0"/>
                    <w:adjustRightInd w:val="0"/>
                    <w:spacing w:before="100" w:beforeAutospacing="1" w:after="100" w:afterAutospacing="1"/>
                    <w:jc w:val="center"/>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2</w:t>
                  </w:r>
                </w:p>
              </w:tc>
              <w:tc>
                <w:tcPr>
                  <w:tcW w:w="3534" w:type="dxa"/>
                </w:tcPr>
                <w:p w:rsidR="009A2EAF" w:rsidRPr="00E71FBA" w:rsidRDefault="009A2EAF" w:rsidP="009A2EAF">
                  <w:pPr>
                    <w:autoSpaceDE w:val="0"/>
                    <w:autoSpaceDN w:val="0"/>
                    <w:adjustRightInd w:val="0"/>
                    <w:spacing w:before="100" w:beforeAutospacing="1" w:after="100" w:afterAutospacing="1"/>
                    <w:jc w:val="both"/>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Mezcladores</w:t>
                  </w:r>
                </w:p>
              </w:tc>
              <w:tc>
                <w:tcPr>
                  <w:tcW w:w="1086" w:type="dxa"/>
                  <w:vAlign w:val="center"/>
                </w:tcPr>
                <w:p w:rsidR="009A2EAF" w:rsidRPr="00E71FBA" w:rsidRDefault="009A2EAF" w:rsidP="009A2EAF">
                  <w:pPr>
                    <w:autoSpaceDE w:val="0"/>
                    <w:autoSpaceDN w:val="0"/>
                    <w:adjustRightInd w:val="0"/>
                    <w:spacing w:before="100" w:beforeAutospacing="1" w:after="100" w:afterAutospacing="1"/>
                    <w:jc w:val="both"/>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Maquinaria</w:t>
                  </w:r>
                </w:p>
              </w:tc>
              <w:tc>
                <w:tcPr>
                  <w:tcW w:w="1170" w:type="dxa"/>
                  <w:vAlign w:val="center"/>
                </w:tcPr>
                <w:p w:rsidR="009A2EAF" w:rsidRPr="00E71FBA" w:rsidRDefault="009A2EAF" w:rsidP="009A2EAF">
                  <w:pPr>
                    <w:autoSpaceDE w:val="0"/>
                    <w:autoSpaceDN w:val="0"/>
                    <w:adjustRightInd w:val="0"/>
                    <w:spacing w:before="100" w:beforeAutospacing="1" w:after="100" w:afterAutospacing="1"/>
                    <w:jc w:val="both"/>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1</w:t>
                  </w:r>
                </w:p>
              </w:tc>
              <w:tc>
                <w:tcPr>
                  <w:tcW w:w="1271" w:type="dxa"/>
                </w:tcPr>
                <w:p w:rsidR="009A2EAF" w:rsidRPr="00E71FBA" w:rsidRDefault="009A2EAF" w:rsidP="009A2EAF">
                  <w:pPr>
                    <w:autoSpaceDE w:val="0"/>
                    <w:autoSpaceDN w:val="0"/>
                    <w:adjustRightInd w:val="0"/>
                    <w:spacing w:before="100" w:beforeAutospacing="1" w:after="100" w:afterAutospacing="1"/>
                    <w:jc w:val="both"/>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 xml:space="preserve">350 </w:t>
                  </w:r>
                  <w:proofErr w:type="spellStart"/>
                  <w:r w:rsidRPr="00E71FBA">
                    <w:rPr>
                      <w:rFonts w:asciiTheme="minorHAnsi" w:hAnsiTheme="minorHAnsi" w:cs="Tahoma"/>
                      <w:color w:val="000000"/>
                      <w:sz w:val="22"/>
                      <w:szCs w:val="22"/>
                      <w:lang w:eastAsia="es-ES"/>
                    </w:rPr>
                    <w:t>lt</w:t>
                  </w:r>
                  <w:proofErr w:type="spellEnd"/>
                  <w:r w:rsidRPr="00E71FBA">
                    <w:rPr>
                      <w:rFonts w:asciiTheme="minorHAnsi" w:hAnsiTheme="minorHAnsi" w:cs="Tahoma"/>
                      <w:color w:val="000000"/>
                      <w:sz w:val="22"/>
                      <w:szCs w:val="22"/>
                      <w:lang w:eastAsia="es-ES"/>
                    </w:rPr>
                    <w:t>.</w:t>
                  </w:r>
                </w:p>
              </w:tc>
            </w:tr>
            <w:tr w:rsidR="009A2EAF" w:rsidRPr="00E71FBA" w:rsidTr="0042118D">
              <w:trPr>
                <w:gridAfter w:val="1"/>
                <w:wAfter w:w="1271" w:type="dxa"/>
                <w:jc w:val="center"/>
              </w:trPr>
              <w:tc>
                <w:tcPr>
                  <w:tcW w:w="535" w:type="dxa"/>
                </w:tcPr>
                <w:p w:rsidR="009A2EAF" w:rsidRPr="00E71FBA" w:rsidRDefault="009A2EAF" w:rsidP="009A2EAF">
                  <w:pPr>
                    <w:autoSpaceDE w:val="0"/>
                    <w:autoSpaceDN w:val="0"/>
                    <w:adjustRightInd w:val="0"/>
                    <w:spacing w:before="100" w:beforeAutospacing="1" w:after="100" w:afterAutospacing="1"/>
                    <w:jc w:val="center"/>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3</w:t>
                  </w:r>
                </w:p>
              </w:tc>
              <w:tc>
                <w:tcPr>
                  <w:tcW w:w="3534" w:type="dxa"/>
                </w:tcPr>
                <w:p w:rsidR="009A2EAF" w:rsidRPr="00E71FBA" w:rsidRDefault="009A2EAF" w:rsidP="009A2EAF">
                  <w:pPr>
                    <w:autoSpaceDE w:val="0"/>
                    <w:autoSpaceDN w:val="0"/>
                    <w:adjustRightInd w:val="0"/>
                    <w:spacing w:before="100" w:beforeAutospacing="1" w:after="100" w:afterAutospacing="1"/>
                    <w:jc w:val="both"/>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 xml:space="preserve">Vibradoras de Hormigón </w:t>
                  </w:r>
                </w:p>
              </w:tc>
              <w:tc>
                <w:tcPr>
                  <w:tcW w:w="1086" w:type="dxa"/>
                  <w:vAlign w:val="center"/>
                </w:tcPr>
                <w:p w:rsidR="009A2EAF" w:rsidRPr="00E71FBA" w:rsidRDefault="009A2EAF" w:rsidP="009A2EAF">
                  <w:pPr>
                    <w:autoSpaceDE w:val="0"/>
                    <w:autoSpaceDN w:val="0"/>
                    <w:adjustRightInd w:val="0"/>
                    <w:spacing w:before="100" w:beforeAutospacing="1" w:after="100" w:afterAutospacing="1"/>
                    <w:jc w:val="both"/>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Maquinaria</w:t>
                  </w:r>
                </w:p>
              </w:tc>
              <w:tc>
                <w:tcPr>
                  <w:tcW w:w="1170" w:type="dxa"/>
                  <w:vAlign w:val="center"/>
                </w:tcPr>
                <w:p w:rsidR="009A2EAF" w:rsidRPr="00E71FBA" w:rsidRDefault="009A2EAF" w:rsidP="009A2EAF">
                  <w:pPr>
                    <w:autoSpaceDE w:val="0"/>
                    <w:autoSpaceDN w:val="0"/>
                    <w:adjustRightInd w:val="0"/>
                    <w:spacing w:before="100" w:beforeAutospacing="1" w:after="100" w:afterAutospacing="1"/>
                    <w:jc w:val="both"/>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1</w:t>
                  </w:r>
                </w:p>
              </w:tc>
            </w:tr>
            <w:tr w:rsidR="009A2EAF" w:rsidRPr="00E71FBA" w:rsidTr="0042118D">
              <w:trPr>
                <w:gridAfter w:val="1"/>
                <w:wAfter w:w="1271" w:type="dxa"/>
                <w:jc w:val="center"/>
              </w:trPr>
              <w:tc>
                <w:tcPr>
                  <w:tcW w:w="535" w:type="dxa"/>
                </w:tcPr>
                <w:p w:rsidR="009A2EAF" w:rsidRPr="00E71FBA" w:rsidRDefault="009A2EAF" w:rsidP="009A2EAF">
                  <w:pPr>
                    <w:autoSpaceDE w:val="0"/>
                    <w:autoSpaceDN w:val="0"/>
                    <w:adjustRightInd w:val="0"/>
                    <w:spacing w:before="100" w:beforeAutospacing="1" w:after="100" w:afterAutospacing="1"/>
                    <w:jc w:val="center"/>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4</w:t>
                  </w:r>
                </w:p>
              </w:tc>
              <w:tc>
                <w:tcPr>
                  <w:tcW w:w="3534" w:type="dxa"/>
                </w:tcPr>
                <w:p w:rsidR="009A2EAF" w:rsidRPr="00E71FBA" w:rsidRDefault="009A2EAF" w:rsidP="009A2EAF">
                  <w:pPr>
                    <w:autoSpaceDE w:val="0"/>
                    <w:autoSpaceDN w:val="0"/>
                    <w:adjustRightInd w:val="0"/>
                    <w:spacing w:before="100" w:beforeAutospacing="1" w:after="100" w:afterAutospacing="1"/>
                    <w:jc w:val="both"/>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Vibro Compactadora manual Tipo Canguro</w:t>
                  </w:r>
                </w:p>
              </w:tc>
              <w:tc>
                <w:tcPr>
                  <w:tcW w:w="1086" w:type="dxa"/>
                  <w:vAlign w:val="center"/>
                </w:tcPr>
                <w:p w:rsidR="009A2EAF" w:rsidRPr="00E71FBA" w:rsidRDefault="009A2EAF" w:rsidP="009A2EAF">
                  <w:pPr>
                    <w:autoSpaceDE w:val="0"/>
                    <w:autoSpaceDN w:val="0"/>
                    <w:adjustRightInd w:val="0"/>
                    <w:spacing w:before="100" w:beforeAutospacing="1" w:after="100" w:afterAutospacing="1"/>
                    <w:jc w:val="both"/>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Equipo</w:t>
                  </w:r>
                </w:p>
              </w:tc>
              <w:tc>
                <w:tcPr>
                  <w:tcW w:w="1170" w:type="dxa"/>
                  <w:vAlign w:val="center"/>
                </w:tcPr>
                <w:p w:rsidR="009A2EAF" w:rsidRPr="00E71FBA" w:rsidRDefault="009A2EAF" w:rsidP="009A2EAF">
                  <w:pPr>
                    <w:autoSpaceDE w:val="0"/>
                    <w:autoSpaceDN w:val="0"/>
                    <w:adjustRightInd w:val="0"/>
                    <w:spacing w:before="100" w:beforeAutospacing="1" w:after="100" w:afterAutospacing="1"/>
                    <w:jc w:val="both"/>
                    <w:rPr>
                      <w:rFonts w:asciiTheme="minorHAnsi" w:hAnsiTheme="minorHAnsi" w:cs="Tahoma"/>
                      <w:color w:val="000000"/>
                      <w:sz w:val="22"/>
                      <w:szCs w:val="22"/>
                      <w:lang w:eastAsia="es-ES"/>
                    </w:rPr>
                  </w:pPr>
                  <w:r w:rsidRPr="00E71FBA">
                    <w:rPr>
                      <w:rFonts w:asciiTheme="minorHAnsi" w:hAnsiTheme="minorHAnsi" w:cs="Tahoma"/>
                      <w:color w:val="000000"/>
                      <w:sz w:val="22"/>
                      <w:szCs w:val="22"/>
                      <w:lang w:eastAsia="es-ES"/>
                    </w:rPr>
                    <w:t>1</w:t>
                  </w:r>
                </w:p>
              </w:tc>
            </w:tr>
          </w:tbl>
          <w:p w:rsidR="009A2EAF" w:rsidRPr="00E71FBA" w:rsidRDefault="009A2EAF" w:rsidP="009A2EAF">
            <w:pPr>
              <w:contextualSpacing/>
              <w:jc w:val="both"/>
              <w:rPr>
                <w:rFonts w:asciiTheme="minorHAnsi" w:hAnsiTheme="minorHAnsi" w:cs="Tahoma"/>
                <w:sz w:val="22"/>
                <w:szCs w:val="22"/>
                <w:lang w:eastAsia="es-ES"/>
              </w:rPr>
            </w:pPr>
          </w:p>
          <w:p w:rsidR="009A2EAF" w:rsidRPr="00E71FBA" w:rsidRDefault="009A2EAF" w:rsidP="0091485E">
            <w:pPr>
              <w:numPr>
                <w:ilvl w:val="0"/>
                <w:numId w:val="3"/>
              </w:numPr>
              <w:jc w:val="both"/>
              <w:rPr>
                <w:rFonts w:asciiTheme="minorHAnsi" w:hAnsiTheme="minorHAnsi" w:cs="Tahoma"/>
                <w:b/>
                <w:kern w:val="28"/>
                <w:sz w:val="22"/>
                <w:szCs w:val="22"/>
                <w:u w:val="single"/>
                <w:lang w:eastAsia="es-ES"/>
              </w:rPr>
            </w:pPr>
            <w:r w:rsidRPr="00E71FBA">
              <w:rPr>
                <w:rFonts w:asciiTheme="minorHAnsi" w:hAnsiTheme="minorHAnsi" w:cs="Tahoma"/>
                <w:b/>
                <w:kern w:val="28"/>
                <w:sz w:val="22"/>
                <w:szCs w:val="22"/>
                <w:u w:val="single"/>
                <w:lang w:eastAsia="es-ES"/>
              </w:rPr>
              <w:t>MATERIALES A UTILIZAR</w:t>
            </w:r>
          </w:p>
          <w:p w:rsidR="009A2EAF" w:rsidRDefault="009A2EAF" w:rsidP="009A2EAF">
            <w:pPr>
              <w:jc w:val="both"/>
              <w:rPr>
                <w:rFonts w:asciiTheme="minorHAnsi" w:hAnsiTheme="minorHAnsi" w:cs="Tahoma"/>
                <w:b/>
                <w:kern w:val="28"/>
                <w:sz w:val="22"/>
                <w:szCs w:val="22"/>
                <w:u w:val="single"/>
                <w:lang w:eastAsia="es-ES"/>
              </w:rPr>
            </w:pPr>
          </w:p>
          <w:p w:rsidR="00CB3F45" w:rsidRPr="00805352" w:rsidRDefault="00CB3F45" w:rsidP="00CB3F4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El Contratista proporcionará todos los materiales, herramientas y equipo necesarios para la ejecución de los trabajos, los mismos deberán ser aprobados por el</w:t>
            </w:r>
            <w:r>
              <w:rPr>
                <w:rFonts w:asciiTheme="minorHAnsi" w:hAnsiTheme="minorHAnsi" w:cs="Tahoma"/>
                <w:sz w:val="22"/>
                <w:szCs w:val="22"/>
                <w:lang w:eastAsia="es-ES"/>
              </w:rPr>
              <w:t>/los</w:t>
            </w:r>
            <w:r w:rsidRPr="00805352">
              <w:rPr>
                <w:rFonts w:asciiTheme="minorHAnsi" w:hAnsiTheme="minorHAnsi" w:cs="Tahoma"/>
                <w:sz w:val="22"/>
                <w:szCs w:val="22"/>
                <w:lang w:eastAsia="es-ES"/>
              </w:rPr>
              <w:t xml:space="preserve"> </w:t>
            </w:r>
            <w:r>
              <w:rPr>
                <w:rFonts w:asciiTheme="minorHAnsi" w:hAnsiTheme="minorHAnsi" w:cs="Tahoma"/>
                <w:sz w:val="22"/>
                <w:szCs w:val="22"/>
                <w:lang w:eastAsia="es-ES"/>
              </w:rPr>
              <w:t>fiscal(es) de servicio</w:t>
            </w:r>
            <w:r w:rsidRPr="00805352">
              <w:rPr>
                <w:rFonts w:asciiTheme="minorHAnsi" w:hAnsiTheme="minorHAnsi" w:cs="Tahoma"/>
                <w:sz w:val="22"/>
                <w:szCs w:val="22"/>
                <w:lang w:eastAsia="es-ES"/>
              </w:rPr>
              <w:t>.</w:t>
            </w:r>
          </w:p>
          <w:p w:rsidR="00CB3F45" w:rsidRPr="00805352" w:rsidRDefault="00CB3F45" w:rsidP="00CB3F4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 xml:space="preserve">El porcentaje de desgaste no debe ser mayor a 40% cuando se prueba dé acuerdo con el ASTM C 131 </w:t>
            </w:r>
            <w:proofErr w:type="spellStart"/>
            <w:r w:rsidRPr="00805352">
              <w:rPr>
                <w:rFonts w:asciiTheme="minorHAnsi" w:hAnsiTheme="minorHAnsi" w:cs="Tahoma"/>
                <w:sz w:val="22"/>
                <w:szCs w:val="22"/>
                <w:lang w:eastAsia="es-ES"/>
              </w:rPr>
              <w:t>ó</w:t>
            </w:r>
            <w:proofErr w:type="spellEnd"/>
            <w:r w:rsidRPr="00805352">
              <w:rPr>
                <w:rFonts w:asciiTheme="minorHAnsi" w:hAnsiTheme="minorHAnsi" w:cs="Tahoma"/>
                <w:sz w:val="22"/>
                <w:szCs w:val="22"/>
                <w:lang w:eastAsia="es-ES"/>
              </w:rPr>
              <w:t xml:space="preserve"> ASTM C 535. 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w:t>
            </w:r>
            <w:r>
              <w:rPr>
                <w:rFonts w:asciiTheme="minorHAnsi" w:hAnsiTheme="minorHAnsi" w:cs="Tahoma"/>
                <w:sz w:val="22"/>
                <w:szCs w:val="22"/>
                <w:lang w:eastAsia="es-ES"/>
              </w:rPr>
              <w:t>Fiscal</w:t>
            </w:r>
            <w:r w:rsidRPr="00805352">
              <w:rPr>
                <w:rFonts w:asciiTheme="minorHAnsi" w:hAnsiTheme="minorHAnsi" w:cs="Tahoma"/>
                <w:sz w:val="22"/>
                <w:szCs w:val="22"/>
                <w:lang w:eastAsia="es-ES"/>
              </w:rPr>
              <w:t xml:space="preserve"> debe especificar la norma ASTM C131 para agregados más pequeños a 1 1/2 pulgadas (38.1 mm) y ASTM C535 para agregados más grandes a 3/4 de pulgada (19.05 mm).</w:t>
            </w:r>
          </w:p>
          <w:p w:rsidR="00CB3F45" w:rsidRDefault="00CB3F45" w:rsidP="00CB3F4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9A2EAF" w:rsidRPr="00E71FBA" w:rsidRDefault="009A2EAF" w:rsidP="009A2EAF">
            <w:pPr>
              <w:jc w:val="both"/>
              <w:rPr>
                <w:rFonts w:asciiTheme="minorHAnsi" w:hAnsiTheme="minorHAnsi" w:cs="Tahoma"/>
                <w:i/>
                <w:kern w:val="28"/>
                <w:sz w:val="22"/>
                <w:szCs w:val="22"/>
                <w:lang w:eastAsia="es-ES"/>
              </w:rPr>
            </w:pPr>
            <w:r w:rsidRPr="00E71FBA">
              <w:rPr>
                <w:rFonts w:asciiTheme="minorHAnsi" w:hAnsiTheme="minorHAnsi" w:cs="Tahoma"/>
                <w:i/>
                <w:kern w:val="28"/>
                <w:sz w:val="22"/>
                <w:szCs w:val="22"/>
                <w:lang w:eastAsia="es-ES"/>
              </w:rPr>
              <w:lastRenderedPageBreak/>
              <w:t>CEMENTO</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El cemento utilizado será Cemento Portland de tipo normal, cuyas características satisfagan las especificaciones para cemento Portland tipo "I" y cuya procedencia no haya sido observada. 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El cemento se debe almacenar en condiciones que lo mantengan fuera de la intemperie y de la humedad, es decir, se debe guardar en un lugar seco, abrigado y cerrado, quedando constantemente sometido a examen por parte de el/los fiscal(es) de servicio. Las bolsas de cemento almacenadas, no deben ser apiladas en montones mayores a 10 unidades. </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El cemento que por cualquier motivo haya fraguado parcialmente, debe rechazarse. El uso de cemento recuperado de bolsas rechazadas, no será permitido. Todo cemento que presente grumos o cuyo color esté alterado será rechazado y deberá retirarse del lugar donde se realicen los actividades, así mismo, el cemento que haya sido almacenado por el Contratista por un período de más de 30 días necesitará la aprobación de el/los fiscal(es) de servicio antes de ser utilizado en la servicio. El cemento a ser empleado deberá cumplir con la calidad requerida según los ensayos de: finura de molido, peso específico, fraguado, expansión y resistencia, pudiendo ser exigida su comprobación por la fiscalización.</w:t>
            </w:r>
          </w:p>
          <w:p w:rsidR="009A2EAF" w:rsidRDefault="009A2EAF" w:rsidP="009A2EAF">
            <w:pPr>
              <w:autoSpaceDE w:val="0"/>
              <w:autoSpaceDN w:val="0"/>
              <w:adjustRightInd w:val="0"/>
              <w:jc w:val="both"/>
              <w:rPr>
                <w:rFonts w:asciiTheme="minorHAnsi" w:hAnsiTheme="minorHAnsi" w:cs="Tahoma"/>
                <w:sz w:val="22"/>
                <w:szCs w:val="22"/>
                <w:lang w:eastAsia="es-ES"/>
              </w:rPr>
            </w:pPr>
          </w:p>
          <w:p w:rsidR="00D55A05" w:rsidRPr="00805352" w:rsidRDefault="00D55A05" w:rsidP="00D55A05">
            <w:pPr>
              <w:ind w:right="141"/>
              <w:jc w:val="both"/>
              <w:rPr>
                <w:rFonts w:asciiTheme="minorHAnsi" w:hAnsiTheme="minorHAnsi" w:cs="Tahoma"/>
                <w:i/>
                <w:sz w:val="22"/>
                <w:szCs w:val="22"/>
                <w:lang w:eastAsia="es-ES"/>
              </w:rPr>
            </w:pPr>
            <w:r w:rsidRPr="00805352">
              <w:rPr>
                <w:rFonts w:asciiTheme="minorHAnsi" w:hAnsiTheme="minorHAnsi" w:cs="Tahoma"/>
                <w:i/>
                <w:sz w:val="22"/>
                <w:szCs w:val="22"/>
                <w:lang w:eastAsia="es-ES"/>
              </w:rPr>
              <w:t>SELLADOR DE JUNTAS PRE-MOLDEADO</w:t>
            </w:r>
          </w:p>
          <w:p w:rsidR="00D55A05"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 xml:space="preserve">El sellador de juntas </w:t>
            </w:r>
            <w:proofErr w:type="spellStart"/>
            <w:r w:rsidRPr="00805352">
              <w:rPr>
                <w:rFonts w:asciiTheme="minorHAnsi" w:hAnsiTheme="minorHAnsi" w:cs="Tahoma"/>
                <w:sz w:val="22"/>
                <w:szCs w:val="22"/>
                <w:lang w:eastAsia="es-ES"/>
              </w:rPr>
              <w:t>premoldeado</w:t>
            </w:r>
            <w:proofErr w:type="spellEnd"/>
            <w:r w:rsidRPr="00805352">
              <w:rPr>
                <w:rFonts w:asciiTheme="minorHAnsi" w:hAnsiTheme="minorHAnsi" w:cs="Tahoma"/>
                <w:sz w:val="22"/>
                <w:szCs w:val="22"/>
                <w:lang w:eastAsia="es-ES"/>
              </w:rPr>
              <w:t xml:space="preserve">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w:t>
            </w:r>
            <w:r>
              <w:rPr>
                <w:rFonts w:asciiTheme="minorHAnsi" w:hAnsiTheme="minorHAnsi" w:cs="Tahoma"/>
                <w:sz w:val="22"/>
                <w:szCs w:val="22"/>
                <w:lang w:eastAsia="es-ES"/>
              </w:rPr>
              <w:t>Fiscal</w:t>
            </w:r>
            <w:r w:rsidRPr="00805352">
              <w:rPr>
                <w:rFonts w:asciiTheme="minorHAnsi" w:hAnsiTheme="minorHAnsi" w:cs="Tahoma"/>
                <w:sz w:val="22"/>
                <w:szCs w:val="22"/>
                <w:lang w:eastAsia="es-ES"/>
              </w:rPr>
              <w:t xml:space="preserve"> especifique de otra manera.  Cuando se ha autorizado el uso de más de una pieza para la junta, los extremos deben ser asegurados y mantenidos unidos ya sea mediante grampas o cualquier otro medio adecuado aprobado por el </w:t>
            </w:r>
            <w:r>
              <w:rPr>
                <w:rFonts w:asciiTheme="minorHAnsi" w:hAnsiTheme="minorHAnsi" w:cs="Tahoma"/>
                <w:sz w:val="22"/>
                <w:szCs w:val="22"/>
                <w:lang w:eastAsia="es-ES"/>
              </w:rPr>
              <w:t>Fiscal</w:t>
            </w:r>
            <w:r w:rsidRPr="00805352">
              <w:rPr>
                <w:rFonts w:asciiTheme="minorHAnsi" w:hAnsiTheme="minorHAnsi" w:cs="Tahoma"/>
                <w:sz w:val="22"/>
                <w:szCs w:val="22"/>
                <w:lang w:eastAsia="es-ES"/>
              </w:rPr>
              <w:t>.</w:t>
            </w:r>
          </w:p>
          <w:p w:rsidR="00D55A05" w:rsidRDefault="00D55A05" w:rsidP="00D55A05">
            <w:pPr>
              <w:ind w:right="141"/>
              <w:jc w:val="both"/>
              <w:rPr>
                <w:rFonts w:asciiTheme="minorHAnsi" w:hAnsiTheme="minorHAnsi" w:cs="Tahoma"/>
                <w:sz w:val="22"/>
                <w:szCs w:val="22"/>
                <w:lang w:eastAsia="es-ES"/>
              </w:rPr>
            </w:pPr>
          </w:p>
          <w:p w:rsidR="004F4D39" w:rsidRDefault="004F4D39" w:rsidP="00D55A05">
            <w:pPr>
              <w:ind w:right="141"/>
              <w:jc w:val="both"/>
              <w:rPr>
                <w:rFonts w:asciiTheme="minorHAnsi" w:hAnsiTheme="minorHAnsi" w:cs="Tahoma"/>
                <w:sz w:val="22"/>
                <w:szCs w:val="22"/>
                <w:lang w:eastAsia="es-ES"/>
              </w:rPr>
            </w:pPr>
          </w:p>
          <w:p w:rsidR="004F4D39" w:rsidRPr="00805352" w:rsidRDefault="004F4D39" w:rsidP="00D55A05">
            <w:pPr>
              <w:ind w:right="141"/>
              <w:jc w:val="both"/>
              <w:rPr>
                <w:rFonts w:asciiTheme="minorHAnsi" w:hAnsiTheme="minorHAnsi" w:cs="Tahoma"/>
                <w:sz w:val="22"/>
                <w:szCs w:val="22"/>
                <w:lang w:eastAsia="es-ES"/>
              </w:rPr>
            </w:pPr>
          </w:p>
          <w:p w:rsidR="00D55A05" w:rsidRPr="00B720AA" w:rsidRDefault="00D55A05" w:rsidP="00D55A05">
            <w:pPr>
              <w:ind w:right="141"/>
              <w:jc w:val="both"/>
              <w:rPr>
                <w:rFonts w:asciiTheme="minorHAnsi" w:hAnsiTheme="minorHAnsi" w:cs="Tahoma"/>
                <w:i/>
                <w:sz w:val="22"/>
                <w:szCs w:val="22"/>
                <w:lang w:eastAsia="es-ES"/>
              </w:rPr>
            </w:pPr>
            <w:r w:rsidRPr="00B720AA">
              <w:rPr>
                <w:rFonts w:asciiTheme="minorHAnsi" w:hAnsiTheme="minorHAnsi" w:cs="Tahoma"/>
                <w:i/>
                <w:sz w:val="22"/>
                <w:szCs w:val="22"/>
                <w:lang w:eastAsia="es-ES"/>
              </w:rPr>
              <w:lastRenderedPageBreak/>
              <w:t>SELLADOR DE JUNTAS</w:t>
            </w:r>
          </w:p>
          <w:p w:rsidR="00D55A05"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El sellador de juntas para las juntas en el pavimento de hormigón deben cumplir con los requerimientos del 160-402 y debe ser del tipo o de los tipos especificados en los planos.</w:t>
            </w:r>
          </w:p>
          <w:p w:rsidR="00D55A05" w:rsidRPr="00805352" w:rsidRDefault="00D55A05" w:rsidP="00D55A05">
            <w:pPr>
              <w:ind w:right="141"/>
              <w:jc w:val="both"/>
              <w:rPr>
                <w:rFonts w:asciiTheme="minorHAnsi" w:hAnsiTheme="minorHAnsi" w:cs="Tahoma"/>
                <w:sz w:val="22"/>
                <w:szCs w:val="22"/>
                <w:lang w:eastAsia="es-ES"/>
              </w:rPr>
            </w:pPr>
          </w:p>
          <w:p w:rsidR="00D55A05" w:rsidRPr="00B720AA" w:rsidRDefault="00D55A05" w:rsidP="00D55A05">
            <w:pPr>
              <w:ind w:right="141"/>
              <w:jc w:val="both"/>
              <w:rPr>
                <w:rFonts w:asciiTheme="minorHAnsi" w:hAnsiTheme="minorHAnsi" w:cs="Tahoma"/>
                <w:i/>
                <w:sz w:val="22"/>
                <w:szCs w:val="22"/>
                <w:lang w:eastAsia="es-ES"/>
              </w:rPr>
            </w:pPr>
            <w:r w:rsidRPr="00B720AA">
              <w:rPr>
                <w:rFonts w:asciiTheme="minorHAnsi" w:hAnsiTheme="minorHAnsi" w:cs="Tahoma"/>
                <w:i/>
                <w:sz w:val="22"/>
                <w:szCs w:val="22"/>
                <w:lang w:eastAsia="es-ES"/>
              </w:rPr>
              <w:t>BARRAS DE TRABAZON Y BARRAS SEPARADORAS</w:t>
            </w:r>
          </w:p>
          <w:p w:rsidR="00D55A05" w:rsidRPr="00805352"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 xml:space="preserve">Las barras separadoras deben ser de acero corrugado y conforme a los requerimientos de ASTM A 615 o ASTM A 616, </w:t>
            </w:r>
            <w:proofErr w:type="spellStart"/>
            <w:r w:rsidRPr="00805352">
              <w:rPr>
                <w:rFonts w:asciiTheme="minorHAnsi" w:hAnsiTheme="minorHAnsi" w:cs="Tahoma"/>
                <w:sz w:val="22"/>
                <w:szCs w:val="22"/>
                <w:lang w:eastAsia="es-ES"/>
              </w:rPr>
              <w:t>ó</w:t>
            </w:r>
            <w:proofErr w:type="spellEnd"/>
            <w:r w:rsidRPr="00805352">
              <w:rPr>
                <w:rFonts w:asciiTheme="minorHAnsi" w:hAnsiTheme="minorHAnsi" w:cs="Tahoma"/>
                <w:sz w:val="22"/>
                <w:szCs w:val="22"/>
                <w:lang w:eastAsia="es-ES"/>
              </w:rPr>
              <w:t xml:space="preserve"> ASTM A 617.  Este tipo de barras no deben ser usadas como barras separadoras que requieran ser dobladas o </w:t>
            </w:r>
            <w:proofErr w:type="spellStart"/>
            <w:r w:rsidRPr="00805352">
              <w:rPr>
                <w:rFonts w:asciiTheme="minorHAnsi" w:hAnsiTheme="minorHAnsi" w:cs="Tahoma"/>
                <w:sz w:val="22"/>
                <w:szCs w:val="22"/>
                <w:lang w:eastAsia="es-ES"/>
              </w:rPr>
              <w:t>enrectadas</w:t>
            </w:r>
            <w:proofErr w:type="spellEnd"/>
            <w:r w:rsidRPr="00805352">
              <w:rPr>
                <w:rFonts w:asciiTheme="minorHAnsi" w:hAnsiTheme="minorHAnsi" w:cs="Tahoma"/>
                <w:sz w:val="22"/>
                <w:szCs w:val="22"/>
                <w:lang w:eastAsia="es-ES"/>
              </w:rPr>
              <w:t xml:space="preserve"> durante la construcción.  Las barras separadoras designadas como grado 40 en el ASTM A615, pueden usarse para construcciones que requieran barras dobladas.</w:t>
            </w:r>
          </w:p>
          <w:p w:rsidR="00D55A05" w:rsidRPr="00805352"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 xml:space="preserve">Las barras de trabazón deben ser simples de acero de acuerdo con ASTM A 615 </w:t>
            </w:r>
            <w:proofErr w:type="spellStart"/>
            <w:r w:rsidRPr="00805352">
              <w:rPr>
                <w:rFonts w:asciiTheme="minorHAnsi" w:hAnsiTheme="minorHAnsi" w:cs="Tahoma"/>
                <w:sz w:val="22"/>
                <w:szCs w:val="22"/>
                <w:lang w:eastAsia="es-ES"/>
              </w:rPr>
              <w:t>ó</w:t>
            </w:r>
            <w:proofErr w:type="spellEnd"/>
            <w:r w:rsidRPr="00805352">
              <w:rPr>
                <w:rFonts w:asciiTheme="minorHAnsi" w:hAnsiTheme="minorHAnsi" w:cs="Tahoma"/>
                <w:sz w:val="22"/>
                <w:szCs w:val="22"/>
                <w:lang w:eastAsia="es-ES"/>
              </w:rPr>
              <w:t xml:space="preserve"> ASTM, A 616 y ASTM A617 y deben estar libres de rebabas u otras deformaciones que restrinjan su deslizamiento en el hormigón.  Antes de su entrega a la obra, un mínimo de dos terceras partes del largo de cada barra de trabazón debe ser pintado con pintura de plomo o asfáltica. Si se usan barras de trabazón plásticas o de acero recubiertas de plástico, no se requiere la capa de pintura de plomo o asfáltica a no ser que se lo especifique para alguna condición particular en los planos del Contrato.</w:t>
            </w:r>
          </w:p>
          <w:p w:rsidR="00D55A05"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Las barras de trabazón recubiertas deben satisfacer los requerimientos de AASHTO M254. 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D55A05" w:rsidRPr="00805352" w:rsidRDefault="00D55A05" w:rsidP="00D55A05">
            <w:pPr>
              <w:ind w:right="141"/>
              <w:jc w:val="both"/>
              <w:rPr>
                <w:rFonts w:asciiTheme="minorHAnsi" w:hAnsiTheme="minorHAnsi" w:cs="Tahoma"/>
                <w:sz w:val="22"/>
                <w:szCs w:val="22"/>
                <w:lang w:eastAsia="es-ES"/>
              </w:rPr>
            </w:pPr>
          </w:p>
          <w:p w:rsidR="00D55A05" w:rsidRPr="00B720AA" w:rsidRDefault="00D55A05" w:rsidP="00D55A05">
            <w:pPr>
              <w:ind w:right="141"/>
              <w:jc w:val="both"/>
              <w:rPr>
                <w:rFonts w:asciiTheme="minorHAnsi" w:hAnsiTheme="minorHAnsi" w:cs="Tahoma"/>
                <w:i/>
                <w:sz w:val="22"/>
                <w:szCs w:val="22"/>
                <w:lang w:eastAsia="es-ES"/>
              </w:rPr>
            </w:pPr>
            <w:r w:rsidRPr="00B720AA">
              <w:rPr>
                <w:rFonts w:asciiTheme="minorHAnsi" w:hAnsiTheme="minorHAnsi" w:cs="Tahoma"/>
                <w:i/>
                <w:sz w:val="22"/>
                <w:szCs w:val="22"/>
                <w:lang w:eastAsia="es-ES"/>
              </w:rPr>
              <w:t>MATERIAL DE COBERTURA PARA CURADO</w:t>
            </w:r>
          </w:p>
          <w:p w:rsidR="00D55A05"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Los materiales para el curado deben estar de acuerdo con una de las especificaciones siguientes:</w:t>
            </w:r>
          </w:p>
          <w:p w:rsidR="00D55A05" w:rsidRPr="00805352" w:rsidRDefault="00D55A05" w:rsidP="00D55A05">
            <w:pPr>
              <w:ind w:right="141"/>
              <w:jc w:val="both"/>
              <w:rPr>
                <w:rFonts w:asciiTheme="minorHAnsi" w:hAnsiTheme="minorHAnsi" w:cs="Tahoma"/>
                <w:sz w:val="22"/>
                <w:szCs w:val="22"/>
                <w:lang w:eastAsia="es-ES"/>
              </w:rPr>
            </w:pPr>
          </w:p>
          <w:p w:rsidR="00D55A05" w:rsidRPr="00805352"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a)            Los compuestos líquidos que forman una membrana para el curado del hormigón deben estar de acuerdo con los requerimientos de ASTM C309,  Tipo 2.</w:t>
            </w:r>
          </w:p>
          <w:p w:rsidR="00D55A05"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b)            La película de polietileno blanco para el curado del hormigón debe satisfacer los requerimientos de ASTM C171.</w:t>
            </w:r>
          </w:p>
          <w:p w:rsidR="00D55A05" w:rsidRPr="00805352" w:rsidRDefault="00D55A05" w:rsidP="00D55A05">
            <w:pPr>
              <w:ind w:right="141"/>
              <w:jc w:val="both"/>
              <w:rPr>
                <w:rFonts w:asciiTheme="minorHAnsi" w:hAnsiTheme="minorHAnsi" w:cs="Tahoma"/>
                <w:sz w:val="22"/>
                <w:szCs w:val="22"/>
                <w:lang w:eastAsia="es-ES"/>
              </w:rPr>
            </w:pPr>
          </w:p>
          <w:p w:rsidR="00D55A05"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lastRenderedPageBreak/>
              <w:t xml:space="preserve">c)            Las hojas de arpillera blanca </w:t>
            </w:r>
            <w:proofErr w:type="spellStart"/>
            <w:r w:rsidRPr="00805352">
              <w:rPr>
                <w:rFonts w:asciiTheme="minorHAnsi" w:hAnsiTheme="minorHAnsi" w:cs="Tahoma"/>
                <w:sz w:val="22"/>
                <w:szCs w:val="22"/>
                <w:lang w:eastAsia="es-ES"/>
              </w:rPr>
              <w:t>polietilinizada</w:t>
            </w:r>
            <w:proofErr w:type="spellEnd"/>
            <w:r w:rsidRPr="00805352">
              <w:rPr>
                <w:rFonts w:asciiTheme="minorHAnsi" w:hAnsiTheme="minorHAnsi" w:cs="Tahoma"/>
                <w:sz w:val="22"/>
                <w:szCs w:val="22"/>
                <w:lang w:eastAsia="es-ES"/>
              </w:rPr>
              <w:t xml:space="preserve"> para el curado del hormigón deben estar de acuerdo con los requerimientos de ASTM C171.</w:t>
            </w:r>
          </w:p>
          <w:p w:rsidR="00D55A05" w:rsidRDefault="00D55A05" w:rsidP="00D55A05">
            <w:pPr>
              <w:ind w:right="141"/>
              <w:jc w:val="both"/>
              <w:rPr>
                <w:rFonts w:asciiTheme="minorHAnsi" w:hAnsiTheme="minorHAnsi" w:cs="Tahoma"/>
                <w:sz w:val="22"/>
                <w:szCs w:val="22"/>
                <w:lang w:eastAsia="es-ES"/>
              </w:rPr>
            </w:pPr>
          </w:p>
          <w:p w:rsidR="00D55A05"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d)            El papel impermeabilizado para curado del hormigón debe satisfacer los requerimientos de ASTM C171.</w:t>
            </w:r>
          </w:p>
          <w:p w:rsidR="00D55A05" w:rsidRPr="00805352" w:rsidRDefault="00D55A05" w:rsidP="00D55A05">
            <w:pPr>
              <w:ind w:right="141"/>
              <w:jc w:val="both"/>
              <w:rPr>
                <w:rFonts w:asciiTheme="minorHAnsi" w:hAnsiTheme="minorHAnsi" w:cs="Tahoma"/>
                <w:sz w:val="22"/>
                <w:szCs w:val="22"/>
                <w:lang w:eastAsia="es-ES"/>
              </w:rPr>
            </w:pPr>
          </w:p>
          <w:p w:rsidR="00D55A05" w:rsidRPr="007C580F" w:rsidRDefault="00D55A05" w:rsidP="00D55A05">
            <w:pPr>
              <w:ind w:right="141"/>
              <w:jc w:val="both"/>
              <w:rPr>
                <w:rFonts w:asciiTheme="minorHAnsi" w:hAnsiTheme="minorHAnsi" w:cs="Tahoma"/>
                <w:i/>
                <w:sz w:val="22"/>
                <w:szCs w:val="22"/>
                <w:lang w:eastAsia="es-ES"/>
              </w:rPr>
            </w:pPr>
            <w:r w:rsidRPr="007C580F">
              <w:rPr>
                <w:rFonts w:asciiTheme="minorHAnsi" w:hAnsiTheme="minorHAnsi" w:cs="Tahoma"/>
                <w:i/>
                <w:sz w:val="22"/>
                <w:szCs w:val="22"/>
                <w:lang w:eastAsia="es-ES"/>
              </w:rPr>
              <w:t>ADITIVOS</w:t>
            </w:r>
          </w:p>
          <w:p w:rsidR="00D55A05"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 xml:space="preserve">El uso de cualquier material agregado a la mezcla de hormigón debe ser aprobado por el </w:t>
            </w:r>
            <w:r>
              <w:rPr>
                <w:rFonts w:asciiTheme="minorHAnsi" w:hAnsiTheme="minorHAnsi" w:cs="Tahoma"/>
                <w:sz w:val="22"/>
                <w:szCs w:val="22"/>
                <w:lang w:eastAsia="es-ES"/>
              </w:rPr>
              <w:t>Fiscal</w:t>
            </w:r>
            <w:r w:rsidRPr="00805352">
              <w:rPr>
                <w:rFonts w:asciiTheme="minorHAnsi" w:hAnsiTheme="minorHAnsi" w:cs="Tahoma"/>
                <w:sz w:val="22"/>
                <w:szCs w:val="22"/>
                <w:lang w:eastAsia="es-ES"/>
              </w:rPr>
              <w:t xml:space="preserve">.  El Contratista debe presentar certificados indicando que el material que se suministrará satisface todos los requerimientos indicados más abajo.  Además, el </w:t>
            </w:r>
            <w:r>
              <w:rPr>
                <w:rFonts w:asciiTheme="minorHAnsi" w:hAnsiTheme="minorHAnsi" w:cs="Tahoma"/>
                <w:sz w:val="22"/>
                <w:szCs w:val="22"/>
                <w:lang w:eastAsia="es-ES"/>
              </w:rPr>
              <w:t>Fiscal</w:t>
            </w:r>
            <w:r w:rsidRPr="00805352">
              <w:rPr>
                <w:rFonts w:asciiTheme="minorHAnsi" w:hAnsiTheme="minorHAnsi" w:cs="Tahoma"/>
                <w:sz w:val="22"/>
                <w:szCs w:val="22"/>
                <w:lang w:eastAsia="es-ES"/>
              </w:rPr>
              <w:t xml:space="preserve"> puede requerir que el Contratista presente pruebas completas de un laboratorio aprobado mostrando que el material a ser suministrado cumple con todos los requerimientos de las citadas especificaciones.  Se harán pruebas de muestras tomadas por el </w:t>
            </w:r>
            <w:r>
              <w:rPr>
                <w:rFonts w:asciiTheme="minorHAnsi" w:hAnsiTheme="minorHAnsi" w:cs="Tahoma"/>
                <w:sz w:val="22"/>
                <w:szCs w:val="22"/>
                <w:lang w:eastAsia="es-ES"/>
              </w:rPr>
              <w:t>Fiscal</w:t>
            </w:r>
            <w:r w:rsidRPr="00805352">
              <w:rPr>
                <w:rFonts w:asciiTheme="minorHAnsi" w:hAnsiTheme="minorHAnsi" w:cs="Tahoma"/>
                <w:sz w:val="22"/>
                <w:szCs w:val="22"/>
                <w:lang w:eastAsia="es-ES"/>
              </w:rPr>
              <w:t>, del material que está empezando a suministrarse o que se propone utilizar en los trabajos, para determinar si el aditivo es de la misma calidad que el que fue aprobado.</w:t>
            </w:r>
          </w:p>
          <w:p w:rsidR="00D55A05" w:rsidRPr="00805352" w:rsidRDefault="00D55A05" w:rsidP="00D55A05">
            <w:pPr>
              <w:ind w:right="141"/>
              <w:jc w:val="both"/>
              <w:rPr>
                <w:rFonts w:asciiTheme="minorHAnsi" w:hAnsiTheme="minorHAnsi" w:cs="Tahoma"/>
                <w:sz w:val="22"/>
                <w:szCs w:val="22"/>
                <w:lang w:eastAsia="es-ES"/>
              </w:rPr>
            </w:pPr>
          </w:p>
          <w:p w:rsidR="00D55A05" w:rsidRPr="00805352"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 xml:space="preserve">a)            Aditivos </w:t>
            </w:r>
            <w:proofErr w:type="spellStart"/>
            <w:r w:rsidRPr="00805352">
              <w:rPr>
                <w:rFonts w:asciiTheme="minorHAnsi" w:hAnsiTheme="minorHAnsi" w:cs="Tahoma"/>
                <w:sz w:val="22"/>
                <w:szCs w:val="22"/>
                <w:lang w:eastAsia="es-ES"/>
              </w:rPr>
              <w:t>Puzolánicos</w:t>
            </w:r>
            <w:proofErr w:type="spellEnd"/>
          </w:p>
          <w:p w:rsidR="00D55A05"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 xml:space="preserve">Los aditivos </w:t>
            </w:r>
            <w:proofErr w:type="spellStart"/>
            <w:r w:rsidRPr="00805352">
              <w:rPr>
                <w:rFonts w:asciiTheme="minorHAnsi" w:hAnsiTheme="minorHAnsi" w:cs="Tahoma"/>
                <w:sz w:val="22"/>
                <w:szCs w:val="22"/>
                <w:lang w:eastAsia="es-ES"/>
              </w:rPr>
              <w:t>puzolánicos</w:t>
            </w:r>
            <w:proofErr w:type="spellEnd"/>
            <w:r w:rsidRPr="00805352">
              <w:rPr>
                <w:rFonts w:asciiTheme="minorHAnsi" w:hAnsiTheme="minorHAnsi" w:cs="Tahoma"/>
                <w:sz w:val="22"/>
                <w:szCs w:val="22"/>
                <w:lang w:eastAsia="es-ES"/>
              </w:rPr>
              <w:t xml:space="preserve"> deben ser cenizas o material </w:t>
            </w:r>
            <w:proofErr w:type="spellStart"/>
            <w:r w:rsidRPr="00805352">
              <w:rPr>
                <w:rFonts w:asciiTheme="minorHAnsi" w:hAnsiTheme="minorHAnsi" w:cs="Tahoma"/>
                <w:sz w:val="22"/>
                <w:szCs w:val="22"/>
                <w:lang w:eastAsia="es-ES"/>
              </w:rPr>
              <w:t>puzolánico</w:t>
            </w:r>
            <w:proofErr w:type="spellEnd"/>
            <w:r w:rsidRPr="00805352">
              <w:rPr>
                <w:rFonts w:asciiTheme="minorHAnsi" w:hAnsiTheme="minorHAnsi" w:cs="Tahoma"/>
                <w:sz w:val="22"/>
                <w:szCs w:val="22"/>
                <w:lang w:eastAsia="es-ES"/>
              </w:rPr>
              <w:t xml:space="preserve"> calcinado que cumple con los requerimientos de ASTM C618, con excepción de pérdida de inflamación, para la cual el máximo debe ser menos de 6 por ciento.</w:t>
            </w:r>
          </w:p>
          <w:p w:rsidR="00D55A05" w:rsidRPr="00805352"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 xml:space="preserve">b)            Aditivos </w:t>
            </w:r>
            <w:proofErr w:type="spellStart"/>
            <w:r w:rsidRPr="00805352">
              <w:rPr>
                <w:rFonts w:asciiTheme="minorHAnsi" w:hAnsiTheme="minorHAnsi" w:cs="Tahoma"/>
                <w:sz w:val="22"/>
                <w:szCs w:val="22"/>
                <w:lang w:eastAsia="es-ES"/>
              </w:rPr>
              <w:t>Incorporadores</w:t>
            </w:r>
            <w:proofErr w:type="spellEnd"/>
            <w:r w:rsidRPr="00805352">
              <w:rPr>
                <w:rFonts w:asciiTheme="minorHAnsi" w:hAnsiTheme="minorHAnsi" w:cs="Tahoma"/>
                <w:sz w:val="22"/>
                <w:szCs w:val="22"/>
                <w:lang w:eastAsia="es-ES"/>
              </w:rPr>
              <w:t xml:space="preserve"> de Aire</w:t>
            </w:r>
          </w:p>
          <w:p w:rsidR="00D55A05"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 xml:space="preserve">Los aditivos de incorporación de aire deben cumplir con los requerimientos de ASTM C 260, y debe agregarse a la mezcla en la cantidad necesaria para producir el contenido de aire especificado.  El agente </w:t>
            </w:r>
            <w:proofErr w:type="spellStart"/>
            <w:r w:rsidRPr="00805352">
              <w:rPr>
                <w:rFonts w:asciiTheme="minorHAnsi" w:hAnsiTheme="minorHAnsi" w:cs="Tahoma"/>
                <w:sz w:val="22"/>
                <w:szCs w:val="22"/>
                <w:lang w:eastAsia="es-ES"/>
              </w:rPr>
              <w:t>incorporador</w:t>
            </w:r>
            <w:proofErr w:type="spellEnd"/>
            <w:r w:rsidRPr="00805352">
              <w:rPr>
                <w:rFonts w:asciiTheme="minorHAnsi" w:hAnsiTheme="minorHAnsi" w:cs="Tahoma"/>
                <w:sz w:val="22"/>
                <w:szCs w:val="22"/>
                <w:lang w:eastAsia="es-ES"/>
              </w:rPr>
              <w:t xml:space="preserve"> de aire y el aditivo reductor de agua deben ser compatibles.</w:t>
            </w:r>
          </w:p>
          <w:p w:rsidR="00D55A05" w:rsidRPr="00805352"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c)            Aditivos Reductores de Agua</w:t>
            </w:r>
          </w:p>
          <w:p w:rsidR="00D55A05"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Los aditivos reductores de agua que controlan el fraguado deben cumplir con los requerimientos de ASTM C494, Tipo A, reductor de agua o Tipo D, reductor de agua y retardador.</w:t>
            </w:r>
          </w:p>
          <w:p w:rsidR="00D55A05" w:rsidRPr="00805352" w:rsidRDefault="00D55A05" w:rsidP="00D55A05">
            <w:pPr>
              <w:ind w:right="141"/>
              <w:jc w:val="both"/>
              <w:rPr>
                <w:rFonts w:asciiTheme="minorHAnsi" w:hAnsiTheme="minorHAnsi" w:cs="Tahoma"/>
                <w:sz w:val="22"/>
                <w:szCs w:val="22"/>
                <w:lang w:eastAsia="es-ES"/>
              </w:rPr>
            </w:pPr>
          </w:p>
          <w:p w:rsidR="00D55A05" w:rsidRDefault="00D55A05" w:rsidP="00D55A05">
            <w:pPr>
              <w:ind w:right="141"/>
              <w:jc w:val="both"/>
              <w:rPr>
                <w:rFonts w:asciiTheme="minorHAnsi" w:hAnsiTheme="minorHAnsi" w:cs="Tahoma"/>
                <w:sz w:val="22"/>
                <w:szCs w:val="22"/>
                <w:lang w:eastAsia="es-ES"/>
              </w:rPr>
            </w:pPr>
            <w:r w:rsidRPr="00805352">
              <w:rPr>
                <w:rFonts w:asciiTheme="minorHAnsi" w:hAnsiTheme="minorHAnsi" w:cs="Tahoma"/>
                <w:sz w:val="22"/>
                <w:szCs w:val="22"/>
                <w:lang w:eastAsia="es-ES"/>
              </w:rPr>
              <w:t xml:space="preserve">Los aditivos reductores de agua deben ser agregados en el mezclador separadamente de los aditivos para incorporación de aire, de acuerdo con las instrucciones escritas del fabricante. Todos los materiales deberán cumplir con los requerimientos especificados en el ítem </w:t>
            </w:r>
            <w:r w:rsidRPr="00805352">
              <w:rPr>
                <w:rFonts w:asciiTheme="minorHAnsi" w:hAnsiTheme="minorHAnsi" w:cs="Tahoma"/>
                <w:sz w:val="22"/>
                <w:szCs w:val="22"/>
                <w:lang w:eastAsia="es-ES"/>
              </w:rPr>
              <w:lastRenderedPageBreak/>
              <w:t>"Materiales de Construcción" y además los requisitos establecidos en la Norma Boliviana del Hormigón Armado CBH-87.</w:t>
            </w:r>
          </w:p>
          <w:p w:rsidR="00D55A05" w:rsidRPr="00E71FBA" w:rsidRDefault="00D55A05" w:rsidP="009A2EAF">
            <w:pPr>
              <w:autoSpaceDE w:val="0"/>
              <w:autoSpaceDN w:val="0"/>
              <w:adjustRightInd w:val="0"/>
              <w:jc w:val="both"/>
              <w:rPr>
                <w:rFonts w:asciiTheme="minorHAnsi" w:hAnsiTheme="minorHAnsi" w:cs="Tahoma"/>
                <w:sz w:val="22"/>
                <w:szCs w:val="22"/>
                <w:lang w:eastAsia="es-ES"/>
              </w:rPr>
            </w:pPr>
          </w:p>
          <w:p w:rsidR="009A2EAF" w:rsidRPr="00E71FBA" w:rsidRDefault="009A2EAF" w:rsidP="009A2EAF">
            <w:pPr>
              <w:jc w:val="both"/>
              <w:rPr>
                <w:rFonts w:asciiTheme="minorHAnsi" w:hAnsiTheme="minorHAnsi" w:cs="Tahoma"/>
                <w:i/>
                <w:kern w:val="28"/>
                <w:sz w:val="22"/>
                <w:szCs w:val="22"/>
                <w:lang w:eastAsia="es-ES"/>
              </w:rPr>
            </w:pPr>
            <w:r w:rsidRPr="00E71FBA">
              <w:rPr>
                <w:rFonts w:asciiTheme="minorHAnsi" w:hAnsiTheme="minorHAnsi" w:cs="Tahoma"/>
                <w:i/>
                <w:kern w:val="28"/>
                <w:sz w:val="22"/>
                <w:szCs w:val="22"/>
                <w:lang w:eastAsia="es-ES"/>
              </w:rPr>
              <w:t>AGREGADOS</w:t>
            </w:r>
          </w:p>
          <w:p w:rsidR="009A2EAF" w:rsidRPr="00E71FBA" w:rsidRDefault="009A2EAF" w:rsidP="009A2EAF">
            <w:pPr>
              <w:numPr>
                <w:ilvl w:val="0"/>
                <w:numId w:val="2"/>
              </w:numPr>
              <w:ind w:left="284" w:hanging="284"/>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Generalidades </w:t>
            </w:r>
          </w:p>
          <w:p w:rsidR="009A2EAF" w:rsidRPr="00E71FBA" w:rsidRDefault="009A2EAF" w:rsidP="009A2EAF">
            <w:pPr>
              <w:ind w:left="720"/>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La naturaleza de los áridos y su preparación serán tales, que  permitan garantizar la resistencia adecuada y la durabilidad del  hormigón.</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ind w:left="709" w:hanging="709"/>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b) Tamaño máximo de los agregados </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Para lograr la mayor compacidad del hormigón y el recubrimiento completo de las armaduras, el tamaño máximo de los agregados no deberá exceder de la menor de las siguientes medidas:</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1/5 de la mínima dimensión del elemento estructural que se vacíe.</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1/3 del espesor de las losas (para el caso del vaciado de losas).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3/4 de la mínima separación entre barras.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Los agregados se dividirán en dos grupos:</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kern w:val="28"/>
                <w:sz w:val="22"/>
                <w:szCs w:val="22"/>
                <w:lang w:val="pt-BR" w:eastAsia="es-ES"/>
              </w:rPr>
            </w:pPr>
            <w:r w:rsidRPr="00E71FBA">
              <w:rPr>
                <w:rFonts w:asciiTheme="minorHAnsi" w:hAnsiTheme="minorHAnsi" w:cs="Tahoma"/>
                <w:kern w:val="28"/>
                <w:sz w:val="22"/>
                <w:szCs w:val="22"/>
                <w:lang w:val="pt-BR" w:eastAsia="es-ES"/>
              </w:rPr>
              <w:t xml:space="preserve">Arena de 0,02 mm a 7 mm </w:t>
            </w:r>
          </w:p>
          <w:p w:rsidR="009A2EAF" w:rsidRPr="00E71FBA" w:rsidRDefault="009A2EAF" w:rsidP="009A2EAF">
            <w:pPr>
              <w:jc w:val="both"/>
              <w:rPr>
                <w:rFonts w:asciiTheme="minorHAnsi" w:hAnsiTheme="minorHAnsi" w:cs="Tahoma"/>
                <w:kern w:val="28"/>
                <w:sz w:val="22"/>
                <w:szCs w:val="22"/>
                <w:lang w:val="pt-BR" w:eastAsia="es-ES"/>
              </w:rPr>
            </w:pPr>
            <w:r w:rsidRPr="00E71FBA">
              <w:rPr>
                <w:rFonts w:asciiTheme="minorHAnsi" w:hAnsiTheme="minorHAnsi" w:cs="Tahoma"/>
                <w:kern w:val="28"/>
                <w:sz w:val="22"/>
                <w:szCs w:val="22"/>
                <w:lang w:val="pt-BR" w:eastAsia="es-ES"/>
              </w:rPr>
              <w:t xml:space="preserve">Grava de 7.00 mm a 30 mm </w:t>
            </w:r>
          </w:p>
          <w:p w:rsidR="009A2EAF" w:rsidRPr="00E71FBA" w:rsidRDefault="009A2EAF" w:rsidP="009A2EAF">
            <w:pPr>
              <w:jc w:val="both"/>
              <w:rPr>
                <w:rFonts w:asciiTheme="minorHAnsi" w:hAnsiTheme="minorHAnsi" w:cs="Tahoma"/>
                <w:kern w:val="28"/>
                <w:sz w:val="22"/>
                <w:szCs w:val="22"/>
                <w:lang w:val="pt-BR" w:eastAsia="es-ES"/>
              </w:rPr>
            </w:pPr>
          </w:p>
          <w:p w:rsidR="009A2EAF" w:rsidRPr="00E71FBA" w:rsidRDefault="009A2EAF" w:rsidP="009A2EAF">
            <w:pPr>
              <w:jc w:val="both"/>
              <w:rPr>
                <w:rFonts w:asciiTheme="minorHAnsi" w:hAnsiTheme="minorHAnsi" w:cs="Tahoma"/>
                <w:i/>
                <w:kern w:val="28"/>
                <w:sz w:val="22"/>
                <w:szCs w:val="22"/>
                <w:lang w:eastAsia="es-ES"/>
              </w:rPr>
            </w:pPr>
            <w:r w:rsidRPr="00E71FBA">
              <w:rPr>
                <w:rFonts w:asciiTheme="minorHAnsi" w:hAnsiTheme="minorHAnsi" w:cs="Tahoma"/>
                <w:i/>
                <w:kern w:val="28"/>
                <w:sz w:val="22"/>
                <w:szCs w:val="22"/>
                <w:lang w:eastAsia="es-ES"/>
              </w:rPr>
              <w:t>ARENA</w:t>
            </w:r>
          </w:p>
          <w:p w:rsidR="009A2EAF"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No se aceptara por ninguna circunstancia otra arena que no sea proveniente de chancadora. 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 Se rechazarán de forma absoluta las arenas de naturaleza granítica alterada. </w:t>
            </w:r>
          </w:p>
          <w:p w:rsidR="004F4D39" w:rsidRDefault="004F4D39" w:rsidP="009A2EAF">
            <w:pPr>
              <w:jc w:val="both"/>
              <w:rPr>
                <w:rFonts w:asciiTheme="minorHAnsi" w:hAnsiTheme="minorHAnsi" w:cs="Tahoma"/>
                <w:kern w:val="28"/>
                <w:sz w:val="22"/>
                <w:szCs w:val="22"/>
                <w:lang w:eastAsia="es-ES"/>
              </w:rPr>
            </w:pPr>
          </w:p>
          <w:p w:rsidR="004F4D39" w:rsidRPr="00E71FBA" w:rsidRDefault="004F4D39"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i/>
                <w:kern w:val="28"/>
                <w:sz w:val="22"/>
                <w:szCs w:val="22"/>
                <w:lang w:eastAsia="es-ES"/>
              </w:rPr>
            </w:pPr>
            <w:r w:rsidRPr="00E71FBA">
              <w:rPr>
                <w:rFonts w:asciiTheme="minorHAnsi" w:hAnsiTheme="minorHAnsi" w:cs="Tahoma"/>
                <w:i/>
                <w:kern w:val="28"/>
                <w:sz w:val="22"/>
                <w:szCs w:val="22"/>
                <w:lang w:eastAsia="es-ES"/>
              </w:rPr>
              <w:lastRenderedPageBreak/>
              <w:t>GRAVA</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La grava será igualmente limpia, libre de todo material pétreo  descompuesto, sulfuros, yeso o compuestos ferrosos, que provengan de rocas blandas, friables o porosas. La grava de origen machacado, no deberá contener polvo proveniente del machaqueo.  La grava de rio no está permitida bajo ninguna circunstancia.</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i/>
                <w:kern w:val="28"/>
                <w:sz w:val="22"/>
                <w:szCs w:val="22"/>
                <w:lang w:eastAsia="es-ES"/>
              </w:rPr>
            </w:pPr>
            <w:r w:rsidRPr="00E71FBA">
              <w:rPr>
                <w:rFonts w:asciiTheme="minorHAnsi" w:hAnsiTheme="minorHAnsi" w:cs="Tahoma"/>
                <w:i/>
                <w:kern w:val="28"/>
                <w:sz w:val="22"/>
                <w:szCs w:val="22"/>
                <w:lang w:eastAsia="es-ES"/>
              </w:rPr>
              <w:t>AGUA</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Debe ser potable, limpia, clara y no contener más de 5 gr</w:t>
            </w:r>
            <w:proofErr w:type="gramStart"/>
            <w:r w:rsidRPr="00E71FBA">
              <w:rPr>
                <w:rFonts w:asciiTheme="minorHAnsi" w:hAnsiTheme="minorHAnsi" w:cs="Tahoma"/>
                <w:kern w:val="28"/>
                <w:sz w:val="22"/>
                <w:szCs w:val="22"/>
                <w:lang w:eastAsia="es-ES"/>
              </w:rPr>
              <w:t>./</w:t>
            </w:r>
            <w:proofErr w:type="spellStart"/>
            <w:proofErr w:type="gramEnd"/>
            <w:r w:rsidRPr="00E71FBA">
              <w:rPr>
                <w:rFonts w:asciiTheme="minorHAnsi" w:hAnsiTheme="minorHAnsi" w:cs="Tahoma"/>
                <w:kern w:val="28"/>
                <w:sz w:val="22"/>
                <w:szCs w:val="22"/>
                <w:lang w:eastAsia="es-ES"/>
              </w:rPr>
              <w:t>lt</w:t>
            </w:r>
            <w:proofErr w:type="spellEnd"/>
            <w:r w:rsidRPr="00E71FBA">
              <w:rPr>
                <w:rFonts w:asciiTheme="minorHAnsi" w:hAnsiTheme="minorHAnsi" w:cs="Tahoma"/>
                <w:kern w:val="28"/>
                <w:sz w:val="22"/>
                <w:szCs w:val="22"/>
                <w:lang w:eastAsia="es-ES"/>
              </w:rPr>
              <w:t xml:space="preserve"> de  materiales en suspensión ni más de 15 gr./</w:t>
            </w:r>
            <w:proofErr w:type="spellStart"/>
            <w:r w:rsidRPr="00E71FBA">
              <w:rPr>
                <w:rFonts w:asciiTheme="minorHAnsi" w:hAnsiTheme="minorHAnsi" w:cs="Tahoma"/>
                <w:kern w:val="28"/>
                <w:sz w:val="22"/>
                <w:szCs w:val="22"/>
                <w:lang w:eastAsia="es-ES"/>
              </w:rPr>
              <w:t>lt</w:t>
            </w:r>
            <w:proofErr w:type="spellEnd"/>
            <w:r w:rsidRPr="00E71FBA">
              <w:rPr>
                <w:rFonts w:asciiTheme="minorHAnsi" w:hAnsiTheme="minorHAnsi" w:cs="Tahoma"/>
                <w:kern w:val="28"/>
                <w:sz w:val="22"/>
                <w:szCs w:val="22"/>
                <w:lang w:eastAsia="es-ES"/>
              </w:rPr>
              <w:t xml:space="preserve"> de materiales solubles perjudiciales al hormigón. No deberán emplearse aguas con PH&lt;5, ni las que contengan aceites, grasas o hidratos de carbono. Tampoco se utilizarán aguas contaminadas con descargas de alcantarillado sanitario. La temperatura será superior a 5°C. El/los fiscal(es) de servicio deberán aprobar por escrito las fuentes de agua a ser utilizadas.</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i/>
                <w:kern w:val="28"/>
                <w:sz w:val="22"/>
                <w:szCs w:val="22"/>
                <w:lang w:eastAsia="es-ES"/>
              </w:rPr>
            </w:pPr>
            <w:r w:rsidRPr="00E71FBA">
              <w:rPr>
                <w:rFonts w:asciiTheme="minorHAnsi" w:hAnsiTheme="minorHAnsi" w:cs="Tahoma"/>
                <w:i/>
                <w:kern w:val="28"/>
                <w:sz w:val="22"/>
                <w:szCs w:val="22"/>
                <w:lang w:eastAsia="es-ES"/>
              </w:rPr>
              <w:t>PIEDRA</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Piedra para Hormigón Ciclópeo</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La piedra a utilizarse deberá reunir las siguientes características: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a)</w:t>
            </w:r>
            <w:r w:rsidRPr="00E71FBA">
              <w:rPr>
                <w:rFonts w:asciiTheme="minorHAnsi" w:hAnsiTheme="minorHAnsi" w:cs="Tahoma"/>
                <w:kern w:val="28"/>
                <w:sz w:val="22"/>
                <w:szCs w:val="22"/>
                <w:lang w:eastAsia="es-ES"/>
              </w:rPr>
              <w:tab/>
              <w:t>Ser de buena calidad, estructura homogénea, durable y de buen aspecto.</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b)</w:t>
            </w:r>
            <w:r w:rsidRPr="00E71FBA">
              <w:rPr>
                <w:rFonts w:asciiTheme="minorHAnsi" w:hAnsiTheme="minorHAnsi" w:cs="Tahoma"/>
                <w:kern w:val="28"/>
                <w:sz w:val="22"/>
                <w:szCs w:val="22"/>
                <w:lang w:eastAsia="es-ES"/>
              </w:rPr>
              <w:tab/>
              <w:t>Debe ser libre de defectos que afecten sus propiedades mecánicas, sin grietas ni planos de fractura.</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c)</w:t>
            </w:r>
            <w:r w:rsidRPr="00E71FBA">
              <w:rPr>
                <w:rFonts w:asciiTheme="minorHAnsi" w:hAnsiTheme="minorHAnsi" w:cs="Tahoma"/>
                <w:kern w:val="28"/>
                <w:sz w:val="22"/>
                <w:szCs w:val="22"/>
                <w:lang w:eastAsia="es-ES"/>
              </w:rPr>
              <w:tab/>
              <w:t>Libre de arcillas, aceites y substancias adheridas o incrustadas.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d)</w:t>
            </w:r>
            <w:r w:rsidRPr="00E71FBA">
              <w:rPr>
                <w:rFonts w:asciiTheme="minorHAnsi" w:hAnsiTheme="minorHAnsi" w:cs="Tahoma"/>
                <w:kern w:val="28"/>
                <w:sz w:val="22"/>
                <w:szCs w:val="22"/>
                <w:lang w:eastAsia="es-ES"/>
              </w:rPr>
              <w:tab/>
              <w:t>No debe tener compuestos orgánicos.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e) </w:t>
            </w:r>
            <w:r w:rsidRPr="00E71FBA">
              <w:rPr>
                <w:rFonts w:asciiTheme="minorHAnsi" w:hAnsiTheme="minorHAnsi" w:cs="Tahoma"/>
                <w:kern w:val="28"/>
                <w:sz w:val="22"/>
                <w:szCs w:val="22"/>
                <w:lang w:eastAsia="es-ES"/>
              </w:rPr>
              <w:tab/>
              <w:t>El tamaño máximo de la unidad pétrea será de 15 cm.</w:t>
            </w:r>
          </w:p>
          <w:p w:rsidR="00CB3F45" w:rsidRPr="00E71FBA" w:rsidRDefault="00CB3F45"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i/>
                <w:kern w:val="28"/>
                <w:sz w:val="22"/>
                <w:szCs w:val="22"/>
                <w:lang w:eastAsia="es-ES"/>
              </w:rPr>
            </w:pPr>
            <w:r w:rsidRPr="00E71FBA">
              <w:rPr>
                <w:rFonts w:asciiTheme="minorHAnsi" w:hAnsiTheme="minorHAnsi" w:cs="Tahoma"/>
                <w:i/>
                <w:kern w:val="28"/>
                <w:sz w:val="22"/>
                <w:szCs w:val="22"/>
                <w:lang w:eastAsia="es-ES"/>
              </w:rPr>
              <w:t xml:space="preserve">PIEDRA BRUTA </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La piedra a utilizarse deberá reunir las siguientes características: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a)</w:t>
            </w:r>
            <w:r w:rsidRPr="00E71FBA">
              <w:rPr>
                <w:rFonts w:asciiTheme="minorHAnsi" w:hAnsiTheme="minorHAnsi" w:cs="Tahoma"/>
                <w:kern w:val="28"/>
                <w:sz w:val="22"/>
                <w:szCs w:val="22"/>
                <w:lang w:eastAsia="es-ES"/>
              </w:rPr>
              <w:tab/>
              <w:t>Ser de buena calidad, estructura homogénea, durable y de buen aspecto.</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b)</w:t>
            </w:r>
            <w:r w:rsidRPr="00E71FBA">
              <w:rPr>
                <w:rFonts w:asciiTheme="minorHAnsi" w:hAnsiTheme="minorHAnsi" w:cs="Tahoma"/>
                <w:kern w:val="28"/>
                <w:sz w:val="22"/>
                <w:szCs w:val="22"/>
                <w:lang w:eastAsia="es-ES"/>
              </w:rPr>
              <w:tab/>
              <w:t>Debe ser libre de defectos que afecten sus propiedades mecánicas, sin grietas ni planos de fractura.</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c)</w:t>
            </w:r>
            <w:r w:rsidRPr="00E71FBA">
              <w:rPr>
                <w:rFonts w:asciiTheme="minorHAnsi" w:hAnsiTheme="minorHAnsi" w:cs="Tahoma"/>
                <w:kern w:val="28"/>
                <w:sz w:val="22"/>
                <w:szCs w:val="22"/>
                <w:lang w:eastAsia="es-ES"/>
              </w:rPr>
              <w:tab/>
              <w:t>Libre de arcillas, aceites y substancias adheridas o incrustadas.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d)</w:t>
            </w:r>
            <w:r w:rsidRPr="00E71FBA">
              <w:rPr>
                <w:rFonts w:asciiTheme="minorHAnsi" w:hAnsiTheme="minorHAnsi" w:cs="Tahoma"/>
                <w:kern w:val="28"/>
                <w:sz w:val="22"/>
                <w:szCs w:val="22"/>
                <w:lang w:eastAsia="es-ES"/>
              </w:rPr>
              <w:tab/>
              <w:t>No debe tener compuestos orgánicos.</w:t>
            </w:r>
          </w:p>
          <w:p w:rsidR="009A2EAF" w:rsidRDefault="009A2EAF" w:rsidP="009A2EAF">
            <w:pPr>
              <w:autoSpaceDE w:val="0"/>
              <w:autoSpaceDN w:val="0"/>
              <w:adjustRightInd w:val="0"/>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e)</w:t>
            </w:r>
            <w:r w:rsidRPr="00E71FBA">
              <w:rPr>
                <w:rFonts w:asciiTheme="minorHAnsi" w:hAnsiTheme="minorHAnsi" w:cs="Tahoma"/>
                <w:kern w:val="28"/>
                <w:sz w:val="22"/>
                <w:szCs w:val="22"/>
                <w:lang w:eastAsia="es-ES"/>
              </w:rPr>
              <w:tab/>
              <w:t>Las dimensiones mínimas de la unidad pétrea será de 0.25 metros.</w:t>
            </w:r>
          </w:p>
          <w:p w:rsidR="009A2EAF" w:rsidRPr="00E71FBA" w:rsidRDefault="009A2EAF" w:rsidP="009A2EAF">
            <w:pPr>
              <w:autoSpaceDE w:val="0"/>
              <w:autoSpaceDN w:val="0"/>
              <w:adjustRightInd w:val="0"/>
              <w:jc w:val="both"/>
              <w:rPr>
                <w:rFonts w:asciiTheme="minorHAnsi" w:hAnsiTheme="minorHAnsi" w:cs="Tahoma"/>
                <w:sz w:val="22"/>
                <w:szCs w:val="22"/>
                <w:lang w:eastAsia="es-ES"/>
              </w:rPr>
            </w:pP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i/>
                <w:kern w:val="28"/>
                <w:sz w:val="22"/>
                <w:szCs w:val="22"/>
                <w:lang w:eastAsia="es-ES"/>
              </w:rPr>
              <w:lastRenderedPageBreak/>
              <w:t>ACERO</w:t>
            </w:r>
            <w:r w:rsidRPr="00E71FBA">
              <w:rPr>
                <w:rFonts w:asciiTheme="minorHAnsi" w:hAnsiTheme="minorHAnsi" w:cs="Tahoma"/>
                <w:i/>
                <w:kern w:val="28"/>
                <w:sz w:val="22"/>
                <w:szCs w:val="22"/>
                <w:lang w:eastAsia="es-ES"/>
              </w:rPr>
              <w:br/>
            </w:r>
            <w:r w:rsidRPr="00E71FBA">
              <w:rPr>
                <w:rFonts w:asciiTheme="minorHAnsi" w:hAnsiTheme="minorHAnsi" w:cs="Tahoma"/>
                <w:kern w:val="28"/>
                <w:sz w:val="22"/>
                <w:szCs w:val="22"/>
                <w:lang w:eastAsia="es-ES"/>
              </w:rPr>
              <w:t>Generalidades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Las barras no presentarán defectos superficiales, grietas ni sopladuras. Se prohíbe la utilización de barras lisas trefiladas como armaduras para hormigón armado, excepto como componentes de mallas electro soldadas.</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i/>
                <w:kern w:val="28"/>
                <w:sz w:val="22"/>
                <w:szCs w:val="22"/>
                <w:lang w:eastAsia="es-ES"/>
              </w:rPr>
            </w:pPr>
            <w:r w:rsidRPr="00E71FBA">
              <w:rPr>
                <w:rFonts w:asciiTheme="minorHAnsi" w:hAnsiTheme="minorHAnsi" w:cs="Tahoma"/>
                <w:i/>
                <w:kern w:val="28"/>
                <w:sz w:val="22"/>
                <w:szCs w:val="22"/>
                <w:lang w:eastAsia="es-ES"/>
              </w:rPr>
              <w:t>HIERRO PARA ESTRUCTURAS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Este material a utilizarse en las estructuras, deberá satisfacer los requisitos de las especificaciones proporcionadas por la ASTM en sus grados intermedio y mínimo, con límites de fluencia mínimas de 4200 Kg</w:t>
            </w:r>
            <w:proofErr w:type="gramStart"/>
            <w:r w:rsidRPr="00E71FBA">
              <w:rPr>
                <w:rFonts w:asciiTheme="minorHAnsi" w:hAnsiTheme="minorHAnsi" w:cs="Tahoma"/>
                <w:kern w:val="28"/>
                <w:sz w:val="22"/>
                <w:szCs w:val="22"/>
                <w:lang w:eastAsia="es-ES"/>
              </w:rPr>
              <w:t>./</w:t>
            </w:r>
            <w:proofErr w:type="gramEnd"/>
            <w:r w:rsidRPr="00E71FBA">
              <w:rPr>
                <w:rFonts w:asciiTheme="minorHAnsi" w:hAnsiTheme="minorHAnsi" w:cs="Tahoma"/>
                <w:kern w:val="28"/>
                <w:sz w:val="22"/>
                <w:szCs w:val="22"/>
                <w:lang w:eastAsia="es-ES"/>
              </w:rPr>
              <w:t>cm</w:t>
            </w:r>
            <w:r w:rsidRPr="00E71FBA">
              <w:rPr>
                <w:rFonts w:asciiTheme="minorHAnsi" w:hAnsiTheme="minorHAnsi" w:cs="Tahoma"/>
                <w:kern w:val="28"/>
                <w:sz w:val="22"/>
                <w:szCs w:val="22"/>
                <w:vertAlign w:val="superscript"/>
                <w:lang w:eastAsia="es-ES"/>
              </w:rPr>
              <w:t>2</w:t>
            </w:r>
            <w:r w:rsidRPr="00E71FBA">
              <w:rPr>
                <w:rFonts w:asciiTheme="minorHAnsi" w:hAnsiTheme="minorHAnsi" w:cs="Tahoma"/>
                <w:kern w:val="28"/>
                <w:sz w:val="22"/>
                <w:szCs w:val="22"/>
                <w:lang w:eastAsia="es-ES"/>
              </w:rPr>
              <w:t xml:space="preserve">. En la prueba de doblado en frio no deben aparecer grietas; dicha prueba consiste en doblar las barras con diámetro 3/4" o inferior en frío a 180° sobre una barra con diámetro 3 </w:t>
            </w:r>
            <w:proofErr w:type="spellStart"/>
            <w:r w:rsidRPr="00E71FBA">
              <w:rPr>
                <w:rFonts w:asciiTheme="minorHAnsi" w:hAnsiTheme="minorHAnsi" w:cs="Tahoma"/>
                <w:kern w:val="28"/>
                <w:sz w:val="22"/>
                <w:szCs w:val="22"/>
                <w:lang w:eastAsia="es-ES"/>
              </w:rPr>
              <w:t>ó</w:t>
            </w:r>
            <w:proofErr w:type="spellEnd"/>
            <w:r w:rsidRPr="00E71FBA">
              <w:rPr>
                <w:rFonts w:asciiTheme="minorHAnsi" w:hAnsiTheme="minorHAnsi" w:cs="Tahoma"/>
                <w:kern w:val="28"/>
                <w:sz w:val="22"/>
                <w:szCs w:val="22"/>
                <w:lang w:eastAsia="es-ES"/>
              </w:rPr>
              <w:t xml:space="preserve"> 4 veces mayor al de la prueba, si es lisa o corrugada respectivamente. Para barras con diámetro mayor a 3/4" el ángulo de doblado será de 90°.</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i/>
                <w:kern w:val="28"/>
                <w:sz w:val="22"/>
                <w:szCs w:val="22"/>
                <w:lang w:eastAsia="es-ES"/>
              </w:rPr>
            </w:pPr>
            <w:r w:rsidRPr="00E71FBA">
              <w:rPr>
                <w:rFonts w:asciiTheme="minorHAnsi" w:hAnsiTheme="minorHAnsi" w:cs="Tahoma"/>
                <w:i/>
                <w:kern w:val="28"/>
                <w:sz w:val="22"/>
                <w:szCs w:val="22"/>
                <w:lang w:eastAsia="es-ES"/>
              </w:rPr>
              <w:t>COLOCACIÓN</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El contratista deberá suministrar, doblar e instalar todo el acero de refuerzo atendiendo las indicaciones complementarias de el/los fiscal(es) de servicio. La superficie del refuerzo deberá estar libre de cualquier sustancia extraña, admitiéndose solamente una cantidad moderada de óxido.</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Los aceros de distintos tipos o características se almacenarán separadamente, a fin de evitar toda posibilidad de intercambio de barras. </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El trabajo incluirá la instalación de todo el alambre de amarre, grapas y soportes. Las barras deberán sujetarse firmemente en su posición para evitar desplazamiento durante el vaciado, para tal efecto se usarán cubos de hormigón o silletas, galletas y amarres, pero nunca deberá soldarse el refuerzo en sus intersecciones. Una vez aprobada la posición del refuerzo en las losas, deberán colocarse pasarelas que no se apoyen sobre el refuerzo para que de paso a los operarios o el equipo no altere la posición aprobada.</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Las galletas, dados o cubos de hormigón necesarios para fijar el refuerzo en su posición correcta deberán ser lo más pequeños posible y fijados de tal manera que no haya posibilidad de desplazamiento cuando se vierta el hormigón. Queda terminantemente prohibido el empleo de </w:t>
            </w:r>
            <w:r w:rsidRPr="00E71FBA">
              <w:rPr>
                <w:rFonts w:asciiTheme="minorHAnsi" w:hAnsiTheme="minorHAnsi" w:cs="Tahoma"/>
                <w:kern w:val="28"/>
                <w:sz w:val="22"/>
                <w:szCs w:val="22"/>
                <w:lang w:eastAsia="es-ES"/>
              </w:rPr>
              <w:lastRenderedPageBreak/>
              <w:t>aceros de diferentes tipos. Recubrimiento del refuerzo, recubrimiento mínimo, serán los indicados en los planos, en caso de no estarlo se sobreentenderán los siguientes recubrimientos referidos a la armadura principal.</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Ambientes interiores protegidos     </w:t>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t xml:space="preserve">            </w:t>
            </w:r>
            <w:r w:rsidRPr="00E71FBA">
              <w:rPr>
                <w:rFonts w:asciiTheme="minorHAnsi" w:hAnsiTheme="minorHAnsi" w:cs="Tahoma"/>
                <w:kern w:val="28"/>
                <w:sz w:val="22"/>
                <w:szCs w:val="22"/>
                <w:lang w:eastAsia="es-ES"/>
              </w:rPr>
              <w:tab/>
              <w:t>10  mm</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Elementos expuestos a la atmósfera normal</w:t>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t>25  mm</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Elementos expuestos a la atmósfera húmeda</w:t>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t xml:space="preserve">           </w:t>
            </w:r>
            <w:r w:rsidRPr="00E71FBA">
              <w:rPr>
                <w:rFonts w:asciiTheme="minorHAnsi" w:hAnsiTheme="minorHAnsi" w:cs="Tahoma"/>
                <w:kern w:val="28"/>
                <w:sz w:val="22"/>
                <w:szCs w:val="22"/>
                <w:lang w:eastAsia="es-ES"/>
              </w:rPr>
              <w:tab/>
            </w:r>
            <w:r>
              <w:rPr>
                <w:rFonts w:asciiTheme="minorHAnsi" w:hAnsiTheme="minorHAnsi" w:cs="Tahoma"/>
                <w:kern w:val="28"/>
                <w:sz w:val="22"/>
                <w:szCs w:val="22"/>
                <w:lang w:eastAsia="es-ES"/>
              </w:rPr>
              <w:t xml:space="preserve">              </w:t>
            </w:r>
            <w:r w:rsidRPr="00E71FBA">
              <w:rPr>
                <w:rFonts w:asciiTheme="minorHAnsi" w:hAnsiTheme="minorHAnsi" w:cs="Tahoma"/>
                <w:kern w:val="28"/>
                <w:sz w:val="22"/>
                <w:szCs w:val="22"/>
                <w:lang w:eastAsia="es-ES"/>
              </w:rPr>
              <w:t>30  mm</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Elemento expuestos a la atmósfera corrosiva                      </w:t>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t>30  mm</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Elementos expuestos a atmósfera muy corrosiva      </w:t>
            </w:r>
            <w:r w:rsidRPr="00E71FBA">
              <w:rPr>
                <w:rFonts w:asciiTheme="minorHAnsi" w:hAnsiTheme="minorHAnsi" w:cs="Tahoma"/>
                <w:kern w:val="28"/>
                <w:sz w:val="22"/>
                <w:szCs w:val="22"/>
                <w:lang w:eastAsia="es-ES"/>
              </w:rPr>
              <w:tab/>
              <w:t xml:space="preserve">  </w:t>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t>50  mm</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En el caso de superficies que por razones arquitectónicas deben ser pulidas o labradas, dichos recubrimientos se aumentarán en medio centímetro.</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i/>
                <w:kern w:val="28"/>
                <w:sz w:val="22"/>
                <w:szCs w:val="22"/>
                <w:lang w:eastAsia="es-ES"/>
              </w:rPr>
            </w:pPr>
            <w:r w:rsidRPr="00E71FBA">
              <w:rPr>
                <w:rFonts w:asciiTheme="minorHAnsi" w:hAnsiTheme="minorHAnsi" w:cs="Tahoma"/>
                <w:i/>
                <w:kern w:val="28"/>
                <w:sz w:val="22"/>
                <w:szCs w:val="22"/>
                <w:lang w:eastAsia="es-ES"/>
              </w:rPr>
              <w:t>GANCHOS Y DOBLECES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El anclaje del refuerzo de los elementos se hará de acuerdo a las dimensiones y forma indicadas en los planos y con los siguientes requerimientos mínimos.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Los dobleces se harán con un diámetro interior mínimo de 6 veces el diámetro de la varilla.</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autoSpaceDE w:val="0"/>
              <w:autoSpaceDN w:val="0"/>
              <w:adjustRightInd w:val="0"/>
              <w:jc w:val="both"/>
              <w:rPr>
                <w:rFonts w:asciiTheme="minorHAnsi" w:hAnsiTheme="minorHAnsi" w:cs="Tahoma"/>
                <w:sz w:val="22"/>
                <w:szCs w:val="22"/>
                <w:lang w:eastAsia="es-ES"/>
              </w:rPr>
            </w:pPr>
            <w:r w:rsidRPr="00E71FBA">
              <w:rPr>
                <w:rFonts w:asciiTheme="minorHAnsi" w:hAnsiTheme="minorHAnsi" w:cs="Tahoma"/>
                <w:kern w:val="28"/>
                <w:sz w:val="22"/>
                <w:szCs w:val="22"/>
                <w:lang w:eastAsia="es-ES"/>
              </w:rPr>
              <w:t>El doblado de las barras se realizará en frío mediante equipo adecuado y velocidad limitada, sin golpes ni choques. Queda prohibido el corte y el doblado en caliente. Ninguna varilla parcialmente ahogada en el hormigón podrá doblarse en el servicio, a menos, que lo permita el/los fiscal(es) de servicio. En ningún caso se admitirá desdoblar varillas para conseguir la configuración deseada. Las barras que han sido dobladas no deberán enderezarse, ni podrán ser utilizadas nuevamente sin antes eliminar la zona doblada.</w:t>
            </w:r>
          </w:p>
          <w:p w:rsidR="009A2EAF" w:rsidRDefault="009A2EAF" w:rsidP="009A2EAF">
            <w:pPr>
              <w:jc w:val="both"/>
              <w:rPr>
                <w:rFonts w:asciiTheme="minorHAnsi" w:hAnsiTheme="minorHAnsi" w:cs="Tahoma"/>
                <w:i/>
                <w:kern w:val="28"/>
                <w:sz w:val="22"/>
                <w:szCs w:val="22"/>
                <w:lang w:eastAsia="es-ES"/>
              </w:rPr>
            </w:pPr>
          </w:p>
          <w:p w:rsidR="009A2EAF" w:rsidRPr="00E71FBA" w:rsidRDefault="009A2EAF" w:rsidP="009A2EAF">
            <w:pPr>
              <w:jc w:val="both"/>
              <w:rPr>
                <w:rFonts w:asciiTheme="minorHAnsi" w:hAnsiTheme="minorHAnsi" w:cs="Tahoma"/>
                <w:i/>
                <w:kern w:val="28"/>
                <w:sz w:val="22"/>
                <w:szCs w:val="22"/>
                <w:lang w:eastAsia="es-ES"/>
              </w:rPr>
            </w:pPr>
            <w:r w:rsidRPr="00E71FBA">
              <w:rPr>
                <w:rFonts w:asciiTheme="minorHAnsi" w:hAnsiTheme="minorHAnsi" w:cs="Tahoma"/>
                <w:i/>
                <w:kern w:val="28"/>
                <w:sz w:val="22"/>
                <w:szCs w:val="22"/>
                <w:lang w:eastAsia="es-ES"/>
              </w:rPr>
              <w:t xml:space="preserve">ADITIVOS </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El uso de aditivos, tanto en lo referente a la marca, como a la dosificación, queda a criterio e instrucción de el/los fiscal(es) de servicio. En caso de autorizarse el empleo de aditivos, el Contratista deberá demostrar mediante ensayos de laboratorio que el aditivo no influye negativamente en las propiedades mecánicas del hormigón. El Contratista solo podrá utilizar aditivos en el caso de que  sean requeridos en los planos o que sean expresamente aprobados por el/los fiscal(es) de servicio. El trabajo, deberá ser encomendado a personal  calificado. Tanto </w:t>
            </w:r>
            <w:r w:rsidRPr="00E71FBA">
              <w:rPr>
                <w:rFonts w:asciiTheme="minorHAnsi" w:hAnsiTheme="minorHAnsi" w:cs="Tahoma"/>
                <w:kern w:val="28"/>
                <w:sz w:val="22"/>
                <w:szCs w:val="22"/>
                <w:lang w:eastAsia="es-ES"/>
              </w:rPr>
              <w:lastRenderedPageBreak/>
              <w:t>la calidad como las condiciones de almacenamiento y utilización deberán aparecer claramente especificadas en los correspondientes envases o en los documentos de suministro.</w:t>
            </w:r>
          </w:p>
          <w:p w:rsidR="009A2EAF" w:rsidRPr="00E71FBA" w:rsidRDefault="009A2EAF" w:rsidP="009A2EAF">
            <w:pPr>
              <w:jc w:val="both"/>
              <w:rPr>
                <w:rFonts w:asciiTheme="minorHAnsi" w:hAnsiTheme="minorHAnsi" w:cs="Tahoma"/>
                <w:i/>
                <w:kern w:val="28"/>
                <w:sz w:val="22"/>
                <w:szCs w:val="22"/>
                <w:lang w:eastAsia="es-ES"/>
              </w:rPr>
            </w:pPr>
            <w:r w:rsidRPr="00E71FBA">
              <w:rPr>
                <w:rFonts w:asciiTheme="minorHAnsi" w:hAnsiTheme="minorHAnsi" w:cs="Tahoma"/>
                <w:i/>
                <w:kern w:val="28"/>
                <w:sz w:val="22"/>
                <w:szCs w:val="22"/>
                <w:lang w:eastAsia="es-ES"/>
              </w:rPr>
              <w:t>ENCOFRADOS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Se deberá efectuar el control de niveles, de forma obligatoria. Los encofrados superiores en superficies inclinadas deberán ser removidos como mínimo a los 7 días de efectuado el vaciado. Durante la construcción, queda prohibido aplicar cargas, acumular materiales o maquinarias que signifiquen un peligro en la estabilidad de la estructura.</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Los plazos mínimos de desencofrados serán los siguientes: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Encofrados laterales de vigas y muros</w:t>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Pr>
                <w:rFonts w:asciiTheme="minorHAnsi" w:hAnsiTheme="minorHAnsi" w:cs="Tahoma"/>
                <w:kern w:val="28"/>
                <w:sz w:val="22"/>
                <w:szCs w:val="22"/>
                <w:lang w:eastAsia="es-ES"/>
              </w:rPr>
              <w:t xml:space="preserve">               </w:t>
            </w:r>
            <w:r w:rsidRPr="00E71FBA">
              <w:rPr>
                <w:rFonts w:asciiTheme="minorHAnsi" w:hAnsiTheme="minorHAnsi" w:cs="Tahoma"/>
                <w:kern w:val="28"/>
                <w:sz w:val="22"/>
                <w:szCs w:val="22"/>
                <w:lang w:eastAsia="es-ES"/>
              </w:rPr>
              <w:t>5 días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Encofrados de columnas</w:t>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t xml:space="preserve">            </w:t>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Pr>
                <w:rFonts w:asciiTheme="minorHAnsi" w:hAnsiTheme="minorHAnsi" w:cs="Tahoma"/>
                <w:kern w:val="28"/>
                <w:sz w:val="22"/>
                <w:szCs w:val="22"/>
                <w:lang w:eastAsia="es-ES"/>
              </w:rPr>
              <w:t xml:space="preserve"> </w:t>
            </w:r>
            <w:r w:rsidRPr="00E71FBA">
              <w:rPr>
                <w:rFonts w:asciiTheme="minorHAnsi" w:hAnsiTheme="minorHAnsi" w:cs="Tahoma"/>
                <w:kern w:val="28"/>
                <w:sz w:val="22"/>
                <w:szCs w:val="22"/>
                <w:lang w:eastAsia="es-ES"/>
              </w:rPr>
              <w:t>5 días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Encofrados de losas</w:t>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Pr>
                <w:rFonts w:asciiTheme="minorHAnsi" w:hAnsiTheme="minorHAnsi" w:cs="Tahoma"/>
                <w:kern w:val="28"/>
                <w:sz w:val="22"/>
                <w:szCs w:val="22"/>
                <w:lang w:eastAsia="es-ES"/>
              </w:rPr>
              <w:t xml:space="preserve">              </w:t>
            </w:r>
            <w:r w:rsidRPr="00E71FBA">
              <w:rPr>
                <w:rFonts w:asciiTheme="minorHAnsi" w:hAnsiTheme="minorHAnsi" w:cs="Tahoma"/>
                <w:kern w:val="28"/>
                <w:sz w:val="22"/>
                <w:szCs w:val="22"/>
                <w:lang w:eastAsia="es-ES"/>
              </w:rPr>
              <w:t>21 días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Fondos de vigas dejando puntales</w:t>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t xml:space="preserve">            </w:t>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t>21 días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Retiro de puntales de seguridad</w:t>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t xml:space="preserve">            </w:t>
            </w:r>
            <w:r w:rsidRPr="00E71FBA">
              <w:rPr>
                <w:rFonts w:asciiTheme="minorHAnsi" w:hAnsiTheme="minorHAnsi" w:cs="Tahoma"/>
                <w:kern w:val="28"/>
                <w:sz w:val="22"/>
                <w:szCs w:val="22"/>
                <w:lang w:eastAsia="es-ES"/>
              </w:rPr>
              <w:tab/>
            </w:r>
            <w:r w:rsidRPr="00E71FBA">
              <w:rPr>
                <w:rFonts w:asciiTheme="minorHAnsi" w:hAnsiTheme="minorHAnsi" w:cs="Tahoma"/>
                <w:kern w:val="28"/>
                <w:sz w:val="22"/>
                <w:szCs w:val="22"/>
                <w:lang w:eastAsia="es-ES"/>
              </w:rPr>
              <w:tab/>
              <w:t>21 días</w:t>
            </w:r>
          </w:p>
          <w:p w:rsidR="009A2EAF" w:rsidRPr="00E71FBA" w:rsidRDefault="009A2EAF" w:rsidP="009A2EAF">
            <w:pPr>
              <w:autoSpaceDE w:val="0"/>
              <w:autoSpaceDN w:val="0"/>
              <w:adjustRightInd w:val="0"/>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Para el desencofrado de elementos estructurales importantes o de grandes luces, se requerirá la autorización de el/los fiscal(es) de servicio.</w:t>
            </w:r>
          </w:p>
          <w:p w:rsidR="009A2EAF" w:rsidRPr="00E71FBA" w:rsidRDefault="009A2EAF" w:rsidP="009A2EAF">
            <w:pPr>
              <w:autoSpaceDE w:val="0"/>
              <w:autoSpaceDN w:val="0"/>
              <w:adjustRightInd w:val="0"/>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sz w:val="22"/>
                <w:szCs w:val="22"/>
                <w:lang w:eastAsia="es-ES"/>
              </w:rPr>
            </w:pPr>
            <w:r w:rsidRPr="00E71FBA">
              <w:rPr>
                <w:rFonts w:asciiTheme="minorHAnsi" w:hAnsiTheme="minorHAnsi" w:cs="Tahoma"/>
                <w:sz w:val="22"/>
                <w:szCs w:val="22"/>
                <w:lang w:eastAsia="es-ES"/>
              </w:rPr>
              <w:t>Resistencia mecánica del hormigón:</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La calidad del hormigón estará definida por el valor de su resistencia característica a la compresión a la edad de 28 días. Se define como resistencia característica la que corresponde a la probabilidad de que el 95 % de los resultados obtenidos superan dicho valor, considerando que los resultados de los ensayos se distribuyen de acuerdo a una curva estadística normal. Los ensayos necesarios para determinar las resistencias de rotura, se realizarán sobre probetas cilíndricas normales de 15 cm. de diámetro y 30 cm. de altura, en un laboratorio autorizado previamente por fiscalización. El Contratista deberá tener en el lugar de la fabricación 5 cilindros de las dimensiones especificadas.</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Si el hormigón de obra no tiene la resistencia que se establece en los planos, por:</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a)</w:t>
            </w:r>
            <w:r w:rsidRPr="00E71FBA">
              <w:rPr>
                <w:rFonts w:asciiTheme="minorHAnsi" w:hAnsiTheme="minorHAnsi" w:cs="Tahoma"/>
                <w:kern w:val="28"/>
                <w:sz w:val="22"/>
                <w:szCs w:val="22"/>
                <w:lang w:eastAsia="es-ES"/>
              </w:rPr>
              <w:tab/>
              <w:t>Los resultados de dos ensayos consecutivos arrojan resistencias individuales inferiores a las especificadas.</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b)</w:t>
            </w:r>
            <w:r w:rsidRPr="00E71FBA">
              <w:rPr>
                <w:rFonts w:asciiTheme="minorHAnsi" w:hAnsiTheme="minorHAnsi" w:cs="Tahoma"/>
                <w:kern w:val="28"/>
                <w:sz w:val="22"/>
                <w:szCs w:val="22"/>
                <w:lang w:eastAsia="es-ES"/>
              </w:rPr>
              <w:tab/>
              <w:t>El promedio de los resultados de tres ensayos consecutivos sea menor que la resistencia especificada.</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lastRenderedPageBreak/>
              <w:t>c)</w:t>
            </w:r>
            <w:r w:rsidRPr="00E71FBA">
              <w:rPr>
                <w:rFonts w:asciiTheme="minorHAnsi" w:hAnsiTheme="minorHAnsi" w:cs="Tahoma"/>
                <w:kern w:val="28"/>
                <w:sz w:val="22"/>
                <w:szCs w:val="22"/>
                <w:lang w:eastAsia="es-ES"/>
              </w:rPr>
              <w:tab/>
              <w:t>La resistencia característica del hormigón es inferior a la especificada.</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En consecuencia, se considera que los hormigones son inadecuados. Para determinar las proporciones adecuadas, el contratista, con suficiente anticipación procederá a la realización de ensayos previos a la ejecución </w:t>
            </w:r>
            <w:r w:rsidRPr="00E71FBA">
              <w:rPr>
                <w:rFonts w:asciiTheme="minorHAnsi" w:hAnsiTheme="minorHAnsi" w:cs="Tahoma"/>
                <w:sz w:val="22"/>
                <w:szCs w:val="22"/>
                <w:lang w:eastAsia="es-ES"/>
              </w:rPr>
              <w:t>del servicio</w:t>
            </w:r>
            <w:r w:rsidRPr="00E71FBA">
              <w:rPr>
                <w:rFonts w:asciiTheme="minorHAnsi" w:hAnsiTheme="minorHAnsi" w:cs="Tahoma"/>
                <w:kern w:val="28"/>
                <w:sz w:val="22"/>
                <w:szCs w:val="22"/>
                <w:lang w:eastAsia="es-ES"/>
              </w:rPr>
              <w:t>.</w:t>
            </w:r>
          </w:p>
          <w:p w:rsidR="009A2EAF" w:rsidRPr="00E71FBA" w:rsidRDefault="009A2EAF" w:rsidP="009A2EAF">
            <w:pPr>
              <w:jc w:val="both"/>
              <w:rPr>
                <w:rFonts w:asciiTheme="minorHAnsi" w:hAnsiTheme="minorHAnsi" w:cs="Tahoma"/>
                <w:i/>
                <w:kern w:val="28"/>
                <w:sz w:val="22"/>
                <w:szCs w:val="22"/>
                <w:lang w:eastAsia="es-ES"/>
              </w:rPr>
            </w:pPr>
          </w:p>
          <w:p w:rsidR="009A2EAF" w:rsidRPr="00E71FBA" w:rsidRDefault="009A2EAF" w:rsidP="009A2EAF">
            <w:pPr>
              <w:jc w:val="both"/>
              <w:rPr>
                <w:rFonts w:asciiTheme="minorHAnsi" w:hAnsiTheme="minorHAnsi" w:cs="Tahoma"/>
                <w:i/>
                <w:kern w:val="28"/>
                <w:sz w:val="22"/>
                <w:szCs w:val="22"/>
                <w:lang w:eastAsia="es-ES"/>
              </w:rPr>
            </w:pPr>
            <w:r w:rsidRPr="00E71FBA">
              <w:rPr>
                <w:rFonts w:asciiTheme="minorHAnsi" w:hAnsiTheme="minorHAnsi" w:cs="Tahoma"/>
                <w:i/>
                <w:kern w:val="28"/>
                <w:sz w:val="22"/>
                <w:szCs w:val="22"/>
                <w:lang w:eastAsia="es-ES"/>
              </w:rPr>
              <w:t xml:space="preserve">ENSAYOS </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Todos los materiales y operaciones de las actividades a realizar deberán ser ensayados e inspeccionados durante el periodo de las actividades del servicio no eximiéndose la responsabilidad de la Empresa Contratista en caso de encontrarse cualquier  defecto en forma posterior. </w:t>
            </w:r>
          </w:p>
          <w:p w:rsidR="009A2EAF"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 </w:t>
            </w:r>
            <w:r w:rsidRPr="004F4D39">
              <w:rPr>
                <w:rFonts w:asciiTheme="minorHAnsi" w:hAnsiTheme="minorHAnsi" w:cs="Tahoma"/>
                <w:b/>
                <w:kern w:val="28"/>
                <w:sz w:val="22"/>
                <w:szCs w:val="22"/>
                <w:lang w:eastAsia="es-ES"/>
              </w:rPr>
              <w:t>Evaluación y aceptación del hormigón</w:t>
            </w:r>
          </w:p>
          <w:p w:rsidR="009A2EAF"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Los resultados serán evaluados en forma separada para cada  mezcla que estará representada por lo menos por 3 probetas.  Se podrá aceptar el hormigón, cuando dos de tres ensayos consecutivos sean iguales o excedan las resistencias especificadas, no se aceptara el hormigón bajo ninguna circunstancia cuando dos de tres ensayos consecutivos sean menores a la resistencia especificada. </w:t>
            </w:r>
          </w:p>
          <w:p w:rsidR="009A2EAF"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 </w:t>
            </w:r>
            <w:r w:rsidRPr="004F4D39">
              <w:rPr>
                <w:rFonts w:asciiTheme="minorHAnsi" w:hAnsiTheme="minorHAnsi" w:cs="Tahoma"/>
                <w:b/>
                <w:kern w:val="28"/>
                <w:sz w:val="22"/>
                <w:szCs w:val="22"/>
                <w:lang w:eastAsia="es-ES"/>
              </w:rPr>
              <w:t>Aceptación de la estructura</w:t>
            </w:r>
          </w:p>
          <w:p w:rsidR="009A2EAF"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Todo el hormigón que cumpla las especificaciones será aceptado, si los resultados son menores a la resistencia especificada, se considerarán los siguientes casos:</w:t>
            </w:r>
          </w:p>
          <w:p w:rsidR="004F4D39" w:rsidRPr="00E71FBA" w:rsidRDefault="004F4D39" w:rsidP="009A2EAF">
            <w:pPr>
              <w:jc w:val="both"/>
              <w:rPr>
                <w:rFonts w:asciiTheme="minorHAnsi" w:hAnsiTheme="minorHAnsi" w:cs="Tahoma"/>
                <w:kern w:val="28"/>
                <w:sz w:val="22"/>
                <w:szCs w:val="22"/>
                <w:lang w:eastAsia="es-ES"/>
              </w:rPr>
            </w:pPr>
          </w:p>
          <w:p w:rsidR="009A2EAF"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i) Resistencia del 90 %.</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Se procederá a:</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1.</w:t>
            </w:r>
            <w:r w:rsidRPr="00E71FBA">
              <w:rPr>
                <w:rFonts w:asciiTheme="minorHAnsi" w:hAnsiTheme="minorHAnsi" w:cs="Tahoma"/>
                <w:kern w:val="28"/>
                <w:sz w:val="22"/>
                <w:szCs w:val="22"/>
                <w:lang w:eastAsia="es-ES"/>
              </w:rPr>
              <w:tab/>
              <w:t>Ensayo con esclerómetro, u otro no destructivo.</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2.</w:t>
            </w:r>
            <w:r w:rsidRPr="00E71FBA">
              <w:rPr>
                <w:rFonts w:asciiTheme="minorHAnsi" w:hAnsiTheme="minorHAnsi" w:cs="Tahoma"/>
                <w:kern w:val="28"/>
                <w:sz w:val="22"/>
                <w:szCs w:val="22"/>
                <w:lang w:eastAsia="es-ES"/>
              </w:rPr>
              <w:tab/>
              <w:t xml:space="preserve">Carga directa según normas y precauciones previstas. </w:t>
            </w:r>
          </w:p>
          <w:p w:rsidR="009A2EAF" w:rsidRPr="00E71FBA" w:rsidRDefault="009A2EAF" w:rsidP="009A2EAF">
            <w:pPr>
              <w:jc w:val="both"/>
              <w:rPr>
                <w:rFonts w:asciiTheme="minorHAnsi" w:hAnsiTheme="minorHAnsi" w:cs="Tahoma"/>
                <w:kern w:val="28"/>
                <w:sz w:val="22"/>
                <w:szCs w:val="22"/>
                <w:lang w:eastAsia="es-ES"/>
              </w:rPr>
            </w:pP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 En caso de obtener resultados satisfactorios, será aceptada la estructura. </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 xml:space="preserve">ii) Resistencia inferior al 85 %. </w:t>
            </w:r>
          </w:p>
          <w:p w:rsidR="009A2EAF" w:rsidRPr="00E71FBA" w:rsidRDefault="009A2EAF" w:rsidP="009A2EAF">
            <w:pPr>
              <w:jc w:val="both"/>
              <w:rPr>
                <w:rFonts w:asciiTheme="minorHAnsi" w:hAnsiTheme="minorHAnsi" w:cs="Tahoma"/>
                <w:kern w:val="28"/>
                <w:sz w:val="22"/>
                <w:szCs w:val="22"/>
                <w:lang w:eastAsia="es-ES"/>
              </w:rPr>
            </w:pPr>
            <w:r w:rsidRPr="00E71FBA">
              <w:rPr>
                <w:rFonts w:asciiTheme="minorHAnsi" w:hAnsiTheme="minorHAnsi" w:cs="Tahoma"/>
                <w:kern w:val="28"/>
                <w:sz w:val="22"/>
                <w:szCs w:val="22"/>
                <w:lang w:eastAsia="es-ES"/>
              </w:rPr>
              <w:t>El contratista procederá a la demolición y reemplazo a su cuenta de los  elementos estructurales afectados.</w:t>
            </w:r>
          </w:p>
          <w:p w:rsidR="009A2EAF" w:rsidRDefault="009A2EAF" w:rsidP="009A2EAF">
            <w:pPr>
              <w:jc w:val="both"/>
              <w:rPr>
                <w:rFonts w:asciiTheme="minorHAnsi" w:hAnsiTheme="minorHAnsi" w:cs="Tahoma"/>
                <w:i/>
                <w:kern w:val="28"/>
                <w:sz w:val="22"/>
                <w:szCs w:val="22"/>
                <w:lang w:eastAsia="es-ES"/>
              </w:rPr>
            </w:pPr>
            <w:r w:rsidRPr="00E71FBA">
              <w:rPr>
                <w:rFonts w:asciiTheme="minorHAnsi" w:hAnsiTheme="minorHAnsi" w:cs="Tahoma"/>
                <w:kern w:val="28"/>
                <w:sz w:val="22"/>
                <w:szCs w:val="22"/>
                <w:lang w:eastAsia="es-ES"/>
              </w:rPr>
              <w:t>Todos los ensayos, pruebas, demoliciones, reemplazos necesarios  serán cancelados por la Empresa Contratista.</w:t>
            </w:r>
            <w:r w:rsidRPr="00E71FBA">
              <w:rPr>
                <w:rFonts w:asciiTheme="minorHAnsi" w:hAnsiTheme="minorHAnsi" w:cs="Tahoma"/>
                <w:i/>
                <w:kern w:val="28"/>
                <w:sz w:val="22"/>
                <w:szCs w:val="22"/>
                <w:lang w:eastAsia="es-ES"/>
              </w:rPr>
              <w:t xml:space="preserve">   </w:t>
            </w:r>
          </w:p>
          <w:p w:rsidR="004F4D39" w:rsidRPr="00E71FBA" w:rsidRDefault="004F4D39" w:rsidP="009A2EAF">
            <w:pPr>
              <w:jc w:val="both"/>
              <w:rPr>
                <w:rFonts w:asciiTheme="minorHAnsi" w:hAnsiTheme="minorHAnsi" w:cs="Tahoma"/>
                <w:i/>
                <w:kern w:val="28"/>
                <w:sz w:val="22"/>
                <w:szCs w:val="22"/>
                <w:lang w:eastAsia="es-ES"/>
              </w:rPr>
            </w:pPr>
          </w:p>
        </w:tc>
      </w:tr>
      <w:tr w:rsidR="009A2EAF" w:rsidRPr="00E71FBA" w:rsidTr="009F6C16">
        <w:tc>
          <w:tcPr>
            <w:tcW w:w="8828" w:type="dxa"/>
            <w:shd w:val="clear" w:color="auto" w:fill="8DB3E2"/>
          </w:tcPr>
          <w:p w:rsidR="009A2EAF" w:rsidRPr="00E71FBA" w:rsidRDefault="009A2EAF" w:rsidP="009A2EAF">
            <w:pPr>
              <w:autoSpaceDE w:val="0"/>
              <w:autoSpaceDN w:val="0"/>
              <w:adjustRightInd w:val="0"/>
              <w:jc w:val="both"/>
              <w:rPr>
                <w:rFonts w:asciiTheme="minorHAnsi" w:hAnsiTheme="minorHAnsi" w:cs="Tahoma"/>
                <w:sz w:val="22"/>
                <w:szCs w:val="22"/>
                <w:lang w:eastAsia="es-ES"/>
              </w:rPr>
            </w:pPr>
            <w:r w:rsidRPr="00E71FBA">
              <w:rPr>
                <w:rFonts w:asciiTheme="minorHAnsi" w:hAnsiTheme="minorHAnsi" w:cs="Tahoma"/>
                <w:b/>
                <w:bCs/>
                <w:sz w:val="22"/>
                <w:szCs w:val="22"/>
                <w:lang w:eastAsia="es-ES"/>
              </w:rPr>
              <w:lastRenderedPageBreak/>
              <w:t>RESPONSABILIDAD LABORAL</w:t>
            </w:r>
          </w:p>
        </w:tc>
      </w:tr>
      <w:tr w:rsidR="009A2EAF" w:rsidRPr="00E71FBA" w:rsidTr="009F6C16">
        <w:tc>
          <w:tcPr>
            <w:tcW w:w="8828" w:type="dxa"/>
            <w:shd w:val="clear" w:color="auto" w:fill="auto"/>
          </w:tcPr>
          <w:p w:rsidR="009A2EAF" w:rsidRDefault="009A2EAF" w:rsidP="009A2EAF">
            <w:pPr>
              <w:autoSpaceDE w:val="0"/>
              <w:autoSpaceDN w:val="0"/>
              <w:adjustRightInd w:val="0"/>
              <w:jc w:val="both"/>
              <w:rPr>
                <w:rFonts w:asciiTheme="minorHAnsi" w:hAnsiTheme="minorHAnsi" w:cs="Tahoma"/>
                <w:sz w:val="22"/>
                <w:szCs w:val="22"/>
                <w:lang w:eastAsia="es-ES"/>
              </w:rPr>
            </w:pPr>
          </w:p>
          <w:p w:rsidR="009A2EAF" w:rsidRPr="00E71FBA" w:rsidRDefault="009A2EAF" w:rsidP="009A2EAF">
            <w:pPr>
              <w:autoSpaceDE w:val="0"/>
              <w:autoSpaceDN w:val="0"/>
              <w:adjustRightInd w:val="0"/>
              <w:jc w:val="both"/>
              <w:rPr>
                <w:rFonts w:asciiTheme="minorHAnsi" w:hAnsiTheme="minorHAnsi" w:cs="Tahoma"/>
                <w:sz w:val="22"/>
                <w:szCs w:val="22"/>
                <w:lang w:eastAsia="es-ES"/>
              </w:rPr>
            </w:pPr>
            <w:r w:rsidRPr="00E71FBA">
              <w:rPr>
                <w:rFonts w:asciiTheme="minorHAnsi" w:hAnsiTheme="minorHAnsi" w:cs="Tahoma"/>
                <w:sz w:val="22"/>
                <w:szCs w:val="22"/>
                <w:lang w:eastAsia="es-E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9A2EAF" w:rsidRPr="00E71FBA" w:rsidRDefault="009A2EAF" w:rsidP="009A2EAF">
            <w:pPr>
              <w:autoSpaceDE w:val="0"/>
              <w:autoSpaceDN w:val="0"/>
              <w:adjustRightInd w:val="0"/>
              <w:jc w:val="both"/>
              <w:rPr>
                <w:rFonts w:asciiTheme="minorHAnsi" w:hAnsiTheme="minorHAnsi" w:cs="Tahoma"/>
                <w:sz w:val="22"/>
                <w:szCs w:val="22"/>
                <w:lang w:eastAsia="es-ES"/>
              </w:rPr>
            </w:pPr>
          </w:p>
        </w:tc>
      </w:tr>
      <w:tr w:rsidR="009A2EAF" w:rsidRPr="00E71FBA" w:rsidTr="009F6C16">
        <w:tc>
          <w:tcPr>
            <w:tcW w:w="8828" w:type="dxa"/>
            <w:shd w:val="clear" w:color="auto" w:fill="8DB3E2"/>
          </w:tcPr>
          <w:p w:rsidR="009A2EAF" w:rsidRPr="00E71FBA" w:rsidRDefault="009A2EAF" w:rsidP="009A2EAF">
            <w:pPr>
              <w:autoSpaceDE w:val="0"/>
              <w:autoSpaceDN w:val="0"/>
              <w:adjustRightInd w:val="0"/>
              <w:jc w:val="both"/>
              <w:rPr>
                <w:rFonts w:asciiTheme="minorHAnsi" w:hAnsiTheme="minorHAnsi" w:cs="Tahoma"/>
                <w:b/>
                <w:bCs/>
                <w:sz w:val="22"/>
                <w:szCs w:val="22"/>
                <w:lang w:eastAsia="es-ES"/>
              </w:rPr>
            </w:pPr>
            <w:r w:rsidRPr="00E71FBA">
              <w:rPr>
                <w:rFonts w:asciiTheme="minorHAnsi" w:hAnsiTheme="minorHAnsi" w:cs="Tahoma"/>
                <w:b/>
                <w:bCs/>
                <w:sz w:val="22"/>
                <w:szCs w:val="22"/>
                <w:lang w:eastAsia="es-ES"/>
              </w:rPr>
              <w:t>RESPONSABILIDAD EN LA PRESTACION DEL CONTRATO</w:t>
            </w:r>
          </w:p>
        </w:tc>
      </w:tr>
      <w:tr w:rsidR="009A2EAF" w:rsidRPr="00E71FBA" w:rsidTr="009F6C16">
        <w:tc>
          <w:tcPr>
            <w:tcW w:w="8828" w:type="dxa"/>
            <w:shd w:val="clear" w:color="auto" w:fill="auto"/>
          </w:tcPr>
          <w:p w:rsidR="009A2EAF" w:rsidRDefault="009A2EAF" w:rsidP="009A2EAF">
            <w:pPr>
              <w:autoSpaceDE w:val="0"/>
              <w:autoSpaceDN w:val="0"/>
              <w:adjustRightInd w:val="0"/>
              <w:jc w:val="both"/>
              <w:rPr>
                <w:rFonts w:asciiTheme="minorHAnsi" w:hAnsiTheme="minorHAnsi" w:cs="Tahoma"/>
                <w:sz w:val="22"/>
                <w:szCs w:val="22"/>
                <w:lang w:eastAsia="es-ES"/>
              </w:rPr>
            </w:pPr>
          </w:p>
          <w:p w:rsidR="00866AA4" w:rsidRDefault="009A2EAF" w:rsidP="009A2EAF">
            <w:pPr>
              <w:autoSpaceDE w:val="0"/>
              <w:autoSpaceDN w:val="0"/>
              <w:adjustRightInd w:val="0"/>
              <w:jc w:val="both"/>
              <w:rPr>
                <w:rFonts w:asciiTheme="minorHAnsi" w:hAnsiTheme="minorHAnsi" w:cs="Tahoma"/>
                <w:sz w:val="22"/>
                <w:szCs w:val="22"/>
                <w:lang w:eastAsia="es-ES"/>
              </w:rPr>
            </w:pPr>
            <w:r w:rsidRPr="00E71FBA">
              <w:rPr>
                <w:rFonts w:asciiTheme="minorHAnsi" w:hAnsiTheme="minorHAnsi" w:cs="Tahoma"/>
                <w:sz w:val="22"/>
                <w:szCs w:val="22"/>
                <w:lang w:eastAsia="es-ES"/>
              </w:rPr>
              <w:t>La  empresa contratada   será  responsable   de  cualquier  daño  o  robo y hurto  de  los activos del predio, atribuibles al descuido, impericia o al no cumplimiento   de las labores pactadas y que sea demostrado que fue por negligencia del personal de la empresa contratada.</w:t>
            </w:r>
          </w:p>
          <w:p w:rsidR="00866AA4" w:rsidRPr="00E71FBA" w:rsidRDefault="00866AA4" w:rsidP="009A2EAF">
            <w:pPr>
              <w:autoSpaceDE w:val="0"/>
              <w:autoSpaceDN w:val="0"/>
              <w:adjustRightInd w:val="0"/>
              <w:jc w:val="both"/>
              <w:rPr>
                <w:rFonts w:asciiTheme="minorHAnsi" w:hAnsiTheme="minorHAnsi" w:cs="Tahoma"/>
                <w:sz w:val="22"/>
                <w:szCs w:val="22"/>
                <w:lang w:eastAsia="es-ES"/>
              </w:rPr>
            </w:pPr>
          </w:p>
        </w:tc>
      </w:tr>
      <w:tr w:rsidR="009A2EAF" w:rsidRPr="00E71FBA" w:rsidTr="009F6C16">
        <w:tc>
          <w:tcPr>
            <w:tcW w:w="8828" w:type="dxa"/>
            <w:shd w:val="clear" w:color="auto" w:fill="8DB3E2"/>
          </w:tcPr>
          <w:p w:rsidR="009A2EAF" w:rsidRPr="00E71FBA" w:rsidRDefault="009A2EAF" w:rsidP="009A2EAF">
            <w:pPr>
              <w:contextualSpacing/>
              <w:jc w:val="both"/>
              <w:rPr>
                <w:rFonts w:asciiTheme="minorHAnsi" w:hAnsiTheme="minorHAnsi" w:cs="Tahoma"/>
                <w:b/>
                <w:sz w:val="22"/>
                <w:szCs w:val="22"/>
                <w:lang w:eastAsia="es-ES"/>
              </w:rPr>
            </w:pPr>
            <w:r w:rsidRPr="00E71FBA">
              <w:rPr>
                <w:rFonts w:asciiTheme="minorHAnsi" w:hAnsiTheme="minorHAnsi" w:cs="Tahoma"/>
                <w:b/>
                <w:sz w:val="22"/>
                <w:szCs w:val="22"/>
                <w:lang w:eastAsia="es-ES"/>
              </w:rPr>
              <w:t>MULTAS APLICABLES</w:t>
            </w:r>
          </w:p>
        </w:tc>
      </w:tr>
      <w:tr w:rsidR="009A2EAF" w:rsidRPr="00E71FBA" w:rsidTr="009F6C16">
        <w:tc>
          <w:tcPr>
            <w:tcW w:w="8828" w:type="dxa"/>
            <w:shd w:val="clear" w:color="auto" w:fill="FFFFFF"/>
          </w:tcPr>
          <w:p w:rsidR="009A2EAF" w:rsidRPr="004036AB" w:rsidRDefault="009A2EAF" w:rsidP="009A2EAF">
            <w:pPr>
              <w:tabs>
                <w:tab w:val="left" w:pos="5537"/>
              </w:tabs>
              <w:jc w:val="both"/>
              <w:rPr>
                <w:rFonts w:asciiTheme="minorHAnsi" w:hAnsiTheme="minorHAnsi" w:cs="Tahoma"/>
                <w:sz w:val="22"/>
                <w:szCs w:val="22"/>
                <w:lang w:eastAsia="es-ES"/>
              </w:rPr>
            </w:pPr>
          </w:p>
          <w:p w:rsidR="009A2EAF" w:rsidRDefault="009A2EAF" w:rsidP="009A2EAF">
            <w:pPr>
              <w:tabs>
                <w:tab w:val="left" w:pos="5537"/>
              </w:tabs>
              <w:jc w:val="both"/>
              <w:rPr>
                <w:rFonts w:asciiTheme="minorHAnsi" w:hAnsiTheme="minorHAnsi" w:cs="Tahoma"/>
                <w:sz w:val="22"/>
                <w:szCs w:val="22"/>
                <w:lang w:eastAsia="es-ES"/>
              </w:rPr>
            </w:pPr>
            <w:r w:rsidRPr="004036AB">
              <w:rPr>
                <w:rFonts w:asciiTheme="minorHAnsi" w:hAnsiTheme="minorHAnsi" w:cs="Tahoma"/>
                <w:sz w:val="22"/>
                <w:szCs w:val="22"/>
                <w:lang w:eastAsia="es-ES"/>
              </w:rPr>
              <w:t>Se aplicará una multa del uno (1%) por ciento del monto total adjudicado, por día de retraso por incumplimiento en el periodo establecido según el Contrato, multa que no deberá exceder el 20% del monto total adjudicado, caso contrario YPFB procederá con la resolución del contrato, conforme normativa vigente.</w:t>
            </w:r>
          </w:p>
          <w:p w:rsidR="009A2EAF" w:rsidRPr="00E71FBA" w:rsidRDefault="009A2EAF" w:rsidP="009A2EAF">
            <w:pPr>
              <w:tabs>
                <w:tab w:val="left" w:pos="5537"/>
              </w:tabs>
              <w:jc w:val="both"/>
              <w:rPr>
                <w:rFonts w:asciiTheme="minorHAnsi" w:hAnsiTheme="minorHAnsi" w:cs="Tahoma"/>
                <w:color w:val="000000"/>
                <w:spacing w:val="-1"/>
                <w:sz w:val="22"/>
                <w:szCs w:val="22"/>
                <w:lang w:eastAsia="es-ES"/>
              </w:rPr>
            </w:pPr>
            <w:r w:rsidRPr="00E71FBA">
              <w:rPr>
                <w:rFonts w:asciiTheme="minorHAnsi" w:hAnsiTheme="minorHAnsi" w:cs="Tahoma"/>
                <w:color w:val="000000"/>
                <w:spacing w:val="-1"/>
                <w:sz w:val="22"/>
                <w:szCs w:val="22"/>
                <w:lang w:eastAsia="es-ES"/>
              </w:rPr>
              <w:tab/>
            </w:r>
          </w:p>
        </w:tc>
      </w:tr>
    </w:tbl>
    <w:p w:rsidR="0069019A" w:rsidRDefault="0069019A" w:rsidP="004E3AD4">
      <w:pPr>
        <w:rPr>
          <w:lang w:val="es-BO"/>
        </w:rPr>
      </w:pPr>
    </w:p>
    <w:p w:rsidR="00BD6CD9" w:rsidRDefault="00BD6CD9" w:rsidP="004E3AD4">
      <w:pPr>
        <w:rPr>
          <w:lang w:val="es-BO"/>
        </w:rPr>
      </w:pPr>
    </w:p>
    <w:p w:rsidR="00BD6CD9" w:rsidRDefault="00BD6CD9" w:rsidP="004E3AD4">
      <w:pPr>
        <w:rPr>
          <w:lang w:val="es-BO"/>
        </w:rPr>
      </w:pPr>
    </w:p>
    <w:p w:rsidR="00866AA4" w:rsidRDefault="00866AA4" w:rsidP="004E3AD4">
      <w:pPr>
        <w:rPr>
          <w:lang w:val="es-BO"/>
        </w:rPr>
      </w:pPr>
    </w:p>
    <w:p w:rsidR="00866AA4" w:rsidRDefault="00866AA4" w:rsidP="004E3AD4">
      <w:pPr>
        <w:rPr>
          <w:lang w:val="es-BO"/>
        </w:rPr>
      </w:pPr>
    </w:p>
    <w:p w:rsidR="00866AA4" w:rsidRDefault="00866AA4" w:rsidP="004E3AD4">
      <w:pPr>
        <w:rPr>
          <w:lang w:val="es-BO"/>
        </w:rPr>
      </w:pPr>
    </w:p>
    <w:p w:rsidR="00866AA4" w:rsidRDefault="00866AA4" w:rsidP="004E3AD4">
      <w:pPr>
        <w:rPr>
          <w:lang w:val="es-BO"/>
        </w:rPr>
      </w:pPr>
    </w:p>
    <w:p w:rsidR="00866AA4" w:rsidRDefault="00866AA4" w:rsidP="004E3AD4">
      <w:pPr>
        <w:rPr>
          <w:lang w:val="es-BO"/>
        </w:rPr>
      </w:pPr>
    </w:p>
    <w:p w:rsidR="00866AA4" w:rsidRDefault="00866AA4" w:rsidP="004E3AD4">
      <w:pPr>
        <w:rPr>
          <w:lang w:val="es-BO"/>
        </w:rPr>
      </w:pPr>
    </w:p>
    <w:p w:rsidR="00866AA4" w:rsidRDefault="00866AA4" w:rsidP="004E3AD4">
      <w:pPr>
        <w:rPr>
          <w:lang w:val="es-BO"/>
        </w:rPr>
      </w:pPr>
    </w:p>
    <w:p w:rsidR="00866AA4" w:rsidRDefault="00866AA4" w:rsidP="004E3AD4">
      <w:pPr>
        <w:rPr>
          <w:lang w:val="es-BO"/>
        </w:rPr>
      </w:pPr>
    </w:p>
    <w:p w:rsidR="00866AA4" w:rsidRDefault="00866AA4" w:rsidP="004E3AD4">
      <w:pPr>
        <w:rPr>
          <w:lang w:val="es-BO"/>
        </w:rPr>
      </w:pPr>
    </w:p>
    <w:p w:rsidR="00866AA4" w:rsidRDefault="00866AA4" w:rsidP="004E3AD4">
      <w:pPr>
        <w:rPr>
          <w:lang w:val="es-BO"/>
        </w:rPr>
      </w:pPr>
    </w:p>
    <w:p w:rsidR="00866AA4" w:rsidRDefault="00866AA4" w:rsidP="004E3AD4">
      <w:pPr>
        <w:rPr>
          <w:lang w:val="es-BO"/>
        </w:rPr>
      </w:pPr>
    </w:p>
    <w:p w:rsidR="00866AA4" w:rsidRDefault="00866AA4" w:rsidP="004E3AD4">
      <w:pPr>
        <w:rPr>
          <w:lang w:val="es-BO"/>
        </w:rPr>
      </w:pPr>
    </w:p>
    <w:p w:rsidR="00866AA4" w:rsidRDefault="00866AA4" w:rsidP="004E3AD4">
      <w:pPr>
        <w:rPr>
          <w:lang w:val="es-BO"/>
        </w:rPr>
      </w:pPr>
    </w:p>
    <w:tbl>
      <w:tblPr>
        <w:tblpPr w:leftFromText="141" w:rightFromText="141" w:vertAnchor="page" w:horzAnchor="margin" w:tblpY="25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53B15" w:rsidRPr="0016738F" w:rsidTr="00F53B15">
        <w:trPr>
          <w:trHeight w:val="273"/>
        </w:trPr>
        <w:tc>
          <w:tcPr>
            <w:tcW w:w="8828" w:type="dxa"/>
            <w:shd w:val="clear" w:color="auto" w:fill="8EAADB" w:themeFill="accent5" w:themeFillTint="99"/>
          </w:tcPr>
          <w:p w:rsidR="00F53B15" w:rsidRPr="0016738F" w:rsidRDefault="00F53B15" w:rsidP="00F53B15">
            <w:pPr>
              <w:jc w:val="both"/>
              <w:rPr>
                <w:rFonts w:ascii="Calibri" w:hAnsi="Calibri" w:cs="Calibri"/>
                <w:b/>
                <w:sz w:val="22"/>
                <w:szCs w:val="22"/>
              </w:rPr>
            </w:pPr>
            <w:r>
              <w:rPr>
                <w:rFonts w:ascii="Calibri" w:hAnsi="Calibri" w:cs="Calibri"/>
                <w:b/>
                <w:sz w:val="22"/>
                <w:szCs w:val="22"/>
              </w:rPr>
              <w:lastRenderedPageBreak/>
              <w:t>A</w:t>
            </w:r>
            <w:r w:rsidRPr="0042118D">
              <w:rPr>
                <w:rFonts w:asciiTheme="minorHAnsi" w:hAnsiTheme="minorHAnsi" w:cs="Tahoma"/>
                <w:b/>
                <w:sz w:val="22"/>
                <w:szCs w:val="22"/>
                <w:lang w:eastAsia="es-ES"/>
              </w:rPr>
              <w:t>N</w:t>
            </w:r>
            <w:r>
              <w:rPr>
                <w:rFonts w:ascii="Calibri" w:hAnsi="Calibri" w:cs="Calibri"/>
                <w:b/>
                <w:sz w:val="22"/>
                <w:szCs w:val="22"/>
              </w:rPr>
              <w:t>EXOS</w:t>
            </w:r>
            <w:r w:rsidRPr="0016738F">
              <w:rPr>
                <w:rFonts w:ascii="Calibri" w:hAnsi="Calibri" w:cs="Calibri"/>
                <w:b/>
                <w:sz w:val="22"/>
                <w:szCs w:val="22"/>
              </w:rPr>
              <w:t xml:space="preserve"> </w:t>
            </w:r>
            <w:r>
              <w:rPr>
                <w:rFonts w:ascii="Calibri" w:hAnsi="Calibri" w:cs="Calibri"/>
                <w:b/>
                <w:sz w:val="22"/>
                <w:szCs w:val="22"/>
              </w:rPr>
              <w:t xml:space="preserve"> </w:t>
            </w:r>
          </w:p>
        </w:tc>
      </w:tr>
      <w:tr w:rsidR="00F53B15" w:rsidRPr="0016738F" w:rsidTr="00F53B15">
        <w:trPr>
          <w:trHeight w:val="561"/>
        </w:trPr>
        <w:tc>
          <w:tcPr>
            <w:tcW w:w="8828" w:type="dxa"/>
            <w:shd w:val="clear" w:color="auto" w:fill="auto"/>
          </w:tcPr>
          <w:p w:rsidR="00F53B15" w:rsidRPr="0016738F" w:rsidRDefault="00F53B15" w:rsidP="00F53B15">
            <w:pPr>
              <w:jc w:val="both"/>
              <w:rPr>
                <w:rFonts w:ascii="Calibri" w:hAnsi="Calibri" w:cs="Calibri"/>
                <w:sz w:val="22"/>
                <w:szCs w:val="22"/>
              </w:rPr>
            </w:pPr>
            <w:r w:rsidRPr="0016738F">
              <w:rPr>
                <w:rFonts w:ascii="Calibri" w:hAnsi="Calibri" w:cs="Calibri"/>
                <w:sz w:val="22"/>
                <w:szCs w:val="22"/>
              </w:rPr>
              <w:t xml:space="preserve">Se adjunta al presente documento </w:t>
            </w:r>
            <w:r>
              <w:rPr>
                <w:rFonts w:ascii="Calibri" w:hAnsi="Calibri" w:cs="Calibri"/>
                <w:sz w:val="22"/>
                <w:szCs w:val="22"/>
              </w:rPr>
              <w:t>los siguientes anexos</w:t>
            </w:r>
            <w:r w:rsidRPr="0016738F">
              <w:rPr>
                <w:rFonts w:ascii="Calibri" w:hAnsi="Calibri" w:cs="Calibri"/>
                <w:sz w:val="22"/>
                <w:szCs w:val="22"/>
              </w:rPr>
              <w:t>:</w:t>
            </w:r>
          </w:p>
          <w:p w:rsidR="00F53B15" w:rsidRPr="0016738F" w:rsidRDefault="00F53B15" w:rsidP="00F53B15">
            <w:pPr>
              <w:jc w:val="both"/>
              <w:rPr>
                <w:rFonts w:ascii="Calibri" w:hAnsi="Calibri" w:cs="Calibri"/>
                <w:sz w:val="22"/>
                <w:szCs w:val="22"/>
              </w:rPr>
            </w:pPr>
            <w:r w:rsidRPr="0016738F">
              <w:rPr>
                <w:rFonts w:ascii="Calibri" w:hAnsi="Calibri" w:cs="Calibri"/>
                <w:sz w:val="22"/>
                <w:szCs w:val="22"/>
              </w:rPr>
              <w:t>ANEXO 1 –GARANTÍAS FINANCIERAS</w:t>
            </w:r>
          </w:p>
          <w:p w:rsidR="00F53B15" w:rsidRPr="0016738F" w:rsidRDefault="00F53B15" w:rsidP="00F53B15">
            <w:pPr>
              <w:jc w:val="both"/>
              <w:rPr>
                <w:rFonts w:ascii="Calibri" w:hAnsi="Calibri" w:cs="Calibri"/>
                <w:sz w:val="22"/>
                <w:szCs w:val="22"/>
              </w:rPr>
            </w:pPr>
            <w:r w:rsidRPr="0016738F">
              <w:rPr>
                <w:rFonts w:ascii="Calibri" w:hAnsi="Calibri" w:cs="Calibri"/>
                <w:sz w:val="22"/>
                <w:szCs w:val="22"/>
              </w:rPr>
              <w:t>ANEXO 2 –FACTURACIÓN Y TRIBUTOS</w:t>
            </w:r>
          </w:p>
          <w:p w:rsidR="00F53B15" w:rsidRDefault="00F53B15" w:rsidP="00F53B15">
            <w:pPr>
              <w:jc w:val="both"/>
              <w:rPr>
                <w:rFonts w:ascii="Calibri" w:hAnsi="Calibri" w:cs="Calibri"/>
                <w:sz w:val="22"/>
                <w:szCs w:val="22"/>
              </w:rPr>
            </w:pPr>
            <w:r w:rsidRPr="0016738F">
              <w:rPr>
                <w:rFonts w:ascii="Calibri" w:hAnsi="Calibri" w:cs="Calibri"/>
                <w:sz w:val="22"/>
                <w:szCs w:val="22"/>
              </w:rPr>
              <w:t>ANEXO 3 –SEGUROS</w:t>
            </w:r>
          </w:p>
          <w:p w:rsidR="00F53B15" w:rsidRPr="0016738F" w:rsidRDefault="00F53B15" w:rsidP="00F53B15">
            <w:pPr>
              <w:jc w:val="both"/>
              <w:rPr>
                <w:rFonts w:ascii="Calibri" w:hAnsi="Calibri" w:cs="Calibri"/>
                <w:sz w:val="22"/>
                <w:szCs w:val="22"/>
              </w:rPr>
            </w:pPr>
            <w:r>
              <w:rPr>
                <w:rFonts w:ascii="Calibri" w:hAnsi="Calibri" w:cs="Calibri"/>
                <w:sz w:val="22"/>
                <w:szCs w:val="22"/>
              </w:rPr>
              <w:t>ANEXO 4</w:t>
            </w:r>
            <w:r w:rsidRPr="0016738F">
              <w:rPr>
                <w:rFonts w:ascii="Calibri" w:hAnsi="Calibri" w:cs="Calibri"/>
                <w:sz w:val="22"/>
                <w:szCs w:val="22"/>
              </w:rPr>
              <w:t xml:space="preserve"> –</w:t>
            </w:r>
            <w:r>
              <w:rPr>
                <w:rFonts w:ascii="Calibri" w:hAnsi="Calibri" w:cs="Calibri"/>
                <w:sz w:val="22"/>
                <w:szCs w:val="22"/>
              </w:rPr>
              <w:t>SEGURIDAD INDUSTRIAL</w:t>
            </w:r>
          </w:p>
        </w:tc>
      </w:tr>
    </w:tbl>
    <w:tbl>
      <w:tblPr>
        <w:tblpPr w:leftFromText="141" w:rightFromText="141" w:vertAnchor="page" w:horzAnchor="margin" w:tblpY="4531"/>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8"/>
      </w:tblGrid>
      <w:tr w:rsidR="00F53B15" w:rsidRPr="00EB227B" w:rsidTr="00F53B15">
        <w:trPr>
          <w:trHeight w:val="418"/>
        </w:trPr>
        <w:tc>
          <w:tcPr>
            <w:tcW w:w="9258"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rsidR="00F53B15" w:rsidRPr="00EB227B" w:rsidRDefault="00F53B15" w:rsidP="00F53B15">
            <w:pPr>
              <w:autoSpaceDE w:val="0"/>
              <w:autoSpaceDN w:val="0"/>
              <w:adjustRightInd w:val="0"/>
              <w:jc w:val="center"/>
              <w:rPr>
                <w:rFonts w:ascii="Calibri" w:hAnsi="Calibri" w:cs="Calibri"/>
                <w:b/>
                <w:sz w:val="22"/>
                <w:szCs w:val="22"/>
              </w:rPr>
            </w:pPr>
            <w:r>
              <w:br w:type="page"/>
            </w:r>
            <w:r w:rsidRPr="00EB227B">
              <w:rPr>
                <w:rFonts w:ascii="Calibri" w:hAnsi="Calibri" w:cs="Calibri"/>
                <w:b/>
                <w:sz w:val="22"/>
                <w:szCs w:val="22"/>
              </w:rPr>
              <w:t xml:space="preserve">ANEXO 1 </w:t>
            </w:r>
          </w:p>
          <w:p w:rsidR="00F53B15" w:rsidRPr="00EB227B" w:rsidRDefault="00F53B15" w:rsidP="00F53B15">
            <w:pPr>
              <w:autoSpaceDE w:val="0"/>
              <w:autoSpaceDN w:val="0"/>
              <w:adjustRightInd w:val="0"/>
              <w:jc w:val="center"/>
              <w:rPr>
                <w:rFonts w:ascii="Calibri" w:hAnsi="Calibri" w:cs="Calibri"/>
                <w:b/>
                <w:sz w:val="22"/>
                <w:szCs w:val="22"/>
              </w:rPr>
            </w:pPr>
            <w:r w:rsidRPr="00EB227B">
              <w:rPr>
                <w:rFonts w:ascii="Calibri" w:hAnsi="Calibri" w:cs="Calibri"/>
                <w:b/>
                <w:sz w:val="22"/>
                <w:szCs w:val="22"/>
              </w:rPr>
              <w:t>GARANTÍAS FINANCIERAS</w:t>
            </w:r>
          </w:p>
        </w:tc>
      </w:tr>
      <w:tr w:rsidR="00F53B15" w:rsidRPr="00EB227B" w:rsidTr="00F53B15">
        <w:trPr>
          <w:trHeight w:val="690"/>
        </w:trPr>
        <w:tc>
          <w:tcPr>
            <w:tcW w:w="9258" w:type="dxa"/>
            <w:tcBorders>
              <w:top w:val="single" w:sz="4" w:space="0" w:color="auto"/>
              <w:left w:val="single" w:sz="4" w:space="0" w:color="auto"/>
              <w:bottom w:val="single" w:sz="4" w:space="0" w:color="auto"/>
              <w:right w:val="single" w:sz="4" w:space="0" w:color="auto"/>
            </w:tcBorders>
            <w:shd w:val="clear" w:color="auto" w:fill="auto"/>
            <w:vAlign w:val="center"/>
          </w:tcPr>
          <w:p w:rsidR="00F53B15" w:rsidRPr="00D02EE5" w:rsidRDefault="00F53B15" w:rsidP="00F53B15">
            <w:pPr>
              <w:autoSpaceDE w:val="0"/>
              <w:autoSpaceDN w:val="0"/>
              <w:adjustRightInd w:val="0"/>
              <w:rPr>
                <w:rFonts w:ascii="Calibri" w:hAnsi="Calibri" w:cs="Calibri"/>
                <w:sz w:val="22"/>
                <w:szCs w:val="22"/>
              </w:rPr>
            </w:pPr>
            <w:r w:rsidRPr="00D02EE5">
              <w:rPr>
                <w:rFonts w:ascii="Calibri" w:hAnsi="Calibri" w:cs="Calibri"/>
                <w:sz w:val="22"/>
                <w:szCs w:val="22"/>
              </w:rPr>
              <w:t>Numeral 13 del Documento de Contratación Directa - Tipos de Garantías</w:t>
            </w:r>
          </w:p>
          <w:p w:rsidR="00F53B15" w:rsidRPr="00D02EE5" w:rsidRDefault="00F53B15" w:rsidP="00F53B15">
            <w:pPr>
              <w:autoSpaceDE w:val="0"/>
              <w:autoSpaceDN w:val="0"/>
              <w:adjustRightInd w:val="0"/>
              <w:rPr>
                <w:rFonts w:ascii="Calibri" w:hAnsi="Calibri" w:cs="Calibri"/>
                <w:sz w:val="22"/>
                <w:szCs w:val="22"/>
              </w:rPr>
            </w:pPr>
            <w:r w:rsidRPr="00D02EE5">
              <w:rPr>
                <w:rFonts w:ascii="Calibri" w:hAnsi="Calibri" w:cs="Calibri"/>
                <w:sz w:val="22"/>
                <w:szCs w:val="22"/>
              </w:rPr>
              <w:t>Numeral 14 del Documento de Contratación Directa - Garantía de Cumplimiento de Contrato</w:t>
            </w:r>
          </w:p>
        </w:tc>
      </w:tr>
      <w:tr w:rsidR="00F53B15" w:rsidRPr="00EB227B" w:rsidTr="00F53B15">
        <w:trPr>
          <w:trHeight w:val="435"/>
        </w:trPr>
        <w:tc>
          <w:tcPr>
            <w:tcW w:w="9258"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rsidR="00F53B15" w:rsidRPr="00D02EE5" w:rsidRDefault="00F53B15" w:rsidP="00F53B15">
            <w:pPr>
              <w:autoSpaceDE w:val="0"/>
              <w:autoSpaceDN w:val="0"/>
              <w:adjustRightInd w:val="0"/>
              <w:rPr>
                <w:rFonts w:ascii="Calibri" w:hAnsi="Calibri" w:cs="Calibri"/>
                <w:b/>
                <w:sz w:val="22"/>
                <w:szCs w:val="22"/>
              </w:rPr>
            </w:pPr>
            <w:r w:rsidRPr="00D02EE5">
              <w:rPr>
                <w:rFonts w:ascii="Calibri" w:hAnsi="Calibri" w:cs="Calibri"/>
                <w:b/>
                <w:sz w:val="22"/>
                <w:szCs w:val="22"/>
              </w:rPr>
              <w:t>INSTRUCCIONES PARA LA EMISION DE INSTRUMENTOS FINANCIEROS</w:t>
            </w:r>
          </w:p>
        </w:tc>
      </w:tr>
      <w:tr w:rsidR="00F53B15" w:rsidRPr="00EB227B" w:rsidTr="00F53B15">
        <w:trPr>
          <w:trHeight w:val="1715"/>
        </w:trPr>
        <w:tc>
          <w:tcPr>
            <w:tcW w:w="9258" w:type="dxa"/>
            <w:tcBorders>
              <w:top w:val="single" w:sz="4" w:space="0" w:color="auto"/>
              <w:left w:val="single" w:sz="4" w:space="0" w:color="auto"/>
              <w:bottom w:val="single" w:sz="4" w:space="0" w:color="auto"/>
              <w:right w:val="single" w:sz="4" w:space="0" w:color="auto"/>
            </w:tcBorders>
            <w:shd w:val="clear" w:color="auto" w:fill="auto"/>
            <w:vAlign w:val="center"/>
          </w:tcPr>
          <w:p w:rsidR="00F53B15" w:rsidRPr="005F7F90" w:rsidRDefault="00F53B15" w:rsidP="00F53B15">
            <w:pPr>
              <w:jc w:val="both"/>
              <w:rPr>
                <w:rFonts w:asciiTheme="minorHAnsi" w:hAnsiTheme="minorHAnsi" w:cstheme="minorHAnsi"/>
              </w:rPr>
            </w:pPr>
            <w:r w:rsidRPr="0042118D">
              <w:rPr>
                <w:rFonts w:asciiTheme="minorHAnsi" w:hAnsiTheme="minorHAnsi" w:cs="Tahoma"/>
                <w:sz w:val="22"/>
                <w:szCs w:val="22"/>
                <w:lang w:eastAsia="es-ES"/>
              </w:rPr>
              <w:t>El Proponente Adjudicado deberá solicitar o instruir a la entidad de intermediación financiera bancaría, el correcto registro de datos o información en los Instrumentos Financieros de Garantí</w:t>
            </w:r>
            <w:r w:rsidRPr="005F7F90">
              <w:rPr>
                <w:rFonts w:asciiTheme="minorHAnsi" w:hAnsiTheme="minorHAnsi" w:cstheme="minorHAnsi"/>
              </w:rPr>
              <w:t xml:space="preserve">a </w:t>
            </w:r>
            <w:r w:rsidRPr="0042118D">
              <w:rPr>
                <w:rFonts w:asciiTheme="minorHAnsi" w:hAnsiTheme="minorHAnsi" w:cs="Tahoma"/>
                <w:sz w:val="22"/>
                <w:szCs w:val="22"/>
                <w:lang w:eastAsia="es-ES"/>
              </w:rPr>
              <w:t>requeridos</w:t>
            </w:r>
            <w:r w:rsidRPr="005F7F90">
              <w:rPr>
                <w:rFonts w:asciiTheme="minorHAnsi" w:hAnsiTheme="minorHAnsi" w:cstheme="minorHAnsi"/>
              </w:rPr>
              <w:t xml:space="preserve">, </w:t>
            </w:r>
            <w:r w:rsidRPr="0042118D">
              <w:rPr>
                <w:rFonts w:asciiTheme="minorHAnsi" w:hAnsiTheme="minorHAnsi" w:cs="Tahoma"/>
                <w:sz w:val="22"/>
                <w:szCs w:val="22"/>
                <w:u w:val="single"/>
                <w:lang w:eastAsia="es-ES"/>
              </w:rPr>
              <w:t>cumpliendo obligatoriamente</w:t>
            </w:r>
            <w:r w:rsidRPr="005F7F90">
              <w:rPr>
                <w:rFonts w:asciiTheme="minorHAnsi" w:hAnsiTheme="minorHAnsi" w:cstheme="minorHAnsi"/>
              </w:rPr>
              <w:t xml:space="preserve"> </w:t>
            </w:r>
            <w:r w:rsidRPr="0042118D">
              <w:rPr>
                <w:rFonts w:asciiTheme="minorHAnsi" w:hAnsiTheme="minorHAnsi" w:cs="Tahoma"/>
                <w:sz w:val="22"/>
                <w:szCs w:val="22"/>
                <w:lang w:eastAsia="es-ES"/>
              </w:rPr>
              <w:t>con las siguientes condiciones:</w:t>
            </w:r>
            <w:r w:rsidRPr="005F7F90">
              <w:rPr>
                <w:rFonts w:asciiTheme="minorHAnsi" w:hAnsiTheme="minorHAnsi" w:cstheme="minorHAnsi"/>
              </w:rPr>
              <w:t xml:space="preserve"> </w:t>
            </w:r>
          </w:p>
          <w:tbl>
            <w:tblPr>
              <w:tblW w:w="9022" w:type="dxa"/>
              <w:tblCellMar>
                <w:left w:w="0" w:type="dxa"/>
                <w:right w:w="0" w:type="dxa"/>
              </w:tblCellMar>
              <w:tblLook w:val="04A0" w:firstRow="1" w:lastRow="0" w:firstColumn="1" w:lastColumn="0" w:noHBand="0" w:noVBand="1"/>
            </w:tblPr>
            <w:tblGrid>
              <w:gridCol w:w="2825"/>
              <w:gridCol w:w="6197"/>
            </w:tblGrid>
            <w:tr w:rsidR="00F53B15" w:rsidRPr="005F7F90" w:rsidTr="00F85B3F">
              <w:tc>
                <w:tcPr>
                  <w:tcW w:w="2825"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0" w:type="dxa"/>
                    <w:left w:w="108" w:type="dxa"/>
                    <w:bottom w:w="0" w:type="dxa"/>
                    <w:right w:w="108" w:type="dxa"/>
                  </w:tcMar>
                  <w:hideMark/>
                </w:tcPr>
                <w:p w:rsidR="00F53B15" w:rsidRPr="005F7F90" w:rsidRDefault="00F53B15" w:rsidP="00266F2B">
                  <w:pPr>
                    <w:pStyle w:val="Prrafodelista"/>
                    <w:framePr w:hSpace="141" w:wrap="around" w:vAnchor="page" w:hAnchor="margin" w:y="4531"/>
                    <w:ind w:left="0"/>
                    <w:jc w:val="center"/>
                    <w:rPr>
                      <w:rFonts w:asciiTheme="minorHAnsi" w:hAnsiTheme="minorHAnsi" w:cstheme="minorHAnsi"/>
                      <w:b/>
                      <w:bCs/>
                      <w:sz w:val="20"/>
                      <w:szCs w:val="20"/>
                    </w:rPr>
                  </w:pPr>
                  <w:r w:rsidRPr="005F7F90">
                    <w:rPr>
                      <w:rFonts w:asciiTheme="minorHAnsi" w:hAnsiTheme="minorHAnsi" w:cstheme="minorHAnsi"/>
                      <w:b/>
                      <w:bCs/>
                      <w:sz w:val="20"/>
                      <w:szCs w:val="20"/>
                    </w:rPr>
                    <w:t>VARIABLE</w:t>
                  </w:r>
                </w:p>
              </w:tc>
              <w:tc>
                <w:tcPr>
                  <w:tcW w:w="6197" w:type="dxa"/>
                  <w:tcBorders>
                    <w:top w:val="single" w:sz="8" w:space="0" w:color="auto"/>
                    <w:left w:val="nil"/>
                    <w:bottom w:val="single" w:sz="8" w:space="0" w:color="auto"/>
                    <w:right w:val="single" w:sz="8" w:space="0" w:color="auto"/>
                  </w:tcBorders>
                  <w:shd w:val="clear" w:color="auto" w:fill="8EAADB" w:themeFill="accent5" w:themeFillTint="99"/>
                  <w:tcMar>
                    <w:top w:w="0" w:type="dxa"/>
                    <w:left w:w="108" w:type="dxa"/>
                    <w:bottom w:w="0" w:type="dxa"/>
                    <w:right w:w="108" w:type="dxa"/>
                  </w:tcMar>
                  <w:hideMark/>
                </w:tcPr>
                <w:p w:rsidR="00F53B15" w:rsidRPr="005F7F90" w:rsidRDefault="00F53B15" w:rsidP="00266F2B">
                  <w:pPr>
                    <w:pStyle w:val="Prrafodelista"/>
                    <w:framePr w:hSpace="141" w:wrap="around" w:vAnchor="page" w:hAnchor="margin" w:y="4531"/>
                    <w:ind w:left="0"/>
                    <w:jc w:val="center"/>
                    <w:rPr>
                      <w:rFonts w:asciiTheme="minorHAnsi" w:hAnsiTheme="minorHAnsi" w:cstheme="minorHAnsi"/>
                      <w:b/>
                      <w:bCs/>
                      <w:sz w:val="20"/>
                      <w:szCs w:val="20"/>
                    </w:rPr>
                  </w:pPr>
                  <w:r w:rsidRPr="005F7F90">
                    <w:rPr>
                      <w:rFonts w:asciiTheme="minorHAnsi" w:hAnsiTheme="minorHAnsi" w:cstheme="minorHAnsi"/>
                      <w:b/>
                      <w:bCs/>
                      <w:sz w:val="20"/>
                      <w:szCs w:val="20"/>
                    </w:rPr>
                    <w:t>INSTRUCCIÓN</w:t>
                  </w:r>
                </w:p>
              </w:tc>
            </w:tr>
            <w:tr w:rsidR="00F53B15" w:rsidRPr="005F7F90" w:rsidTr="00F85B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3B15" w:rsidRPr="005F7F90" w:rsidRDefault="00F53B15" w:rsidP="00266F2B">
                  <w:pPr>
                    <w:pStyle w:val="Prrafodelista"/>
                    <w:framePr w:hSpace="141" w:wrap="around" w:vAnchor="page" w:hAnchor="margin" w:y="4531"/>
                    <w:ind w:left="0"/>
                    <w:rPr>
                      <w:rFonts w:asciiTheme="minorHAnsi" w:hAnsiTheme="minorHAnsi" w:cstheme="minorHAnsi"/>
                      <w:b/>
                      <w:bCs/>
                      <w:sz w:val="20"/>
                      <w:szCs w:val="20"/>
                    </w:rPr>
                  </w:pPr>
                  <w:r w:rsidRPr="005F7F90">
                    <w:rPr>
                      <w:rFonts w:asciiTheme="minorHAnsi" w:hAnsiTheme="minorHAnsi" w:cstheme="minorHAnsi"/>
                      <w:b/>
                      <w:bCs/>
                      <w:sz w:val="20"/>
                      <w:szCs w:val="20"/>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53B15" w:rsidRPr="0042118D" w:rsidRDefault="00F53B15" w:rsidP="00266F2B">
                  <w:pPr>
                    <w:framePr w:hSpace="141" w:wrap="around" w:vAnchor="page" w:hAnchor="margin" w:y="4531"/>
                    <w:jc w:val="both"/>
                    <w:rPr>
                      <w:rStyle w:val="nfasis"/>
                      <w:rFonts w:asciiTheme="minorHAnsi" w:hAnsiTheme="minorHAnsi" w:cstheme="minorHAnsi"/>
                      <w:sz w:val="22"/>
                      <w:szCs w:val="22"/>
                    </w:rPr>
                  </w:pPr>
                  <w:r w:rsidRPr="0042118D">
                    <w:rPr>
                      <w:rFonts w:asciiTheme="minorHAnsi" w:hAnsiTheme="minorHAnsi" w:cstheme="minorHAnsi"/>
                      <w:sz w:val="22"/>
                      <w:szCs w:val="22"/>
                    </w:rPr>
                    <w:t xml:space="preserve">Se aceptará </w:t>
                  </w:r>
                  <w:r w:rsidRPr="0042118D">
                    <w:rPr>
                      <w:rFonts w:asciiTheme="minorHAnsi" w:hAnsiTheme="minorHAnsi" w:cstheme="minorHAnsi"/>
                      <w:sz w:val="22"/>
                      <w:szCs w:val="22"/>
                      <w:u w:val="single"/>
                    </w:rPr>
                    <w:t>únicamente</w:t>
                  </w:r>
                  <w:r w:rsidRPr="0042118D">
                    <w:rPr>
                      <w:rFonts w:asciiTheme="minorHAnsi" w:hAnsiTheme="minorHAnsi" w:cstheme="minorHAnsi"/>
                      <w:sz w:val="22"/>
                      <w:szCs w:val="22"/>
                    </w:rPr>
                    <w:t xml:space="preserve"> los instrumentos detallados en el Documento de Contratación Directa- DCD.</w:t>
                  </w:r>
                </w:p>
              </w:tc>
            </w:tr>
            <w:tr w:rsidR="00F53B15" w:rsidRPr="005F7F90" w:rsidTr="00F85B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3B15" w:rsidRPr="005F7F90" w:rsidRDefault="00F53B15" w:rsidP="00266F2B">
                  <w:pPr>
                    <w:pStyle w:val="Prrafodelista"/>
                    <w:framePr w:hSpace="141" w:wrap="around" w:vAnchor="page" w:hAnchor="margin" w:y="4531"/>
                    <w:ind w:left="0"/>
                    <w:rPr>
                      <w:rFonts w:asciiTheme="minorHAnsi" w:hAnsiTheme="minorHAnsi" w:cstheme="minorHAnsi"/>
                      <w:b/>
                      <w:bCs/>
                      <w:sz w:val="20"/>
                      <w:szCs w:val="20"/>
                    </w:rPr>
                  </w:pPr>
                  <w:r w:rsidRPr="005F7F90">
                    <w:rPr>
                      <w:rFonts w:asciiTheme="minorHAnsi" w:hAnsiTheme="minorHAnsi" w:cstheme="minorHAnsi"/>
                      <w:b/>
                      <w:bCs/>
                      <w:sz w:val="20"/>
                      <w:szCs w:val="20"/>
                    </w:rPr>
                    <w:t>OBJETO DE LA GARANTÍA</w:t>
                  </w:r>
                </w:p>
                <w:p w:rsidR="00F53B15" w:rsidRPr="005F7F90" w:rsidRDefault="00F53B15" w:rsidP="00266F2B">
                  <w:pPr>
                    <w:pStyle w:val="Prrafodelista"/>
                    <w:framePr w:hSpace="141" w:wrap="around" w:vAnchor="page" w:hAnchor="margin" w:y="4531"/>
                    <w:ind w:left="0"/>
                    <w:rPr>
                      <w:rFonts w:asciiTheme="minorHAnsi" w:hAnsiTheme="minorHAnsi" w:cstheme="minorHAnsi"/>
                      <w:i/>
                      <w:sz w:val="20"/>
                      <w:szCs w:val="20"/>
                    </w:rPr>
                  </w:pPr>
                  <w:r w:rsidRPr="005F7F90">
                    <w:rPr>
                      <w:rFonts w:asciiTheme="minorHAnsi" w:hAnsiTheme="minorHAnsi" w:cstheme="minorHAnsi"/>
                      <w:b/>
                      <w:bCs/>
                      <w:sz w:val="20"/>
                      <w:szCs w:val="20"/>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53B15" w:rsidRPr="0042118D" w:rsidRDefault="00F53B15" w:rsidP="00266F2B">
                  <w:pPr>
                    <w:framePr w:hSpace="141" w:wrap="around" w:vAnchor="page" w:hAnchor="margin" w:y="4531"/>
                    <w:jc w:val="both"/>
                    <w:rPr>
                      <w:rFonts w:asciiTheme="minorHAnsi" w:hAnsiTheme="minorHAnsi" w:cstheme="minorHAnsi"/>
                      <w:sz w:val="22"/>
                      <w:szCs w:val="22"/>
                    </w:rPr>
                  </w:pPr>
                  <w:r w:rsidRPr="0042118D">
                    <w:rPr>
                      <w:rFonts w:asciiTheme="minorHAnsi" w:hAnsiTheme="minorHAnsi" w:cstheme="minorHAnsi"/>
                      <w:sz w:val="22"/>
                      <w:szCs w:val="22"/>
                    </w:rPr>
                    <w:t xml:space="preserve">Debe consignar correctamente y de manera explícita, textual y completa: </w:t>
                  </w:r>
                </w:p>
                <w:p w:rsidR="00F53B15" w:rsidRPr="0042118D" w:rsidRDefault="00F53B15" w:rsidP="00266F2B">
                  <w:pPr>
                    <w:framePr w:hSpace="141" w:wrap="around" w:vAnchor="page" w:hAnchor="margin" w:y="4531"/>
                    <w:numPr>
                      <w:ilvl w:val="0"/>
                      <w:numId w:val="12"/>
                    </w:numPr>
                    <w:jc w:val="both"/>
                    <w:rPr>
                      <w:rFonts w:asciiTheme="minorHAnsi" w:hAnsiTheme="minorHAnsi" w:cstheme="minorHAnsi"/>
                      <w:sz w:val="22"/>
                      <w:szCs w:val="22"/>
                    </w:rPr>
                  </w:pPr>
                  <w:r w:rsidRPr="0042118D">
                    <w:rPr>
                      <w:rFonts w:asciiTheme="minorHAnsi" w:hAnsiTheme="minorHAnsi" w:cstheme="minorHAnsi"/>
                      <w:sz w:val="22"/>
                      <w:szCs w:val="22"/>
                    </w:rPr>
                    <w:t>Objeto a garantizar conforme lo requerido en el DCD.</w:t>
                  </w:r>
                </w:p>
                <w:p w:rsidR="00F53B15" w:rsidRPr="0042118D" w:rsidRDefault="00F53B15" w:rsidP="00266F2B">
                  <w:pPr>
                    <w:framePr w:hSpace="141" w:wrap="around" w:vAnchor="page" w:hAnchor="margin" w:y="4531"/>
                    <w:numPr>
                      <w:ilvl w:val="0"/>
                      <w:numId w:val="12"/>
                    </w:numPr>
                    <w:jc w:val="both"/>
                    <w:rPr>
                      <w:rFonts w:asciiTheme="minorHAnsi" w:hAnsiTheme="minorHAnsi" w:cstheme="minorHAnsi"/>
                      <w:sz w:val="22"/>
                      <w:szCs w:val="22"/>
                    </w:rPr>
                  </w:pPr>
                  <w:r w:rsidRPr="0042118D">
                    <w:rPr>
                      <w:rFonts w:asciiTheme="minorHAnsi" w:hAnsiTheme="minorHAnsi" w:cstheme="minorHAnsi"/>
                      <w:sz w:val="22"/>
                      <w:szCs w:val="22"/>
                    </w:rPr>
                    <w:t>Nombre del proceso de contratación, conforme al registrado en la carátula del DCD.</w:t>
                  </w:r>
                </w:p>
                <w:p w:rsidR="00F53B15" w:rsidRPr="005F7F90" w:rsidRDefault="00F53B15" w:rsidP="00266F2B">
                  <w:pPr>
                    <w:framePr w:hSpace="141" w:wrap="around" w:vAnchor="page" w:hAnchor="margin" w:y="4531"/>
                    <w:numPr>
                      <w:ilvl w:val="0"/>
                      <w:numId w:val="12"/>
                    </w:numPr>
                    <w:jc w:val="both"/>
                    <w:rPr>
                      <w:rFonts w:asciiTheme="minorHAnsi" w:hAnsiTheme="minorHAnsi" w:cstheme="minorHAnsi"/>
                    </w:rPr>
                  </w:pPr>
                  <w:r w:rsidRPr="0042118D">
                    <w:rPr>
                      <w:rFonts w:asciiTheme="minorHAnsi" w:hAnsiTheme="minorHAnsi" w:cstheme="minorHAnsi"/>
                      <w:sz w:val="22"/>
                      <w:szCs w:val="22"/>
                    </w:rPr>
                    <w:t>Código del Proceso de contratación: conforme al registrado en la carátula del DCD</w:t>
                  </w:r>
                </w:p>
              </w:tc>
            </w:tr>
            <w:tr w:rsidR="00F53B15" w:rsidRPr="005F7F90" w:rsidTr="00F85B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3B15" w:rsidRPr="005F7F90" w:rsidRDefault="00F53B15" w:rsidP="00266F2B">
                  <w:pPr>
                    <w:pStyle w:val="Prrafodelista"/>
                    <w:framePr w:hSpace="141" w:wrap="around" w:vAnchor="page" w:hAnchor="margin" w:y="4531"/>
                    <w:ind w:left="0"/>
                    <w:rPr>
                      <w:rFonts w:asciiTheme="minorHAnsi" w:hAnsiTheme="minorHAnsi" w:cstheme="minorHAnsi"/>
                      <w:b/>
                      <w:bCs/>
                      <w:sz w:val="20"/>
                      <w:szCs w:val="20"/>
                    </w:rPr>
                  </w:pPr>
                  <w:r w:rsidRPr="005F7F90">
                    <w:rPr>
                      <w:rFonts w:asciiTheme="minorHAnsi" w:hAnsiTheme="minorHAnsi" w:cstheme="minorHAnsi"/>
                      <w:b/>
                      <w:bCs/>
                      <w:sz w:val="20"/>
                      <w:szCs w:val="20"/>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53B15" w:rsidRPr="0042118D" w:rsidRDefault="00F53B15" w:rsidP="00266F2B">
                  <w:pPr>
                    <w:framePr w:hSpace="141" w:wrap="around" w:vAnchor="page" w:hAnchor="margin" w:y="4531"/>
                    <w:jc w:val="both"/>
                    <w:rPr>
                      <w:rFonts w:asciiTheme="minorHAnsi" w:hAnsiTheme="minorHAnsi" w:cstheme="minorHAnsi"/>
                      <w:sz w:val="22"/>
                      <w:szCs w:val="22"/>
                    </w:rPr>
                  </w:pPr>
                  <w:r w:rsidRPr="0042118D">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DCD: </w:t>
                  </w:r>
                </w:p>
                <w:p w:rsidR="00F53B15" w:rsidRPr="0042118D" w:rsidRDefault="00F53B15" w:rsidP="00266F2B">
                  <w:pPr>
                    <w:framePr w:hSpace="141" w:wrap="around" w:vAnchor="page" w:hAnchor="margin" w:y="4531"/>
                    <w:numPr>
                      <w:ilvl w:val="0"/>
                      <w:numId w:val="13"/>
                    </w:numPr>
                    <w:jc w:val="both"/>
                    <w:rPr>
                      <w:rFonts w:asciiTheme="minorHAnsi" w:hAnsiTheme="minorHAnsi" w:cstheme="minorHAnsi"/>
                      <w:sz w:val="22"/>
                      <w:szCs w:val="22"/>
                    </w:rPr>
                  </w:pPr>
                  <w:r w:rsidRPr="0042118D">
                    <w:rPr>
                      <w:rFonts w:asciiTheme="minorHAnsi" w:hAnsiTheme="minorHAnsi" w:cstheme="minorHAnsi"/>
                      <w:sz w:val="22"/>
                      <w:szCs w:val="22"/>
                    </w:rPr>
                    <w:t>Matrícula de Comercio FUNDEMPRESA, priori (o equivalente en el país de origen); o</w:t>
                  </w:r>
                </w:p>
                <w:p w:rsidR="00F53B15" w:rsidRPr="0042118D" w:rsidRDefault="00F53B15" w:rsidP="00266F2B">
                  <w:pPr>
                    <w:framePr w:hSpace="141" w:wrap="around" w:vAnchor="page" w:hAnchor="margin" w:y="4531"/>
                    <w:numPr>
                      <w:ilvl w:val="0"/>
                      <w:numId w:val="13"/>
                    </w:numPr>
                    <w:jc w:val="both"/>
                    <w:rPr>
                      <w:rFonts w:asciiTheme="minorHAnsi" w:hAnsiTheme="minorHAnsi" w:cstheme="minorHAnsi"/>
                      <w:sz w:val="22"/>
                      <w:szCs w:val="22"/>
                    </w:rPr>
                  </w:pPr>
                  <w:r w:rsidRPr="0042118D">
                    <w:rPr>
                      <w:rFonts w:asciiTheme="minorHAnsi" w:hAnsiTheme="minorHAnsi" w:cstheme="minorHAnsi"/>
                      <w:sz w:val="22"/>
                      <w:szCs w:val="22"/>
                    </w:rPr>
                    <w:t>Número de Identificación Tributaria – NIT (o equivalente en el país de origen); o</w:t>
                  </w:r>
                </w:p>
                <w:p w:rsidR="00F53B15" w:rsidRPr="005F7F90" w:rsidRDefault="00F53B15" w:rsidP="00266F2B">
                  <w:pPr>
                    <w:framePr w:hSpace="141" w:wrap="around" w:vAnchor="page" w:hAnchor="margin" w:y="4531"/>
                    <w:numPr>
                      <w:ilvl w:val="0"/>
                      <w:numId w:val="13"/>
                    </w:numPr>
                    <w:jc w:val="both"/>
                    <w:rPr>
                      <w:rFonts w:asciiTheme="minorHAnsi" w:hAnsiTheme="minorHAnsi" w:cstheme="minorHAnsi"/>
                    </w:rPr>
                  </w:pPr>
                  <w:r w:rsidRPr="0042118D">
                    <w:rPr>
                      <w:rFonts w:asciiTheme="minorHAnsi" w:hAnsiTheme="minorHAnsi" w:cstheme="minorHAnsi"/>
                      <w:sz w:val="22"/>
                      <w:szCs w:val="22"/>
                    </w:rPr>
                    <w:lastRenderedPageBreak/>
                    <w:t>Documento de Acta de Constitución.</w:t>
                  </w:r>
                  <w:r w:rsidRPr="005F7F90">
                    <w:rPr>
                      <w:rFonts w:asciiTheme="minorHAnsi" w:hAnsiTheme="minorHAnsi" w:cstheme="minorHAnsi"/>
                    </w:rPr>
                    <w:t xml:space="preserve"> </w:t>
                  </w:r>
                </w:p>
              </w:tc>
            </w:tr>
            <w:tr w:rsidR="00F53B15" w:rsidRPr="005F7F90" w:rsidTr="00F85B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3B15" w:rsidRPr="005F7F90" w:rsidRDefault="00F53B15" w:rsidP="00266F2B">
                  <w:pPr>
                    <w:pStyle w:val="Prrafodelista"/>
                    <w:framePr w:hSpace="141" w:wrap="around" w:vAnchor="page" w:hAnchor="margin" w:y="4531"/>
                    <w:ind w:left="0"/>
                    <w:rPr>
                      <w:rFonts w:asciiTheme="minorHAnsi" w:hAnsiTheme="minorHAnsi" w:cstheme="minorHAnsi"/>
                      <w:b/>
                      <w:bCs/>
                      <w:sz w:val="20"/>
                      <w:szCs w:val="20"/>
                    </w:rPr>
                  </w:pPr>
                  <w:r w:rsidRPr="005F7F90">
                    <w:rPr>
                      <w:rFonts w:asciiTheme="minorHAnsi" w:hAnsiTheme="minorHAnsi" w:cstheme="minorHAnsi"/>
                      <w:b/>
                      <w:bCs/>
                      <w:sz w:val="20"/>
                      <w:szCs w:val="20"/>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53B15" w:rsidRPr="0042118D" w:rsidRDefault="00F53B15" w:rsidP="00266F2B">
                  <w:pPr>
                    <w:framePr w:hSpace="141" w:wrap="around" w:vAnchor="page" w:hAnchor="margin" w:y="4531"/>
                    <w:jc w:val="both"/>
                    <w:rPr>
                      <w:rFonts w:asciiTheme="minorHAnsi" w:hAnsiTheme="minorHAnsi" w:cstheme="minorHAnsi"/>
                      <w:sz w:val="22"/>
                      <w:szCs w:val="22"/>
                    </w:rPr>
                  </w:pPr>
                  <w:r w:rsidRPr="0042118D">
                    <w:rPr>
                      <w:rFonts w:asciiTheme="minorHAnsi" w:hAnsiTheme="minorHAnsi" w:cstheme="minorHAnsi"/>
                      <w:sz w:val="22"/>
                      <w:szCs w:val="22"/>
                    </w:rPr>
                    <w:t>Debe consignar:</w:t>
                  </w:r>
                </w:p>
                <w:p w:rsidR="00F53B15" w:rsidRPr="0042118D" w:rsidRDefault="00F53B15" w:rsidP="00266F2B">
                  <w:pPr>
                    <w:pStyle w:val="Prrafodelista"/>
                    <w:framePr w:hSpace="141" w:wrap="around" w:vAnchor="page" w:hAnchor="margin" w:y="4531"/>
                    <w:numPr>
                      <w:ilvl w:val="0"/>
                      <w:numId w:val="14"/>
                    </w:numPr>
                    <w:spacing w:line="276" w:lineRule="auto"/>
                    <w:ind w:left="357" w:hanging="357"/>
                    <w:jc w:val="both"/>
                    <w:rPr>
                      <w:rFonts w:asciiTheme="minorHAnsi" w:hAnsiTheme="minorHAnsi" w:cstheme="minorHAnsi"/>
                      <w:sz w:val="22"/>
                      <w:szCs w:val="22"/>
                    </w:rPr>
                  </w:pPr>
                  <w:r w:rsidRPr="0042118D">
                    <w:rPr>
                      <w:rFonts w:asciiTheme="minorHAnsi" w:hAnsiTheme="minorHAnsi" w:cstheme="minorHAnsi"/>
                      <w:sz w:val="22"/>
                      <w:szCs w:val="22"/>
                    </w:rPr>
                    <w:t>YACIMIENTOS PETROLIFEROS FISCALES BOLIVIANOS;</w:t>
                  </w:r>
                </w:p>
                <w:p w:rsidR="00F53B15" w:rsidRPr="0042118D" w:rsidRDefault="00F53B15" w:rsidP="00266F2B">
                  <w:pPr>
                    <w:pStyle w:val="Prrafodelista"/>
                    <w:framePr w:hSpace="141" w:wrap="around" w:vAnchor="page" w:hAnchor="margin" w:y="4531"/>
                    <w:numPr>
                      <w:ilvl w:val="0"/>
                      <w:numId w:val="14"/>
                    </w:numPr>
                    <w:spacing w:line="276" w:lineRule="auto"/>
                    <w:ind w:left="357" w:hanging="357"/>
                    <w:jc w:val="both"/>
                    <w:rPr>
                      <w:rFonts w:asciiTheme="minorHAnsi" w:hAnsiTheme="minorHAnsi" w:cstheme="minorHAnsi"/>
                      <w:i/>
                      <w:sz w:val="22"/>
                      <w:szCs w:val="22"/>
                    </w:rPr>
                  </w:pPr>
                  <w:r w:rsidRPr="0042118D">
                    <w:rPr>
                      <w:rFonts w:asciiTheme="minorHAnsi" w:hAnsiTheme="minorHAnsi" w:cstheme="minorHAnsi"/>
                      <w:i/>
                      <w:sz w:val="22"/>
                      <w:szCs w:val="22"/>
                    </w:rPr>
                    <w:t>YPFB;</w:t>
                  </w:r>
                </w:p>
                <w:p w:rsidR="00F53B15" w:rsidRPr="005F7F90" w:rsidRDefault="00F53B15" w:rsidP="00266F2B">
                  <w:pPr>
                    <w:pStyle w:val="Prrafodelista"/>
                    <w:framePr w:hSpace="141" w:wrap="around" w:vAnchor="page" w:hAnchor="margin" w:y="4531"/>
                    <w:numPr>
                      <w:ilvl w:val="0"/>
                      <w:numId w:val="14"/>
                    </w:numPr>
                    <w:spacing w:line="276" w:lineRule="auto"/>
                    <w:ind w:left="357" w:hanging="357"/>
                    <w:jc w:val="both"/>
                    <w:rPr>
                      <w:rFonts w:asciiTheme="minorHAnsi" w:hAnsiTheme="minorHAnsi" w:cstheme="minorHAnsi"/>
                      <w:i/>
                      <w:sz w:val="20"/>
                      <w:szCs w:val="20"/>
                    </w:rPr>
                  </w:pPr>
                  <w:r w:rsidRPr="0042118D">
                    <w:rPr>
                      <w:rFonts w:asciiTheme="minorHAnsi" w:hAnsiTheme="minorHAnsi" w:cstheme="minorHAnsi"/>
                      <w:i/>
                      <w:sz w:val="22"/>
                      <w:szCs w:val="22"/>
                    </w:rPr>
                    <w:t>o ambos.</w:t>
                  </w:r>
                </w:p>
              </w:tc>
            </w:tr>
            <w:tr w:rsidR="00F53B15" w:rsidRPr="005F7F90" w:rsidTr="00F85B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3B15" w:rsidRPr="005F7F90" w:rsidRDefault="00F53B15" w:rsidP="00266F2B">
                  <w:pPr>
                    <w:pStyle w:val="Prrafodelista"/>
                    <w:framePr w:hSpace="141" w:wrap="around" w:vAnchor="page" w:hAnchor="margin" w:y="4531"/>
                    <w:ind w:left="0"/>
                    <w:rPr>
                      <w:rFonts w:asciiTheme="minorHAnsi" w:hAnsiTheme="minorHAnsi" w:cstheme="minorHAnsi"/>
                      <w:sz w:val="20"/>
                      <w:szCs w:val="20"/>
                    </w:rPr>
                  </w:pPr>
                  <w:r w:rsidRPr="005F7F90">
                    <w:rPr>
                      <w:rFonts w:asciiTheme="minorHAnsi" w:hAnsiTheme="minorHAnsi" w:cstheme="minorHAnsi"/>
                      <w:b/>
                      <w:bCs/>
                      <w:sz w:val="20"/>
                      <w:szCs w:val="20"/>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53B15" w:rsidRPr="0042118D" w:rsidRDefault="00F53B15" w:rsidP="00266F2B">
                  <w:pPr>
                    <w:framePr w:hSpace="141" w:wrap="around" w:vAnchor="page" w:hAnchor="margin" w:y="4531"/>
                    <w:jc w:val="both"/>
                    <w:rPr>
                      <w:rFonts w:asciiTheme="minorHAnsi" w:hAnsiTheme="minorHAnsi" w:cstheme="minorHAnsi"/>
                      <w:sz w:val="22"/>
                      <w:szCs w:val="22"/>
                    </w:rPr>
                  </w:pPr>
                  <w:r w:rsidRPr="0042118D">
                    <w:rPr>
                      <w:rFonts w:asciiTheme="minorHAnsi" w:hAnsiTheme="minorHAnsi" w:cstheme="minorHAnsi"/>
                      <w:sz w:val="22"/>
                      <w:szCs w:val="22"/>
                    </w:rPr>
                    <w:t>Debe consignar el valor/importe/monto correctamente calculado, conforme DCD.</w:t>
                  </w:r>
                </w:p>
              </w:tc>
            </w:tr>
            <w:tr w:rsidR="00F53B15" w:rsidRPr="005F7F90" w:rsidTr="00F85B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3B15" w:rsidRPr="005F7F90" w:rsidRDefault="00F53B15" w:rsidP="00266F2B">
                  <w:pPr>
                    <w:pStyle w:val="Prrafodelista"/>
                    <w:framePr w:hSpace="141" w:wrap="around" w:vAnchor="page" w:hAnchor="margin" w:y="4531"/>
                    <w:ind w:left="0"/>
                    <w:rPr>
                      <w:rFonts w:asciiTheme="minorHAnsi" w:hAnsiTheme="minorHAnsi" w:cstheme="minorHAnsi"/>
                      <w:sz w:val="20"/>
                      <w:szCs w:val="20"/>
                    </w:rPr>
                  </w:pPr>
                  <w:r w:rsidRPr="005F7F90">
                    <w:rPr>
                      <w:rFonts w:asciiTheme="minorHAnsi" w:hAnsiTheme="minorHAnsi" w:cstheme="minorHAnsi"/>
                      <w:b/>
                      <w:bCs/>
                      <w:sz w:val="20"/>
                      <w:szCs w:val="20"/>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53B15" w:rsidRPr="00036BC9" w:rsidRDefault="00F53B15" w:rsidP="00266F2B">
                  <w:pPr>
                    <w:framePr w:hSpace="141" w:wrap="around" w:vAnchor="page" w:hAnchor="margin" w:y="4531"/>
                    <w:jc w:val="both"/>
                    <w:rPr>
                      <w:rFonts w:asciiTheme="minorHAnsi" w:hAnsiTheme="minorHAnsi" w:cstheme="minorHAnsi"/>
                      <w:sz w:val="12"/>
                    </w:rPr>
                  </w:pPr>
                </w:p>
                <w:p w:rsidR="00F53B15" w:rsidRPr="0042118D" w:rsidRDefault="00F53B15" w:rsidP="00266F2B">
                  <w:pPr>
                    <w:framePr w:hSpace="141" w:wrap="around" w:vAnchor="page" w:hAnchor="margin" w:y="4531"/>
                    <w:jc w:val="both"/>
                    <w:rPr>
                      <w:rFonts w:asciiTheme="minorHAnsi" w:hAnsiTheme="minorHAnsi" w:cstheme="minorHAnsi"/>
                      <w:sz w:val="22"/>
                      <w:szCs w:val="22"/>
                    </w:rPr>
                  </w:pPr>
                  <w:r w:rsidRPr="0042118D">
                    <w:rPr>
                      <w:rFonts w:asciiTheme="minorHAnsi" w:hAnsiTheme="minorHAnsi" w:cstheme="minorHAnsi"/>
                      <w:sz w:val="22"/>
                      <w:szCs w:val="22"/>
                    </w:rPr>
                    <w:t>Debe consignar una vigencia igual o mayor al requerido en el DCD</w:t>
                  </w:r>
                </w:p>
                <w:p w:rsidR="00F53B15" w:rsidRPr="0042118D" w:rsidRDefault="00F53B15" w:rsidP="00266F2B">
                  <w:pPr>
                    <w:framePr w:hSpace="141" w:wrap="around" w:vAnchor="page" w:hAnchor="margin" w:y="4531"/>
                    <w:jc w:val="both"/>
                    <w:rPr>
                      <w:rFonts w:asciiTheme="minorHAnsi" w:hAnsiTheme="minorHAnsi" w:cstheme="minorHAnsi"/>
                      <w:sz w:val="22"/>
                      <w:szCs w:val="22"/>
                      <w:u w:val="single"/>
                    </w:rPr>
                  </w:pPr>
                </w:p>
                <w:p w:rsidR="00F53B15" w:rsidRPr="005F7F90" w:rsidRDefault="00F53B15" w:rsidP="00266F2B">
                  <w:pPr>
                    <w:framePr w:hSpace="141" w:wrap="around" w:vAnchor="page" w:hAnchor="margin" w:y="4531"/>
                    <w:jc w:val="both"/>
                    <w:rPr>
                      <w:rFonts w:asciiTheme="minorHAnsi" w:hAnsiTheme="minorHAnsi" w:cstheme="minorHAnsi"/>
                    </w:rPr>
                  </w:pPr>
                  <w:r w:rsidRPr="0042118D">
                    <w:rPr>
                      <w:rFonts w:asciiTheme="minorHAnsi" w:hAnsiTheme="minorHAnsi" w:cstheme="minorHAnsi"/>
                      <w:sz w:val="22"/>
                      <w:szCs w:val="22"/>
                    </w:rPr>
                    <w:t>El proponente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53B15" w:rsidRPr="005F7F90" w:rsidTr="00F85B3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3B15" w:rsidRPr="005F7F90" w:rsidRDefault="00F53B15" w:rsidP="00266F2B">
                  <w:pPr>
                    <w:pStyle w:val="Prrafodelista"/>
                    <w:framePr w:hSpace="141" w:wrap="around" w:vAnchor="page" w:hAnchor="margin" w:y="4531"/>
                    <w:ind w:left="0"/>
                    <w:jc w:val="both"/>
                    <w:rPr>
                      <w:rFonts w:asciiTheme="minorHAnsi" w:hAnsiTheme="minorHAnsi" w:cstheme="minorHAnsi"/>
                      <w:b/>
                      <w:bCs/>
                      <w:sz w:val="20"/>
                      <w:szCs w:val="20"/>
                    </w:rPr>
                  </w:pPr>
                  <w:r w:rsidRPr="005F7F90">
                    <w:rPr>
                      <w:rFonts w:asciiTheme="minorHAnsi" w:hAnsiTheme="minorHAnsi" w:cstheme="minorHAnsi"/>
                      <w:b/>
                      <w:bCs/>
                      <w:sz w:val="20"/>
                      <w:szCs w:val="20"/>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53B15" w:rsidRPr="0042118D" w:rsidRDefault="00F53B15" w:rsidP="00266F2B">
                  <w:pPr>
                    <w:framePr w:hSpace="141" w:wrap="around" w:vAnchor="page" w:hAnchor="margin" w:y="4531"/>
                    <w:jc w:val="both"/>
                    <w:rPr>
                      <w:rFonts w:asciiTheme="minorHAnsi" w:hAnsiTheme="minorHAnsi" w:cstheme="minorHAnsi"/>
                      <w:sz w:val="22"/>
                      <w:szCs w:val="22"/>
                    </w:rPr>
                  </w:pPr>
                  <w:r w:rsidRPr="0042118D">
                    <w:rPr>
                      <w:rFonts w:asciiTheme="minorHAnsi" w:hAnsiTheme="minorHAnsi" w:cstheme="minorHAnsi"/>
                      <w:sz w:val="22"/>
                      <w:szCs w:val="22"/>
                    </w:rPr>
                    <w:t>Debe incluir las cláusulas de:</w:t>
                  </w:r>
                </w:p>
                <w:p w:rsidR="00F53B15" w:rsidRPr="0042118D" w:rsidRDefault="00F53B15" w:rsidP="00266F2B">
                  <w:pPr>
                    <w:pStyle w:val="Prrafodelista"/>
                    <w:framePr w:hSpace="141" w:wrap="around" w:vAnchor="page" w:hAnchor="margin" w:y="4531"/>
                    <w:numPr>
                      <w:ilvl w:val="0"/>
                      <w:numId w:val="15"/>
                    </w:numPr>
                    <w:jc w:val="both"/>
                    <w:rPr>
                      <w:rFonts w:asciiTheme="minorHAnsi" w:hAnsiTheme="minorHAnsi" w:cstheme="minorHAnsi"/>
                      <w:sz w:val="22"/>
                      <w:szCs w:val="22"/>
                    </w:rPr>
                  </w:pPr>
                  <w:r w:rsidRPr="0042118D">
                    <w:rPr>
                      <w:rFonts w:asciiTheme="minorHAnsi" w:hAnsiTheme="minorHAnsi" w:cstheme="minorHAnsi"/>
                      <w:sz w:val="22"/>
                      <w:szCs w:val="22"/>
                    </w:rPr>
                    <w:t xml:space="preserve">Para Boletas de Garantía: RENOVABLE, IRREVOCABLE y </w:t>
                  </w:r>
                  <w:r w:rsidRPr="0042118D">
                    <w:rPr>
                      <w:rFonts w:asciiTheme="minorHAnsi" w:hAnsiTheme="minorHAnsi" w:cstheme="minorHAnsi"/>
                      <w:b/>
                      <w:sz w:val="22"/>
                      <w:szCs w:val="22"/>
                      <w:u w:val="single"/>
                    </w:rPr>
                    <w:t>explícitamente</w:t>
                  </w:r>
                  <w:r w:rsidRPr="0042118D">
                    <w:rPr>
                      <w:rFonts w:asciiTheme="minorHAnsi" w:hAnsiTheme="minorHAnsi" w:cstheme="minorHAnsi"/>
                      <w:b/>
                      <w:sz w:val="22"/>
                      <w:szCs w:val="22"/>
                    </w:rPr>
                    <w:t xml:space="preserve"> </w:t>
                  </w:r>
                  <w:r w:rsidRPr="0042118D">
                    <w:rPr>
                      <w:rFonts w:asciiTheme="minorHAnsi" w:hAnsiTheme="minorHAnsi" w:cstheme="minorHAnsi"/>
                      <w:sz w:val="22"/>
                      <w:szCs w:val="22"/>
                    </w:rPr>
                    <w:t>DE EJECUCIÓN INMEDIATA</w:t>
                  </w:r>
                </w:p>
                <w:p w:rsidR="00F53B15" w:rsidRPr="005F7F90" w:rsidRDefault="00F53B15" w:rsidP="00266F2B">
                  <w:pPr>
                    <w:pStyle w:val="Prrafodelista"/>
                    <w:framePr w:hSpace="141" w:wrap="around" w:vAnchor="page" w:hAnchor="margin" w:y="4531"/>
                    <w:numPr>
                      <w:ilvl w:val="0"/>
                      <w:numId w:val="15"/>
                    </w:numPr>
                    <w:jc w:val="both"/>
                    <w:rPr>
                      <w:rFonts w:asciiTheme="minorHAnsi" w:hAnsiTheme="minorHAnsi" w:cstheme="minorHAnsi"/>
                      <w:sz w:val="20"/>
                      <w:szCs w:val="20"/>
                    </w:rPr>
                  </w:pPr>
                  <w:r w:rsidRPr="0042118D">
                    <w:rPr>
                      <w:rFonts w:asciiTheme="minorHAnsi" w:hAnsiTheme="minorHAnsi" w:cstheme="minorHAnsi"/>
                      <w:sz w:val="22"/>
                      <w:szCs w:val="22"/>
                    </w:rPr>
                    <w:t xml:space="preserve">Para Garantías a Primer Requerimiento: RENOVABLE, IRREVOCABLE y </w:t>
                  </w:r>
                  <w:r w:rsidRPr="0042118D">
                    <w:rPr>
                      <w:rFonts w:asciiTheme="minorHAnsi" w:hAnsiTheme="minorHAnsi" w:cstheme="minorHAnsi"/>
                      <w:b/>
                      <w:sz w:val="22"/>
                      <w:szCs w:val="22"/>
                      <w:u w:val="single"/>
                    </w:rPr>
                    <w:t>explícitamente</w:t>
                  </w:r>
                  <w:r w:rsidRPr="0042118D">
                    <w:rPr>
                      <w:rFonts w:asciiTheme="minorHAnsi" w:hAnsiTheme="minorHAnsi" w:cstheme="minorHAnsi"/>
                      <w:b/>
                      <w:sz w:val="22"/>
                      <w:szCs w:val="22"/>
                    </w:rPr>
                    <w:t xml:space="preserve"> </w:t>
                  </w:r>
                  <w:r w:rsidRPr="0042118D">
                    <w:rPr>
                      <w:rFonts w:asciiTheme="minorHAnsi" w:hAnsiTheme="minorHAnsi" w:cstheme="minorHAnsi"/>
                      <w:sz w:val="22"/>
                      <w:szCs w:val="22"/>
                    </w:rPr>
                    <w:t>de EJECUCIÓN A PRIMER REQUERIMIENTO</w:t>
                  </w:r>
                </w:p>
              </w:tc>
            </w:tr>
          </w:tbl>
          <w:p w:rsidR="00F53B15" w:rsidRPr="005F7F90" w:rsidRDefault="00F53B15" w:rsidP="00F53B15">
            <w:pPr>
              <w:jc w:val="center"/>
              <w:rPr>
                <w:rFonts w:asciiTheme="minorHAnsi" w:hAnsiTheme="minorHAnsi" w:cstheme="minorHAnsi"/>
                <w:b/>
              </w:rPr>
            </w:pPr>
            <w:r w:rsidRPr="005F7F90">
              <w:rPr>
                <w:rFonts w:asciiTheme="minorHAnsi" w:hAnsiTheme="minorHAnsi" w:cstheme="minorHAnsi"/>
                <w:b/>
              </w:rPr>
              <w:t xml:space="preserve">NOTA: EL INCUMPLIMIENTO DE LOS PARAMETROS ESTABLECIDOS PRECEDENTEMENTE,  </w:t>
            </w:r>
            <w:r w:rsidRPr="005F7F90">
              <w:rPr>
                <w:rFonts w:asciiTheme="minorHAnsi" w:hAnsiTheme="minorHAnsi" w:cstheme="minorHAnsi"/>
                <w:b/>
                <w:u w:val="single"/>
              </w:rPr>
              <w:t>NO DARÁ LUGAR A SUBSANACION ALGUNA</w:t>
            </w:r>
          </w:p>
        </w:tc>
      </w:tr>
    </w:tbl>
    <w:p w:rsidR="00866AA4" w:rsidRDefault="00866AA4" w:rsidP="004E3AD4">
      <w:pPr>
        <w:rPr>
          <w:lang w:val="es-BO"/>
        </w:rPr>
      </w:pPr>
    </w:p>
    <w:p w:rsidR="00BD6CD9" w:rsidRDefault="00BD6CD9" w:rsidP="004E3AD4">
      <w:pPr>
        <w:rPr>
          <w:lang w:val="es-BO"/>
        </w:rPr>
      </w:pPr>
    </w:p>
    <w:p w:rsidR="00BD6CD9" w:rsidRDefault="00BD6CD9" w:rsidP="004E3AD4">
      <w:pPr>
        <w:rPr>
          <w:lang w:val="es-BO"/>
        </w:rPr>
      </w:pPr>
    </w:p>
    <w:p w:rsidR="00BD6CD9" w:rsidRDefault="00BD6CD9" w:rsidP="004E3AD4">
      <w:pPr>
        <w:rPr>
          <w:lang w:val="es-BO"/>
        </w:rPr>
      </w:pPr>
    </w:p>
    <w:p w:rsidR="00BD6CD9" w:rsidRDefault="00BD6CD9" w:rsidP="00BD6CD9">
      <w:pPr>
        <w:autoSpaceDE w:val="0"/>
        <w:autoSpaceDN w:val="0"/>
        <w:adjustRightInd w:val="0"/>
        <w:rPr>
          <w:rFonts w:cs="Calibri"/>
          <w:sz w:val="22"/>
          <w:szCs w:val="22"/>
        </w:rPr>
      </w:pPr>
    </w:p>
    <w:p w:rsidR="00BD6CD9" w:rsidRDefault="00BD6CD9" w:rsidP="00BD6CD9">
      <w:pPr>
        <w:pStyle w:val="Prrafodelista"/>
        <w:ind w:left="0"/>
        <w:contextualSpacing/>
        <w:jc w:val="both"/>
        <w:rPr>
          <w:rFonts w:ascii="Calibri" w:hAnsi="Calibri" w:cs="Calibri"/>
          <w:b/>
          <w:bCs/>
          <w:sz w:val="22"/>
          <w:szCs w:val="22"/>
          <w:lang w:eastAsia="es-BO"/>
        </w:rPr>
      </w:pPr>
    </w:p>
    <w:p w:rsidR="00BD6CD9" w:rsidRDefault="00BD6CD9" w:rsidP="00BD6CD9">
      <w:pPr>
        <w:pStyle w:val="Prrafodelista"/>
        <w:ind w:left="0"/>
        <w:contextualSpacing/>
        <w:jc w:val="both"/>
        <w:rPr>
          <w:rFonts w:ascii="Calibri" w:hAnsi="Calibri" w:cs="Calibri"/>
          <w:b/>
          <w:bCs/>
          <w:sz w:val="22"/>
          <w:szCs w:val="22"/>
          <w:lang w:eastAsia="es-BO"/>
        </w:rPr>
      </w:pPr>
    </w:p>
    <w:p w:rsidR="00BD6CD9" w:rsidRDefault="00BD6CD9" w:rsidP="00BD6CD9">
      <w:pPr>
        <w:pStyle w:val="Prrafodelista"/>
        <w:ind w:left="0"/>
        <w:contextualSpacing/>
        <w:jc w:val="both"/>
        <w:rPr>
          <w:rFonts w:ascii="Calibri" w:hAnsi="Calibri" w:cs="Calibri"/>
          <w:b/>
          <w:bCs/>
          <w:sz w:val="22"/>
          <w:szCs w:val="22"/>
          <w:lang w:eastAsia="es-BO"/>
        </w:rPr>
      </w:pPr>
    </w:p>
    <w:p w:rsidR="00BD6CD9" w:rsidRDefault="00BD6CD9" w:rsidP="00BD6CD9">
      <w:pPr>
        <w:pStyle w:val="Prrafodelista"/>
        <w:ind w:left="0"/>
        <w:contextualSpacing/>
        <w:jc w:val="both"/>
        <w:rPr>
          <w:rFonts w:ascii="Calibri" w:hAnsi="Calibri" w:cs="Calibri"/>
          <w:b/>
          <w:bCs/>
          <w:sz w:val="22"/>
          <w:szCs w:val="22"/>
          <w:lang w:eastAsia="es-BO"/>
        </w:rPr>
      </w:pPr>
    </w:p>
    <w:p w:rsidR="00BD6CD9" w:rsidRDefault="004A7DB7" w:rsidP="004E3AD4">
      <w:r>
        <w:tab/>
      </w:r>
      <w:r>
        <w:tab/>
      </w:r>
      <w:r>
        <w:tab/>
      </w:r>
      <w:r>
        <w:tab/>
      </w:r>
      <w:r>
        <w:tab/>
      </w:r>
      <w:r>
        <w:tab/>
      </w:r>
      <w:r>
        <w:tab/>
      </w:r>
      <w:r>
        <w:tab/>
      </w:r>
      <w:r>
        <w:tab/>
      </w:r>
      <w:r>
        <w:tab/>
      </w:r>
      <w:r>
        <w:tab/>
      </w:r>
      <w:r>
        <w:tab/>
      </w:r>
      <w:r>
        <w:tab/>
      </w:r>
      <w:r>
        <w:tab/>
      </w:r>
      <w:r>
        <w:tab/>
      </w:r>
      <w:r>
        <w:tab/>
      </w:r>
      <w:r>
        <w:tab/>
      </w:r>
      <w:r>
        <w:tab/>
      </w:r>
      <w:r>
        <w:tab/>
      </w:r>
      <w:r>
        <w:tab/>
      </w:r>
      <w:r>
        <w:tab/>
      </w:r>
      <w:r>
        <w:tab/>
      </w:r>
      <w:r>
        <w:tab/>
      </w:r>
    </w:p>
    <w:tbl>
      <w:tblPr>
        <w:tblpPr w:leftFromText="141" w:rightFromText="141" w:vertAnchor="text" w:horzAnchor="margin" w:tblpY="-17"/>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4"/>
      </w:tblGrid>
      <w:tr w:rsidR="004B514F" w:rsidRPr="00C877D0" w:rsidTr="004B514F">
        <w:trPr>
          <w:trHeight w:val="226"/>
        </w:trPr>
        <w:tc>
          <w:tcPr>
            <w:tcW w:w="8784" w:type="dxa"/>
            <w:tcBorders>
              <w:bottom w:val="single" w:sz="4" w:space="0" w:color="auto"/>
            </w:tcBorders>
            <w:shd w:val="clear" w:color="auto" w:fill="8DB3E2"/>
            <w:vAlign w:val="center"/>
          </w:tcPr>
          <w:p w:rsidR="004B514F" w:rsidRPr="00C877D0" w:rsidRDefault="004B514F" w:rsidP="004B514F">
            <w:pPr>
              <w:contextualSpacing/>
              <w:jc w:val="center"/>
              <w:rPr>
                <w:rFonts w:asciiTheme="minorHAnsi" w:hAnsiTheme="minorHAnsi" w:cs="Tahoma"/>
                <w:b/>
                <w:sz w:val="22"/>
                <w:szCs w:val="22"/>
                <w:lang w:eastAsia="es-ES"/>
              </w:rPr>
            </w:pPr>
            <w:r w:rsidRPr="00C877D0">
              <w:rPr>
                <w:rFonts w:asciiTheme="minorHAnsi" w:hAnsiTheme="minorHAnsi" w:cs="Tahoma"/>
                <w:b/>
                <w:sz w:val="22"/>
                <w:szCs w:val="22"/>
                <w:lang w:eastAsia="es-ES"/>
              </w:rPr>
              <w:lastRenderedPageBreak/>
              <w:t>ANEXO 2</w:t>
            </w:r>
          </w:p>
          <w:p w:rsidR="004B514F" w:rsidRPr="00C877D0" w:rsidRDefault="004B514F" w:rsidP="004B514F">
            <w:pPr>
              <w:contextualSpacing/>
              <w:jc w:val="center"/>
              <w:rPr>
                <w:rFonts w:asciiTheme="minorHAnsi" w:hAnsiTheme="minorHAnsi" w:cs="Tahoma"/>
                <w:b/>
                <w:sz w:val="22"/>
                <w:szCs w:val="22"/>
                <w:lang w:eastAsia="es-ES"/>
              </w:rPr>
            </w:pPr>
            <w:r w:rsidRPr="00C877D0">
              <w:rPr>
                <w:rFonts w:asciiTheme="minorHAnsi" w:hAnsiTheme="minorHAnsi" w:cs="Tahoma"/>
                <w:b/>
                <w:sz w:val="22"/>
                <w:szCs w:val="22"/>
                <w:lang w:eastAsia="es-ES"/>
              </w:rPr>
              <w:t>FACTURACIÓN Y TRIBUTOS</w:t>
            </w:r>
          </w:p>
        </w:tc>
      </w:tr>
      <w:tr w:rsidR="004B514F" w:rsidRPr="00C877D0" w:rsidTr="004B514F">
        <w:trPr>
          <w:trHeight w:val="226"/>
        </w:trPr>
        <w:tc>
          <w:tcPr>
            <w:tcW w:w="8784" w:type="dxa"/>
            <w:tcBorders>
              <w:bottom w:val="single" w:sz="4" w:space="0" w:color="auto"/>
            </w:tcBorders>
            <w:shd w:val="clear" w:color="auto" w:fill="8DB3E2"/>
            <w:vAlign w:val="center"/>
          </w:tcPr>
          <w:p w:rsidR="004B514F" w:rsidRPr="00C877D0" w:rsidRDefault="004B514F" w:rsidP="004B514F">
            <w:pPr>
              <w:contextualSpacing/>
              <w:rPr>
                <w:rFonts w:asciiTheme="minorHAnsi" w:hAnsiTheme="minorHAnsi" w:cs="Tahoma"/>
                <w:b/>
                <w:sz w:val="22"/>
                <w:szCs w:val="22"/>
                <w:lang w:eastAsia="es-ES"/>
              </w:rPr>
            </w:pPr>
            <w:r w:rsidRPr="00C877D0">
              <w:rPr>
                <w:rFonts w:asciiTheme="minorHAnsi" w:hAnsiTheme="minorHAnsi" w:cs="Tahoma"/>
                <w:b/>
                <w:sz w:val="22"/>
                <w:szCs w:val="22"/>
                <w:lang w:eastAsia="es-ES"/>
              </w:rPr>
              <w:t>FACTURACIÓN</w:t>
            </w:r>
          </w:p>
        </w:tc>
      </w:tr>
      <w:tr w:rsidR="004B514F" w:rsidRPr="00C877D0" w:rsidTr="004B514F">
        <w:trPr>
          <w:trHeight w:val="310"/>
        </w:trPr>
        <w:tc>
          <w:tcPr>
            <w:tcW w:w="8784" w:type="dxa"/>
            <w:tcBorders>
              <w:bottom w:val="single" w:sz="4" w:space="0" w:color="auto"/>
            </w:tcBorders>
            <w:shd w:val="clear" w:color="auto" w:fill="auto"/>
            <w:vAlign w:val="center"/>
          </w:tcPr>
          <w:p w:rsidR="004B514F" w:rsidRPr="00C877D0" w:rsidRDefault="004B514F" w:rsidP="004B514F">
            <w:pPr>
              <w:autoSpaceDE w:val="0"/>
              <w:autoSpaceDN w:val="0"/>
              <w:adjustRightInd w:val="0"/>
              <w:jc w:val="both"/>
              <w:rPr>
                <w:rFonts w:asciiTheme="minorHAnsi" w:hAnsiTheme="minorHAnsi" w:cs="Tahoma"/>
                <w:sz w:val="22"/>
                <w:szCs w:val="22"/>
                <w:lang w:eastAsia="es-ES"/>
              </w:rPr>
            </w:pPr>
          </w:p>
          <w:p w:rsidR="004B514F" w:rsidRPr="00C877D0" w:rsidRDefault="004B514F" w:rsidP="004B514F">
            <w:pPr>
              <w:autoSpaceDE w:val="0"/>
              <w:autoSpaceDN w:val="0"/>
              <w:adjustRightInd w:val="0"/>
              <w:jc w:val="both"/>
              <w:rPr>
                <w:rFonts w:asciiTheme="minorHAnsi" w:hAnsiTheme="minorHAnsi" w:cs="Tahoma"/>
                <w:sz w:val="22"/>
                <w:szCs w:val="22"/>
                <w:lang w:eastAsia="es-ES"/>
              </w:rPr>
            </w:pPr>
            <w:r w:rsidRPr="00F53A59">
              <w:rPr>
                <w:rFonts w:asciiTheme="minorHAnsi" w:hAnsiTheme="minorHAnsi" w:cs="Tahoma"/>
                <w:sz w:val="22"/>
                <w:szCs w:val="22"/>
              </w:rPr>
              <w:t>La factura debe ser emitida de acuerdo a normativa vigente a nombre de Yacimientos Petrolíferos Fiscales Bolivianos consignando el Número de Identificación Tributaria (NIT) 1020269020.</w:t>
            </w:r>
          </w:p>
          <w:p w:rsidR="004B514F" w:rsidRPr="00C877D0" w:rsidRDefault="004B514F" w:rsidP="004B514F">
            <w:pPr>
              <w:autoSpaceDE w:val="0"/>
              <w:autoSpaceDN w:val="0"/>
              <w:adjustRightInd w:val="0"/>
              <w:jc w:val="both"/>
              <w:rPr>
                <w:rFonts w:asciiTheme="minorHAnsi" w:hAnsiTheme="minorHAnsi" w:cs="Tahoma"/>
                <w:sz w:val="22"/>
                <w:szCs w:val="22"/>
                <w:lang w:eastAsia="es-ES"/>
              </w:rPr>
            </w:pPr>
          </w:p>
          <w:p w:rsidR="004B514F" w:rsidRPr="00C877D0" w:rsidRDefault="004B514F" w:rsidP="004B514F">
            <w:pPr>
              <w:autoSpaceDE w:val="0"/>
              <w:autoSpaceDN w:val="0"/>
              <w:adjustRightInd w:val="0"/>
              <w:jc w:val="both"/>
              <w:rPr>
                <w:rFonts w:asciiTheme="minorHAnsi" w:hAnsiTheme="minorHAnsi" w:cs="Tahoma"/>
                <w:sz w:val="22"/>
                <w:szCs w:val="22"/>
                <w:lang w:eastAsia="es-ES"/>
              </w:rPr>
            </w:pPr>
            <w:r w:rsidRPr="00F53A59">
              <w:rPr>
                <w:rFonts w:asciiTheme="minorHAnsi" w:hAnsiTheme="minorHAnsi" w:cs="Tahoma"/>
                <w:sz w:val="22"/>
                <w:szCs w:val="22"/>
              </w:rPr>
              <w:t>La factura deberá emitirse en el momento que finalice la ejecución o la prestación efectiva del servicio o a momento de percibir el pago total o parcial, lo que ocurra primero, sin deducir las multas ni otros cargos.</w:t>
            </w:r>
            <w:r w:rsidRPr="00C877D0">
              <w:rPr>
                <w:rFonts w:asciiTheme="minorHAnsi" w:hAnsiTheme="minorHAnsi" w:cs="Tahoma"/>
                <w:sz w:val="22"/>
                <w:szCs w:val="22"/>
                <w:lang w:eastAsia="es-ES"/>
              </w:rPr>
              <w:t xml:space="preserve"> </w:t>
            </w:r>
          </w:p>
          <w:p w:rsidR="004B514F" w:rsidRPr="00C877D0" w:rsidRDefault="004B514F" w:rsidP="004B514F">
            <w:pPr>
              <w:autoSpaceDE w:val="0"/>
              <w:autoSpaceDN w:val="0"/>
              <w:adjustRightInd w:val="0"/>
              <w:jc w:val="both"/>
              <w:rPr>
                <w:rFonts w:asciiTheme="minorHAnsi" w:hAnsiTheme="minorHAnsi" w:cs="Tahoma"/>
                <w:sz w:val="22"/>
                <w:szCs w:val="22"/>
                <w:lang w:eastAsia="es-ES"/>
              </w:rPr>
            </w:pPr>
          </w:p>
          <w:p w:rsidR="004B514F" w:rsidRDefault="004B514F" w:rsidP="004B514F">
            <w:pPr>
              <w:autoSpaceDE w:val="0"/>
              <w:autoSpaceDN w:val="0"/>
              <w:adjustRightInd w:val="0"/>
              <w:jc w:val="both"/>
              <w:rPr>
                <w:rFonts w:asciiTheme="minorHAnsi" w:hAnsiTheme="minorHAnsi" w:cs="Tahoma"/>
                <w:sz w:val="22"/>
                <w:szCs w:val="22"/>
              </w:rPr>
            </w:pPr>
            <w:r w:rsidRPr="00F53A59">
              <w:rPr>
                <w:rFonts w:asciiTheme="minorHAnsi" w:hAnsiTheme="minorHAnsi" w:cs="Tahoma"/>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C877D0">
              <w:rPr>
                <w:rFonts w:asciiTheme="minorHAnsi" w:hAnsiTheme="minorHAnsi" w:cs="Tahoma"/>
                <w:sz w:val="22"/>
                <w:szCs w:val="22"/>
                <w:lang w:eastAsia="es-ES"/>
              </w:rPr>
              <w:t>.</w:t>
            </w:r>
          </w:p>
          <w:p w:rsidR="004B514F" w:rsidRPr="00C877D0" w:rsidRDefault="004B514F" w:rsidP="004B514F">
            <w:pPr>
              <w:autoSpaceDE w:val="0"/>
              <w:autoSpaceDN w:val="0"/>
              <w:adjustRightInd w:val="0"/>
              <w:jc w:val="both"/>
              <w:rPr>
                <w:rFonts w:asciiTheme="minorHAnsi" w:hAnsiTheme="minorHAnsi" w:cs="Tahoma"/>
                <w:sz w:val="22"/>
                <w:szCs w:val="22"/>
                <w:lang w:eastAsia="es-ES"/>
              </w:rPr>
            </w:pPr>
          </w:p>
        </w:tc>
      </w:tr>
      <w:tr w:rsidR="004B514F" w:rsidRPr="00C877D0" w:rsidTr="004B514F">
        <w:trPr>
          <w:trHeight w:val="310"/>
        </w:trPr>
        <w:tc>
          <w:tcPr>
            <w:tcW w:w="8784" w:type="dxa"/>
            <w:tcBorders>
              <w:top w:val="single" w:sz="4" w:space="0" w:color="auto"/>
              <w:left w:val="single" w:sz="4" w:space="0" w:color="auto"/>
              <w:bottom w:val="single" w:sz="4" w:space="0" w:color="auto"/>
              <w:right w:val="single" w:sz="4" w:space="0" w:color="auto"/>
            </w:tcBorders>
            <w:shd w:val="clear" w:color="auto" w:fill="8DB3E2"/>
            <w:vAlign w:val="center"/>
          </w:tcPr>
          <w:p w:rsidR="004B514F" w:rsidRPr="00C877D0" w:rsidRDefault="004B514F" w:rsidP="004B514F">
            <w:pPr>
              <w:contextualSpacing/>
              <w:rPr>
                <w:rFonts w:asciiTheme="minorHAnsi" w:hAnsiTheme="minorHAnsi" w:cs="Tahoma"/>
                <w:b/>
                <w:sz w:val="22"/>
                <w:szCs w:val="22"/>
                <w:lang w:eastAsia="es-ES"/>
              </w:rPr>
            </w:pPr>
            <w:r w:rsidRPr="00C877D0">
              <w:rPr>
                <w:rFonts w:asciiTheme="minorHAnsi" w:hAnsiTheme="minorHAnsi" w:cs="Tahoma"/>
                <w:b/>
                <w:sz w:val="22"/>
                <w:szCs w:val="22"/>
                <w:lang w:eastAsia="es-ES"/>
              </w:rPr>
              <w:t>TRIBUTOS</w:t>
            </w:r>
          </w:p>
        </w:tc>
      </w:tr>
      <w:tr w:rsidR="004B514F" w:rsidRPr="00C877D0" w:rsidTr="004B514F">
        <w:trPr>
          <w:trHeight w:val="310"/>
        </w:trPr>
        <w:tc>
          <w:tcPr>
            <w:tcW w:w="8784" w:type="dxa"/>
            <w:tcBorders>
              <w:top w:val="single" w:sz="4" w:space="0" w:color="auto"/>
              <w:left w:val="single" w:sz="4" w:space="0" w:color="auto"/>
              <w:bottom w:val="single" w:sz="4" w:space="0" w:color="auto"/>
              <w:right w:val="single" w:sz="4" w:space="0" w:color="auto"/>
            </w:tcBorders>
            <w:shd w:val="clear" w:color="auto" w:fill="auto"/>
            <w:vAlign w:val="center"/>
          </w:tcPr>
          <w:p w:rsidR="004B514F" w:rsidRPr="00C877D0" w:rsidRDefault="004B514F" w:rsidP="004B514F">
            <w:pPr>
              <w:autoSpaceDE w:val="0"/>
              <w:autoSpaceDN w:val="0"/>
              <w:adjustRightInd w:val="0"/>
              <w:jc w:val="both"/>
              <w:rPr>
                <w:rFonts w:asciiTheme="minorHAnsi" w:hAnsiTheme="minorHAnsi" w:cs="Tahoma"/>
                <w:sz w:val="22"/>
                <w:szCs w:val="22"/>
                <w:lang w:eastAsia="es-ES"/>
              </w:rPr>
            </w:pPr>
          </w:p>
          <w:p w:rsidR="004B514F" w:rsidRDefault="004B514F" w:rsidP="004B514F">
            <w:pPr>
              <w:autoSpaceDE w:val="0"/>
              <w:autoSpaceDN w:val="0"/>
              <w:adjustRightInd w:val="0"/>
              <w:jc w:val="both"/>
              <w:rPr>
                <w:rFonts w:asciiTheme="minorHAnsi" w:hAnsiTheme="minorHAnsi" w:cs="Tahoma"/>
                <w:sz w:val="22"/>
                <w:szCs w:val="22"/>
              </w:rPr>
            </w:pPr>
            <w:r w:rsidRPr="00F53A59">
              <w:rPr>
                <w:rFonts w:asciiTheme="minorHAnsi" w:hAnsiTheme="minorHAnsi" w:cs="Tahoma"/>
                <w:sz w:val="22"/>
                <w:szCs w:val="22"/>
              </w:rPr>
              <w:t>El adjudicado declara que todos los tributos vigentes a la fecha y que puedan originarse directa o indirectamente en aplicación del contrato, son de su responsabilidad, no correspondiendo ningún reclamo posterior.</w:t>
            </w:r>
            <w:r w:rsidRPr="00F53A59">
              <w:rPr>
                <w:rFonts w:asciiTheme="minorHAnsi" w:hAnsiTheme="minorHAnsi" w:cs="Tahoma"/>
                <w:sz w:val="22"/>
                <w:szCs w:val="22"/>
              </w:rPr>
              <w:tab/>
            </w:r>
            <w:r w:rsidRPr="00F53A59">
              <w:rPr>
                <w:rFonts w:asciiTheme="minorHAnsi" w:hAnsiTheme="minorHAnsi" w:cs="Tahoma"/>
                <w:sz w:val="22"/>
                <w:szCs w:val="22"/>
              </w:rPr>
              <w:tab/>
            </w:r>
            <w:r w:rsidRPr="00F53A59">
              <w:rPr>
                <w:rFonts w:asciiTheme="minorHAnsi" w:hAnsiTheme="minorHAnsi" w:cs="Tahoma"/>
                <w:sz w:val="22"/>
                <w:szCs w:val="22"/>
              </w:rPr>
              <w:tab/>
            </w:r>
            <w:r w:rsidRPr="00F53A59">
              <w:rPr>
                <w:rFonts w:asciiTheme="minorHAnsi" w:hAnsiTheme="minorHAnsi" w:cs="Tahoma"/>
                <w:sz w:val="22"/>
                <w:szCs w:val="22"/>
              </w:rPr>
              <w:tab/>
            </w:r>
            <w:r w:rsidRPr="00F53A59">
              <w:rPr>
                <w:rFonts w:asciiTheme="minorHAnsi" w:hAnsiTheme="minorHAnsi" w:cs="Tahoma"/>
                <w:sz w:val="22"/>
                <w:szCs w:val="22"/>
              </w:rPr>
              <w:tab/>
            </w:r>
          </w:p>
          <w:p w:rsidR="004B514F" w:rsidRPr="00C877D0" w:rsidRDefault="004B514F" w:rsidP="004B514F">
            <w:pPr>
              <w:autoSpaceDE w:val="0"/>
              <w:autoSpaceDN w:val="0"/>
              <w:adjustRightInd w:val="0"/>
              <w:jc w:val="both"/>
              <w:rPr>
                <w:rFonts w:asciiTheme="minorHAnsi" w:hAnsiTheme="minorHAnsi" w:cs="Tahoma"/>
                <w:sz w:val="22"/>
                <w:szCs w:val="22"/>
                <w:lang w:eastAsia="es-ES"/>
              </w:rPr>
            </w:pPr>
          </w:p>
        </w:tc>
      </w:tr>
    </w:tbl>
    <w:p w:rsidR="004A7DB7" w:rsidRDefault="004A7DB7" w:rsidP="004E3AD4"/>
    <w:p w:rsidR="004A7DB7" w:rsidRDefault="004A7DB7" w:rsidP="004E3AD4"/>
    <w:p w:rsidR="00726F64" w:rsidRDefault="00726F64" w:rsidP="00726F64">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Nota: Se adjunta respaldo de la validación</w:t>
      </w:r>
    </w:p>
    <w:p w:rsidR="004A7DB7" w:rsidRDefault="004A7DB7" w:rsidP="004E3AD4"/>
    <w:p w:rsidR="004A7DB7" w:rsidRDefault="004A7DB7" w:rsidP="004E3AD4"/>
    <w:p w:rsidR="00CE1EC4" w:rsidRDefault="00CE1EC4" w:rsidP="004E3AD4"/>
    <w:p w:rsidR="00CE1EC4" w:rsidRDefault="00CE1EC4" w:rsidP="004E3AD4"/>
    <w:p w:rsidR="004B514F" w:rsidRDefault="004B514F" w:rsidP="004E3AD4"/>
    <w:p w:rsidR="004B514F" w:rsidRDefault="004B514F" w:rsidP="004E3AD4"/>
    <w:p w:rsidR="004B514F" w:rsidRDefault="004B514F" w:rsidP="004E3AD4"/>
    <w:p w:rsidR="004B514F" w:rsidRDefault="004B514F" w:rsidP="004E3AD4"/>
    <w:p w:rsidR="004B514F" w:rsidRDefault="004B514F" w:rsidP="004E3AD4"/>
    <w:p w:rsidR="004B514F" w:rsidRDefault="004B514F" w:rsidP="004E3AD4"/>
    <w:p w:rsidR="004B514F" w:rsidRDefault="004B514F" w:rsidP="004E3AD4"/>
    <w:tbl>
      <w:tblPr>
        <w:tblpPr w:leftFromText="141" w:rightFromText="141" w:vertAnchor="text" w:horzAnchor="margin" w:tblpY="73"/>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47"/>
      </w:tblGrid>
      <w:tr w:rsidR="004B514F" w:rsidRPr="00E11ECD" w:rsidTr="004B514F">
        <w:trPr>
          <w:trHeight w:val="226"/>
        </w:trPr>
        <w:tc>
          <w:tcPr>
            <w:tcW w:w="8647" w:type="dxa"/>
            <w:tcBorders>
              <w:bottom w:val="single" w:sz="4" w:space="0" w:color="auto"/>
            </w:tcBorders>
            <w:shd w:val="clear" w:color="auto" w:fill="8DB3E2"/>
            <w:vAlign w:val="center"/>
          </w:tcPr>
          <w:p w:rsidR="004B514F" w:rsidRPr="00E11ECD" w:rsidRDefault="004B514F" w:rsidP="004B514F">
            <w:pPr>
              <w:contextualSpacing/>
              <w:jc w:val="center"/>
              <w:rPr>
                <w:rFonts w:asciiTheme="minorHAnsi" w:hAnsiTheme="minorHAnsi" w:cs="Tahoma"/>
                <w:b/>
                <w:sz w:val="22"/>
                <w:szCs w:val="22"/>
                <w:lang w:eastAsia="es-ES"/>
              </w:rPr>
            </w:pPr>
            <w:r w:rsidRPr="00E11ECD">
              <w:rPr>
                <w:rFonts w:asciiTheme="minorHAnsi" w:hAnsiTheme="minorHAnsi" w:cs="Tahoma"/>
                <w:b/>
                <w:sz w:val="22"/>
                <w:szCs w:val="22"/>
                <w:lang w:eastAsia="es-ES"/>
              </w:rPr>
              <w:t>ANEXO 3</w:t>
            </w:r>
          </w:p>
          <w:p w:rsidR="004B514F" w:rsidRPr="00E11ECD" w:rsidRDefault="004B514F" w:rsidP="004B514F">
            <w:pPr>
              <w:contextualSpacing/>
              <w:jc w:val="center"/>
              <w:rPr>
                <w:rFonts w:asciiTheme="minorHAnsi" w:hAnsiTheme="minorHAnsi" w:cs="Tahoma"/>
                <w:b/>
                <w:sz w:val="22"/>
                <w:szCs w:val="22"/>
                <w:lang w:eastAsia="es-ES"/>
              </w:rPr>
            </w:pPr>
            <w:r w:rsidRPr="00E11ECD">
              <w:rPr>
                <w:rFonts w:asciiTheme="minorHAnsi" w:hAnsiTheme="minorHAnsi" w:cs="Tahoma"/>
                <w:b/>
                <w:sz w:val="22"/>
                <w:szCs w:val="22"/>
                <w:lang w:eastAsia="es-ES"/>
              </w:rPr>
              <w:t>VALIDACIONES DE SEGUROS</w:t>
            </w:r>
          </w:p>
        </w:tc>
      </w:tr>
      <w:tr w:rsidR="004B514F" w:rsidRPr="00E11ECD" w:rsidTr="004B514F">
        <w:trPr>
          <w:trHeight w:val="226"/>
        </w:trPr>
        <w:tc>
          <w:tcPr>
            <w:tcW w:w="8647" w:type="dxa"/>
            <w:tcBorders>
              <w:bottom w:val="single" w:sz="4" w:space="0" w:color="auto"/>
            </w:tcBorders>
            <w:shd w:val="clear" w:color="auto" w:fill="8DB3E2"/>
            <w:vAlign w:val="center"/>
          </w:tcPr>
          <w:p w:rsidR="004B514F" w:rsidRPr="00E11ECD" w:rsidRDefault="004B514F" w:rsidP="004B514F">
            <w:pPr>
              <w:contextualSpacing/>
              <w:rPr>
                <w:rFonts w:asciiTheme="minorHAnsi" w:hAnsiTheme="minorHAnsi" w:cs="Tahoma"/>
                <w:b/>
                <w:sz w:val="22"/>
                <w:szCs w:val="22"/>
                <w:lang w:eastAsia="es-ES"/>
              </w:rPr>
            </w:pPr>
            <w:r w:rsidRPr="00E11ECD">
              <w:rPr>
                <w:rFonts w:asciiTheme="minorHAnsi" w:hAnsiTheme="minorHAnsi" w:cs="Tahoma"/>
                <w:b/>
                <w:sz w:val="22"/>
                <w:szCs w:val="22"/>
                <w:lang w:eastAsia="es-ES"/>
              </w:rPr>
              <w:t>CLAÚSULA DE SEGUROS</w:t>
            </w:r>
          </w:p>
        </w:tc>
      </w:tr>
      <w:tr w:rsidR="004B514F" w:rsidRPr="00E11ECD" w:rsidTr="004B514F">
        <w:trPr>
          <w:trHeight w:val="226"/>
        </w:trPr>
        <w:tc>
          <w:tcPr>
            <w:tcW w:w="8647" w:type="dxa"/>
            <w:tcBorders>
              <w:bottom w:val="single" w:sz="4" w:space="0" w:color="auto"/>
            </w:tcBorders>
            <w:shd w:val="clear" w:color="auto" w:fill="auto"/>
            <w:vAlign w:val="center"/>
          </w:tcPr>
          <w:p w:rsidR="004B514F" w:rsidRDefault="004B514F" w:rsidP="004B514F">
            <w:pPr>
              <w:jc w:val="both"/>
              <w:rPr>
                <w:rFonts w:asciiTheme="minorHAnsi" w:hAnsiTheme="minorHAnsi" w:cs="Tahoma"/>
                <w:sz w:val="22"/>
                <w:szCs w:val="22"/>
                <w:lang w:eastAsia="es-ES"/>
              </w:rPr>
            </w:pPr>
          </w:p>
          <w:p w:rsidR="004B514F" w:rsidRPr="00E11ECD" w:rsidRDefault="004B514F" w:rsidP="004B514F">
            <w:pPr>
              <w:jc w:val="both"/>
              <w:rPr>
                <w:rFonts w:asciiTheme="minorHAnsi" w:hAnsiTheme="minorHAnsi" w:cs="Tahoma"/>
                <w:sz w:val="22"/>
                <w:szCs w:val="22"/>
                <w:lang w:eastAsia="es-ES"/>
              </w:rPr>
            </w:pPr>
            <w:r w:rsidRPr="00E11ECD">
              <w:rPr>
                <w:rFonts w:asciiTheme="minorHAnsi" w:hAnsiTheme="minorHAnsi" w:cs="Tahoma"/>
                <w:sz w:val="22"/>
                <w:szCs w:val="22"/>
                <w:lang w:eastAsia="es-ES"/>
              </w:rPr>
              <w:t>La empresa adjudicada, deberá presentar y mantener vigente de forma ininterrumpida durante la vigencia del contrato  las Pólizas de Seguros especificadas a continuación:</w:t>
            </w:r>
          </w:p>
          <w:p w:rsidR="004B514F" w:rsidRPr="00E11ECD" w:rsidRDefault="004B514F" w:rsidP="004B514F">
            <w:pPr>
              <w:jc w:val="both"/>
              <w:rPr>
                <w:rFonts w:asciiTheme="minorHAnsi" w:hAnsiTheme="minorHAnsi" w:cs="Tahoma"/>
                <w:b/>
                <w:sz w:val="22"/>
                <w:szCs w:val="22"/>
                <w:lang w:eastAsia="es-ES"/>
              </w:rPr>
            </w:pPr>
          </w:p>
          <w:p w:rsidR="004B514F" w:rsidRPr="00E11ECD" w:rsidRDefault="004B514F" w:rsidP="004B514F">
            <w:pPr>
              <w:pStyle w:val="Prrafodelista"/>
              <w:numPr>
                <w:ilvl w:val="0"/>
                <w:numId w:val="5"/>
              </w:numPr>
              <w:jc w:val="both"/>
              <w:rPr>
                <w:rFonts w:asciiTheme="minorHAnsi" w:hAnsiTheme="minorHAnsi" w:cs="Tahoma"/>
                <w:b/>
                <w:sz w:val="22"/>
                <w:szCs w:val="22"/>
              </w:rPr>
            </w:pPr>
            <w:r w:rsidRPr="00E11ECD">
              <w:rPr>
                <w:rFonts w:asciiTheme="minorHAnsi" w:hAnsiTheme="minorHAnsi" w:cs="Tahoma"/>
                <w:b/>
                <w:sz w:val="22"/>
                <w:szCs w:val="22"/>
              </w:rPr>
              <w:t>Póliza de Accidentes Personales</w:t>
            </w:r>
          </w:p>
          <w:p w:rsidR="004B514F" w:rsidRDefault="004B514F" w:rsidP="004B514F">
            <w:pPr>
              <w:pStyle w:val="Prrafodelista"/>
              <w:ind w:left="720"/>
              <w:jc w:val="both"/>
              <w:rPr>
                <w:rFonts w:asciiTheme="minorHAnsi" w:hAnsiTheme="minorHAnsi" w:cs="Tahoma"/>
                <w:sz w:val="22"/>
                <w:szCs w:val="22"/>
              </w:rPr>
            </w:pPr>
            <w:r w:rsidRPr="00E11ECD">
              <w:rPr>
                <w:rFonts w:asciiTheme="minorHAnsi" w:hAnsiTheme="minorHAnsi" w:cs="Tahoma"/>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w:t>
            </w:r>
            <w:r>
              <w:rPr>
                <w:rFonts w:asciiTheme="minorHAnsi" w:hAnsiTheme="minorHAnsi" w:cs="Tahoma"/>
                <w:sz w:val="22"/>
                <w:szCs w:val="22"/>
              </w:rPr>
              <w:t xml:space="preserve">n el desempeño de su trabajo. </w:t>
            </w:r>
          </w:p>
          <w:p w:rsidR="004B514F" w:rsidRPr="00FE37F2" w:rsidRDefault="004B514F" w:rsidP="004B514F">
            <w:pPr>
              <w:pStyle w:val="Prrafodelista"/>
              <w:ind w:left="720"/>
              <w:jc w:val="both"/>
              <w:rPr>
                <w:rFonts w:asciiTheme="minorHAnsi" w:hAnsiTheme="minorHAnsi" w:cs="Tahoma"/>
                <w:sz w:val="22"/>
                <w:szCs w:val="22"/>
              </w:rPr>
            </w:pPr>
          </w:p>
        </w:tc>
      </w:tr>
      <w:tr w:rsidR="004B514F" w:rsidRPr="00E11ECD" w:rsidTr="004B514F">
        <w:trPr>
          <w:trHeight w:val="226"/>
        </w:trPr>
        <w:tc>
          <w:tcPr>
            <w:tcW w:w="8647" w:type="dxa"/>
            <w:tcBorders>
              <w:bottom w:val="single" w:sz="4" w:space="0" w:color="auto"/>
            </w:tcBorders>
            <w:shd w:val="clear" w:color="auto" w:fill="8DB3E2"/>
            <w:vAlign w:val="center"/>
          </w:tcPr>
          <w:p w:rsidR="004B514F" w:rsidRPr="00E11ECD" w:rsidRDefault="004B514F" w:rsidP="004B514F">
            <w:pPr>
              <w:contextualSpacing/>
              <w:rPr>
                <w:rFonts w:asciiTheme="minorHAnsi" w:hAnsiTheme="minorHAnsi" w:cs="Tahoma"/>
                <w:b/>
                <w:sz w:val="22"/>
                <w:szCs w:val="22"/>
                <w:lang w:eastAsia="es-ES"/>
              </w:rPr>
            </w:pPr>
            <w:r w:rsidRPr="00E11ECD">
              <w:rPr>
                <w:rFonts w:asciiTheme="minorHAnsi" w:hAnsiTheme="minorHAnsi" w:cs="Tahoma"/>
                <w:b/>
                <w:sz w:val="22"/>
                <w:szCs w:val="22"/>
                <w:lang w:eastAsia="es-ES"/>
              </w:rPr>
              <w:t>CONDICIONES ADICIONALES</w:t>
            </w:r>
          </w:p>
        </w:tc>
      </w:tr>
      <w:tr w:rsidR="004B514F" w:rsidRPr="00E11ECD" w:rsidTr="004B514F">
        <w:trPr>
          <w:trHeight w:val="310"/>
        </w:trPr>
        <w:tc>
          <w:tcPr>
            <w:tcW w:w="8647" w:type="dxa"/>
            <w:tcBorders>
              <w:bottom w:val="single" w:sz="4" w:space="0" w:color="auto"/>
            </w:tcBorders>
            <w:shd w:val="clear" w:color="auto" w:fill="auto"/>
          </w:tcPr>
          <w:p w:rsidR="004B514F" w:rsidRDefault="004B514F" w:rsidP="004B514F">
            <w:pPr>
              <w:contextualSpacing/>
              <w:jc w:val="both"/>
              <w:rPr>
                <w:rFonts w:asciiTheme="minorHAnsi" w:hAnsiTheme="minorHAnsi" w:cs="Tahoma"/>
                <w:sz w:val="22"/>
                <w:szCs w:val="22"/>
                <w:lang w:eastAsia="es-ES"/>
              </w:rPr>
            </w:pPr>
          </w:p>
          <w:p w:rsidR="004B514F" w:rsidRPr="00E11ECD" w:rsidRDefault="004B514F" w:rsidP="004B514F">
            <w:pPr>
              <w:contextualSpacing/>
              <w:jc w:val="both"/>
              <w:rPr>
                <w:rFonts w:asciiTheme="minorHAnsi" w:hAnsiTheme="minorHAnsi" w:cs="Tahoma"/>
                <w:sz w:val="22"/>
                <w:szCs w:val="22"/>
                <w:lang w:eastAsia="es-ES"/>
              </w:rPr>
            </w:pPr>
            <w:r w:rsidRPr="00E11ECD">
              <w:rPr>
                <w:rFonts w:asciiTheme="minorHAnsi" w:hAnsiTheme="minorHAnsi" w:cs="Tahoma"/>
                <w:sz w:val="22"/>
                <w:szCs w:val="22"/>
                <w:lang w:eastAsia="es-ES"/>
              </w:rPr>
              <w:t>Todas las pólizas de Seguro Anteriormente mencionadas, deberán cumplir las siguientes condiciones adicionales:</w:t>
            </w:r>
          </w:p>
          <w:p w:rsidR="004B514F" w:rsidRPr="00E11ECD" w:rsidRDefault="004B514F" w:rsidP="004B514F">
            <w:pPr>
              <w:contextualSpacing/>
              <w:jc w:val="both"/>
              <w:rPr>
                <w:rFonts w:asciiTheme="minorHAnsi" w:hAnsiTheme="minorHAnsi" w:cs="Tahoma"/>
                <w:sz w:val="22"/>
                <w:szCs w:val="22"/>
                <w:lang w:eastAsia="es-ES"/>
              </w:rPr>
            </w:pPr>
          </w:p>
          <w:p w:rsidR="004B514F" w:rsidRPr="00E11ECD" w:rsidRDefault="004B514F" w:rsidP="004B514F">
            <w:pPr>
              <w:pStyle w:val="Prrafodelista"/>
              <w:numPr>
                <w:ilvl w:val="0"/>
                <w:numId w:val="6"/>
              </w:numPr>
              <w:contextualSpacing/>
              <w:jc w:val="both"/>
              <w:rPr>
                <w:rFonts w:asciiTheme="minorHAnsi" w:hAnsiTheme="minorHAnsi" w:cs="Tahoma"/>
                <w:sz w:val="22"/>
                <w:szCs w:val="22"/>
              </w:rPr>
            </w:pPr>
            <w:r w:rsidRPr="00E11ECD">
              <w:rPr>
                <w:rFonts w:asciiTheme="minorHAnsi" w:hAnsiTheme="minorHAnsi" w:cs="Tahoma"/>
                <w:sz w:val="22"/>
                <w:szCs w:val="22"/>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4B514F" w:rsidRPr="00E11ECD" w:rsidRDefault="004B514F" w:rsidP="004B514F">
            <w:pPr>
              <w:ind w:left="720"/>
              <w:contextualSpacing/>
              <w:jc w:val="both"/>
              <w:rPr>
                <w:rFonts w:asciiTheme="minorHAnsi" w:hAnsiTheme="minorHAnsi" w:cs="Tahoma"/>
                <w:sz w:val="22"/>
                <w:szCs w:val="22"/>
                <w:lang w:eastAsia="es-ES"/>
              </w:rPr>
            </w:pPr>
          </w:p>
          <w:p w:rsidR="004B514F" w:rsidRDefault="004B514F" w:rsidP="004B514F">
            <w:pPr>
              <w:pStyle w:val="Prrafodelista"/>
              <w:numPr>
                <w:ilvl w:val="0"/>
                <w:numId w:val="6"/>
              </w:numPr>
              <w:contextualSpacing/>
              <w:jc w:val="both"/>
              <w:rPr>
                <w:rFonts w:asciiTheme="minorHAnsi" w:hAnsiTheme="minorHAnsi" w:cs="Tahoma"/>
                <w:sz w:val="22"/>
                <w:szCs w:val="22"/>
              </w:rPr>
            </w:pPr>
            <w:r w:rsidRPr="00E11ECD">
              <w:rPr>
                <w:rFonts w:asciiTheme="minorHAnsi" w:hAnsiTheme="minorHAnsi" w:cs="Tahoma"/>
                <w:sz w:val="22"/>
                <w:szCs w:val="22"/>
              </w:rPr>
              <w:t>El adjudicado (a), deberá entregar una copia de la citada póliza a YPFB antes</w:t>
            </w:r>
            <w:r w:rsidR="00726F64">
              <w:rPr>
                <w:rFonts w:asciiTheme="minorHAnsi" w:hAnsiTheme="minorHAnsi" w:cs="Tahoma"/>
                <w:sz w:val="22"/>
                <w:szCs w:val="22"/>
              </w:rPr>
              <w:t xml:space="preserve"> de la suscripción del contrato</w:t>
            </w:r>
          </w:p>
          <w:p w:rsidR="00726F64" w:rsidRPr="00726F64" w:rsidRDefault="00726F64" w:rsidP="00726F64">
            <w:pPr>
              <w:pStyle w:val="Prrafodelista"/>
              <w:rPr>
                <w:rFonts w:asciiTheme="minorHAnsi" w:hAnsiTheme="minorHAnsi" w:cs="Tahoma"/>
                <w:sz w:val="22"/>
                <w:szCs w:val="22"/>
              </w:rPr>
            </w:pPr>
          </w:p>
          <w:p w:rsidR="00726F64" w:rsidRPr="00726F64" w:rsidRDefault="00726F64" w:rsidP="00726F64">
            <w:pPr>
              <w:pStyle w:val="Prrafodelista"/>
              <w:ind w:left="720"/>
              <w:contextualSpacing/>
              <w:jc w:val="both"/>
              <w:rPr>
                <w:rFonts w:asciiTheme="minorHAnsi" w:hAnsiTheme="minorHAnsi" w:cs="Tahoma"/>
                <w:sz w:val="22"/>
                <w:szCs w:val="22"/>
              </w:rPr>
            </w:pPr>
          </w:p>
          <w:p w:rsidR="004B514F" w:rsidRDefault="004B514F" w:rsidP="004B514F">
            <w:pPr>
              <w:contextualSpacing/>
              <w:jc w:val="both"/>
              <w:rPr>
                <w:rFonts w:asciiTheme="minorHAnsi" w:hAnsiTheme="minorHAnsi" w:cs="Tahoma"/>
                <w:sz w:val="22"/>
                <w:szCs w:val="22"/>
              </w:rPr>
            </w:pPr>
          </w:p>
          <w:p w:rsidR="00726F64" w:rsidRDefault="00726F64" w:rsidP="00726F64">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Nota: Se adjunta respaldo de la validación</w:t>
            </w:r>
          </w:p>
          <w:p w:rsidR="004B514F" w:rsidRDefault="004B514F" w:rsidP="004B514F">
            <w:pPr>
              <w:contextualSpacing/>
              <w:jc w:val="both"/>
              <w:rPr>
                <w:rFonts w:asciiTheme="minorHAnsi" w:hAnsiTheme="minorHAnsi" w:cs="Tahoma"/>
                <w:sz w:val="22"/>
                <w:szCs w:val="22"/>
              </w:rPr>
            </w:pPr>
          </w:p>
          <w:p w:rsidR="004B514F" w:rsidRPr="00B861C1" w:rsidRDefault="004B514F" w:rsidP="004B514F">
            <w:pPr>
              <w:contextualSpacing/>
              <w:jc w:val="both"/>
              <w:rPr>
                <w:rFonts w:asciiTheme="minorHAnsi" w:hAnsiTheme="minorHAnsi" w:cs="Tahoma"/>
                <w:sz w:val="22"/>
                <w:szCs w:val="22"/>
              </w:rPr>
            </w:pPr>
          </w:p>
        </w:tc>
      </w:tr>
      <w:tr w:rsidR="004B514F" w:rsidRPr="00E11ECD" w:rsidTr="004B514F">
        <w:trPr>
          <w:trHeight w:val="226"/>
        </w:trPr>
        <w:tc>
          <w:tcPr>
            <w:tcW w:w="8647" w:type="dxa"/>
            <w:tcBorders>
              <w:bottom w:val="single" w:sz="4" w:space="0" w:color="auto"/>
            </w:tcBorders>
            <w:shd w:val="clear" w:color="auto" w:fill="8DB3E2"/>
            <w:vAlign w:val="center"/>
          </w:tcPr>
          <w:p w:rsidR="004B514F" w:rsidRPr="00E11ECD" w:rsidRDefault="004B514F" w:rsidP="004B514F">
            <w:pPr>
              <w:contextualSpacing/>
              <w:jc w:val="center"/>
              <w:rPr>
                <w:rFonts w:asciiTheme="minorHAnsi" w:hAnsiTheme="minorHAnsi" w:cs="Tahoma"/>
                <w:b/>
                <w:sz w:val="22"/>
                <w:szCs w:val="22"/>
                <w:lang w:eastAsia="es-ES"/>
              </w:rPr>
            </w:pPr>
            <w:r w:rsidRPr="00E11ECD">
              <w:rPr>
                <w:rFonts w:asciiTheme="minorHAnsi" w:hAnsiTheme="minorHAnsi" w:cs="Tahoma"/>
                <w:b/>
                <w:sz w:val="22"/>
                <w:szCs w:val="22"/>
                <w:lang w:eastAsia="es-ES"/>
              </w:rPr>
              <w:lastRenderedPageBreak/>
              <w:t>ANEXO 4</w:t>
            </w:r>
          </w:p>
          <w:p w:rsidR="004B514F" w:rsidRPr="00E11ECD" w:rsidRDefault="004B514F" w:rsidP="004B514F">
            <w:pPr>
              <w:contextualSpacing/>
              <w:jc w:val="center"/>
              <w:rPr>
                <w:rFonts w:asciiTheme="minorHAnsi" w:hAnsiTheme="minorHAnsi" w:cs="Tahoma"/>
                <w:b/>
                <w:sz w:val="22"/>
                <w:szCs w:val="22"/>
                <w:lang w:eastAsia="es-ES"/>
              </w:rPr>
            </w:pPr>
            <w:r w:rsidRPr="00E11ECD">
              <w:rPr>
                <w:rFonts w:asciiTheme="minorHAnsi" w:hAnsiTheme="minorHAnsi" w:cs="Tahoma"/>
                <w:b/>
                <w:sz w:val="22"/>
                <w:szCs w:val="22"/>
                <w:lang w:eastAsia="es-ES"/>
              </w:rPr>
              <w:t>SEGURIDAD INDUSTRIAL</w:t>
            </w:r>
            <w:r>
              <w:rPr>
                <w:rFonts w:asciiTheme="minorHAnsi" w:hAnsiTheme="minorHAnsi" w:cs="Tahoma"/>
                <w:b/>
                <w:sz w:val="22"/>
                <w:szCs w:val="22"/>
                <w:lang w:eastAsia="es-ES"/>
              </w:rPr>
              <w:t xml:space="preserve"> Y SALUD OCUPACIONAL</w:t>
            </w:r>
          </w:p>
        </w:tc>
      </w:tr>
      <w:tr w:rsidR="004B514F" w:rsidRPr="00E11ECD" w:rsidTr="004B514F">
        <w:trPr>
          <w:trHeight w:val="226"/>
        </w:trPr>
        <w:tc>
          <w:tcPr>
            <w:tcW w:w="8647" w:type="dxa"/>
            <w:tcBorders>
              <w:bottom w:val="single" w:sz="4" w:space="0" w:color="auto"/>
            </w:tcBorders>
            <w:shd w:val="clear" w:color="auto" w:fill="8DB3E2"/>
            <w:vAlign w:val="center"/>
          </w:tcPr>
          <w:p w:rsidR="004B514F" w:rsidRPr="00E11ECD" w:rsidRDefault="004B514F" w:rsidP="004B514F">
            <w:pPr>
              <w:contextualSpacing/>
              <w:rPr>
                <w:rFonts w:asciiTheme="minorHAnsi" w:hAnsiTheme="minorHAnsi" w:cs="Tahoma"/>
                <w:b/>
                <w:sz w:val="22"/>
                <w:szCs w:val="22"/>
                <w:lang w:eastAsia="es-ES"/>
              </w:rPr>
            </w:pPr>
            <w:r w:rsidRPr="00E11ECD">
              <w:rPr>
                <w:rFonts w:asciiTheme="minorHAnsi" w:hAnsiTheme="minorHAnsi" w:cs="Tahoma"/>
                <w:b/>
                <w:sz w:val="22"/>
                <w:szCs w:val="22"/>
                <w:lang w:eastAsia="es-ES"/>
              </w:rPr>
              <w:t>SEGURIDAD INDUSTRIAL</w:t>
            </w:r>
            <w:r>
              <w:rPr>
                <w:rFonts w:asciiTheme="minorHAnsi" w:hAnsiTheme="minorHAnsi" w:cs="Tahoma"/>
                <w:b/>
                <w:sz w:val="22"/>
                <w:szCs w:val="22"/>
                <w:lang w:eastAsia="es-ES"/>
              </w:rPr>
              <w:t xml:space="preserve"> Y SALUD OCUPACIONAL</w:t>
            </w:r>
          </w:p>
        </w:tc>
      </w:tr>
      <w:tr w:rsidR="004B514F" w:rsidRPr="00E11ECD" w:rsidTr="004B514F">
        <w:trPr>
          <w:trHeight w:val="226"/>
        </w:trPr>
        <w:tc>
          <w:tcPr>
            <w:tcW w:w="8647" w:type="dxa"/>
            <w:tcBorders>
              <w:bottom w:val="single" w:sz="4" w:space="0" w:color="auto"/>
            </w:tcBorders>
            <w:shd w:val="clear" w:color="auto" w:fill="auto"/>
            <w:vAlign w:val="center"/>
          </w:tcPr>
          <w:p w:rsidR="004B514F" w:rsidRDefault="004B514F" w:rsidP="004B514F">
            <w:pPr>
              <w:pStyle w:val="Prrafodelista"/>
              <w:autoSpaceDE w:val="0"/>
              <w:autoSpaceDN w:val="0"/>
              <w:adjustRightInd w:val="0"/>
              <w:spacing w:before="100" w:beforeAutospacing="1"/>
              <w:ind w:left="360"/>
              <w:contextualSpacing/>
              <w:jc w:val="both"/>
              <w:rPr>
                <w:rFonts w:ascii="Arial" w:hAnsi="Arial" w:cs="Arial"/>
                <w:sz w:val="20"/>
                <w:szCs w:val="20"/>
                <w:lang w:eastAsia="en-US"/>
              </w:rPr>
            </w:pPr>
          </w:p>
          <w:p w:rsidR="004B514F" w:rsidRPr="00A058DC" w:rsidRDefault="004B514F" w:rsidP="004B514F">
            <w:pPr>
              <w:pStyle w:val="Prrafodelista"/>
              <w:numPr>
                <w:ilvl w:val="0"/>
                <w:numId w:val="18"/>
              </w:numPr>
              <w:autoSpaceDE w:val="0"/>
              <w:autoSpaceDN w:val="0"/>
              <w:adjustRightInd w:val="0"/>
              <w:spacing w:before="100" w:beforeAutospacing="1"/>
              <w:contextualSpacing/>
              <w:jc w:val="both"/>
              <w:rPr>
                <w:rFonts w:ascii="Arial" w:hAnsi="Arial" w:cs="Arial"/>
                <w:sz w:val="20"/>
                <w:szCs w:val="20"/>
                <w:lang w:eastAsia="en-US"/>
              </w:rPr>
            </w:pPr>
            <w:r w:rsidRPr="00A058DC">
              <w:rPr>
                <w:rFonts w:ascii="Arial" w:hAnsi="Arial" w:cs="Arial"/>
                <w:sz w:val="20"/>
                <w:szCs w:val="20"/>
                <w:lang w:eastAsia="en-US"/>
              </w:rPr>
              <w:t xml:space="preserve">Posterior a la </w:t>
            </w:r>
            <w:r>
              <w:rPr>
                <w:rFonts w:ascii="Arial" w:hAnsi="Arial" w:cs="Arial"/>
                <w:sz w:val="20"/>
                <w:szCs w:val="20"/>
                <w:lang w:eastAsia="en-US"/>
              </w:rPr>
              <w:t>contratación</w:t>
            </w:r>
            <w:r w:rsidRPr="00A058DC">
              <w:rPr>
                <w:rFonts w:ascii="Arial" w:hAnsi="Arial" w:cs="Arial"/>
                <w:sz w:val="20"/>
                <w:szCs w:val="20"/>
                <w:lang w:eastAsia="en-US"/>
              </w:rPr>
              <w:t xml:space="preserve">, la empresa adjudicada deberá presentar el siguiente documento para la aprobación de la Dirección de SMS de YPFB: </w:t>
            </w:r>
          </w:p>
          <w:p w:rsidR="004B514F" w:rsidRPr="00A058DC" w:rsidRDefault="004B514F" w:rsidP="004B514F">
            <w:pPr>
              <w:pStyle w:val="Prrafodelista"/>
              <w:numPr>
                <w:ilvl w:val="0"/>
                <w:numId w:val="16"/>
              </w:numPr>
              <w:ind w:left="709" w:hanging="283"/>
              <w:contextualSpacing/>
              <w:jc w:val="both"/>
              <w:rPr>
                <w:rFonts w:ascii="Arial" w:hAnsi="Arial" w:cs="Arial"/>
                <w:sz w:val="20"/>
                <w:szCs w:val="20"/>
                <w:lang w:eastAsia="en-US"/>
              </w:rPr>
            </w:pPr>
            <w:r w:rsidRPr="00A058DC">
              <w:rPr>
                <w:rFonts w:ascii="Arial" w:hAnsi="Arial" w:cs="Arial"/>
                <w:sz w:val="20"/>
                <w:szCs w:val="20"/>
                <w:lang w:eastAsia="en-US"/>
              </w:rPr>
              <w:t>Declaración jurada “Compromiso de SMS” para Cumplimiento de los Requisitos de Seguridad Industrial, Salud Ocupacional y Medio Ambiente para contratistas de YPFB Corporación, que deberá estar debidamente firmada por el representante legal de la empresa, adjuntando la fotocopia firmada del documento de identificación (pasaporte/CI), con la impresión dactilar del mismo (pulgar derecho y/o izquierdo).</w:t>
            </w:r>
          </w:p>
          <w:p w:rsidR="004B514F" w:rsidRDefault="004B514F" w:rsidP="004B514F">
            <w:pPr>
              <w:pStyle w:val="Prrafodelista"/>
              <w:numPr>
                <w:ilvl w:val="0"/>
                <w:numId w:val="16"/>
              </w:numPr>
              <w:autoSpaceDE w:val="0"/>
              <w:autoSpaceDN w:val="0"/>
              <w:adjustRightInd w:val="0"/>
              <w:spacing w:before="100" w:beforeAutospacing="1"/>
              <w:ind w:left="709" w:hanging="283"/>
              <w:contextualSpacing/>
              <w:jc w:val="both"/>
              <w:rPr>
                <w:rFonts w:ascii="Arial" w:hAnsi="Arial" w:cs="Arial"/>
                <w:sz w:val="20"/>
                <w:szCs w:val="20"/>
                <w:lang w:eastAsia="en-US"/>
              </w:rPr>
            </w:pPr>
            <w:r w:rsidRPr="00A058DC">
              <w:rPr>
                <w:rFonts w:ascii="Arial" w:hAnsi="Arial" w:cs="Arial"/>
                <w:sz w:val="20"/>
                <w:szCs w:val="20"/>
                <w:lang w:eastAsia="en-US"/>
              </w:rPr>
              <w:t xml:space="preserve">La empresa </w:t>
            </w:r>
            <w:r>
              <w:rPr>
                <w:rFonts w:ascii="Arial" w:hAnsi="Arial" w:cs="Arial"/>
                <w:sz w:val="20"/>
                <w:szCs w:val="20"/>
                <w:lang w:eastAsia="en-US"/>
              </w:rPr>
              <w:t xml:space="preserve">Contratada </w:t>
            </w:r>
            <w:r w:rsidRPr="00A058DC">
              <w:rPr>
                <w:rFonts w:ascii="Arial" w:hAnsi="Arial" w:cs="Arial"/>
                <w:sz w:val="20"/>
                <w:szCs w:val="20"/>
                <w:lang w:eastAsia="en-US"/>
              </w:rPr>
              <w:t>deberá dar estricto cumplimento a la legislación aplicable al presente servicio, vigentes en el Estado Plurinacional de Bolivia; siendo también responsable del cumplimiento por parte de los SUBCONTRATISTAS que intervengan a nombre suyo ante YPFB.</w:t>
            </w:r>
          </w:p>
          <w:p w:rsidR="004B514F" w:rsidRPr="00B861C1" w:rsidRDefault="004B514F" w:rsidP="004B514F">
            <w:pPr>
              <w:pStyle w:val="Prrafodelista"/>
              <w:autoSpaceDE w:val="0"/>
              <w:autoSpaceDN w:val="0"/>
              <w:adjustRightInd w:val="0"/>
              <w:spacing w:before="100" w:beforeAutospacing="1"/>
              <w:ind w:left="709"/>
              <w:contextualSpacing/>
              <w:jc w:val="both"/>
              <w:rPr>
                <w:rFonts w:ascii="Arial" w:hAnsi="Arial" w:cs="Arial"/>
                <w:sz w:val="20"/>
                <w:szCs w:val="20"/>
                <w:lang w:eastAsia="en-US"/>
              </w:rPr>
            </w:pPr>
          </w:p>
          <w:p w:rsidR="004B514F" w:rsidRPr="00B861C1" w:rsidRDefault="004B514F" w:rsidP="004B514F">
            <w:pPr>
              <w:pStyle w:val="Prrafodelista"/>
              <w:numPr>
                <w:ilvl w:val="0"/>
                <w:numId w:val="18"/>
              </w:numPr>
              <w:autoSpaceDE w:val="0"/>
              <w:autoSpaceDN w:val="0"/>
              <w:adjustRightInd w:val="0"/>
              <w:spacing w:before="100" w:beforeAutospacing="1"/>
              <w:contextualSpacing/>
              <w:jc w:val="both"/>
              <w:rPr>
                <w:rFonts w:ascii="Arial" w:hAnsi="Arial" w:cs="Arial"/>
                <w:sz w:val="20"/>
                <w:szCs w:val="20"/>
                <w:lang w:eastAsia="en-US"/>
              </w:rPr>
            </w:pPr>
            <w:bookmarkStart w:id="1" w:name="_Toc455148470"/>
            <w:r w:rsidRPr="00B861C1">
              <w:rPr>
                <w:rFonts w:ascii="Arial" w:hAnsi="Arial" w:cs="Arial"/>
                <w:sz w:val="20"/>
                <w:szCs w:val="20"/>
                <w:lang w:eastAsia="en-US"/>
              </w:rPr>
              <w:t>Aspectos Generales:</w:t>
            </w:r>
            <w:bookmarkEnd w:id="1"/>
            <w:r w:rsidRPr="00B861C1">
              <w:rPr>
                <w:rFonts w:ascii="Arial" w:hAnsi="Arial" w:cs="Arial"/>
                <w:sz w:val="20"/>
                <w:szCs w:val="20"/>
                <w:lang w:eastAsia="en-US"/>
              </w:rPr>
              <w:t xml:space="preserve"> </w:t>
            </w:r>
          </w:p>
          <w:p w:rsidR="004B514F" w:rsidRPr="00A058DC" w:rsidRDefault="004B514F" w:rsidP="004B514F">
            <w:pPr>
              <w:pStyle w:val="Prrafodelista"/>
              <w:numPr>
                <w:ilvl w:val="0"/>
                <w:numId w:val="19"/>
              </w:numPr>
              <w:ind w:left="709" w:hanging="283"/>
              <w:contextualSpacing/>
              <w:jc w:val="both"/>
              <w:rPr>
                <w:rFonts w:ascii="Arial" w:hAnsi="Arial" w:cs="Arial"/>
                <w:sz w:val="20"/>
                <w:szCs w:val="20"/>
              </w:rPr>
            </w:pPr>
            <w:r w:rsidRPr="00A058DC">
              <w:rPr>
                <w:rFonts w:ascii="Arial" w:hAnsi="Arial" w:cs="Arial"/>
                <w:sz w:val="20"/>
                <w:szCs w:val="20"/>
              </w:rPr>
              <w:t>Dar cumplimiento a la Legislación vigente - DL 16998 – Ley de Higiene, Seguridad Ocupacional y Bienestar)  mínimamente debe cumplir los siguientes puntos:</w:t>
            </w:r>
          </w:p>
          <w:p w:rsidR="004B514F" w:rsidRPr="00A058DC" w:rsidRDefault="004B514F" w:rsidP="004B514F">
            <w:pPr>
              <w:pStyle w:val="Prrafodelista"/>
              <w:numPr>
                <w:ilvl w:val="0"/>
                <w:numId w:val="19"/>
              </w:numPr>
              <w:ind w:left="709" w:hanging="283"/>
              <w:contextualSpacing/>
              <w:jc w:val="both"/>
              <w:rPr>
                <w:rFonts w:ascii="Arial" w:hAnsi="Arial" w:cs="Arial"/>
                <w:sz w:val="20"/>
                <w:szCs w:val="20"/>
              </w:rPr>
            </w:pPr>
            <w:r w:rsidRPr="00A058DC">
              <w:rPr>
                <w:rFonts w:ascii="Arial" w:hAnsi="Arial" w:cs="Arial"/>
                <w:sz w:val="20"/>
                <w:szCs w:val="20"/>
              </w:rPr>
              <w:t>Uso de EPP (Equipo de Protección Personal, de acuerdo a las actividades específicas)</w:t>
            </w:r>
          </w:p>
          <w:p w:rsidR="004B514F" w:rsidRPr="00A058DC" w:rsidRDefault="004B514F" w:rsidP="004B514F">
            <w:pPr>
              <w:pStyle w:val="Prrafodelista"/>
              <w:numPr>
                <w:ilvl w:val="0"/>
                <w:numId w:val="19"/>
              </w:numPr>
              <w:ind w:left="709" w:hanging="283"/>
              <w:contextualSpacing/>
              <w:jc w:val="both"/>
              <w:rPr>
                <w:rFonts w:ascii="Arial" w:hAnsi="Arial" w:cs="Arial"/>
                <w:sz w:val="20"/>
                <w:szCs w:val="20"/>
              </w:rPr>
            </w:pPr>
            <w:r w:rsidRPr="00A058DC">
              <w:rPr>
                <w:rFonts w:ascii="Arial" w:hAnsi="Arial" w:cs="Arial"/>
                <w:sz w:val="20"/>
                <w:szCs w:val="20"/>
              </w:rPr>
              <w:t xml:space="preserve">Análisis Preliminar de Riesgo o Análisis de Trabajo Seguro </w:t>
            </w:r>
          </w:p>
          <w:p w:rsidR="004B514F" w:rsidRPr="00A058DC" w:rsidRDefault="004B514F" w:rsidP="004B514F">
            <w:pPr>
              <w:pStyle w:val="Prrafodelista"/>
              <w:numPr>
                <w:ilvl w:val="0"/>
                <w:numId w:val="19"/>
              </w:numPr>
              <w:ind w:left="709" w:hanging="283"/>
              <w:contextualSpacing/>
              <w:jc w:val="both"/>
              <w:rPr>
                <w:rFonts w:ascii="Arial" w:hAnsi="Arial" w:cs="Arial"/>
                <w:sz w:val="20"/>
                <w:szCs w:val="20"/>
              </w:rPr>
            </w:pPr>
            <w:r w:rsidRPr="00A058DC">
              <w:rPr>
                <w:rFonts w:ascii="Arial" w:hAnsi="Arial" w:cs="Arial"/>
                <w:sz w:val="20"/>
                <w:szCs w:val="20"/>
              </w:rPr>
              <w:t>Retiro y disposición de los residuos originados en el Servicio</w:t>
            </w:r>
          </w:p>
          <w:p w:rsidR="004B514F" w:rsidRPr="00A058DC" w:rsidRDefault="004B514F" w:rsidP="004B514F">
            <w:pPr>
              <w:pStyle w:val="Prrafodelista"/>
              <w:jc w:val="both"/>
              <w:rPr>
                <w:rFonts w:ascii="Arial" w:hAnsi="Arial" w:cs="Arial"/>
                <w:sz w:val="20"/>
                <w:szCs w:val="20"/>
                <w:lang w:eastAsia="en-US"/>
              </w:rPr>
            </w:pPr>
          </w:p>
          <w:p w:rsidR="004B514F" w:rsidRPr="00A058DC" w:rsidRDefault="004B514F" w:rsidP="004B514F">
            <w:pPr>
              <w:pStyle w:val="Prrafodelista"/>
              <w:numPr>
                <w:ilvl w:val="0"/>
                <w:numId w:val="18"/>
              </w:numPr>
              <w:contextualSpacing/>
              <w:jc w:val="both"/>
              <w:rPr>
                <w:rFonts w:ascii="Arial" w:hAnsi="Arial" w:cs="Arial"/>
                <w:sz w:val="20"/>
                <w:szCs w:val="20"/>
                <w:lang w:eastAsia="en-US"/>
              </w:rPr>
            </w:pPr>
            <w:r w:rsidRPr="00A058DC">
              <w:rPr>
                <w:rFonts w:ascii="Arial" w:hAnsi="Arial" w:cs="Arial"/>
                <w:sz w:val="20"/>
                <w:szCs w:val="20"/>
                <w:lang w:eastAsia="en-US"/>
              </w:rPr>
              <w:t xml:space="preserve">Antes del inicio de actividades, la empresa </w:t>
            </w:r>
            <w:r>
              <w:rPr>
                <w:rFonts w:ascii="Arial" w:hAnsi="Arial" w:cs="Arial"/>
                <w:sz w:val="20"/>
                <w:szCs w:val="20"/>
                <w:lang w:eastAsia="en-US"/>
              </w:rPr>
              <w:t>contratada</w:t>
            </w:r>
            <w:r w:rsidRPr="00A058DC">
              <w:rPr>
                <w:rFonts w:ascii="Arial" w:hAnsi="Arial" w:cs="Arial"/>
                <w:sz w:val="20"/>
                <w:szCs w:val="20"/>
                <w:lang w:eastAsia="en-US"/>
              </w:rPr>
              <w:t xml:space="preserve"> debe cumplir con los siguientes requisitos de SMS:</w:t>
            </w:r>
          </w:p>
          <w:p w:rsidR="004B514F" w:rsidRPr="00A058DC" w:rsidRDefault="004B514F" w:rsidP="004B514F">
            <w:pPr>
              <w:pStyle w:val="Prrafodelista"/>
              <w:numPr>
                <w:ilvl w:val="0"/>
                <w:numId w:val="17"/>
              </w:numPr>
              <w:ind w:hanging="294"/>
              <w:contextualSpacing/>
              <w:jc w:val="both"/>
              <w:rPr>
                <w:rFonts w:ascii="Arial" w:hAnsi="Arial" w:cs="Arial"/>
                <w:sz w:val="20"/>
                <w:szCs w:val="20"/>
                <w:lang w:eastAsia="en-US"/>
              </w:rPr>
            </w:pPr>
            <w:r w:rsidRPr="00A058DC">
              <w:rPr>
                <w:rFonts w:ascii="Arial" w:hAnsi="Arial" w:cs="Arial"/>
                <w:sz w:val="20"/>
                <w:szCs w:val="20"/>
                <w:lang w:eastAsia="en-US"/>
              </w:rPr>
              <w:t>Nómina (nombre completo y cédula de identidad) del personal a cargo de los trabajos</w:t>
            </w:r>
          </w:p>
          <w:p w:rsidR="004B514F" w:rsidRPr="00A058DC" w:rsidRDefault="004B514F" w:rsidP="004B514F">
            <w:pPr>
              <w:pStyle w:val="Prrafodelista"/>
              <w:numPr>
                <w:ilvl w:val="0"/>
                <w:numId w:val="17"/>
              </w:numPr>
              <w:ind w:hanging="294"/>
              <w:contextualSpacing/>
              <w:jc w:val="both"/>
              <w:rPr>
                <w:rFonts w:ascii="Arial" w:hAnsi="Arial" w:cs="Arial"/>
                <w:sz w:val="20"/>
                <w:szCs w:val="20"/>
                <w:lang w:eastAsia="en-US"/>
              </w:rPr>
            </w:pPr>
            <w:r w:rsidRPr="00A058DC">
              <w:rPr>
                <w:rFonts w:ascii="Arial" w:hAnsi="Arial" w:cs="Arial"/>
                <w:sz w:val="20"/>
                <w:szCs w:val="20"/>
                <w:lang w:eastAsia="en-US"/>
              </w:rPr>
              <w:t>Registro de capacitación/inducción de SMS y/o charlas de seguridad (Lo realizara personal de SMS de YPFB)</w:t>
            </w:r>
          </w:p>
          <w:p w:rsidR="004B514F" w:rsidRPr="00A058DC" w:rsidRDefault="004B514F" w:rsidP="004B514F">
            <w:pPr>
              <w:pStyle w:val="Prrafodelista"/>
              <w:numPr>
                <w:ilvl w:val="0"/>
                <w:numId w:val="17"/>
              </w:numPr>
              <w:ind w:hanging="294"/>
              <w:contextualSpacing/>
              <w:jc w:val="both"/>
              <w:rPr>
                <w:rFonts w:ascii="Arial" w:hAnsi="Arial" w:cs="Arial"/>
                <w:sz w:val="20"/>
                <w:szCs w:val="20"/>
                <w:lang w:eastAsia="en-US"/>
              </w:rPr>
            </w:pPr>
            <w:r w:rsidRPr="00A058DC">
              <w:rPr>
                <w:rFonts w:ascii="Arial" w:hAnsi="Arial" w:cs="Arial"/>
                <w:sz w:val="20"/>
                <w:szCs w:val="20"/>
                <w:lang w:eastAsia="en-US"/>
              </w:rPr>
              <w:t>Uso de señalética en el área.</w:t>
            </w:r>
          </w:p>
          <w:p w:rsidR="004B514F" w:rsidRPr="00A058DC" w:rsidRDefault="004B514F" w:rsidP="004B514F">
            <w:pPr>
              <w:pStyle w:val="Prrafodelista"/>
              <w:numPr>
                <w:ilvl w:val="0"/>
                <w:numId w:val="17"/>
              </w:numPr>
              <w:ind w:hanging="294"/>
              <w:contextualSpacing/>
              <w:jc w:val="both"/>
              <w:rPr>
                <w:rFonts w:ascii="Arial" w:hAnsi="Arial" w:cs="Arial"/>
                <w:sz w:val="20"/>
                <w:szCs w:val="20"/>
                <w:lang w:eastAsia="en-US"/>
              </w:rPr>
            </w:pPr>
            <w:r w:rsidRPr="00A058DC">
              <w:rPr>
                <w:rFonts w:ascii="Arial" w:hAnsi="Arial" w:cs="Arial"/>
                <w:sz w:val="20"/>
                <w:szCs w:val="20"/>
                <w:lang w:eastAsia="en-US"/>
              </w:rPr>
              <w:t xml:space="preserve">Vacunas vigentes: Tétanos, Fiebre amarilla, Hepatitis B. </w:t>
            </w:r>
          </w:p>
          <w:p w:rsidR="004B514F" w:rsidRPr="00A058DC" w:rsidRDefault="004B514F" w:rsidP="004B514F">
            <w:pPr>
              <w:pStyle w:val="Prrafodelista"/>
              <w:jc w:val="both"/>
              <w:rPr>
                <w:rFonts w:ascii="Arial" w:hAnsi="Arial" w:cs="Arial"/>
                <w:sz w:val="20"/>
                <w:szCs w:val="20"/>
                <w:lang w:eastAsia="en-US"/>
              </w:rPr>
            </w:pPr>
          </w:p>
          <w:p w:rsidR="004B514F" w:rsidRDefault="004B514F" w:rsidP="004B514F">
            <w:pPr>
              <w:pStyle w:val="Prrafodelista"/>
              <w:numPr>
                <w:ilvl w:val="0"/>
                <w:numId w:val="18"/>
              </w:numPr>
              <w:contextualSpacing/>
              <w:jc w:val="both"/>
              <w:rPr>
                <w:rFonts w:ascii="Arial" w:hAnsi="Arial" w:cs="Arial"/>
                <w:sz w:val="20"/>
                <w:szCs w:val="20"/>
                <w:lang w:eastAsia="en-US"/>
              </w:rPr>
            </w:pPr>
            <w:r w:rsidRPr="00A058DC">
              <w:rPr>
                <w:rFonts w:ascii="Arial" w:hAnsi="Arial" w:cs="Arial"/>
                <w:sz w:val="20"/>
                <w:szCs w:val="20"/>
                <w:lang w:eastAsia="en-US"/>
              </w:rPr>
              <w:t>Toda Empresa Contratista directa de YPFB, que subcontrate servicios de un tercero, deberá cumplir y hacer cumplir los Requisitos de Seguridad Industrial, Salud Ocupacional y Medio Ambiente.</w:t>
            </w:r>
          </w:p>
          <w:p w:rsidR="004B514F" w:rsidRPr="00B861C1" w:rsidRDefault="004B514F" w:rsidP="004B514F">
            <w:pPr>
              <w:pStyle w:val="Prrafodelista"/>
              <w:ind w:left="360"/>
              <w:contextualSpacing/>
              <w:jc w:val="both"/>
              <w:rPr>
                <w:rFonts w:ascii="Arial" w:hAnsi="Arial" w:cs="Arial"/>
                <w:sz w:val="20"/>
                <w:szCs w:val="20"/>
                <w:lang w:eastAsia="en-US"/>
              </w:rPr>
            </w:pPr>
          </w:p>
        </w:tc>
      </w:tr>
    </w:tbl>
    <w:p w:rsidR="004B514F" w:rsidRDefault="004B514F" w:rsidP="004E3AD4"/>
    <w:p w:rsidR="004A7DB7" w:rsidRPr="00BD6CD9" w:rsidRDefault="00726F64" w:rsidP="00726F64">
      <w:pPr>
        <w:pStyle w:val="Prrafodelista"/>
        <w:ind w:left="0"/>
        <w:contextualSpacing/>
        <w:jc w:val="both"/>
      </w:pPr>
      <w:r>
        <w:rPr>
          <w:rFonts w:ascii="Calibri" w:hAnsi="Calibri" w:cs="Calibri"/>
          <w:b/>
          <w:bCs/>
          <w:sz w:val="22"/>
          <w:szCs w:val="22"/>
          <w:lang w:eastAsia="es-BO"/>
        </w:rPr>
        <w:t>Nota: Se adjunta respaldo de la validación</w:t>
      </w:r>
    </w:p>
    <w:sectPr w:rsidR="004A7DB7" w:rsidRPr="00BD6CD9">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D6E" w:rsidRDefault="00CC4D6E" w:rsidP="008B6F91">
      <w:r>
        <w:separator/>
      </w:r>
    </w:p>
  </w:endnote>
  <w:endnote w:type="continuationSeparator" w:id="0">
    <w:p w:rsidR="00CC4D6E" w:rsidRDefault="00CC4D6E" w:rsidP="008B6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5"/>
      <w:gridCol w:w="4033"/>
    </w:tblGrid>
    <w:tr w:rsidR="008C69A6" w:rsidRPr="004E1308" w:rsidTr="00ED4936">
      <w:trPr>
        <w:trHeight w:val="669"/>
      </w:trPr>
      <w:tc>
        <w:tcPr>
          <w:tcW w:w="4795" w:type="dxa"/>
          <w:tcBorders>
            <w:top w:val="single" w:sz="4" w:space="0" w:color="auto"/>
          </w:tcBorders>
          <w:shd w:val="pct12" w:color="auto" w:fill="auto"/>
          <w:vAlign w:val="center"/>
        </w:tcPr>
        <w:p w:rsidR="008C69A6" w:rsidRPr="004E1308" w:rsidRDefault="008C69A6" w:rsidP="008B6F91">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033" w:type="dxa"/>
          <w:shd w:val="pct12" w:color="auto" w:fill="auto"/>
          <w:vAlign w:val="center"/>
        </w:tcPr>
        <w:p w:rsidR="008C69A6" w:rsidRPr="004E1308" w:rsidRDefault="008C69A6" w:rsidP="008B6F91">
          <w:pPr>
            <w:jc w:val="center"/>
            <w:rPr>
              <w:rFonts w:ascii="Calibri" w:hAnsi="Calibri" w:cs="Arial"/>
              <w:b/>
              <w:sz w:val="18"/>
              <w:szCs w:val="18"/>
            </w:rPr>
          </w:pPr>
        </w:p>
        <w:p w:rsidR="008C69A6" w:rsidRPr="004E1308" w:rsidRDefault="008C69A6" w:rsidP="008B6F91">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8C69A6" w:rsidRPr="004E1308" w:rsidRDefault="008C69A6" w:rsidP="008B6F91">
          <w:pPr>
            <w:jc w:val="center"/>
            <w:rPr>
              <w:rFonts w:ascii="Calibri" w:hAnsi="Calibri" w:cs="Arial"/>
              <w:b/>
              <w:sz w:val="18"/>
              <w:szCs w:val="18"/>
            </w:rPr>
          </w:pPr>
        </w:p>
      </w:tc>
    </w:tr>
    <w:tr w:rsidR="008C69A6" w:rsidRPr="004E1308" w:rsidTr="00ED4936">
      <w:trPr>
        <w:trHeight w:val="790"/>
      </w:trPr>
      <w:tc>
        <w:tcPr>
          <w:tcW w:w="4795" w:type="dxa"/>
          <w:tcBorders>
            <w:bottom w:val="single" w:sz="4" w:space="0" w:color="auto"/>
          </w:tcBorders>
          <w:shd w:val="clear" w:color="auto" w:fill="auto"/>
        </w:tcPr>
        <w:p w:rsidR="008C69A6" w:rsidRPr="004E1308" w:rsidRDefault="008C69A6" w:rsidP="008B6F91">
          <w:pPr>
            <w:jc w:val="both"/>
            <w:rPr>
              <w:rFonts w:ascii="Calibri" w:hAnsi="Calibri" w:cs="Arial"/>
              <w:sz w:val="18"/>
              <w:szCs w:val="18"/>
            </w:rPr>
          </w:pPr>
        </w:p>
        <w:p w:rsidR="008C69A6" w:rsidRPr="004E1308" w:rsidRDefault="008C69A6" w:rsidP="008B6F91">
          <w:pPr>
            <w:jc w:val="both"/>
            <w:rPr>
              <w:rFonts w:ascii="Calibri" w:hAnsi="Calibri" w:cs="Arial"/>
              <w:sz w:val="18"/>
              <w:szCs w:val="18"/>
            </w:rPr>
          </w:pPr>
        </w:p>
        <w:p w:rsidR="008C69A6" w:rsidRPr="004E1308" w:rsidRDefault="008C69A6" w:rsidP="008B6F91">
          <w:pPr>
            <w:jc w:val="both"/>
            <w:rPr>
              <w:rFonts w:ascii="Calibri" w:hAnsi="Calibri" w:cs="Arial"/>
              <w:sz w:val="18"/>
              <w:szCs w:val="18"/>
            </w:rPr>
          </w:pPr>
        </w:p>
        <w:p w:rsidR="008C69A6" w:rsidRPr="004E1308" w:rsidRDefault="008C69A6" w:rsidP="008B6F91">
          <w:pPr>
            <w:jc w:val="both"/>
            <w:rPr>
              <w:rFonts w:ascii="Calibri" w:hAnsi="Calibri" w:cs="Arial"/>
              <w:sz w:val="18"/>
              <w:szCs w:val="18"/>
            </w:rPr>
          </w:pPr>
        </w:p>
        <w:p w:rsidR="008C69A6" w:rsidRPr="004E1308" w:rsidRDefault="008C69A6" w:rsidP="008B6F91">
          <w:pPr>
            <w:jc w:val="both"/>
            <w:rPr>
              <w:rFonts w:ascii="Calibri" w:hAnsi="Calibri" w:cs="Arial"/>
              <w:sz w:val="18"/>
              <w:szCs w:val="18"/>
            </w:rPr>
          </w:pPr>
        </w:p>
        <w:p w:rsidR="008C69A6" w:rsidRPr="004E1308" w:rsidRDefault="008C69A6" w:rsidP="008B6F91">
          <w:pPr>
            <w:jc w:val="both"/>
            <w:rPr>
              <w:rFonts w:ascii="Calibri" w:hAnsi="Calibri" w:cs="Arial"/>
              <w:sz w:val="18"/>
              <w:szCs w:val="18"/>
            </w:rPr>
          </w:pPr>
        </w:p>
      </w:tc>
      <w:tc>
        <w:tcPr>
          <w:tcW w:w="4033" w:type="dxa"/>
          <w:tcBorders>
            <w:bottom w:val="single" w:sz="4" w:space="0" w:color="auto"/>
          </w:tcBorders>
          <w:shd w:val="clear" w:color="auto" w:fill="auto"/>
        </w:tcPr>
        <w:p w:rsidR="008C69A6" w:rsidRPr="004E1308" w:rsidRDefault="008C69A6" w:rsidP="008B6F91">
          <w:pPr>
            <w:jc w:val="both"/>
            <w:rPr>
              <w:rFonts w:ascii="Calibri" w:hAnsi="Calibri" w:cs="Arial"/>
              <w:sz w:val="18"/>
              <w:szCs w:val="18"/>
            </w:rPr>
          </w:pPr>
        </w:p>
      </w:tc>
    </w:tr>
    <w:tr w:rsidR="008C69A6" w:rsidRPr="004E1308" w:rsidTr="00ED4936">
      <w:trPr>
        <w:trHeight w:val="684"/>
      </w:trPr>
      <w:tc>
        <w:tcPr>
          <w:tcW w:w="4795" w:type="dxa"/>
          <w:shd w:val="pct12" w:color="auto" w:fill="auto"/>
        </w:tcPr>
        <w:p w:rsidR="008C69A6" w:rsidRPr="004E1308" w:rsidRDefault="008C69A6" w:rsidP="008B6F91">
          <w:pPr>
            <w:jc w:val="center"/>
            <w:rPr>
              <w:rFonts w:ascii="Calibri" w:hAnsi="Calibri" w:cs="Arial"/>
              <w:b/>
              <w:sz w:val="18"/>
              <w:szCs w:val="18"/>
            </w:rPr>
          </w:pPr>
        </w:p>
        <w:p w:rsidR="008C69A6" w:rsidRPr="004E1308" w:rsidRDefault="008C69A6" w:rsidP="008B6F91">
          <w:pPr>
            <w:jc w:val="center"/>
            <w:rPr>
              <w:rFonts w:ascii="Calibri" w:hAnsi="Calibri" w:cs="Arial"/>
              <w:b/>
              <w:sz w:val="18"/>
              <w:szCs w:val="18"/>
            </w:rPr>
          </w:pPr>
          <w:r w:rsidRPr="004E1308">
            <w:rPr>
              <w:rFonts w:ascii="Calibri" w:hAnsi="Calibri" w:cs="Arial"/>
              <w:b/>
              <w:sz w:val="18"/>
              <w:szCs w:val="18"/>
            </w:rPr>
            <w:t>FIRMA CARGO Y SELLO</w:t>
          </w:r>
        </w:p>
        <w:p w:rsidR="008C69A6" w:rsidRPr="004E1308" w:rsidRDefault="008C69A6" w:rsidP="008B6F91">
          <w:pPr>
            <w:jc w:val="center"/>
            <w:rPr>
              <w:rFonts w:ascii="Calibri" w:hAnsi="Calibri" w:cs="Arial"/>
              <w:b/>
              <w:sz w:val="18"/>
              <w:szCs w:val="18"/>
            </w:rPr>
          </w:pPr>
        </w:p>
      </w:tc>
      <w:tc>
        <w:tcPr>
          <w:tcW w:w="4033" w:type="dxa"/>
          <w:shd w:val="pct12" w:color="auto" w:fill="auto"/>
          <w:vAlign w:val="center"/>
        </w:tcPr>
        <w:p w:rsidR="008C69A6" w:rsidRPr="004E1308" w:rsidRDefault="008C69A6" w:rsidP="008B6F91">
          <w:pPr>
            <w:jc w:val="center"/>
            <w:rPr>
              <w:rFonts w:ascii="Calibri" w:hAnsi="Calibri" w:cs="Arial"/>
              <w:sz w:val="18"/>
              <w:szCs w:val="18"/>
            </w:rPr>
          </w:pPr>
          <w:r w:rsidRPr="004E1308">
            <w:rPr>
              <w:rFonts w:ascii="Calibri" w:hAnsi="Calibri" w:cs="Arial"/>
              <w:b/>
              <w:sz w:val="18"/>
              <w:szCs w:val="18"/>
            </w:rPr>
            <w:t>FIRMA CARGO  Y SELLO</w:t>
          </w:r>
        </w:p>
      </w:tc>
    </w:tr>
  </w:tbl>
  <w:p w:rsidR="008C69A6" w:rsidRDefault="008C69A6" w:rsidP="008B6F91">
    <w:pPr>
      <w:pStyle w:val="Piedepgina"/>
    </w:pPr>
  </w:p>
  <w:p w:rsidR="00B95B26" w:rsidRDefault="00B95B26" w:rsidP="00B95B26">
    <w:pPr>
      <w:pStyle w:val="Piedepgina"/>
      <w:jc w:val="cente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266F2B">
      <w:rPr>
        <w:rStyle w:val="Nmerodepgina"/>
        <w:rFonts w:ascii="Calibri" w:hAnsi="Calibri"/>
        <w:noProof/>
        <w:sz w:val="16"/>
        <w:szCs w:val="16"/>
      </w:rPr>
      <w:t>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266F2B">
      <w:rPr>
        <w:rStyle w:val="Nmerodepgina"/>
        <w:rFonts w:ascii="Calibri" w:hAnsi="Calibri"/>
        <w:noProof/>
        <w:sz w:val="16"/>
        <w:szCs w:val="16"/>
      </w:rPr>
      <w:t>63</w:t>
    </w:r>
    <w:r w:rsidRPr="0076024C">
      <w:rPr>
        <w:rStyle w:val="Nmerodepgina"/>
        <w:rFonts w:ascii="Calibri" w:hAnsi="Calibri"/>
        <w:sz w:val="16"/>
        <w:szCs w:val="16"/>
      </w:rPr>
      <w:fldChar w:fldCharType="end"/>
    </w:r>
  </w:p>
  <w:p w:rsidR="008C69A6" w:rsidRDefault="00D144F9" w:rsidP="00B95B26">
    <w:pPr>
      <w:pStyle w:val="Piedepgina"/>
      <w:jc w:val="right"/>
    </w:pPr>
    <w:r>
      <w:t>08</w:t>
    </w:r>
    <w:r w:rsidR="00B95B26">
      <w:t>/1</w:t>
    </w:r>
    <w:r>
      <w:t>1</w:t>
    </w:r>
    <w:r w:rsidR="00B95B26">
      <w:t>/2017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D6E" w:rsidRDefault="00CC4D6E" w:rsidP="008B6F91">
      <w:r>
        <w:separator/>
      </w:r>
    </w:p>
  </w:footnote>
  <w:footnote w:type="continuationSeparator" w:id="0">
    <w:p w:rsidR="00CC4D6E" w:rsidRDefault="00CC4D6E" w:rsidP="008B6F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095"/>
      <w:gridCol w:w="851"/>
    </w:tblGrid>
    <w:tr w:rsidR="008C69A6" w:rsidRPr="00FA0D94" w:rsidTr="007122E4">
      <w:tc>
        <w:tcPr>
          <w:tcW w:w="2410" w:type="dxa"/>
          <w:vMerge w:val="restart"/>
          <w:vAlign w:val="center"/>
        </w:tcPr>
        <w:p w:rsidR="008C69A6" w:rsidRPr="00FA0D94" w:rsidRDefault="008C69A6" w:rsidP="008B6F91">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11EF2B50" wp14:editId="1F5D47AC">
                <wp:extent cx="1371600" cy="7270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27075"/>
                        </a:xfrm>
                        <a:prstGeom prst="rect">
                          <a:avLst/>
                        </a:prstGeom>
                        <a:noFill/>
                        <a:ln>
                          <a:noFill/>
                        </a:ln>
                      </pic:spPr>
                    </pic:pic>
                  </a:graphicData>
                </a:graphic>
              </wp:inline>
            </w:drawing>
          </w:r>
        </w:p>
      </w:tc>
      <w:tc>
        <w:tcPr>
          <w:tcW w:w="6095" w:type="dxa"/>
          <w:vAlign w:val="center"/>
        </w:tcPr>
        <w:p w:rsidR="008C69A6" w:rsidRPr="0076024C" w:rsidRDefault="008C69A6" w:rsidP="00590A88">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UNIDAD DISTRITAL COMERCIAL</w:t>
          </w:r>
        </w:p>
      </w:tc>
      <w:tc>
        <w:tcPr>
          <w:tcW w:w="851" w:type="dxa"/>
          <w:vAlign w:val="center"/>
        </w:tcPr>
        <w:p w:rsidR="008C69A6" w:rsidRPr="0076024C" w:rsidRDefault="008C69A6" w:rsidP="008B6F91">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C69A6" w:rsidRDefault="008C69A6" w:rsidP="008B6F91">
          <w:pPr>
            <w:pStyle w:val="Encabezado"/>
            <w:rPr>
              <w:rFonts w:ascii="Calibri" w:eastAsia="Arial Unicode MS" w:hAnsi="Calibri" w:cs="Arial"/>
              <w:b/>
              <w:sz w:val="14"/>
              <w:szCs w:val="14"/>
              <w:lang w:val="es-MX"/>
            </w:rPr>
          </w:pPr>
        </w:p>
        <w:p w:rsidR="008C69A6" w:rsidRDefault="008C69A6" w:rsidP="008B6F91">
          <w:pPr>
            <w:pStyle w:val="Encabezado"/>
            <w:jc w:val="center"/>
            <w:rPr>
              <w:rFonts w:ascii="Calibri" w:eastAsia="Arial Unicode MS" w:hAnsi="Calibri" w:cs="Arial"/>
              <w:b/>
              <w:lang w:val="es-MX"/>
            </w:rPr>
          </w:pPr>
          <w:r>
            <w:rPr>
              <w:rFonts w:ascii="Calibri" w:eastAsia="Arial Unicode MS" w:hAnsi="Calibri" w:cs="Arial"/>
              <w:b/>
              <w:lang w:val="es-MX"/>
            </w:rPr>
            <w:t>CD 002</w:t>
          </w:r>
        </w:p>
        <w:p w:rsidR="008C69A6" w:rsidRPr="0076024C" w:rsidRDefault="008C69A6" w:rsidP="008B6F91">
          <w:pPr>
            <w:pStyle w:val="Encabezado"/>
            <w:rPr>
              <w:rFonts w:ascii="Calibri" w:eastAsia="Arial Unicode MS" w:hAnsi="Calibri" w:cs="Arial"/>
              <w:b/>
              <w:sz w:val="14"/>
              <w:szCs w:val="14"/>
              <w:lang w:val="es-MX"/>
            </w:rPr>
          </w:pPr>
        </w:p>
      </w:tc>
    </w:tr>
    <w:tr w:rsidR="008C69A6" w:rsidRPr="00FA0D94" w:rsidTr="007122E4">
      <w:trPr>
        <w:trHeight w:val="478"/>
      </w:trPr>
      <w:tc>
        <w:tcPr>
          <w:tcW w:w="2410" w:type="dxa"/>
          <w:vMerge/>
          <w:vAlign w:val="center"/>
        </w:tcPr>
        <w:p w:rsidR="008C69A6" w:rsidRPr="00FA0D94" w:rsidRDefault="008C69A6" w:rsidP="008B6F91">
          <w:pPr>
            <w:pStyle w:val="Encabezado"/>
            <w:jc w:val="center"/>
            <w:rPr>
              <w:rFonts w:ascii="Arial Narrow" w:eastAsia="Arial Unicode MS" w:hAnsi="Arial Narrow"/>
              <w:szCs w:val="12"/>
              <w:lang w:val="es-MX"/>
            </w:rPr>
          </w:pPr>
        </w:p>
      </w:tc>
      <w:tc>
        <w:tcPr>
          <w:tcW w:w="6095" w:type="dxa"/>
          <w:vAlign w:val="bottom"/>
        </w:tcPr>
        <w:p w:rsidR="008C69A6" w:rsidRDefault="008C69A6" w:rsidP="008B6F91">
          <w:pPr>
            <w:pStyle w:val="Encabezado"/>
            <w:jc w:val="center"/>
            <w:rPr>
              <w:rFonts w:ascii="Calibri" w:eastAsia="Arial Unicode MS" w:hAnsi="Calibri" w:cs="Calibri"/>
              <w:b/>
              <w:sz w:val="18"/>
              <w:szCs w:val="18"/>
              <w:lang w:val="es-MX"/>
            </w:rPr>
          </w:pPr>
        </w:p>
        <w:p w:rsidR="008C69A6" w:rsidRPr="00FC0E99" w:rsidRDefault="008C69A6" w:rsidP="008B6F91">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CONTRATACION: </w:t>
          </w:r>
          <w:r w:rsidRPr="00FC0E99">
            <w:rPr>
              <w:rFonts w:ascii="Calibri" w:eastAsia="Arial Unicode MS" w:hAnsi="Calibri" w:cs="Calibri"/>
              <w:b/>
              <w:sz w:val="18"/>
              <w:szCs w:val="18"/>
              <w:lang w:val="es-MX"/>
            </w:rPr>
            <w:t xml:space="preserve">SERVICIO MANTENIMIENTO </w:t>
          </w:r>
          <w:r>
            <w:rPr>
              <w:rFonts w:ascii="Calibri" w:eastAsia="Arial Unicode MS" w:hAnsi="Calibri" w:cs="Calibri"/>
              <w:b/>
              <w:sz w:val="18"/>
              <w:szCs w:val="18"/>
              <w:lang w:val="es-MX"/>
            </w:rPr>
            <w:t>Y REPARACIÓN INFRAESTRUCTURA ESTACIÓN DE SERVICIO PATACAMAYA - DCLP</w:t>
          </w:r>
        </w:p>
        <w:p w:rsidR="008C69A6" w:rsidRPr="0076024C" w:rsidRDefault="008C69A6" w:rsidP="008B6F91">
          <w:pPr>
            <w:pStyle w:val="Encabezado"/>
            <w:rPr>
              <w:rFonts w:ascii="Calibri" w:eastAsia="Arial Unicode MS" w:hAnsi="Calibri" w:cs="Calibri"/>
              <w:szCs w:val="12"/>
              <w:lang w:val="es-MX"/>
            </w:rPr>
          </w:pPr>
        </w:p>
      </w:tc>
      <w:tc>
        <w:tcPr>
          <w:tcW w:w="851" w:type="dxa"/>
          <w:vAlign w:val="bottom"/>
        </w:tcPr>
        <w:p w:rsidR="008C69A6" w:rsidRPr="0076024C" w:rsidRDefault="008C69A6" w:rsidP="008B6F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C69A6" w:rsidRPr="0076024C" w:rsidRDefault="008C69A6" w:rsidP="008B6F91">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266F2B">
            <w:rPr>
              <w:rStyle w:val="Nmerodepgina"/>
              <w:rFonts w:ascii="Calibri" w:hAnsi="Calibri"/>
              <w:noProof/>
              <w:sz w:val="16"/>
              <w:szCs w:val="16"/>
            </w:rPr>
            <w:t>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266F2B">
            <w:rPr>
              <w:rStyle w:val="Nmerodepgina"/>
              <w:rFonts w:ascii="Calibri" w:hAnsi="Calibri"/>
              <w:noProof/>
              <w:sz w:val="16"/>
              <w:szCs w:val="16"/>
            </w:rPr>
            <w:t>63</w:t>
          </w:r>
          <w:r w:rsidRPr="0076024C">
            <w:rPr>
              <w:rStyle w:val="Nmerodepgina"/>
              <w:rFonts w:ascii="Calibri" w:hAnsi="Calibri"/>
              <w:sz w:val="16"/>
              <w:szCs w:val="16"/>
            </w:rPr>
            <w:fldChar w:fldCharType="end"/>
          </w:r>
        </w:p>
      </w:tc>
    </w:tr>
  </w:tbl>
  <w:p w:rsidR="008C69A6" w:rsidRPr="00BB552E" w:rsidRDefault="008C69A6" w:rsidP="008B6F91">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277BD"/>
    <w:multiLevelType w:val="hybridMultilevel"/>
    <w:tmpl w:val="1B501126"/>
    <w:lvl w:ilvl="0" w:tplc="273ECE6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E2565FA"/>
    <w:multiLevelType w:val="singleLevel"/>
    <w:tmpl w:val="FEE2DDC6"/>
    <w:lvl w:ilvl="0">
      <w:start w:val="1"/>
      <w:numFmt w:val="lowerLetter"/>
      <w:lvlText w:val="%1)"/>
      <w:lvlJc w:val="left"/>
      <w:pPr>
        <w:tabs>
          <w:tab w:val="num" w:pos="360"/>
        </w:tabs>
        <w:ind w:left="360" w:hanging="360"/>
      </w:pPr>
      <w:rPr>
        <w:rFonts w:hint="default"/>
        <w:b/>
      </w:rPr>
    </w:lvl>
  </w:abstractNum>
  <w:abstractNum w:abstractNumId="2">
    <w:nsid w:val="0E78367C"/>
    <w:multiLevelType w:val="hybridMultilevel"/>
    <w:tmpl w:val="FD4611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2004727F"/>
    <w:multiLevelType w:val="hybridMultilevel"/>
    <w:tmpl w:val="CF1871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3536A5D"/>
    <w:multiLevelType w:val="hybridMultilevel"/>
    <w:tmpl w:val="F61E763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27BF0C76"/>
    <w:multiLevelType w:val="multilevel"/>
    <w:tmpl w:val="2A80D59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E94A6A"/>
    <w:multiLevelType w:val="hybridMultilevel"/>
    <w:tmpl w:val="EEF6D7E4"/>
    <w:lvl w:ilvl="0" w:tplc="C3BE090E">
      <w:start w:val="1"/>
      <w:numFmt w:val="decimal"/>
      <w:pStyle w:val="Ttulo1"/>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993379F"/>
    <w:multiLevelType w:val="hybridMultilevel"/>
    <w:tmpl w:val="0D82A8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08F1D9C"/>
    <w:multiLevelType w:val="hybridMultilevel"/>
    <w:tmpl w:val="EBA84C24"/>
    <w:lvl w:ilvl="0" w:tplc="533C965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39A10ADF"/>
    <w:multiLevelType w:val="hybridMultilevel"/>
    <w:tmpl w:val="7DC69A24"/>
    <w:lvl w:ilvl="0" w:tplc="74FEC9F6">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3E8821B4"/>
    <w:multiLevelType w:val="hybridMultilevel"/>
    <w:tmpl w:val="73CCE9D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473F7302"/>
    <w:multiLevelType w:val="hybridMultilevel"/>
    <w:tmpl w:val="A8508DF2"/>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4EB06CC4"/>
    <w:multiLevelType w:val="hybridMultilevel"/>
    <w:tmpl w:val="B3C28CD8"/>
    <w:lvl w:ilvl="0" w:tplc="400A0017">
      <w:start w:val="6"/>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50CA0C05"/>
    <w:multiLevelType w:val="hybridMultilevel"/>
    <w:tmpl w:val="A1E44DF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6A6A3881"/>
    <w:multiLevelType w:val="hybridMultilevel"/>
    <w:tmpl w:val="7848E8AA"/>
    <w:lvl w:ilvl="0" w:tplc="5A142AF8">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7546409C"/>
    <w:multiLevelType w:val="hybridMultilevel"/>
    <w:tmpl w:val="04B04B74"/>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3"/>
  </w:num>
  <w:num w:numId="3">
    <w:abstractNumId w:val="17"/>
  </w:num>
  <w:num w:numId="4">
    <w:abstractNumId w:val="6"/>
  </w:num>
  <w:num w:numId="5">
    <w:abstractNumId w:val="0"/>
  </w:num>
  <w:num w:numId="6">
    <w:abstractNumId w:val="8"/>
  </w:num>
  <w:num w:numId="7">
    <w:abstractNumId w:val="15"/>
  </w:num>
  <w:num w:numId="8">
    <w:abstractNumId w:val="10"/>
  </w:num>
  <w:num w:numId="9">
    <w:abstractNumId w:val="1"/>
  </w:num>
  <w:num w:numId="10">
    <w:abstractNumId w:val="5"/>
  </w:num>
  <w:num w:numId="11">
    <w:abstractNumId w:val="4"/>
  </w:num>
  <w:num w:numId="12">
    <w:abstractNumId w:val="13"/>
  </w:num>
  <w:num w:numId="13">
    <w:abstractNumId w:val="18"/>
  </w:num>
  <w:num w:numId="14">
    <w:abstractNumId w:val="16"/>
  </w:num>
  <w:num w:numId="15">
    <w:abstractNumId w:val="9"/>
  </w:num>
  <w:num w:numId="16">
    <w:abstractNumId w:val="2"/>
  </w:num>
  <w:num w:numId="17">
    <w:abstractNumId w:val="7"/>
  </w:num>
  <w:num w:numId="18">
    <w:abstractNumId w:val="12"/>
  </w:num>
  <w:num w:numId="19">
    <w:abstractNumId w:val="11"/>
  </w:num>
  <w:num w:numId="20">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GT" w:vendorID="64" w:dllVersion="6" w:nlCheck="1" w:checkStyle="1"/>
  <w:activeWritingStyle w:appName="MSWord" w:lang="es-ES" w:vendorID="64" w:dllVersion="4096" w:nlCheck="1" w:checkStyle="0"/>
  <w:activeWritingStyle w:appName="MSWord" w:lang="es-ES" w:vendorID="64" w:dllVersion="131078" w:nlCheck="1" w:checkStyle="1"/>
  <w:activeWritingStyle w:appName="MSWord" w:lang="pt-BR" w:vendorID="64" w:dllVersion="131078" w:nlCheck="1" w:checkStyle="0"/>
  <w:activeWritingStyle w:appName="MSWord" w:lang="es-BO" w:vendorID="64" w:dllVersion="131078" w:nlCheck="1" w:checkStyle="1"/>
  <w:activeWritingStyle w:appName="MSWord" w:lang="es-GT" w:vendorID="64" w:dllVersion="131078" w:nlCheck="1" w:checkStyle="1"/>
  <w:activeWritingStyle w:appName="MSWord" w:lang="es-MX"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F91"/>
    <w:rsid w:val="0000235E"/>
    <w:rsid w:val="00005D92"/>
    <w:rsid w:val="00011645"/>
    <w:rsid w:val="00013CB8"/>
    <w:rsid w:val="00014E13"/>
    <w:rsid w:val="00023B59"/>
    <w:rsid w:val="00027982"/>
    <w:rsid w:val="000305E5"/>
    <w:rsid w:val="00030A1B"/>
    <w:rsid w:val="00033647"/>
    <w:rsid w:val="000401C4"/>
    <w:rsid w:val="00041C07"/>
    <w:rsid w:val="00042375"/>
    <w:rsid w:val="00046A1E"/>
    <w:rsid w:val="000472A2"/>
    <w:rsid w:val="000506C1"/>
    <w:rsid w:val="00060BCE"/>
    <w:rsid w:val="00062A15"/>
    <w:rsid w:val="0006564E"/>
    <w:rsid w:val="00067553"/>
    <w:rsid w:val="00073EB4"/>
    <w:rsid w:val="00082EEE"/>
    <w:rsid w:val="00095A74"/>
    <w:rsid w:val="00097B38"/>
    <w:rsid w:val="000A47C7"/>
    <w:rsid w:val="000A5D22"/>
    <w:rsid w:val="000A5FE1"/>
    <w:rsid w:val="000A6B59"/>
    <w:rsid w:val="000A725A"/>
    <w:rsid w:val="000A7B49"/>
    <w:rsid w:val="000B010E"/>
    <w:rsid w:val="000B3E26"/>
    <w:rsid w:val="000B64AC"/>
    <w:rsid w:val="000C149A"/>
    <w:rsid w:val="000C1ADF"/>
    <w:rsid w:val="000C5FE1"/>
    <w:rsid w:val="000C7A2E"/>
    <w:rsid w:val="000D2165"/>
    <w:rsid w:val="000D2229"/>
    <w:rsid w:val="000D3C3B"/>
    <w:rsid w:val="000D4040"/>
    <w:rsid w:val="000E22C1"/>
    <w:rsid w:val="000E682A"/>
    <w:rsid w:val="000E79AC"/>
    <w:rsid w:val="000F1794"/>
    <w:rsid w:val="000F4C9B"/>
    <w:rsid w:val="000F55BF"/>
    <w:rsid w:val="000F6375"/>
    <w:rsid w:val="00100432"/>
    <w:rsid w:val="0010157C"/>
    <w:rsid w:val="00102A10"/>
    <w:rsid w:val="00104ACF"/>
    <w:rsid w:val="00106A2B"/>
    <w:rsid w:val="00110462"/>
    <w:rsid w:val="0011133E"/>
    <w:rsid w:val="00111CDA"/>
    <w:rsid w:val="00116CF3"/>
    <w:rsid w:val="00120FB5"/>
    <w:rsid w:val="00122637"/>
    <w:rsid w:val="001242CE"/>
    <w:rsid w:val="0012496A"/>
    <w:rsid w:val="00124AF7"/>
    <w:rsid w:val="0012790D"/>
    <w:rsid w:val="001335CB"/>
    <w:rsid w:val="00134F35"/>
    <w:rsid w:val="001358AE"/>
    <w:rsid w:val="001364D2"/>
    <w:rsid w:val="00137377"/>
    <w:rsid w:val="0013776C"/>
    <w:rsid w:val="0014166F"/>
    <w:rsid w:val="00143CE0"/>
    <w:rsid w:val="00147E7A"/>
    <w:rsid w:val="001614AB"/>
    <w:rsid w:val="00164801"/>
    <w:rsid w:val="001668BF"/>
    <w:rsid w:val="001672E6"/>
    <w:rsid w:val="001720C4"/>
    <w:rsid w:val="001722AA"/>
    <w:rsid w:val="001734BF"/>
    <w:rsid w:val="001737F2"/>
    <w:rsid w:val="0017520D"/>
    <w:rsid w:val="001763F2"/>
    <w:rsid w:val="001822DB"/>
    <w:rsid w:val="00190D6C"/>
    <w:rsid w:val="00190EE5"/>
    <w:rsid w:val="00192A20"/>
    <w:rsid w:val="001945CA"/>
    <w:rsid w:val="001A1835"/>
    <w:rsid w:val="001A3158"/>
    <w:rsid w:val="001A3D2A"/>
    <w:rsid w:val="001B0B9B"/>
    <w:rsid w:val="001B116B"/>
    <w:rsid w:val="001B4B5C"/>
    <w:rsid w:val="001B5D13"/>
    <w:rsid w:val="001B6798"/>
    <w:rsid w:val="001B7273"/>
    <w:rsid w:val="001C2E70"/>
    <w:rsid w:val="001C3715"/>
    <w:rsid w:val="001D0901"/>
    <w:rsid w:val="001D15F8"/>
    <w:rsid w:val="001D54B0"/>
    <w:rsid w:val="001D5F1B"/>
    <w:rsid w:val="001D718A"/>
    <w:rsid w:val="001D7982"/>
    <w:rsid w:val="001F4D28"/>
    <w:rsid w:val="001F58B6"/>
    <w:rsid w:val="001F746D"/>
    <w:rsid w:val="00200B52"/>
    <w:rsid w:val="00203272"/>
    <w:rsid w:val="002034E6"/>
    <w:rsid w:val="00203515"/>
    <w:rsid w:val="00211E6D"/>
    <w:rsid w:val="00211F63"/>
    <w:rsid w:val="00220F54"/>
    <w:rsid w:val="00221807"/>
    <w:rsid w:val="00221CDE"/>
    <w:rsid w:val="002224C0"/>
    <w:rsid w:val="0022262B"/>
    <w:rsid w:val="00226C7F"/>
    <w:rsid w:val="00227444"/>
    <w:rsid w:val="002317FD"/>
    <w:rsid w:val="00236B54"/>
    <w:rsid w:val="0024127B"/>
    <w:rsid w:val="00250B28"/>
    <w:rsid w:val="00250CBC"/>
    <w:rsid w:val="0025437E"/>
    <w:rsid w:val="002604B1"/>
    <w:rsid w:val="002613A1"/>
    <w:rsid w:val="00265479"/>
    <w:rsid w:val="002662DF"/>
    <w:rsid w:val="002663DC"/>
    <w:rsid w:val="00266F2B"/>
    <w:rsid w:val="00287799"/>
    <w:rsid w:val="00290649"/>
    <w:rsid w:val="00292A04"/>
    <w:rsid w:val="002964D2"/>
    <w:rsid w:val="002A1286"/>
    <w:rsid w:val="002A160C"/>
    <w:rsid w:val="002A2395"/>
    <w:rsid w:val="002A485E"/>
    <w:rsid w:val="002A682B"/>
    <w:rsid w:val="002A71F9"/>
    <w:rsid w:val="002A7B84"/>
    <w:rsid w:val="002B05A3"/>
    <w:rsid w:val="002B6397"/>
    <w:rsid w:val="002C130F"/>
    <w:rsid w:val="002C1777"/>
    <w:rsid w:val="002C2FFC"/>
    <w:rsid w:val="002C363B"/>
    <w:rsid w:val="002C3663"/>
    <w:rsid w:val="002C3C51"/>
    <w:rsid w:val="002C5254"/>
    <w:rsid w:val="002C6281"/>
    <w:rsid w:val="002C7FC7"/>
    <w:rsid w:val="002D39CA"/>
    <w:rsid w:val="002D435B"/>
    <w:rsid w:val="002D595B"/>
    <w:rsid w:val="002E039B"/>
    <w:rsid w:val="002E246F"/>
    <w:rsid w:val="002E61E4"/>
    <w:rsid w:val="002E74B0"/>
    <w:rsid w:val="002F5BFD"/>
    <w:rsid w:val="002F7808"/>
    <w:rsid w:val="00303117"/>
    <w:rsid w:val="0032621E"/>
    <w:rsid w:val="00327389"/>
    <w:rsid w:val="00333107"/>
    <w:rsid w:val="00333777"/>
    <w:rsid w:val="00341039"/>
    <w:rsid w:val="0034146F"/>
    <w:rsid w:val="00346609"/>
    <w:rsid w:val="00346D9C"/>
    <w:rsid w:val="00353578"/>
    <w:rsid w:val="00355235"/>
    <w:rsid w:val="00362103"/>
    <w:rsid w:val="00364AD2"/>
    <w:rsid w:val="003658AC"/>
    <w:rsid w:val="003662AA"/>
    <w:rsid w:val="00371AA7"/>
    <w:rsid w:val="003748C7"/>
    <w:rsid w:val="00374F3A"/>
    <w:rsid w:val="0037602F"/>
    <w:rsid w:val="00384B7A"/>
    <w:rsid w:val="00386EAD"/>
    <w:rsid w:val="00393602"/>
    <w:rsid w:val="00397C0E"/>
    <w:rsid w:val="003A373C"/>
    <w:rsid w:val="003B120B"/>
    <w:rsid w:val="003B25AE"/>
    <w:rsid w:val="003B3A4A"/>
    <w:rsid w:val="003B73AB"/>
    <w:rsid w:val="003C0DE4"/>
    <w:rsid w:val="003C1627"/>
    <w:rsid w:val="003C64D7"/>
    <w:rsid w:val="003D0902"/>
    <w:rsid w:val="003D1C79"/>
    <w:rsid w:val="003D1FBE"/>
    <w:rsid w:val="003D2820"/>
    <w:rsid w:val="003D4D6F"/>
    <w:rsid w:val="003D5271"/>
    <w:rsid w:val="003D5C98"/>
    <w:rsid w:val="003D7E6A"/>
    <w:rsid w:val="003E0D60"/>
    <w:rsid w:val="003E1245"/>
    <w:rsid w:val="003E208D"/>
    <w:rsid w:val="003E23CC"/>
    <w:rsid w:val="003E62FF"/>
    <w:rsid w:val="003F1E27"/>
    <w:rsid w:val="004036AB"/>
    <w:rsid w:val="00404470"/>
    <w:rsid w:val="004060D3"/>
    <w:rsid w:val="004120A8"/>
    <w:rsid w:val="00415F1C"/>
    <w:rsid w:val="00416379"/>
    <w:rsid w:val="0042118D"/>
    <w:rsid w:val="00421C93"/>
    <w:rsid w:val="00422329"/>
    <w:rsid w:val="004250E4"/>
    <w:rsid w:val="004258D3"/>
    <w:rsid w:val="004301D2"/>
    <w:rsid w:val="00432196"/>
    <w:rsid w:val="00436F44"/>
    <w:rsid w:val="004416FA"/>
    <w:rsid w:val="00442749"/>
    <w:rsid w:val="0044690A"/>
    <w:rsid w:val="0044724B"/>
    <w:rsid w:val="00450B86"/>
    <w:rsid w:val="00453690"/>
    <w:rsid w:val="00454D0D"/>
    <w:rsid w:val="00455F58"/>
    <w:rsid w:val="00470999"/>
    <w:rsid w:val="004737CF"/>
    <w:rsid w:val="00473B0B"/>
    <w:rsid w:val="0048099F"/>
    <w:rsid w:val="00493A71"/>
    <w:rsid w:val="00494A1B"/>
    <w:rsid w:val="004961E7"/>
    <w:rsid w:val="00497741"/>
    <w:rsid w:val="0049780D"/>
    <w:rsid w:val="004A7DB7"/>
    <w:rsid w:val="004B0C11"/>
    <w:rsid w:val="004B32DF"/>
    <w:rsid w:val="004B514F"/>
    <w:rsid w:val="004B5238"/>
    <w:rsid w:val="004B69D8"/>
    <w:rsid w:val="004C32D8"/>
    <w:rsid w:val="004C4F09"/>
    <w:rsid w:val="004E1B6B"/>
    <w:rsid w:val="004E2AE2"/>
    <w:rsid w:val="004E3AD4"/>
    <w:rsid w:val="004E4409"/>
    <w:rsid w:val="004E50A9"/>
    <w:rsid w:val="004E5898"/>
    <w:rsid w:val="004E6BA3"/>
    <w:rsid w:val="004F4D39"/>
    <w:rsid w:val="004F7CBA"/>
    <w:rsid w:val="00516EEB"/>
    <w:rsid w:val="005213EE"/>
    <w:rsid w:val="005237A4"/>
    <w:rsid w:val="00525BF2"/>
    <w:rsid w:val="0052632E"/>
    <w:rsid w:val="0052705D"/>
    <w:rsid w:val="005312DF"/>
    <w:rsid w:val="005334A9"/>
    <w:rsid w:val="0053616E"/>
    <w:rsid w:val="00541EC4"/>
    <w:rsid w:val="005459EE"/>
    <w:rsid w:val="005466DB"/>
    <w:rsid w:val="00547A80"/>
    <w:rsid w:val="005517EE"/>
    <w:rsid w:val="00553FE9"/>
    <w:rsid w:val="0055400E"/>
    <w:rsid w:val="00561363"/>
    <w:rsid w:val="005614CE"/>
    <w:rsid w:val="00561E44"/>
    <w:rsid w:val="00563564"/>
    <w:rsid w:val="005645AB"/>
    <w:rsid w:val="00565EAD"/>
    <w:rsid w:val="00573806"/>
    <w:rsid w:val="005748A9"/>
    <w:rsid w:val="00576DAC"/>
    <w:rsid w:val="0058301F"/>
    <w:rsid w:val="00583D72"/>
    <w:rsid w:val="005840DF"/>
    <w:rsid w:val="0058415D"/>
    <w:rsid w:val="005903D4"/>
    <w:rsid w:val="00590A88"/>
    <w:rsid w:val="00591994"/>
    <w:rsid w:val="005921DC"/>
    <w:rsid w:val="00593578"/>
    <w:rsid w:val="00594BE9"/>
    <w:rsid w:val="005A1FDC"/>
    <w:rsid w:val="005A35E6"/>
    <w:rsid w:val="005A4BA6"/>
    <w:rsid w:val="005A532B"/>
    <w:rsid w:val="005A5769"/>
    <w:rsid w:val="005A6130"/>
    <w:rsid w:val="005A748D"/>
    <w:rsid w:val="005B04E2"/>
    <w:rsid w:val="005B176D"/>
    <w:rsid w:val="005C0E68"/>
    <w:rsid w:val="005C539B"/>
    <w:rsid w:val="005D1590"/>
    <w:rsid w:val="005D214B"/>
    <w:rsid w:val="005D532E"/>
    <w:rsid w:val="005D7668"/>
    <w:rsid w:val="005E1B00"/>
    <w:rsid w:val="005F2D3F"/>
    <w:rsid w:val="005F47D2"/>
    <w:rsid w:val="0060600A"/>
    <w:rsid w:val="0061049F"/>
    <w:rsid w:val="006111DC"/>
    <w:rsid w:val="0061139F"/>
    <w:rsid w:val="00613DCB"/>
    <w:rsid w:val="00616171"/>
    <w:rsid w:val="006161FC"/>
    <w:rsid w:val="00623923"/>
    <w:rsid w:val="00625269"/>
    <w:rsid w:val="006318AA"/>
    <w:rsid w:val="006400FD"/>
    <w:rsid w:val="00642AF4"/>
    <w:rsid w:val="0064544A"/>
    <w:rsid w:val="00650B75"/>
    <w:rsid w:val="0065256B"/>
    <w:rsid w:val="0065361A"/>
    <w:rsid w:val="00655054"/>
    <w:rsid w:val="00666805"/>
    <w:rsid w:val="00672016"/>
    <w:rsid w:val="0067507B"/>
    <w:rsid w:val="00686539"/>
    <w:rsid w:val="00687EF7"/>
    <w:rsid w:val="0069019A"/>
    <w:rsid w:val="00691868"/>
    <w:rsid w:val="00693976"/>
    <w:rsid w:val="00693B1E"/>
    <w:rsid w:val="00696B83"/>
    <w:rsid w:val="006973E5"/>
    <w:rsid w:val="006A0D72"/>
    <w:rsid w:val="006A0E81"/>
    <w:rsid w:val="006A1074"/>
    <w:rsid w:val="006A2D37"/>
    <w:rsid w:val="006A420A"/>
    <w:rsid w:val="006A4D85"/>
    <w:rsid w:val="006A5C5D"/>
    <w:rsid w:val="006A61EF"/>
    <w:rsid w:val="006A6437"/>
    <w:rsid w:val="006B2588"/>
    <w:rsid w:val="006B27E1"/>
    <w:rsid w:val="006B4153"/>
    <w:rsid w:val="006B4F4C"/>
    <w:rsid w:val="006C6A57"/>
    <w:rsid w:val="006D0B42"/>
    <w:rsid w:val="006D123A"/>
    <w:rsid w:val="006D37F2"/>
    <w:rsid w:val="006D55AF"/>
    <w:rsid w:val="006D7F16"/>
    <w:rsid w:val="006E063C"/>
    <w:rsid w:val="006E1316"/>
    <w:rsid w:val="006E218F"/>
    <w:rsid w:val="006F1D8B"/>
    <w:rsid w:val="006F63B5"/>
    <w:rsid w:val="006F7A23"/>
    <w:rsid w:val="00705971"/>
    <w:rsid w:val="00707022"/>
    <w:rsid w:val="00710FDB"/>
    <w:rsid w:val="00712280"/>
    <w:rsid w:val="007122E4"/>
    <w:rsid w:val="00716B04"/>
    <w:rsid w:val="00723C58"/>
    <w:rsid w:val="007264B7"/>
    <w:rsid w:val="00726F64"/>
    <w:rsid w:val="00734EEA"/>
    <w:rsid w:val="007357DD"/>
    <w:rsid w:val="00741094"/>
    <w:rsid w:val="00743016"/>
    <w:rsid w:val="0074319C"/>
    <w:rsid w:val="00744073"/>
    <w:rsid w:val="00752FAF"/>
    <w:rsid w:val="00753D14"/>
    <w:rsid w:val="007542A6"/>
    <w:rsid w:val="00755F09"/>
    <w:rsid w:val="007607AD"/>
    <w:rsid w:val="00764BF6"/>
    <w:rsid w:val="00771C69"/>
    <w:rsid w:val="007763C8"/>
    <w:rsid w:val="00776E3B"/>
    <w:rsid w:val="00777E00"/>
    <w:rsid w:val="00781406"/>
    <w:rsid w:val="0078726C"/>
    <w:rsid w:val="0079184C"/>
    <w:rsid w:val="007937FA"/>
    <w:rsid w:val="007962A6"/>
    <w:rsid w:val="007A5444"/>
    <w:rsid w:val="007A7CC8"/>
    <w:rsid w:val="007B13CD"/>
    <w:rsid w:val="007B7229"/>
    <w:rsid w:val="007B7E98"/>
    <w:rsid w:val="007C36AD"/>
    <w:rsid w:val="007C4C9B"/>
    <w:rsid w:val="007C580F"/>
    <w:rsid w:val="007C5896"/>
    <w:rsid w:val="007C6005"/>
    <w:rsid w:val="007D0AB8"/>
    <w:rsid w:val="007E0544"/>
    <w:rsid w:val="007E14D2"/>
    <w:rsid w:val="007E3979"/>
    <w:rsid w:val="007E51C8"/>
    <w:rsid w:val="007E74C6"/>
    <w:rsid w:val="007F4315"/>
    <w:rsid w:val="00800BD8"/>
    <w:rsid w:val="00804BEC"/>
    <w:rsid w:val="00805352"/>
    <w:rsid w:val="008072DE"/>
    <w:rsid w:val="0080742E"/>
    <w:rsid w:val="00811343"/>
    <w:rsid w:val="008271E2"/>
    <w:rsid w:val="00830F87"/>
    <w:rsid w:val="00834775"/>
    <w:rsid w:val="008377CD"/>
    <w:rsid w:val="008407C4"/>
    <w:rsid w:val="00841C3B"/>
    <w:rsid w:val="00847798"/>
    <w:rsid w:val="00852061"/>
    <w:rsid w:val="00861580"/>
    <w:rsid w:val="008632A3"/>
    <w:rsid w:val="00863EFF"/>
    <w:rsid w:val="00866AA4"/>
    <w:rsid w:val="008673F9"/>
    <w:rsid w:val="00871C62"/>
    <w:rsid w:val="00874DAA"/>
    <w:rsid w:val="00880EC3"/>
    <w:rsid w:val="008823AA"/>
    <w:rsid w:val="00882F9F"/>
    <w:rsid w:val="00883252"/>
    <w:rsid w:val="00885598"/>
    <w:rsid w:val="00885BA6"/>
    <w:rsid w:val="008861BF"/>
    <w:rsid w:val="00886852"/>
    <w:rsid w:val="008A17EF"/>
    <w:rsid w:val="008A42C0"/>
    <w:rsid w:val="008A4934"/>
    <w:rsid w:val="008A6C0D"/>
    <w:rsid w:val="008A7D64"/>
    <w:rsid w:val="008B2854"/>
    <w:rsid w:val="008B3748"/>
    <w:rsid w:val="008B6F91"/>
    <w:rsid w:val="008C02D1"/>
    <w:rsid w:val="008C42C4"/>
    <w:rsid w:val="008C69A6"/>
    <w:rsid w:val="008C7FE5"/>
    <w:rsid w:val="008D12E8"/>
    <w:rsid w:val="008D253A"/>
    <w:rsid w:val="008D2E7E"/>
    <w:rsid w:val="008D3347"/>
    <w:rsid w:val="008D7F92"/>
    <w:rsid w:val="008E0CC2"/>
    <w:rsid w:val="008E59C3"/>
    <w:rsid w:val="008E5A39"/>
    <w:rsid w:val="008E7482"/>
    <w:rsid w:val="008E7801"/>
    <w:rsid w:val="008E79D2"/>
    <w:rsid w:val="008F43CF"/>
    <w:rsid w:val="00910CDA"/>
    <w:rsid w:val="0091485E"/>
    <w:rsid w:val="009218C4"/>
    <w:rsid w:val="00926A62"/>
    <w:rsid w:val="0093116E"/>
    <w:rsid w:val="00936B6E"/>
    <w:rsid w:val="00936EF4"/>
    <w:rsid w:val="00945442"/>
    <w:rsid w:val="0094663D"/>
    <w:rsid w:val="00952827"/>
    <w:rsid w:val="0095363B"/>
    <w:rsid w:val="0095551B"/>
    <w:rsid w:val="00957EFC"/>
    <w:rsid w:val="0096056F"/>
    <w:rsid w:val="00960726"/>
    <w:rsid w:val="00960FFE"/>
    <w:rsid w:val="00963810"/>
    <w:rsid w:val="00963F9C"/>
    <w:rsid w:val="0096583E"/>
    <w:rsid w:val="00965DC4"/>
    <w:rsid w:val="00965FCC"/>
    <w:rsid w:val="0096624C"/>
    <w:rsid w:val="00970A69"/>
    <w:rsid w:val="0097379D"/>
    <w:rsid w:val="009808CD"/>
    <w:rsid w:val="009814AE"/>
    <w:rsid w:val="0098194B"/>
    <w:rsid w:val="009833B8"/>
    <w:rsid w:val="009859C7"/>
    <w:rsid w:val="00987A7E"/>
    <w:rsid w:val="00992BA1"/>
    <w:rsid w:val="00996A84"/>
    <w:rsid w:val="00996EE9"/>
    <w:rsid w:val="009A2EAF"/>
    <w:rsid w:val="009A3B25"/>
    <w:rsid w:val="009A6241"/>
    <w:rsid w:val="009B729E"/>
    <w:rsid w:val="009C12FD"/>
    <w:rsid w:val="009C1562"/>
    <w:rsid w:val="009C4C98"/>
    <w:rsid w:val="009C6400"/>
    <w:rsid w:val="009D3401"/>
    <w:rsid w:val="009D3EF5"/>
    <w:rsid w:val="009D533B"/>
    <w:rsid w:val="009F05BF"/>
    <w:rsid w:val="009F2630"/>
    <w:rsid w:val="009F6C16"/>
    <w:rsid w:val="009F72EB"/>
    <w:rsid w:val="00A00588"/>
    <w:rsid w:val="00A007D7"/>
    <w:rsid w:val="00A02A7D"/>
    <w:rsid w:val="00A04183"/>
    <w:rsid w:val="00A070D5"/>
    <w:rsid w:val="00A1410C"/>
    <w:rsid w:val="00A16362"/>
    <w:rsid w:val="00A178D5"/>
    <w:rsid w:val="00A20553"/>
    <w:rsid w:val="00A21E82"/>
    <w:rsid w:val="00A23102"/>
    <w:rsid w:val="00A23CCE"/>
    <w:rsid w:val="00A2776C"/>
    <w:rsid w:val="00A31BEF"/>
    <w:rsid w:val="00A354B5"/>
    <w:rsid w:val="00A37DF9"/>
    <w:rsid w:val="00A42BC6"/>
    <w:rsid w:val="00A443A7"/>
    <w:rsid w:val="00A464BB"/>
    <w:rsid w:val="00A515B5"/>
    <w:rsid w:val="00A5419C"/>
    <w:rsid w:val="00A54DB8"/>
    <w:rsid w:val="00A6100B"/>
    <w:rsid w:val="00A61B13"/>
    <w:rsid w:val="00A646E7"/>
    <w:rsid w:val="00A71A6D"/>
    <w:rsid w:val="00A728B3"/>
    <w:rsid w:val="00A7410E"/>
    <w:rsid w:val="00A744AC"/>
    <w:rsid w:val="00A74566"/>
    <w:rsid w:val="00A748A9"/>
    <w:rsid w:val="00A76A5A"/>
    <w:rsid w:val="00A76C11"/>
    <w:rsid w:val="00A8000F"/>
    <w:rsid w:val="00A86137"/>
    <w:rsid w:val="00A865D4"/>
    <w:rsid w:val="00A920D7"/>
    <w:rsid w:val="00A92ECB"/>
    <w:rsid w:val="00A957B6"/>
    <w:rsid w:val="00A96DF4"/>
    <w:rsid w:val="00A97A09"/>
    <w:rsid w:val="00AA0CC5"/>
    <w:rsid w:val="00AA19EE"/>
    <w:rsid w:val="00AA1AA4"/>
    <w:rsid w:val="00AA22C9"/>
    <w:rsid w:val="00AA231F"/>
    <w:rsid w:val="00AA30D3"/>
    <w:rsid w:val="00AA6DEA"/>
    <w:rsid w:val="00AB075C"/>
    <w:rsid w:val="00AB1178"/>
    <w:rsid w:val="00AB159A"/>
    <w:rsid w:val="00AB2D6F"/>
    <w:rsid w:val="00AB3289"/>
    <w:rsid w:val="00AB47B5"/>
    <w:rsid w:val="00AB65BE"/>
    <w:rsid w:val="00AC0190"/>
    <w:rsid w:val="00AC0489"/>
    <w:rsid w:val="00AC269B"/>
    <w:rsid w:val="00AC3F6E"/>
    <w:rsid w:val="00AC4575"/>
    <w:rsid w:val="00AC587B"/>
    <w:rsid w:val="00AC725E"/>
    <w:rsid w:val="00AC7E3C"/>
    <w:rsid w:val="00AD0D7D"/>
    <w:rsid w:val="00AD49E2"/>
    <w:rsid w:val="00AD6F02"/>
    <w:rsid w:val="00AE195D"/>
    <w:rsid w:val="00AE2E8E"/>
    <w:rsid w:val="00AE6924"/>
    <w:rsid w:val="00AE74DA"/>
    <w:rsid w:val="00AE7631"/>
    <w:rsid w:val="00AF02C9"/>
    <w:rsid w:val="00AF219E"/>
    <w:rsid w:val="00AF31DA"/>
    <w:rsid w:val="00B004E1"/>
    <w:rsid w:val="00B0086E"/>
    <w:rsid w:val="00B16BC2"/>
    <w:rsid w:val="00B17D9C"/>
    <w:rsid w:val="00B20EBB"/>
    <w:rsid w:val="00B24084"/>
    <w:rsid w:val="00B25111"/>
    <w:rsid w:val="00B268C7"/>
    <w:rsid w:val="00B3010C"/>
    <w:rsid w:val="00B31068"/>
    <w:rsid w:val="00B343C0"/>
    <w:rsid w:val="00B343CC"/>
    <w:rsid w:val="00B36B20"/>
    <w:rsid w:val="00B36CDD"/>
    <w:rsid w:val="00B36F24"/>
    <w:rsid w:val="00B40274"/>
    <w:rsid w:val="00B41329"/>
    <w:rsid w:val="00B43639"/>
    <w:rsid w:val="00B439AA"/>
    <w:rsid w:val="00B46BBD"/>
    <w:rsid w:val="00B46E20"/>
    <w:rsid w:val="00B5153B"/>
    <w:rsid w:val="00B55423"/>
    <w:rsid w:val="00B57C43"/>
    <w:rsid w:val="00B61B89"/>
    <w:rsid w:val="00B638D3"/>
    <w:rsid w:val="00B652B7"/>
    <w:rsid w:val="00B66FC5"/>
    <w:rsid w:val="00B71C96"/>
    <w:rsid w:val="00B720AA"/>
    <w:rsid w:val="00B76399"/>
    <w:rsid w:val="00B77556"/>
    <w:rsid w:val="00B825EF"/>
    <w:rsid w:val="00B84586"/>
    <w:rsid w:val="00B85407"/>
    <w:rsid w:val="00B861A9"/>
    <w:rsid w:val="00B861C1"/>
    <w:rsid w:val="00B94B95"/>
    <w:rsid w:val="00B94DE1"/>
    <w:rsid w:val="00B95B26"/>
    <w:rsid w:val="00BA5720"/>
    <w:rsid w:val="00BA67F0"/>
    <w:rsid w:val="00BB13F0"/>
    <w:rsid w:val="00BB148F"/>
    <w:rsid w:val="00BC27FD"/>
    <w:rsid w:val="00BC2868"/>
    <w:rsid w:val="00BC29DE"/>
    <w:rsid w:val="00BC6AFF"/>
    <w:rsid w:val="00BD5793"/>
    <w:rsid w:val="00BD6CD9"/>
    <w:rsid w:val="00BD73DA"/>
    <w:rsid w:val="00BD756F"/>
    <w:rsid w:val="00BE0402"/>
    <w:rsid w:val="00BE0628"/>
    <w:rsid w:val="00BE5F0A"/>
    <w:rsid w:val="00BE7063"/>
    <w:rsid w:val="00C01A72"/>
    <w:rsid w:val="00C0604C"/>
    <w:rsid w:val="00C13CF1"/>
    <w:rsid w:val="00C14BAF"/>
    <w:rsid w:val="00C1621A"/>
    <w:rsid w:val="00C211AE"/>
    <w:rsid w:val="00C21A9B"/>
    <w:rsid w:val="00C251C5"/>
    <w:rsid w:val="00C26B89"/>
    <w:rsid w:val="00C30546"/>
    <w:rsid w:val="00C31929"/>
    <w:rsid w:val="00C32216"/>
    <w:rsid w:val="00C32634"/>
    <w:rsid w:val="00C33545"/>
    <w:rsid w:val="00C41C4D"/>
    <w:rsid w:val="00C441E2"/>
    <w:rsid w:val="00C453B0"/>
    <w:rsid w:val="00C45510"/>
    <w:rsid w:val="00C46D8B"/>
    <w:rsid w:val="00C50B4A"/>
    <w:rsid w:val="00C54190"/>
    <w:rsid w:val="00C5446D"/>
    <w:rsid w:val="00C5795B"/>
    <w:rsid w:val="00C61566"/>
    <w:rsid w:val="00C63D53"/>
    <w:rsid w:val="00C676D7"/>
    <w:rsid w:val="00C73B1A"/>
    <w:rsid w:val="00C74A5D"/>
    <w:rsid w:val="00C74BA7"/>
    <w:rsid w:val="00C77576"/>
    <w:rsid w:val="00C87548"/>
    <w:rsid w:val="00C875D5"/>
    <w:rsid w:val="00C877D0"/>
    <w:rsid w:val="00C90595"/>
    <w:rsid w:val="00C91622"/>
    <w:rsid w:val="00C951FD"/>
    <w:rsid w:val="00C973F8"/>
    <w:rsid w:val="00CA192D"/>
    <w:rsid w:val="00CA364A"/>
    <w:rsid w:val="00CA43E4"/>
    <w:rsid w:val="00CA47ED"/>
    <w:rsid w:val="00CA4AD1"/>
    <w:rsid w:val="00CB1D3C"/>
    <w:rsid w:val="00CB3F45"/>
    <w:rsid w:val="00CB4807"/>
    <w:rsid w:val="00CC00E1"/>
    <w:rsid w:val="00CC082C"/>
    <w:rsid w:val="00CC2CEC"/>
    <w:rsid w:val="00CC4D6E"/>
    <w:rsid w:val="00CC5657"/>
    <w:rsid w:val="00CC5D68"/>
    <w:rsid w:val="00CC73B9"/>
    <w:rsid w:val="00CD3840"/>
    <w:rsid w:val="00CD3C22"/>
    <w:rsid w:val="00CD6F43"/>
    <w:rsid w:val="00CE1D39"/>
    <w:rsid w:val="00CE1EC4"/>
    <w:rsid w:val="00CE27A8"/>
    <w:rsid w:val="00CE52F4"/>
    <w:rsid w:val="00CE59AF"/>
    <w:rsid w:val="00CE6318"/>
    <w:rsid w:val="00CF22EF"/>
    <w:rsid w:val="00CF3712"/>
    <w:rsid w:val="00CF4C9F"/>
    <w:rsid w:val="00CF52DD"/>
    <w:rsid w:val="00D0274B"/>
    <w:rsid w:val="00D07DE8"/>
    <w:rsid w:val="00D10D2A"/>
    <w:rsid w:val="00D1134B"/>
    <w:rsid w:val="00D144F9"/>
    <w:rsid w:val="00D17656"/>
    <w:rsid w:val="00D20701"/>
    <w:rsid w:val="00D20EAC"/>
    <w:rsid w:val="00D21B37"/>
    <w:rsid w:val="00D2246B"/>
    <w:rsid w:val="00D249C3"/>
    <w:rsid w:val="00D27466"/>
    <w:rsid w:val="00D31514"/>
    <w:rsid w:val="00D31B37"/>
    <w:rsid w:val="00D408C4"/>
    <w:rsid w:val="00D40999"/>
    <w:rsid w:val="00D41823"/>
    <w:rsid w:val="00D441BF"/>
    <w:rsid w:val="00D47614"/>
    <w:rsid w:val="00D476A6"/>
    <w:rsid w:val="00D47AC1"/>
    <w:rsid w:val="00D52F03"/>
    <w:rsid w:val="00D53212"/>
    <w:rsid w:val="00D53F4D"/>
    <w:rsid w:val="00D55A05"/>
    <w:rsid w:val="00D56F3E"/>
    <w:rsid w:val="00D5751C"/>
    <w:rsid w:val="00D6776C"/>
    <w:rsid w:val="00D72130"/>
    <w:rsid w:val="00D725CA"/>
    <w:rsid w:val="00D74C9C"/>
    <w:rsid w:val="00D77D1F"/>
    <w:rsid w:val="00D87655"/>
    <w:rsid w:val="00D90D38"/>
    <w:rsid w:val="00D92DC3"/>
    <w:rsid w:val="00D9372B"/>
    <w:rsid w:val="00D93DE5"/>
    <w:rsid w:val="00D972CA"/>
    <w:rsid w:val="00DA0B4E"/>
    <w:rsid w:val="00DA21E5"/>
    <w:rsid w:val="00DA3903"/>
    <w:rsid w:val="00DA79E4"/>
    <w:rsid w:val="00DB11CD"/>
    <w:rsid w:val="00DB2223"/>
    <w:rsid w:val="00DB4B43"/>
    <w:rsid w:val="00DB4BE9"/>
    <w:rsid w:val="00DB5825"/>
    <w:rsid w:val="00DB5865"/>
    <w:rsid w:val="00DB691C"/>
    <w:rsid w:val="00DB78C8"/>
    <w:rsid w:val="00DC03F7"/>
    <w:rsid w:val="00DC0C3B"/>
    <w:rsid w:val="00DC2AC6"/>
    <w:rsid w:val="00DC2DC1"/>
    <w:rsid w:val="00DD14B5"/>
    <w:rsid w:val="00DD23F3"/>
    <w:rsid w:val="00DD2F3A"/>
    <w:rsid w:val="00DD56DB"/>
    <w:rsid w:val="00DD6AC1"/>
    <w:rsid w:val="00DD6B0B"/>
    <w:rsid w:val="00DD73E1"/>
    <w:rsid w:val="00DD7A9F"/>
    <w:rsid w:val="00DE4985"/>
    <w:rsid w:val="00DF022D"/>
    <w:rsid w:val="00DF1FE5"/>
    <w:rsid w:val="00DF3AF4"/>
    <w:rsid w:val="00DF578F"/>
    <w:rsid w:val="00E008A3"/>
    <w:rsid w:val="00E00D4C"/>
    <w:rsid w:val="00E11ECD"/>
    <w:rsid w:val="00E12DA8"/>
    <w:rsid w:val="00E138AF"/>
    <w:rsid w:val="00E1516A"/>
    <w:rsid w:val="00E15374"/>
    <w:rsid w:val="00E1581A"/>
    <w:rsid w:val="00E161FA"/>
    <w:rsid w:val="00E1667D"/>
    <w:rsid w:val="00E16AC3"/>
    <w:rsid w:val="00E20B89"/>
    <w:rsid w:val="00E22C30"/>
    <w:rsid w:val="00E235A6"/>
    <w:rsid w:val="00E24D32"/>
    <w:rsid w:val="00E2695F"/>
    <w:rsid w:val="00E27818"/>
    <w:rsid w:val="00E301DB"/>
    <w:rsid w:val="00E305AC"/>
    <w:rsid w:val="00E333C3"/>
    <w:rsid w:val="00E45539"/>
    <w:rsid w:val="00E46FE7"/>
    <w:rsid w:val="00E47B3E"/>
    <w:rsid w:val="00E508C5"/>
    <w:rsid w:val="00E552BD"/>
    <w:rsid w:val="00E61163"/>
    <w:rsid w:val="00E620B6"/>
    <w:rsid w:val="00E635B5"/>
    <w:rsid w:val="00E6653D"/>
    <w:rsid w:val="00E71FBA"/>
    <w:rsid w:val="00E738B7"/>
    <w:rsid w:val="00E76691"/>
    <w:rsid w:val="00E76C91"/>
    <w:rsid w:val="00E77130"/>
    <w:rsid w:val="00E82799"/>
    <w:rsid w:val="00E82C36"/>
    <w:rsid w:val="00E83B2E"/>
    <w:rsid w:val="00E849F1"/>
    <w:rsid w:val="00E86696"/>
    <w:rsid w:val="00E90E0F"/>
    <w:rsid w:val="00E95FFE"/>
    <w:rsid w:val="00EA2314"/>
    <w:rsid w:val="00EA7059"/>
    <w:rsid w:val="00EA725E"/>
    <w:rsid w:val="00EB3617"/>
    <w:rsid w:val="00EB4D5A"/>
    <w:rsid w:val="00EB6FFD"/>
    <w:rsid w:val="00EC5A8A"/>
    <w:rsid w:val="00EC6225"/>
    <w:rsid w:val="00ED253F"/>
    <w:rsid w:val="00ED4936"/>
    <w:rsid w:val="00ED6A58"/>
    <w:rsid w:val="00ED7AEA"/>
    <w:rsid w:val="00EE4CFF"/>
    <w:rsid w:val="00EE6806"/>
    <w:rsid w:val="00EE7117"/>
    <w:rsid w:val="00EF1AAF"/>
    <w:rsid w:val="00EF3860"/>
    <w:rsid w:val="00EF4043"/>
    <w:rsid w:val="00EF76F0"/>
    <w:rsid w:val="00EF7BA7"/>
    <w:rsid w:val="00EF7C2C"/>
    <w:rsid w:val="00EF7F4C"/>
    <w:rsid w:val="00F00BC1"/>
    <w:rsid w:val="00F03061"/>
    <w:rsid w:val="00F034D9"/>
    <w:rsid w:val="00F134C7"/>
    <w:rsid w:val="00F15281"/>
    <w:rsid w:val="00F26332"/>
    <w:rsid w:val="00F265EE"/>
    <w:rsid w:val="00F269DE"/>
    <w:rsid w:val="00F341F6"/>
    <w:rsid w:val="00F3462C"/>
    <w:rsid w:val="00F37658"/>
    <w:rsid w:val="00F37D59"/>
    <w:rsid w:val="00F439C8"/>
    <w:rsid w:val="00F53B15"/>
    <w:rsid w:val="00F53CCE"/>
    <w:rsid w:val="00F54166"/>
    <w:rsid w:val="00F600BD"/>
    <w:rsid w:val="00F64B8F"/>
    <w:rsid w:val="00F64BE9"/>
    <w:rsid w:val="00F656BB"/>
    <w:rsid w:val="00F66F30"/>
    <w:rsid w:val="00F679BB"/>
    <w:rsid w:val="00F76039"/>
    <w:rsid w:val="00F8222C"/>
    <w:rsid w:val="00F927B8"/>
    <w:rsid w:val="00F92BBA"/>
    <w:rsid w:val="00F93B7C"/>
    <w:rsid w:val="00F93E65"/>
    <w:rsid w:val="00F93E99"/>
    <w:rsid w:val="00F95163"/>
    <w:rsid w:val="00FA408B"/>
    <w:rsid w:val="00FA5AF0"/>
    <w:rsid w:val="00FB0288"/>
    <w:rsid w:val="00FB0869"/>
    <w:rsid w:val="00FB2880"/>
    <w:rsid w:val="00FB2F90"/>
    <w:rsid w:val="00FB5F81"/>
    <w:rsid w:val="00FC3748"/>
    <w:rsid w:val="00FC41D8"/>
    <w:rsid w:val="00FC467E"/>
    <w:rsid w:val="00FC4E65"/>
    <w:rsid w:val="00FD4226"/>
    <w:rsid w:val="00FD6B5A"/>
    <w:rsid w:val="00FE1C53"/>
    <w:rsid w:val="00FE37F2"/>
    <w:rsid w:val="00FF11EE"/>
    <w:rsid w:val="00FF2407"/>
    <w:rsid w:val="00FF357F"/>
    <w:rsid w:val="00FF5AC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8F41F7-EE77-470D-9019-2108C4600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9AF"/>
    <w:pPr>
      <w:spacing w:after="0" w:line="240" w:lineRule="auto"/>
    </w:pPr>
    <w:rPr>
      <w:rFonts w:ascii="Times New Roman" w:eastAsia="Times New Roman" w:hAnsi="Times New Roman" w:cs="Times New Roman"/>
      <w:sz w:val="20"/>
      <w:szCs w:val="20"/>
      <w:lang w:val="es-ES"/>
    </w:rPr>
  </w:style>
  <w:style w:type="paragraph" w:styleId="Ttulo1">
    <w:name w:val="heading 1"/>
    <w:basedOn w:val="Prrafodelista"/>
    <w:next w:val="Normal"/>
    <w:link w:val="Ttulo1Car"/>
    <w:autoRedefine/>
    <w:uiPriority w:val="9"/>
    <w:qFormat/>
    <w:rsid w:val="00565EAD"/>
    <w:pPr>
      <w:numPr>
        <w:numId w:val="4"/>
      </w:numPr>
      <w:tabs>
        <w:tab w:val="left" w:pos="580"/>
      </w:tabs>
      <w:jc w:val="both"/>
      <w:outlineLvl w:val="0"/>
    </w:pPr>
    <w:rPr>
      <w:rFonts w:asciiTheme="minorHAnsi" w:hAnsiTheme="minorHAnsi" w:cs="Tahoma"/>
      <w:b/>
      <w:sz w:val="22"/>
      <w:szCs w:val="22"/>
    </w:rPr>
  </w:style>
  <w:style w:type="paragraph" w:styleId="Ttulo2">
    <w:name w:val="heading 2"/>
    <w:basedOn w:val="Normal"/>
    <w:next w:val="Normal"/>
    <w:link w:val="Ttulo2Car"/>
    <w:uiPriority w:val="9"/>
    <w:semiHidden/>
    <w:unhideWhenUsed/>
    <w:qFormat/>
    <w:rsid w:val="00B861C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7">
    <w:name w:val="heading 7"/>
    <w:basedOn w:val="Normal"/>
    <w:next w:val="Normal"/>
    <w:link w:val="Ttulo7Car"/>
    <w:qFormat/>
    <w:rsid w:val="006A2D37"/>
    <w:pPr>
      <w:spacing w:before="240" w:after="60"/>
      <w:outlineLvl w:val="6"/>
    </w:pPr>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uiPriority w:val="99"/>
    <w:unhideWhenUsed/>
    <w:rsid w:val="008B6F91"/>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8B6F91"/>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8B6F91"/>
    <w:pPr>
      <w:tabs>
        <w:tab w:val="center" w:pos="4419"/>
        <w:tab w:val="right" w:pos="8838"/>
      </w:tabs>
    </w:pPr>
  </w:style>
  <w:style w:type="character" w:customStyle="1" w:styleId="PiedepginaCar">
    <w:name w:val="Pie de página Car"/>
    <w:basedOn w:val="Fuentedeprrafopredeter"/>
    <w:link w:val="Piedepgina"/>
    <w:rsid w:val="008B6F91"/>
    <w:rPr>
      <w:rFonts w:ascii="Times New Roman" w:eastAsia="Times New Roman" w:hAnsi="Times New Roman" w:cs="Times New Roman"/>
      <w:sz w:val="20"/>
      <w:szCs w:val="20"/>
      <w:lang w:val="es-ES"/>
    </w:rPr>
  </w:style>
  <w:style w:type="character" w:styleId="Nmerodepgina">
    <w:name w:val="page number"/>
    <w:basedOn w:val="Fuentedeprrafopredeter"/>
    <w:rsid w:val="008B6F91"/>
  </w:style>
  <w:style w:type="paragraph" w:styleId="Prrafodelista">
    <w:name w:val="List Paragraph"/>
    <w:aliases w:val="본문1,titulo 5"/>
    <w:basedOn w:val="Normal"/>
    <w:link w:val="PrrafodelistaCar"/>
    <w:uiPriority w:val="34"/>
    <w:qFormat/>
    <w:rsid w:val="002A160C"/>
    <w:pPr>
      <w:ind w:left="708"/>
    </w:pPr>
    <w:rPr>
      <w:sz w:val="24"/>
      <w:szCs w:val="24"/>
      <w:lang w:eastAsia="es-ES"/>
    </w:rPr>
  </w:style>
  <w:style w:type="character" w:customStyle="1" w:styleId="PrrafodelistaCar">
    <w:name w:val="Párrafo de lista Car"/>
    <w:aliases w:val="본문1 Car,titulo 5 Car"/>
    <w:link w:val="Prrafodelista"/>
    <w:uiPriority w:val="34"/>
    <w:locked/>
    <w:rsid w:val="002A160C"/>
    <w:rPr>
      <w:rFonts w:ascii="Times New Roman" w:eastAsia="Times New Roman" w:hAnsi="Times New Roman" w:cs="Times New Roman"/>
      <w:sz w:val="24"/>
      <w:szCs w:val="24"/>
      <w:lang w:val="es-ES" w:eastAsia="es-ES"/>
    </w:rPr>
  </w:style>
  <w:style w:type="paragraph" w:styleId="Textoindependiente">
    <w:name w:val="Body Text"/>
    <w:aliases w:val="Car"/>
    <w:basedOn w:val="Normal"/>
    <w:link w:val="TextoindependienteCar"/>
    <w:rsid w:val="00553FE9"/>
    <w:pPr>
      <w:spacing w:after="120"/>
    </w:pPr>
    <w:rPr>
      <w:sz w:val="24"/>
      <w:szCs w:val="24"/>
      <w:lang w:eastAsia="es-ES"/>
    </w:rPr>
  </w:style>
  <w:style w:type="character" w:customStyle="1" w:styleId="TextoindependienteCar">
    <w:name w:val="Texto independiente Car"/>
    <w:aliases w:val="Car Car"/>
    <w:basedOn w:val="Fuentedeprrafopredeter"/>
    <w:link w:val="Textoindependiente"/>
    <w:rsid w:val="00553FE9"/>
    <w:rPr>
      <w:rFonts w:ascii="Times New Roman" w:eastAsia="Times New Roman" w:hAnsi="Times New Roman" w:cs="Times New Roman"/>
      <w:sz w:val="24"/>
      <w:szCs w:val="24"/>
      <w:lang w:val="es-ES" w:eastAsia="es-ES"/>
    </w:rPr>
  </w:style>
  <w:style w:type="paragraph" w:customStyle="1" w:styleId="a">
    <w:basedOn w:val="Normal"/>
    <w:next w:val="Puesto"/>
    <w:link w:val="TtuloCar"/>
    <w:qFormat/>
    <w:rsid w:val="007C5896"/>
    <w:pPr>
      <w:spacing w:before="240" w:after="60"/>
      <w:jc w:val="center"/>
      <w:outlineLvl w:val="0"/>
    </w:pPr>
    <w:rPr>
      <w:rFonts w:asciiTheme="minorHAnsi" w:eastAsiaTheme="minorHAnsi" w:hAnsiTheme="minorHAnsi" w:cs="Arial"/>
      <w:b/>
      <w:bCs/>
      <w:kern w:val="28"/>
      <w:sz w:val="22"/>
      <w:szCs w:val="32"/>
      <w:lang w:val="es-BO"/>
    </w:rPr>
  </w:style>
  <w:style w:type="character" w:customStyle="1" w:styleId="TtuloCar">
    <w:name w:val="Título Car"/>
    <w:link w:val="a"/>
    <w:rsid w:val="007C5896"/>
    <w:rPr>
      <w:rFonts w:cs="Arial"/>
      <w:b/>
      <w:bCs/>
      <w:kern w:val="28"/>
      <w:szCs w:val="32"/>
    </w:rPr>
  </w:style>
  <w:style w:type="paragraph" w:styleId="Puesto">
    <w:name w:val="Title"/>
    <w:basedOn w:val="Normal"/>
    <w:next w:val="Normal"/>
    <w:link w:val="PuestoCar"/>
    <w:uiPriority w:val="10"/>
    <w:qFormat/>
    <w:rsid w:val="007C5896"/>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C5896"/>
    <w:rPr>
      <w:rFonts w:asciiTheme="majorHAnsi" w:eastAsiaTheme="majorEastAsia" w:hAnsiTheme="majorHAnsi" w:cstheme="majorBidi"/>
      <w:spacing w:val="-10"/>
      <w:kern w:val="28"/>
      <w:sz w:val="56"/>
      <w:szCs w:val="56"/>
      <w:lang w:val="es-ES"/>
    </w:rPr>
  </w:style>
  <w:style w:type="paragraph" w:customStyle="1" w:styleId="Default">
    <w:name w:val="Default"/>
    <w:rsid w:val="004E5898"/>
    <w:pPr>
      <w:autoSpaceDE w:val="0"/>
      <w:autoSpaceDN w:val="0"/>
      <w:adjustRightInd w:val="0"/>
      <w:spacing w:after="0"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AC587B"/>
    <w:rPr>
      <w:rFonts w:ascii="Tahoma" w:hAnsi="Tahoma" w:cs="Tahoma"/>
      <w:sz w:val="16"/>
      <w:szCs w:val="16"/>
    </w:rPr>
  </w:style>
  <w:style w:type="character" w:customStyle="1" w:styleId="TextodegloboCar">
    <w:name w:val="Texto de globo Car"/>
    <w:basedOn w:val="Fuentedeprrafopredeter"/>
    <w:link w:val="Textodeglobo"/>
    <w:uiPriority w:val="99"/>
    <w:semiHidden/>
    <w:rsid w:val="00AC587B"/>
    <w:rPr>
      <w:rFonts w:ascii="Tahoma" w:eastAsia="Times New Roman" w:hAnsi="Tahoma" w:cs="Tahoma"/>
      <w:sz w:val="16"/>
      <w:szCs w:val="16"/>
      <w:lang w:val="es-ES"/>
    </w:rPr>
  </w:style>
  <w:style w:type="paragraph" w:customStyle="1" w:styleId="FR2">
    <w:name w:val="FR2"/>
    <w:uiPriority w:val="99"/>
    <w:rsid w:val="00F8222C"/>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character" w:customStyle="1" w:styleId="Ttulo1Car">
    <w:name w:val="Título 1 Car"/>
    <w:basedOn w:val="Fuentedeprrafopredeter"/>
    <w:link w:val="Ttulo1"/>
    <w:uiPriority w:val="9"/>
    <w:rsid w:val="00565EAD"/>
    <w:rPr>
      <w:rFonts w:eastAsia="Times New Roman" w:cs="Tahoma"/>
      <w:b/>
      <w:lang w:val="es-ES" w:eastAsia="es-ES"/>
    </w:rPr>
  </w:style>
  <w:style w:type="character" w:customStyle="1" w:styleId="Ttulo7Car">
    <w:name w:val="Título 7 Car"/>
    <w:basedOn w:val="Fuentedeprrafopredeter"/>
    <w:link w:val="Ttulo7"/>
    <w:rsid w:val="006A2D37"/>
    <w:rPr>
      <w:rFonts w:ascii="Times New Roman" w:eastAsia="Times New Roman" w:hAnsi="Times New Roman" w:cs="Times New Roman"/>
      <w:sz w:val="24"/>
      <w:szCs w:val="24"/>
      <w:lang w:val="es-ES" w:eastAsia="es-ES"/>
    </w:rPr>
  </w:style>
  <w:style w:type="character" w:customStyle="1" w:styleId="apple-converted-space">
    <w:name w:val="apple-converted-space"/>
    <w:rsid w:val="006A2D37"/>
  </w:style>
  <w:style w:type="paragraph" w:customStyle="1" w:styleId="FR1">
    <w:name w:val="FR1"/>
    <w:rsid w:val="006A2D37"/>
    <w:pPr>
      <w:widowControl w:val="0"/>
      <w:autoSpaceDE w:val="0"/>
      <w:autoSpaceDN w:val="0"/>
      <w:adjustRightInd w:val="0"/>
      <w:spacing w:before="140" w:after="0" w:line="240" w:lineRule="auto"/>
    </w:pPr>
    <w:rPr>
      <w:rFonts w:ascii="Times New Roman" w:eastAsia="Times New Roman" w:hAnsi="Times New Roman" w:cs="Times New Roman"/>
      <w:sz w:val="20"/>
      <w:szCs w:val="20"/>
      <w:lang w:val="es-ES_tradnl" w:eastAsia="es-ES"/>
    </w:rPr>
  </w:style>
  <w:style w:type="character" w:styleId="nfasis">
    <w:name w:val="Emphasis"/>
    <w:uiPriority w:val="20"/>
    <w:qFormat/>
    <w:rsid w:val="00BD6CD9"/>
    <w:rPr>
      <w:i/>
      <w:iCs/>
    </w:rPr>
  </w:style>
  <w:style w:type="character" w:customStyle="1" w:styleId="Ttulo2Car">
    <w:name w:val="Título 2 Car"/>
    <w:basedOn w:val="Fuentedeprrafopredeter"/>
    <w:link w:val="Ttulo2"/>
    <w:uiPriority w:val="9"/>
    <w:semiHidden/>
    <w:rsid w:val="00B861C1"/>
    <w:rPr>
      <w:rFonts w:asciiTheme="majorHAnsi" w:eastAsiaTheme="majorEastAsia" w:hAnsiTheme="majorHAnsi" w:cstheme="majorBidi"/>
      <w:color w:val="2E74B5" w:themeColor="accent1" w:themeShade="BF"/>
      <w:sz w:val="26"/>
      <w:szCs w:val="26"/>
      <w:lang w:val="es-ES"/>
    </w:rPr>
  </w:style>
  <w:style w:type="table" w:styleId="Tablaconcuadrcula">
    <w:name w:val="Table Grid"/>
    <w:basedOn w:val="Tablanormal"/>
    <w:uiPriority w:val="39"/>
    <w:rsid w:val="00F93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20015">
      <w:bodyDiv w:val="1"/>
      <w:marLeft w:val="0"/>
      <w:marRight w:val="0"/>
      <w:marTop w:val="0"/>
      <w:marBottom w:val="0"/>
      <w:divBdr>
        <w:top w:val="none" w:sz="0" w:space="0" w:color="auto"/>
        <w:left w:val="none" w:sz="0" w:space="0" w:color="auto"/>
        <w:bottom w:val="none" w:sz="0" w:space="0" w:color="auto"/>
        <w:right w:val="none" w:sz="0" w:space="0" w:color="auto"/>
      </w:divBdr>
    </w:div>
    <w:div w:id="393506294">
      <w:bodyDiv w:val="1"/>
      <w:marLeft w:val="0"/>
      <w:marRight w:val="0"/>
      <w:marTop w:val="0"/>
      <w:marBottom w:val="0"/>
      <w:divBdr>
        <w:top w:val="none" w:sz="0" w:space="0" w:color="auto"/>
        <w:left w:val="none" w:sz="0" w:space="0" w:color="auto"/>
        <w:bottom w:val="none" w:sz="0" w:space="0" w:color="auto"/>
        <w:right w:val="none" w:sz="0" w:space="0" w:color="auto"/>
      </w:divBdr>
    </w:div>
    <w:div w:id="468322771">
      <w:bodyDiv w:val="1"/>
      <w:marLeft w:val="0"/>
      <w:marRight w:val="0"/>
      <w:marTop w:val="0"/>
      <w:marBottom w:val="0"/>
      <w:divBdr>
        <w:top w:val="none" w:sz="0" w:space="0" w:color="auto"/>
        <w:left w:val="none" w:sz="0" w:space="0" w:color="auto"/>
        <w:bottom w:val="none" w:sz="0" w:space="0" w:color="auto"/>
        <w:right w:val="none" w:sz="0" w:space="0" w:color="auto"/>
      </w:divBdr>
    </w:div>
    <w:div w:id="497119811">
      <w:bodyDiv w:val="1"/>
      <w:marLeft w:val="0"/>
      <w:marRight w:val="0"/>
      <w:marTop w:val="0"/>
      <w:marBottom w:val="0"/>
      <w:divBdr>
        <w:top w:val="none" w:sz="0" w:space="0" w:color="auto"/>
        <w:left w:val="none" w:sz="0" w:space="0" w:color="auto"/>
        <w:bottom w:val="none" w:sz="0" w:space="0" w:color="auto"/>
        <w:right w:val="none" w:sz="0" w:space="0" w:color="auto"/>
      </w:divBdr>
    </w:div>
    <w:div w:id="1444760667">
      <w:bodyDiv w:val="1"/>
      <w:marLeft w:val="0"/>
      <w:marRight w:val="0"/>
      <w:marTop w:val="0"/>
      <w:marBottom w:val="0"/>
      <w:divBdr>
        <w:top w:val="none" w:sz="0" w:space="0" w:color="auto"/>
        <w:left w:val="none" w:sz="0" w:space="0" w:color="auto"/>
        <w:bottom w:val="none" w:sz="0" w:space="0" w:color="auto"/>
        <w:right w:val="none" w:sz="0" w:space="0" w:color="auto"/>
      </w:divBdr>
    </w:div>
    <w:div w:id="168671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DC3EA-1F0D-4FAA-A649-A01BDC8B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63</Pages>
  <Words>17910</Words>
  <Characters>98505</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Eliú Riveros Vino</dc:creator>
  <cp:keywords/>
  <dc:description/>
  <cp:lastModifiedBy>Freddy Cesar Tarquino Aruquipa</cp:lastModifiedBy>
  <cp:revision>13</cp:revision>
  <cp:lastPrinted>2017-11-08T20:41:00Z</cp:lastPrinted>
  <dcterms:created xsi:type="dcterms:W3CDTF">2017-11-08T20:05:00Z</dcterms:created>
  <dcterms:modified xsi:type="dcterms:W3CDTF">2017-11-13T14:47:00Z</dcterms:modified>
</cp:coreProperties>
</file>