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377" w:rsidRDefault="004A5377"/>
    <w:tbl>
      <w:tblPr>
        <w:tblW w:w="0" w:type="auto"/>
        <w:jc w:val="center"/>
        <w:tblInd w:w="-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3"/>
        <w:gridCol w:w="4629"/>
      </w:tblGrid>
      <w:tr w:rsidR="00DF32F7" w:rsidRPr="00203B7A" w:rsidTr="004A5377">
        <w:trPr>
          <w:trHeight w:val="406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DF32F7" w:rsidRPr="00203B7A" w:rsidRDefault="00DF32F7" w:rsidP="00BC0152">
            <w:pPr>
              <w:pStyle w:val="Prrafodelista"/>
              <w:spacing w:after="13" w:line="276" w:lineRule="auto"/>
              <w:ind w:left="0"/>
              <w:contextualSpacing/>
              <w:jc w:val="center"/>
              <w:rPr>
                <w:rFonts w:ascii="Verdana" w:hAnsi="Verdana" w:cs="Calibri"/>
                <w:b/>
                <w:sz w:val="18"/>
                <w:szCs w:val="18"/>
              </w:rPr>
            </w:pPr>
            <w:r w:rsidRPr="00203B7A">
              <w:rPr>
                <w:rFonts w:ascii="Verdana" w:hAnsi="Verdana" w:cs="Calibri"/>
                <w:b/>
                <w:sz w:val="18"/>
                <w:szCs w:val="18"/>
              </w:rPr>
              <w:t xml:space="preserve">ANEXO </w:t>
            </w:r>
            <w:r w:rsidR="00C4517B">
              <w:rPr>
                <w:rFonts w:ascii="Verdana" w:hAnsi="Verdana" w:cs="Calibri"/>
                <w:b/>
                <w:sz w:val="18"/>
                <w:szCs w:val="18"/>
              </w:rPr>
              <w:t>2</w:t>
            </w:r>
            <w:r w:rsidRPr="00203B7A">
              <w:rPr>
                <w:rFonts w:ascii="Verdana" w:hAnsi="Verdana" w:cs="Calibri"/>
                <w:b/>
                <w:sz w:val="18"/>
                <w:szCs w:val="18"/>
              </w:rPr>
              <w:t xml:space="preserve"> – </w:t>
            </w:r>
            <w:r w:rsidR="00BC0152">
              <w:rPr>
                <w:rFonts w:ascii="Verdana" w:hAnsi="Verdana" w:cs="Calibri"/>
                <w:b/>
                <w:sz w:val="18"/>
                <w:szCs w:val="18"/>
              </w:rPr>
              <w:t>CLAUSULA SYSO</w:t>
            </w:r>
          </w:p>
        </w:tc>
      </w:tr>
      <w:tr w:rsidR="00DF32F7" w:rsidRPr="00203B7A" w:rsidTr="004A5377">
        <w:trPr>
          <w:trHeight w:val="406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32F7" w:rsidRPr="00203B7A" w:rsidRDefault="00DF32F7" w:rsidP="00275854">
            <w:pPr>
              <w:pStyle w:val="Prrafodelista"/>
              <w:spacing w:line="220" w:lineRule="exact"/>
              <w:ind w:left="0"/>
              <w:contextualSpacing/>
              <w:jc w:val="both"/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</w:pPr>
          </w:p>
          <w:p w:rsidR="002F306B" w:rsidRPr="002F306B" w:rsidRDefault="002F306B" w:rsidP="002F306B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240"/>
              <w:contextualSpacing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2F306B">
              <w:rPr>
                <w:rFonts w:ascii="Calibri" w:hAnsi="Calibri"/>
                <w:b/>
                <w:bCs/>
                <w:sz w:val="22"/>
                <w:szCs w:val="22"/>
              </w:rPr>
              <w:t xml:space="preserve">Previo a la adjudicación, </w:t>
            </w:r>
            <w:r w:rsidRPr="002F306B">
              <w:rPr>
                <w:rFonts w:ascii="Calibri" w:hAnsi="Calibri" w:cs="Arial"/>
                <w:color w:val="000000"/>
                <w:sz w:val="22"/>
                <w:szCs w:val="22"/>
              </w:rPr>
              <w:t xml:space="preserve">la Empresa Oferente deberá presentar el siguiente documento para la </w:t>
            </w:r>
            <w:r w:rsidRPr="002F306B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 xml:space="preserve">aprobación </w:t>
            </w:r>
            <w:r w:rsidRPr="002F306B">
              <w:rPr>
                <w:rFonts w:ascii="Calibri" w:hAnsi="Calibri" w:cs="Arial"/>
                <w:color w:val="000000"/>
                <w:sz w:val="22"/>
                <w:szCs w:val="22"/>
              </w:rPr>
              <w:t>de la Dirección de SMS de YPFB</w:t>
            </w:r>
            <w:r w:rsidRPr="002F306B">
              <w:rPr>
                <w:rFonts w:ascii="Calibri" w:hAnsi="Calibri" w:cs="Arial"/>
                <w:i/>
                <w:iCs/>
                <w:color w:val="000000"/>
                <w:sz w:val="22"/>
                <w:szCs w:val="22"/>
              </w:rPr>
              <w:t xml:space="preserve">: </w:t>
            </w:r>
          </w:p>
          <w:p w:rsidR="002F306B" w:rsidRPr="002F306B" w:rsidRDefault="002F306B" w:rsidP="002F306B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2F306B">
              <w:rPr>
                <w:rFonts w:ascii="Calibri" w:hAnsi="Calibri" w:cs="Arial"/>
                <w:b/>
                <w:bCs/>
                <w:i/>
                <w:iCs/>
                <w:color w:val="000000"/>
                <w:sz w:val="22"/>
                <w:szCs w:val="22"/>
              </w:rPr>
              <w:t xml:space="preserve"> Declaración jurada </w:t>
            </w:r>
            <w:r w:rsidRPr="002F306B">
              <w:rPr>
                <w:rFonts w:ascii="Calibri" w:hAnsi="Calibri" w:cs="Arial"/>
                <w:color w:val="000000"/>
                <w:sz w:val="22"/>
                <w:szCs w:val="22"/>
              </w:rPr>
              <w:t xml:space="preserve">“Compromiso de SMS” para Cumplimiento de los Requisitos de Seguridad Industrial, Salud Ocupacional y Medio Ambiente para contratistas de YPFB Corporación. </w:t>
            </w:r>
          </w:p>
          <w:p w:rsidR="002F306B" w:rsidRPr="002F306B" w:rsidRDefault="002F306B" w:rsidP="002F306B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2F306B">
              <w:rPr>
                <w:rFonts w:ascii="Calibri" w:hAnsi="Calibri" w:cs="Arial"/>
                <w:i/>
                <w:iCs/>
                <w:color w:val="000000"/>
                <w:sz w:val="22"/>
                <w:szCs w:val="22"/>
              </w:rPr>
              <w:t>La empresa Oferente deberá dar estricto cumplimento a la legislación aplicable al presente servicio, vigentes en el Estado Plurinacional de Bolivia; siendo también responsable del cumplimiento por parte de los SUBCONTRATISTAS que intervengan a nombre suyo ante YPFB.</w:t>
            </w:r>
          </w:p>
          <w:p w:rsidR="002F306B" w:rsidRPr="002F306B" w:rsidRDefault="002F306B" w:rsidP="00540333">
            <w:pPr>
              <w:autoSpaceDE w:val="0"/>
              <w:autoSpaceDN w:val="0"/>
              <w:adjustRightInd w:val="0"/>
              <w:spacing w:before="120" w:after="240"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2F306B">
              <w:rPr>
                <w:rFonts w:ascii="Calibri" w:hAnsi="Calibri" w:cs="Arial"/>
                <w:color w:val="000000"/>
                <w:sz w:val="22"/>
                <w:szCs w:val="22"/>
              </w:rPr>
              <w:t>Deberá presentar la “Declaración Jurada” debidamente firmada por el representante legal de la empresa, adjuntando la fotocopia firmada del documento de identificación (pasaporte/CI), con la impresión dactilar del mismo (pulgar derecho y/o izquierdo).</w:t>
            </w:r>
          </w:p>
          <w:p w:rsidR="002F306B" w:rsidRPr="002F306B" w:rsidRDefault="002F306B" w:rsidP="002F306B">
            <w:pPr>
              <w:numPr>
                <w:ilvl w:val="0"/>
                <w:numId w:val="16"/>
              </w:numPr>
              <w:spacing w:before="240" w:after="120"/>
              <w:contextualSpacing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F306B">
              <w:rPr>
                <w:rFonts w:ascii="Calibri" w:hAnsi="Calibri" w:cs="Calibri"/>
                <w:b/>
                <w:bCs/>
                <w:sz w:val="22"/>
                <w:szCs w:val="22"/>
              </w:rPr>
              <w:t>Antes del inicio de actividades o servicio, la empresa adjudicada debe cumplir con los siguientes requisitos de SMS:</w:t>
            </w:r>
          </w:p>
          <w:p w:rsidR="002F306B" w:rsidRPr="002F306B" w:rsidRDefault="002F306B" w:rsidP="00540333">
            <w:pPr>
              <w:spacing w:before="100" w:beforeAutospacing="1" w:after="120"/>
              <w:ind w:left="3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306B">
              <w:rPr>
                <w:rFonts w:ascii="Calibri" w:hAnsi="Calibri" w:cs="Calibri"/>
                <w:b/>
                <w:sz w:val="22"/>
                <w:szCs w:val="22"/>
              </w:rPr>
              <w:t>2.1</w:t>
            </w:r>
            <w:r w:rsidRPr="002F306B">
              <w:rPr>
                <w:rFonts w:ascii="Calibri" w:hAnsi="Calibri" w:cs="Calibri"/>
                <w:sz w:val="22"/>
                <w:szCs w:val="22"/>
              </w:rPr>
              <w:t xml:space="preserve"> Nómina (nombre completo y cédula de identidad) del personal a cargo del Servicio de transporte.</w:t>
            </w:r>
          </w:p>
          <w:p w:rsidR="002F306B" w:rsidRPr="002F306B" w:rsidRDefault="002F306B" w:rsidP="00540333">
            <w:pPr>
              <w:spacing w:after="120"/>
              <w:ind w:left="3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306B">
              <w:rPr>
                <w:rFonts w:ascii="Calibri" w:hAnsi="Calibri" w:cs="Calibri"/>
                <w:b/>
                <w:sz w:val="22"/>
                <w:szCs w:val="22"/>
              </w:rPr>
              <w:t>2.2</w:t>
            </w:r>
            <w:r w:rsidRPr="002F306B">
              <w:rPr>
                <w:rFonts w:ascii="Calibri" w:hAnsi="Calibri" w:cs="Calibri"/>
                <w:sz w:val="22"/>
                <w:szCs w:val="22"/>
              </w:rPr>
              <w:t xml:space="preserve"> Pólizas contra accidentes personales y muerte</w:t>
            </w:r>
            <w:r w:rsidR="00540333">
              <w:rPr>
                <w:rFonts w:ascii="Calibri" w:hAnsi="Calibri" w:cs="Calibri"/>
                <w:sz w:val="22"/>
                <w:szCs w:val="22"/>
              </w:rPr>
              <w:t>.</w:t>
            </w:r>
          </w:p>
          <w:p w:rsidR="002F306B" w:rsidRPr="002F306B" w:rsidRDefault="002F306B" w:rsidP="00540333">
            <w:pPr>
              <w:spacing w:after="120"/>
              <w:ind w:left="3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306B">
              <w:rPr>
                <w:rFonts w:ascii="Calibri" w:hAnsi="Calibri" w:cs="Calibri"/>
                <w:b/>
                <w:sz w:val="22"/>
                <w:szCs w:val="22"/>
              </w:rPr>
              <w:t>2.3</w:t>
            </w:r>
            <w:r w:rsidRPr="002F306B">
              <w:rPr>
                <w:rFonts w:ascii="Calibri" w:hAnsi="Calibri" w:cs="Calibri"/>
                <w:sz w:val="22"/>
                <w:szCs w:val="22"/>
              </w:rPr>
              <w:t xml:space="preserve"> Uso obligatorio de Ropa de trabajo y EPP</w:t>
            </w:r>
            <w:r w:rsidR="00540333">
              <w:rPr>
                <w:rFonts w:ascii="Calibri" w:hAnsi="Calibri" w:cs="Calibri"/>
                <w:sz w:val="22"/>
                <w:szCs w:val="22"/>
              </w:rPr>
              <w:t>.</w:t>
            </w:r>
          </w:p>
          <w:p w:rsidR="002F306B" w:rsidRPr="002F306B" w:rsidRDefault="002F306B" w:rsidP="00540333">
            <w:pPr>
              <w:widowControl w:val="0"/>
              <w:numPr>
                <w:ilvl w:val="0"/>
                <w:numId w:val="13"/>
              </w:numPr>
              <w:tabs>
                <w:tab w:val="left" w:pos="0"/>
              </w:tabs>
              <w:spacing w:before="120" w:after="120"/>
              <w:contextualSpacing/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 w:rsidRPr="002F306B">
              <w:rPr>
                <w:rFonts w:ascii="Calibri" w:hAnsi="Calibri" w:cs="Arial"/>
                <w:b/>
                <w:sz w:val="22"/>
                <w:szCs w:val="22"/>
              </w:rPr>
              <w:t>Habilitación del personal</w:t>
            </w:r>
          </w:p>
          <w:p w:rsidR="002F306B" w:rsidRPr="002F306B" w:rsidRDefault="002F306B" w:rsidP="00540333">
            <w:pPr>
              <w:widowControl w:val="0"/>
              <w:tabs>
                <w:tab w:val="left" w:pos="0"/>
              </w:tabs>
              <w:spacing w:after="120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2F306B">
              <w:rPr>
                <w:rFonts w:ascii="Calibri" w:hAnsi="Calibri" w:cs="Arial"/>
                <w:sz w:val="22"/>
                <w:szCs w:val="22"/>
              </w:rPr>
              <w:t>La empresa contratista deberá cumplir con los requerimientos que exige Y.P.F.B. para la habilitación del personal a cargo del servicio:</w:t>
            </w:r>
          </w:p>
          <w:p w:rsidR="002F306B" w:rsidRPr="002F306B" w:rsidRDefault="002F306B" w:rsidP="002F306B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306B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INDUCCIÓN DE SMS</w:t>
            </w:r>
            <w:r w:rsidRPr="002F306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al 100% del personal inmerso en el Servicio de transporte (A cargo de Personal de SMS de YPFB – Unidad Operativa)</w:t>
            </w:r>
            <w:r w:rsidR="00540333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  <w:p w:rsidR="002F306B" w:rsidRPr="002F306B" w:rsidRDefault="002F306B" w:rsidP="002F306B">
            <w:pPr>
              <w:widowControl w:val="0"/>
              <w:numPr>
                <w:ilvl w:val="0"/>
                <w:numId w:val="10"/>
              </w:numPr>
              <w:tabs>
                <w:tab w:val="left" w:pos="0"/>
              </w:tabs>
              <w:spacing w:before="120" w:after="120"/>
              <w:contextualSpacing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2F306B"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</w:rPr>
              <w:t>CAPACITACIONES BÁSICAS DE SMS</w:t>
            </w:r>
            <w:r w:rsidRPr="002F306B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 xml:space="preserve">: </w:t>
            </w:r>
            <w:r w:rsidRPr="002F306B">
              <w:rPr>
                <w:rFonts w:ascii="Calibri" w:hAnsi="Calibri" w:cs="Calibri"/>
                <w:bCs/>
                <w:iCs/>
                <w:color w:val="000000"/>
                <w:sz w:val="22"/>
                <w:szCs w:val="22"/>
              </w:rPr>
              <w:t>Manejo defensivo,</w:t>
            </w:r>
            <w:r w:rsidRPr="002F306B">
              <w:rPr>
                <w:rFonts w:ascii="Calibri" w:hAnsi="Calibri" w:cs="Calibri"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2F306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Primeros Auxilios, Manejo de Extintores, Plan de Emergencia, uso de EPP y otros aplicables. </w:t>
            </w:r>
            <w:r w:rsidRPr="002F306B">
              <w:rPr>
                <w:rFonts w:ascii="Calibri" w:hAnsi="Calibri" w:cs="Arial"/>
                <w:color w:val="000000"/>
                <w:sz w:val="22"/>
                <w:szCs w:val="22"/>
              </w:rPr>
              <w:t>Aplica a todo el personal inmerso en el proyecto. (Personal propio, y sub contratistas).</w:t>
            </w:r>
          </w:p>
          <w:p w:rsidR="002F306B" w:rsidRPr="00540333" w:rsidRDefault="002F306B" w:rsidP="00540333">
            <w:pPr>
              <w:widowControl w:val="0"/>
              <w:numPr>
                <w:ilvl w:val="0"/>
                <w:numId w:val="10"/>
              </w:numPr>
              <w:tabs>
                <w:tab w:val="left" w:pos="0"/>
              </w:tabs>
              <w:spacing w:before="120" w:after="120"/>
              <w:contextualSpacing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2F306B">
              <w:rPr>
                <w:rFonts w:ascii="Calibri" w:eastAsia="Calibri" w:hAnsi="Calibri" w:cs="Calibri"/>
                <w:b/>
                <w:bCs/>
                <w:iCs/>
                <w:color w:val="000000"/>
                <w:sz w:val="22"/>
                <w:szCs w:val="22"/>
                <w:lang w:val="es-BO" w:eastAsia="es-BO"/>
              </w:rPr>
              <w:t xml:space="preserve">Copia de Póliza </w:t>
            </w:r>
            <w:r w:rsidRPr="002F306B">
              <w:rPr>
                <w:rFonts w:ascii="Calibri" w:eastAsia="Calibri" w:hAnsi="Calibri" w:cs="Calibri"/>
                <w:b/>
                <w:iCs/>
                <w:color w:val="000000"/>
                <w:sz w:val="22"/>
                <w:szCs w:val="22"/>
                <w:lang w:val="es-BO" w:eastAsia="es-BO"/>
              </w:rPr>
              <w:t>contra accidentes personales – grupal o individual</w:t>
            </w:r>
            <w:r w:rsidRPr="002F306B">
              <w:rPr>
                <w:rFonts w:ascii="Calibri" w:eastAsia="Calibri" w:hAnsi="Calibri" w:cs="Calibri"/>
                <w:iCs/>
                <w:color w:val="000000"/>
                <w:sz w:val="22"/>
                <w:szCs w:val="22"/>
                <w:lang w:val="es-BO" w:eastAsia="es-BO"/>
              </w:rPr>
              <w:t xml:space="preserve"> </w:t>
            </w:r>
            <w:r w:rsidRPr="002F306B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(que cubre gastos médicos, invalidez parcial permanente, invalidez total permanente y muerte).</w:t>
            </w:r>
          </w:p>
          <w:p w:rsidR="00540333" w:rsidRPr="002F306B" w:rsidRDefault="00540333" w:rsidP="00540333">
            <w:pPr>
              <w:widowControl w:val="0"/>
              <w:tabs>
                <w:tab w:val="left" w:pos="0"/>
              </w:tabs>
              <w:spacing w:before="120" w:after="120"/>
              <w:ind w:left="435"/>
              <w:contextualSpacing/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:rsidR="002F306B" w:rsidRPr="002F306B" w:rsidRDefault="002F306B" w:rsidP="002F306B">
            <w:pPr>
              <w:widowControl w:val="0"/>
              <w:numPr>
                <w:ilvl w:val="0"/>
                <w:numId w:val="13"/>
              </w:numPr>
              <w:tabs>
                <w:tab w:val="left" w:pos="0"/>
              </w:tabs>
              <w:spacing w:before="120" w:after="120"/>
              <w:contextualSpacing/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 w:rsidRPr="002F306B">
              <w:rPr>
                <w:rFonts w:ascii="Calibri" w:hAnsi="Calibri" w:cs="Arial"/>
                <w:b/>
                <w:sz w:val="22"/>
                <w:szCs w:val="22"/>
              </w:rPr>
              <w:t>Equipo de Protección Personal</w:t>
            </w:r>
          </w:p>
          <w:p w:rsidR="002F306B" w:rsidRPr="002F306B" w:rsidRDefault="002F306B" w:rsidP="002F306B">
            <w:pPr>
              <w:widowControl w:val="0"/>
              <w:tabs>
                <w:tab w:val="center" w:pos="4252"/>
                <w:tab w:val="right" w:pos="8504"/>
              </w:tabs>
              <w:spacing w:before="120" w:after="120"/>
              <w:jc w:val="both"/>
              <w:rPr>
                <w:rFonts w:ascii="Calibri" w:eastAsia="Calibri" w:hAnsi="Calibri" w:cs="Arial"/>
                <w:sz w:val="22"/>
                <w:szCs w:val="22"/>
              </w:rPr>
            </w:pPr>
            <w:r w:rsidRPr="002F306B">
              <w:rPr>
                <w:rFonts w:ascii="Calibri" w:eastAsia="Calibri" w:hAnsi="Calibri" w:cs="Arial"/>
                <w:sz w:val="22"/>
                <w:szCs w:val="22"/>
              </w:rPr>
              <w:t>La empresa deberá dotar a todos los trabajadores del equipo de protección personal acorde con la actividad o servicio.</w:t>
            </w:r>
          </w:p>
          <w:p w:rsidR="002F306B" w:rsidRPr="002F306B" w:rsidRDefault="002F306B" w:rsidP="002F306B">
            <w:pPr>
              <w:numPr>
                <w:ilvl w:val="0"/>
                <w:numId w:val="11"/>
              </w:numPr>
              <w:autoSpaceDE w:val="0"/>
              <w:autoSpaceDN w:val="0"/>
              <w:ind w:left="567"/>
              <w:jc w:val="both"/>
              <w:rPr>
                <w:rFonts w:ascii="Calibri" w:hAnsi="Calibri"/>
                <w:sz w:val="22"/>
                <w:szCs w:val="22"/>
                <w:lang w:eastAsia="es-BO"/>
              </w:rPr>
            </w:pPr>
            <w:r w:rsidRPr="002F306B">
              <w:rPr>
                <w:rFonts w:ascii="Calibri" w:hAnsi="Calibri"/>
                <w:sz w:val="22"/>
                <w:szCs w:val="22"/>
                <w:lang w:eastAsia="es-BO"/>
              </w:rPr>
              <w:t>Ropa de trabajo o EPP (</w:t>
            </w:r>
            <w:r w:rsidRPr="002F306B">
              <w:rPr>
                <w:rFonts w:ascii="Calibri" w:hAnsi="Calibri" w:cs="Calibri"/>
                <w:sz w:val="22"/>
                <w:szCs w:val="22"/>
              </w:rPr>
              <w:t>Equipo de protección personal):</w:t>
            </w:r>
          </w:p>
          <w:p w:rsidR="002F306B" w:rsidRPr="002F306B" w:rsidRDefault="002F306B" w:rsidP="002F306B">
            <w:pPr>
              <w:numPr>
                <w:ilvl w:val="0"/>
                <w:numId w:val="12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306B">
              <w:rPr>
                <w:rFonts w:ascii="Calibri" w:hAnsi="Calibri" w:cs="Calibri"/>
                <w:sz w:val="22"/>
                <w:szCs w:val="22"/>
              </w:rPr>
              <w:t>Casco de seguridad</w:t>
            </w:r>
            <w:r w:rsidR="00C4517B">
              <w:rPr>
                <w:rFonts w:ascii="Calibri" w:hAnsi="Calibri" w:cs="Calibri"/>
                <w:sz w:val="22"/>
                <w:szCs w:val="22"/>
              </w:rPr>
              <w:t>.</w:t>
            </w:r>
          </w:p>
          <w:p w:rsidR="002F306B" w:rsidRPr="002F306B" w:rsidRDefault="002F306B" w:rsidP="002F306B">
            <w:pPr>
              <w:numPr>
                <w:ilvl w:val="0"/>
                <w:numId w:val="12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306B">
              <w:rPr>
                <w:rFonts w:ascii="Calibri" w:hAnsi="Calibri" w:cs="Calibri"/>
                <w:sz w:val="22"/>
                <w:szCs w:val="22"/>
              </w:rPr>
              <w:t>Lentes de seguridad</w:t>
            </w:r>
            <w:r w:rsidR="00C4517B">
              <w:rPr>
                <w:rFonts w:ascii="Calibri" w:hAnsi="Calibri" w:cs="Calibri"/>
                <w:sz w:val="22"/>
                <w:szCs w:val="22"/>
              </w:rPr>
              <w:t>.</w:t>
            </w:r>
          </w:p>
          <w:p w:rsidR="002F306B" w:rsidRPr="002F306B" w:rsidRDefault="002F306B" w:rsidP="002F306B">
            <w:pPr>
              <w:numPr>
                <w:ilvl w:val="0"/>
                <w:numId w:val="12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306B">
              <w:rPr>
                <w:rFonts w:ascii="Calibri" w:hAnsi="Calibri" w:cs="Calibri"/>
                <w:sz w:val="22"/>
                <w:szCs w:val="22"/>
              </w:rPr>
              <w:t>Calzados de seguridad</w:t>
            </w:r>
            <w:r w:rsidR="00C4517B">
              <w:rPr>
                <w:rFonts w:ascii="Calibri" w:hAnsi="Calibri" w:cs="Calibri"/>
                <w:sz w:val="22"/>
                <w:szCs w:val="22"/>
              </w:rPr>
              <w:t>.</w:t>
            </w:r>
          </w:p>
          <w:p w:rsidR="002F306B" w:rsidRPr="002F306B" w:rsidRDefault="002F306B" w:rsidP="002F306B">
            <w:pPr>
              <w:numPr>
                <w:ilvl w:val="0"/>
                <w:numId w:val="12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306B">
              <w:rPr>
                <w:rFonts w:ascii="Calibri" w:hAnsi="Calibri" w:cs="Calibri"/>
                <w:sz w:val="22"/>
                <w:szCs w:val="22"/>
              </w:rPr>
              <w:t>Guantes (en caso de ser requeridos)</w:t>
            </w:r>
            <w:r w:rsidR="00C4517B">
              <w:rPr>
                <w:rFonts w:ascii="Calibri" w:hAnsi="Calibri" w:cs="Calibri"/>
                <w:sz w:val="22"/>
                <w:szCs w:val="22"/>
              </w:rPr>
              <w:t>.</w:t>
            </w:r>
          </w:p>
          <w:p w:rsidR="002F306B" w:rsidRPr="002F306B" w:rsidRDefault="002F306B" w:rsidP="002F306B">
            <w:pPr>
              <w:numPr>
                <w:ilvl w:val="0"/>
                <w:numId w:val="12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306B">
              <w:rPr>
                <w:rFonts w:ascii="Calibri" w:hAnsi="Calibri" w:cs="Calibri"/>
                <w:sz w:val="22"/>
                <w:szCs w:val="22"/>
              </w:rPr>
              <w:t>Gafas de Seguridad</w:t>
            </w:r>
            <w:r w:rsidR="00C4517B">
              <w:rPr>
                <w:rFonts w:ascii="Calibri" w:hAnsi="Calibri" w:cs="Calibri"/>
                <w:sz w:val="22"/>
                <w:szCs w:val="22"/>
              </w:rPr>
              <w:t>.</w:t>
            </w:r>
            <w:bookmarkStart w:id="0" w:name="_GoBack"/>
            <w:bookmarkEnd w:id="0"/>
          </w:p>
          <w:p w:rsidR="002F306B" w:rsidRPr="00540333" w:rsidRDefault="002F306B" w:rsidP="00540333">
            <w:pPr>
              <w:numPr>
                <w:ilvl w:val="0"/>
                <w:numId w:val="12"/>
              </w:num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306B">
              <w:rPr>
                <w:rFonts w:ascii="Calibri" w:hAnsi="Calibri"/>
                <w:sz w:val="22"/>
                <w:szCs w:val="22"/>
                <w:lang w:eastAsia="es-BO"/>
              </w:rPr>
              <w:t>El pantalón jean y camisa manga larga, mínimamente 80% algodón</w:t>
            </w:r>
            <w:r w:rsidRPr="002F306B">
              <w:rPr>
                <w:rFonts w:ascii="Calibri" w:eastAsia="Calibri" w:hAnsi="Calibri" w:cs="Calibri"/>
                <w:color w:val="000000"/>
                <w:sz w:val="22"/>
                <w:szCs w:val="22"/>
                <w:lang w:val="es-BO" w:eastAsia="es-BO"/>
              </w:rPr>
              <w:t xml:space="preserve">. </w:t>
            </w:r>
          </w:p>
          <w:p w:rsidR="00540333" w:rsidRDefault="00540333" w:rsidP="002F306B">
            <w:pPr>
              <w:spacing w:before="120" w:line="240" w:lineRule="atLeast"/>
              <w:contextualSpacing/>
              <w:jc w:val="both"/>
              <w:rPr>
                <w:rFonts w:ascii="Calibri" w:hAnsi="Calibri"/>
                <w:sz w:val="22"/>
                <w:szCs w:val="22"/>
                <w:u w:val="single"/>
              </w:rPr>
            </w:pPr>
          </w:p>
          <w:p w:rsidR="002F306B" w:rsidRPr="002F306B" w:rsidRDefault="002F306B" w:rsidP="002F306B">
            <w:pPr>
              <w:spacing w:before="120" w:line="240" w:lineRule="atLeast"/>
              <w:contextualSpacing/>
              <w:jc w:val="both"/>
              <w:rPr>
                <w:rFonts w:ascii="Calibri" w:hAnsi="Calibri"/>
                <w:sz w:val="22"/>
                <w:szCs w:val="22"/>
              </w:rPr>
            </w:pPr>
            <w:r w:rsidRPr="002F306B">
              <w:rPr>
                <w:rFonts w:ascii="Calibri" w:hAnsi="Calibri"/>
                <w:sz w:val="22"/>
                <w:szCs w:val="22"/>
                <w:u w:val="single"/>
              </w:rPr>
              <w:lastRenderedPageBreak/>
              <w:t>En caso de ser requerido</w:t>
            </w:r>
            <w:r w:rsidRPr="002F306B">
              <w:rPr>
                <w:rFonts w:ascii="Calibri" w:hAnsi="Calibri"/>
                <w:sz w:val="22"/>
                <w:szCs w:val="22"/>
              </w:rPr>
              <w:t xml:space="preserve"> el ingreso de vehículos a Planta, la empresa adjudicada</w:t>
            </w:r>
            <w:r w:rsidRPr="002F306B">
              <w:rPr>
                <w:rFonts w:ascii="Calibri" w:hAnsi="Calibri"/>
                <w:sz w:val="22"/>
                <w:szCs w:val="22"/>
                <w:lang w:eastAsia="es-BO"/>
              </w:rPr>
              <w:t xml:space="preserve"> deberá asegurar que el vehículo cuente con los siguientes requisitos mínimos para su habilitación previos al ingreso:</w:t>
            </w:r>
          </w:p>
          <w:p w:rsidR="002F306B" w:rsidRPr="002F306B" w:rsidRDefault="002F306B" w:rsidP="002F306B">
            <w:pPr>
              <w:numPr>
                <w:ilvl w:val="0"/>
                <w:numId w:val="15"/>
              </w:num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306B">
              <w:rPr>
                <w:rFonts w:ascii="Calibri" w:hAnsi="Calibri"/>
                <w:sz w:val="22"/>
                <w:szCs w:val="22"/>
                <w:lang w:eastAsia="es-BO"/>
              </w:rPr>
              <w:t>Seguro de accidente vehicular.</w:t>
            </w:r>
          </w:p>
          <w:p w:rsidR="002F306B" w:rsidRPr="002F306B" w:rsidRDefault="002F306B" w:rsidP="002F306B">
            <w:pPr>
              <w:numPr>
                <w:ilvl w:val="0"/>
                <w:numId w:val="15"/>
              </w:num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306B">
              <w:rPr>
                <w:rFonts w:ascii="Calibri" w:hAnsi="Calibri"/>
                <w:sz w:val="22"/>
                <w:szCs w:val="22"/>
                <w:lang w:eastAsia="es-BO"/>
              </w:rPr>
              <w:t>Debe obligatoriamente estar identificado.</w:t>
            </w:r>
          </w:p>
          <w:p w:rsidR="002F306B" w:rsidRPr="002F306B" w:rsidRDefault="002F306B" w:rsidP="002F306B">
            <w:pPr>
              <w:numPr>
                <w:ilvl w:val="0"/>
                <w:numId w:val="15"/>
              </w:numPr>
              <w:contextualSpacing/>
              <w:jc w:val="both"/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</w:rPr>
            </w:pPr>
            <w:r w:rsidRPr="002F306B"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</w:rPr>
              <w:t xml:space="preserve">Seguro Obligatorio Contra Accidentes De Tránsito – </w:t>
            </w:r>
            <w:proofErr w:type="spellStart"/>
            <w:r w:rsidRPr="002F306B"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</w:rPr>
              <w:t>Soat</w:t>
            </w:r>
            <w:proofErr w:type="spellEnd"/>
            <w:r w:rsidRPr="002F306B"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</w:rPr>
              <w:t xml:space="preserve">. </w:t>
            </w:r>
          </w:p>
          <w:p w:rsidR="002F306B" w:rsidRPr="002F306B" w:rsidRDefault="002F306B" w:rsidP="002F306B">
            <w:pPr>
              <w:numPr>
                <w:ilvl w:val="0"/>
                <w:numId w:val="15"/>
              </w:num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2F306B"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</w:rPr>
              <w:t>Check</w:t>
            </w:r>
            <w:proofErr w:type="spellEnd"/>
            <w:r w:rsidRPr="002F306B"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F306B"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</w:rPr>
              <w:t>List</w:t>
            </w:r>
            <w:proofErr w:type="spellEnd"/>
            <w:r w:rsidRPr="002F306B"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</w:rPr>
              <w:t xml:space="preserve"> </w:t>
            </w:r>
            <w:r w:rsidRPr="002F306B">
              <w:rPr>
                <w:rFonts w:ascii="Calibri" w:hAnsi="Calibri" w:cs="Calibri"/>
                <w:color w:val="000000"/>
                <w:sz w:val="22"/>
                <w:szCs w:val="22"/>
              </w:rPr>
              <w:t>de vehículos livianos y pesados.</w:t>
            </w:r>
          </w:p>
          <w:p w:rsidR="002F306B" w:rsidRPr="002F306B" w:rsidRDefault="002F306B" w:rsidP="002F306B">
            <w:pPr>
              <w:numPr>
                <w:ilvl w:val="0"/>
                <w:numId w:val="15"/>
              </w:num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306B">
              <w:rPr>
                <w:rFonts w:ascii="Calibri" w:hAnsi="Calibri"/>
                <w:sz w:val="22"/>
                <w:szCs w:val="22"/>
                <w:lang w:eastAsia="es-BO"/>
              </w:rPr>
              <w:t>Inspección técnica por empresa certificada (</w:t>
            </w:r>
            <w:proofErr w:type="spellStart"/>
            <w:r w:rsidRPr="002F306B">
              <w:rPr>
                <w:rFonts w:ascii="Calibri" w:hAnsi="Calibri"/>
                <w:sz w:val="22"/>
                <w:szCs w:val="22"/>
                <w:lang w:eastAsia="es-BO"/>
              </w:rPr>
              <w:t>Petrovisa</w:t>
            </w:r>
            <w:proofErr w:type="spellEnd"/>
            <w:r w:rsidRPr="002F306B">
              <w:rPr>
                <w:rFonts w:ascii="Calibri" w:hAnsi="Calibri"/>
                <w:sz w:val="22"/>
                <w:szCs w:val="22"/>
                <w:lang w:eastAsia="es-BO"/>
              </w:rPr>
              <w:t xml:space="preserve">, </w:t>
            </w:r>
            <w:proofErr w:type="spellStart"/>
            <w:r w:rsidRPr="002F306B">
              <w:rPr>
                <w:rFonts w:ascii="Calibri" w:hAnsi="Calibri"/>
                <w:sz w:val="22"/>
                <w:szCs w:val="22"/>
                <w:lang w:eastAsia="es-BO"/>
              </w:rPr>
              <w:t>Ibnorca</w:t>
            </w:r>
            <w:proofErr w:type="spellEnd"/>
            <w:r w:rsidRPr="002F306B">
              <w:rPr>
                <w:rFonts w:ascii="Calibri" w:hAnsi="Calibri"/>
                <w:sz w:val="22"/>
                <w:szCs w:val="22"/>
                <w:lang w:eastAsia="es-BO"/>
              </w:rPr>
              <w:t>, etc.)</w:t>
            </w:r>
          </w:p>
          <w:p w:rsidR="002F306B" w:rsidRPr="002F306B" w:rsidRDefault="002F306B" w:rsidP="002F306B">
            <w:pPr>
              <w:numPr>
                <w:ilvl w:val="0"/>
                <w:numId w:val="15"/>
              </w:num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306B">
              <w:rPr>
                <w:rFonts w:ascii="Calibri" w:hAnsi="Calibri"/>
                <w:sz w:val="22"/>
                <w:szCs w:val="22"/>
                <w:lang w:eastAsia="es-BO"/>
              </w:rPr>
              <w:t>Inspección técnica vehicular realizada por la Dirección de Transito de la Policía Boliviana.</w:t>
            </w:r>
          </w:p>
          <w:p w:rsidR="002F306B" w:rsidRPr="002F306B" w:rsidRDefault="002F306B" w:rsidP="002F306B">
            <w:pPr>
              <w:numPr>
                <w:ilvl w:val="0"/>
                <w:numId w:val="15"/>
              </w:num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306B">
              <w:rPr>
                <w:rFonts w:ascii="Calibri" w:hAnsi="Calibri"/>
                <w:sz w:val="22"/>
                <w:szCs w:val="22"/>
                <w:lang w:eastAsia="es-BO"/>
              </w:rPr>
              <w:t>Estar equipados mínimamente con 1 extintor de polvo químico seco tipo ABC de capacidad mínima de 5 lb.</w:t>
            </w:r>
          </w:p>
          <w:p w:rsidR="002F306B" w:rsidRPr="002F306B" w:rsidRDefault="002F306B" w:rsidP="002F306B">
            <w:pPr>
              <w:numPr>
                <w:ilvl w:val="0"/>
                <w:numId w:val="15"/>
              </w:num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306B">
              <w:rPr>
                <w:rFonts w:ascii="Calibri" w:hAnsi="Calibri"/>
                <w:sz w:val="22"/>
                <w:szCs w:val="22"/>
                <w:lang w:eastAsia="es-BO"/>
              </w:rPr>
              <w:t>Disponer de 2 triángulos de emergencia como mínimo.</w:t>
            </w:r>
          </w:p>
          <w:p w:rsidR="002F306B" w:rsidRPr="002F306B" w:rsidRDefault="002F306B" w:rsidP="002F306B">
            <w:pPr>
              <w:numPr>
                <w:ilvl w:val="0"/>
                <w:numId w:val="15"/>
              </w:num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306B">
              <w:rPr>
                <w:rFonts w:ascii="Calibri" w:hAnsi="Calibri"/>
                <w:sz w:val="22"/>
                <w:szCs w:val="22"/>
                <w:lang w:eastAsia="es-BO"/>
              </w:rPr>
              <w:t>Los autoadhesivos, etiquetas de velocidad máxima y rosetas de inspección técnica de la policía de tránsito y SOAT deben estar en una posición de no impedir la visibilidad del conductor.</w:t>
            </w:r>
          </w:p>
          <w:p w:rsidR="002F306B" w:rsidRPr="002F306B" w:rsidRDefault="002F306B" w:rsidP="002F306B">
            <w:pPr>
              <w:numPr>
                <w:ilvl w:val="0"/>
                <w:numId w:val="15"/>
              </w:numPr>
              <w:spacing w:after="120"/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306B">
              <w:rPr>
                <w:rFonts w:ascii="Calibri" w:hAnsi="Calibri"/>
                <w:sz w:val="22"/>
                <w:szCs w:val="22"/>
                <w:lang w:eastAsia="es-BO"/>
              </w:rPr>
              <w:t>Tener alarmas audibles de retroceso necesariamente.</w:t>
            </w:r>
          </w:p>
          <w:p w:rsidR="002F306B" w:rsidRPr="002F306B" w:rsidRDefault="002F306B" w:rsidP="002F306B">
            <w:pPr>
              <w:spacing w:after="120"/>
              <w:jc w:val="both"/>
              <w:rPr>
                <w:rFonts w:ascii="Calibri" w:hAnsi="Calibri"/>
                <w:sz w:val="22"/>
                <w:szCs w:val="22"/>
                <w:lang w:eastAsia="es-BO"/>
              </w:rPr>
            </w:pPr>
            <w:r w:rsidRPr="002F306B">
              <w:rPr>
                <w:rFonts w:ascii="Calibri" w:hAnsi="Calibri"/>
                <w:sz w:val="22"/>
                <w:szCs w:val="22"/>
                <w:lang w:eastAsia="es-BO"/>
              </w:rPr>
              <w:t xml:space="preserve">La inspección de vehículos y equipos será realizada por la empresa adjudicada y validada por personal de SMS de YPFB para garantizar que los mismos estén en buenas condiciones mecánicas y técnicas de funcionamiento previo el ingreso a Planta. </w:t>
            </w:r>
          </w:p>
          <w:p w:rsidR="002F306B" w:rsidRPr="002F306B" w:rsidRDefault="002F306B" w:rsidP="002F306B">
            <w:pPr>
              <w:spacing w:after="13"/>
              <w:jc w:val="both"/>
              <w:rPr>
                <w:rFonts w:ascii="Calibri" w:hAnsi="Calibri"/>
                <w:sz w:val="22"/>
                <w:szCs w:val="22"/>
                <w:lang w:eastAsia="es-BO"/>
              </w:rPr>
            </w:pPr>
            <w:r w:rsidRPr="002F306B">
              <w:rPr>
                <w:rFonts w:ascii="Calibri" w:hAnsi="Calibri"/>
                <w:sz w:val="22"/>
                <w:szCs w:val="22"/>
                <w:lang w:eastAsia="es-BO"/>
              </w:rPr>
              <w:t>Además el conductor del vehículo deberá presentar previo a su ingreso a planta:</w:t>
            </w:r>
          </w:p>
          <w:p w:rsidR="002F306B" w:rsidRPr="002F306B" w:rsidRDefault="002F306B" w:rsidP="002F306B">
            <w:pPr>
              <w:numPr>
                <w:ilvl w:val="0"/>
                <w:numId w:val="14"/>
              </w:numPr>
              <w:spacing w:before="120"/>
              <w:ind w:left="567"/>
              <w:jc w:val="both"/>
              <w:rPr>
                <w:rFonts w:ascii="Calibri" w:hAnsi="Calibri"/>
                <w:sz w:val="22"/>
                <w:szCs w:val="22"/>
                <w:lang w:val="es-BO" w:eastAsia="es-BO"/>
              </w:rPr>
            </w:pPr>
            <w:r w:rsidRPr="002F306B">
              <w:rPr>
                <w:rFonts w:ascii="Calibri" w:hAnsi="Calibri"/>
                <w:sz w:val="22"/>
                <w:szCs w:val="22"/>
                <w:lang w:eastAsia="es-BO"/>
              </w:rPr>
              <w:t>Licencia de conducir vigente de acuerdo al tipo de vehículo que utilizara el proveedor.</w:t>
            </w:r>
          </w:p>
          <w:p w:rsidR="002F306B" w:rsidRPr="002F306B" w:rsidRDefault="002F306B" w:rsidP="002F306B">
            <w:pPr>
              <w:numPr>
                <w:ilvl w:val="0"/>
                <w:numId w:val="14"/>
              </w:numPr>
              <w:autoSpaceDE w:val="0"/>
              <w:autoSpaceDN w:val="0"/>
              <w:ind w:left="567"/>
              <w:jc w:val="both"/>
              <w:rPr>
                <w:rFonts w:ascii="Calibri" w:hAnsi="Calibri"/>
                <w:sz w:val="22"/>
                <w:szCs w:val="22"/>
              </w:rPr>
            </w:pPr>
            <w:r w:rsidRPr="002F306B">
              <w:rPr>
                <w:rFonts w:ascii="Calibri" w:hAnsi="Calibri"/>
                <w:sz w:val="22"/>
                <w:szCs w:val="22"/>
                <w:lang w:eastAsia="es-BO"/>
              </w:rPr>
              <w:t>Contar con certificado de manejo defensivo vigente.</w:t>
            </w:r>
          </w:p>
          <w:p w:rsidR="002F306B" w:rsidRPr="002F306B" w:rsidRDefault="002F306B" w:rsidP="002F306B">
            <w:pPr>
              <w:autoSpaceDE w:val="0"/>
              <w:autoSpaceDN w:val="0"/>
              <w:jc w:val="both"/>
              <w:rPr>
                <w:rFonts w:ascii="Calibri" w:hAnsi="Calibri"/>
                <w:sz w:val="22"/>
                <w:szCs w:val="22"/>
                <w:lang w:eastAsia="es-BO"/>
              </w:rPr>
            </w:pPr>
          </w:p>
          <w:p w:rsidR="00DF32F7" w:rsidRPr="00203B7A" w:rsidRDefault="002F306B" w:rsidP="002F306B">
            <w:pPr>
              <w:rPr>
                <w:rFonts w:ascii="Verdana" w:hAnsi="Verdana" w:cs="Calibri"/>
                <w:b/>
                <w:sz w:val="18"/>
                <w:szCs w:val="18"/>
              </w:rPr>
            </w:pPr>
            <w:r w:rsidRPr="002F306B">
              <w:rPr>
                <w:rFonts w:ascii="Calibri" w:hAnsi="Calibri" w:cs="Calibri"/>
                <w:sz w:val="22"/>
                <w:szCs w:val="22"/>
              </w:rPr>
              <w:t xml:space="preserve">Toda empresa contratista </w:t>
            </w:r>
            <w:r w:rsidRPr="002F306B">
              <w:rPr>
                <w:rFonts w:ascii="Calibri" w:hAnsi="Calibri" w:cs="Calibri"/>
                <w:sz w:val="22"/>
                <w:szCs w:val="22"/>
                <w:u w:val="single"/>
              </w:rPr>
              <w:t>directa de YPFB</w:t>
            </w:r>
            <w:r w:rsidRPr="002F306B">
              <w:rPr>
                <w:rFonts w:ascii="Calibri" w:hAnsi="Calibri" w:cs="Calibri"/>
                <w:sz w:val="22"/>
                <w:szCs w:val="22"/>
              </w:rPr>
              <w:t>, que subcontrate servicios de un tercero, deberá cumplir y hacer cumplir los requisitos de seguridad Industrial, salud ocupacional y medio ambiente.</w:t>
            </w:r>
          </w:p>
        </w:tc>
      </w:tr>
      <w:tr w:rsidR="004A5377" w:rsidRPr="004A5377" w:rsidTr="004A5377">
        <w:tblPrEx>
          <w:tblCellMar>
            <w:left w:w="108" w:type="dxa"/>
            <w:right w:w="108" w:type="dxa"/>
          </w:tblCellMar>
        </w:tblPrEx>
        <w:trPr>
          <w:trHeight w:val="419"/>
          <w:jc w:val="center"/>
        </w:trPr>
        <w:tc>
          <w:tcPr>
            <w:tcW w:w="0" w:type="auto"/>
            <w:shd w:val="pct12" w:color="auto" w:fill="auto"/>
            <w:vAlign w:val="center"/>
            <w:hideMark/>
          </w:tcPr>
          <w:p w:rsidR="004A5377" w:rsidRPr="004A5377" w:rsidRDefault="004A5377" w:rsidP="004A5377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4A5377">
              <w:rPr>
                <w:rFonts w:ascii="Calibri" w:hAnsi="Calibri" w:cs="Arial"/>
                <w:b/>
                <w:sz w:val="18"/>
                <w:szCs w:val="18"/>
              </w:rPr>
              <w:lastRenderedPageBreak/>
              <w:t>Elaborado por:</w:t>
            </w:r>
          </w:p>
        </w:tc>
        <w:tc>
          <w:tcPr>
            <w:tcW w:w="0" w:type="auto"/>
            <w:shd w:val="pct12" w:color="auto" w:fill="auto"/>
            <w:vAlign w:val="center"/>
            <w:hideMark/>
          </w:tcPr>
          <w:p w:rsidR="004A5377" w:rsidRPr="004A5377" w:rsidRDefault="004A5377" w:rsidP="004A5377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4A5377">
              <w:rPr>
                <w:rFonts w:ascii="Calibri" w:hAnsi="Calibri" w:cs="Arial"/>
                <w:b/>
                <w:sz w:val="18"/>
                <w:szCs w:val="18"/>
              </w:rPr>
              <w:t>Aprobado por Jefe Inmediato Superior:</w:t>
            </w:r>
          </w:p>
        </w:tc>
      </w:tr>
      <w:tr w:rsidR="004A5377" w:rsidRPr="004A5377" w:rsidTr="004A5377">
        <w:tblPrEx>
          <w:tblCellMar>
            <w:left w:w="108" w:type="dxa"/>
            <w:right w:w="108" w:type="dxa"/>
          </w:tblCellMar>
        </w:tblPrEx>
        <w:trPr>
          <w:trHeight w:val="1251"/>
          <w:jc w:val="center"/>
        </w:trPr>
        <w:tc>
          <w:tcPr>
            <w:tcW w:w="0" w:type="auto"/>
            <w:vAlign w:val="center"/>
          </w:tcPr>
          <w:p w:rsidR="004A5377" w:rsidRPr="004A5377" w:rsidRDefault="004A5377" w:rsidP="004A5377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4A5377" w:rsidRPr="004A5377" w:rsidRDefault="004A5377" w:rsidP="004A5377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4A5377" w:rsidRPr="004A5377" w:rsidTr="004A5377">
        <w:tblPrEx>
          <w:tblCellMar>
            <w:left w:w="108" w:type="dxa"/>
            <w:right w:w="108" w:type="dxa"/>
          </w:tblCellMar>
        </w:tblPrEx>
        <w:trPr>
          <w:trHeight w:val="487"/>
          <w:jc w:val="center"/>
        </w:trPr>
        <w:tc>
          <w:tcPr>
            <w:tcW w:w="0" w:type="auto"/>
            <w:shd w:val="pct12" w:color="auto" w:fill="auto"/>
            <w:vAlign w:val="center"/>
            <w:hideMark/>
          </w:tcPr>
          <w:p w:rsidR="004A5377" w:rsidRPr="004A5377" w:rsidRDefault="004A5377" w:rsidP="004A5377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4A5377">
              <w:rPr>
                <w:rFonts w:ascii="Calibri" w:hAnsi="Calibri" w:cs="Arial"/>
                <w:b/>
                <w:sz w:val="18"/>
                <w:szCs w:val="18"/>
              </w:rPr>
              <w:t>NOMBRE, FIRMA, CARGO Y SELLO</w:t>
            </w:r>
          </w:p>
        </w:tc>
        <w:tc>
          <w:tcPr>
            <w:tcW w:w="0" w:type="auto"/>
            <w:shd w:val="pct12" w:color="auto" w:fill="auto"/>
            <w:vAlign w:val="center"/>
            <w:hideMark/>
          </w:tcPr>
          <w:p w:rsidR="004A5377" w:rsidRPr="004A5377" w:rsidRDefault="004A5377" w:rsidP="004A5377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4A5377">
              <w:rPr>
                <w:rFonts w:ascii="Calibri" w:hAnsi="Calibri" w:cs="Arial"/>
                <w:b/>
                <w:sz w:val="18"/>
                <w:szCs w:val="18"/>
              </w:rPr>
              <w:t>NOMBRE, FIRMA, CARGO Y SELLO</w:t>
            </w:r>
          </w:p>
        </w:tc>
      </w:tr>
    </w:tbl>
    <w:p w:rsidR="00E6263C" w:rsidRDefault="00E6263C"/>
    <w:sectPr w:rsidR="00E6263C" w:rsidSect="00DF32F7"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C439E"/>
    <w:multiLevelType w:val="hybridMultilevel"/>
    <w:tmpl w:val="A9D2607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713E12"/>
    <w:multiLevelType w:val="hybridMultilevel"/>
    <w:tmpl w:val="D6D0852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491326"/>
    <w:multiLevelType w:val="hybridMultilevel"/>
    <w:tmpl w:val="18643D5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AB1A5D"/>
    <w:multiLevelType w:val="hybridMultilevel"/>
    <w:tmpl w:val="3022F632"/>
    <w:lvl w:ilvl="0" w:tplc="0C0A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194D4CF2"/>
    <w:multiLevelType w:val="hybridMultilevel"/>
    <w:tmpl w:val="573E374A"/>
    <w:lvl w:ilvl="0" w:tplc="10D4D7C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B6D5E7E"/>
    <w:multiLevelType w:val="hybridMultilevel"/>
    <w:tmpl w:val="38961A4A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B6D0B0D"/>
    <w:multiLevelType w:val="hybridMultilevel"/>
    <w:tmpl w:val="49C2237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3500B6"/>
    <w:multiLevelType w:val="hybridMultilevel"/>
    <w:tmpl w:val="9DA2C5F8"/>
    <w:lvl w:ilvl="0" w:tplc="0C0A0017">
      <w:start w:val="1"/>
      <w:numFmt w:val="lowerLetter"/>
      <w:lvlText w:val="%1)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1917C6D"/>
    <w:multiLevelType w:val="hybridMultilevel"/>
    <w:tmpl w:val="830CF596"/>
    <w:lvl w:ilvl="0" w:tplc="7A8A8CCA">
      <w:start w:val="1"/>
      <w:numFmt w:val="bullet"/>
      <w:lvlText w:val=""/>
      <w:lvlJc w:val="left"/>
      <w:pPr>
        <w:ind w:left="795" w:hanging="360"/>
      </w:pPr>
      <w:rPr>
        <w:rFonts w:ascii="Symbol" w:hAnsi="Symbol" w:hint="default"/>
      </w:rPr>
    </w:lvl>
    <w:lvl w:ilvl="1" w:tplc="C9461C6A">
      <w:numFmt w:val="bullet"/>
      <w:lvlText w:val="-"/>
      <w:lvlJc w:val="left"/>
      <w:pPr>
        <w:ind w:left="1515" w:hanging="360"/>
      </w:pPr>
      <w:rPr>
        <w:rFonts w:hint="default"/>
      </w:rPr>
    </w:lvl>
    <w:lvl w:ilvl="2" w:tplc="40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>
    <w:nsid w:val="66CB44CF"/>
    <w:multiLevelType w:val="hybridMultilevel"/>
    <w:tmpl w:val="FAB82566"/>
    <w:lvl w:ilvl="0" w:tplc="40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6F0E3669"/>
    <w:multiLevelType w:val="hybridMultilevel"/>
    <w:tmpl w:val="71B21E8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0611917"/>
    <w:multiLevelType w:val="hybridMultilevel"/>
    <w:tmpl w:val="89F28068"/>
    <w:lvl w:ilvl="0" w:tplc="400A0017">
      <w:start w:val="1"/>
      <w:numFmt w:val="lowerLetter"/>
      <w:lvlText w:val="%1)"/>
      <w:lvlJc w:val="left"/>
      <w:pPr>
        <w:ind w:left="360" w:hanging="360"/>
      </w:p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4B178DF"/>
    <w:multiLevelType w:val="hybridMultilevel"/>
    <w:tmpl w:val="CC9647B8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E8A3F22"/>
    <w:multiLevelType w:val="hybridMultilevel"/>
    <w:tmpl w:val="4FD294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BE00D6"/>
    <w:multiLevelType w:val="hybridMultilevel"/>
    <w:tmpl w:val="7342196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0831E2"/>
    <w:multiLevelType w:val="hybridMultilevel"/>
    <w:tmpl w:val="CA325F5A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11"/>
  </w:num>
  <w:num w:numId="4">
    <w:abstractNumId w:val="5"/>
  </w:num>
  <w:num w:numId="5">
    <w:abstractNumId w:val="12"/>
  </w:num>
  <w:num w:numId="6">
    <w:abstractNumId w:val="2"/>
  </w:num>
  <w:num w:numId="7">
    <w:abstractNumId w:val="1"/>
  </w:num>
  <w:num w:numId="8">
    <w:abstractNumId w:val="6"/>
  </w:num>
  <w:num w:numId="9">
    <w:abstractNumId w:val="15"/>
  </w:num>
  <w:num w:numId="10">
    <w:abstractNumId w:val="8"/>
  </w:num>
  <w:num w:numId="11">
    <w:abstractNumId w:val="10"/>
  </w:num>
  <w:num w:numId="12">
    <w:abstractNumId w:val="3"/>
  </w:num>
  <w:num w:numId="13">
    <w:abstractNumId w:val="7"/>
  </w:num>
  <w:num w:numId="14">
    <w:abstractNumId w:val="9"/>
  </w:num>
  <w:num w:numId="15">
    <w:abstractNumId w:val="13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2F7"/>
    <w:rsid w:val="00032BA5"/>
    <w:rsid w:val="002938DD"/>
    <w:rsid w:val="002F306B"/>
    <w:rsid w:val="003166C7"/>
    <w:rsid w:val="004A5377"/>
    <w:rsid w:val="00540333"/>
    <w:rsid w:val="0056649E"/>
    <w:rsid w:val="005E366C"/>
    <w:rsid w:val="00825009"/>
    <w:rsid w:val="009D6EAA"/>
    <w:rsid w:val="00A31471"/>
    <w:rsid w:val="00AF5D4E"/>
    <w:rsid w:val="00BC0152"/>
    <w:rsid w:val="00C4517B"/>
    <w:rsid w:val="00DF32F7"/>
    <w:rsid w:val="00E6263C"/>
    <w:rsid w:val="00E82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|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32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DF32F7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es-ES"/>
    </w:rPr>
  </w:style>
  <w:style w:type="paragraph" w:styleId="Prrafodelista">
    <w:name w:val="List Paragraph"/>
    <w:aliases w:val="본문1"/>
    <w:basedOn w:val="Normal"/>
    <w:link w:val="PrrafodelistaCar"/>
    <w:qFormat/>
    <w:rsid w:val="00DF32F7"/>
    <w:pPr>
      <w:ind w:left="708"/>
    </w:pPr>
  </w:style>
  <w:style w:type="character" w:customStyle="1" w:styleId="PrrafodelistaCar">
    <w:name w:val="Párrafo de lista Car"/>
    <w:aliases w:val="본문1 Car"/>
    <w:link w:val="Prrafodelista"/>
    <w:locked/>
    <w:rsid w:val="00DF32F7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32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DF32F7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es-ES"/>
    </w:rPr>
  </w:style>
  <w:style w:type="paragraph" w:styleId="Prrafodelista">
    <w:name w:val="List Paragraph"/>
    <w:aliases w:val="본문1"/>
    <w:basedOn w:val="Normal"/>
    <w:link w:val="PrrafodelistaCar"/>
    <w:qFormat/>
    <w:rsid w:val="00DF32F7"/>
    <w:pPr>
      <w:ind w:left="708"/>
    </w:pPr>
  </w:style>
  <w:style w:type="character" w:customStyle="1" w:styleId="PrrafodelistaCar">
    <w:name w:val="Párrafo de lista Car"/>
    <w:aliases w:val="본문1 Car"/>
    <w:link w:val="Prrafodelista"/>
    <w:locked/>
    <w:rsid w:val="00DF32F7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608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YPFB</Company>
  <LinksUpToDate>false</LinksUpToDate>
  <CharactersWithSpaces>3947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Alvaro Vladimir Amador Castro</dc:creator>
  <cp:lastModifiedBy>Marco Antonio Ruiz Gutierrez</cp:lastModifiedBy>
  <cp:revision>7</cp:revision>
  <cp:lastPrinted>2016-11-24T15:01:00Z</cp:lastPrinted>
  <dcterms:created xsi:type="dcterms:W3CDTF">2016-11-25T20:54:00Z</dcterms:created>
  <dcterms:modified xsi:type="dcterms:W3CDTF">2016-11-28T15:39:00Z</dcterms:modified>
</cp:coreProperties>
</file>