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759F" w:rsidRDefault="0035759F" w:rsidP="00B8304E">
                            <w:pPr>
                              <w:pStyle w:val="Ttulo1"/>
                              <w:ind w:left="142"/>
                              <w:jc w:val="center"/>
                              <w:rPr>
                                <w:rFonts w:ascii="Century Gothic" w:hAnsi="Century Gothic"/>
                                <w:szCs w:val="28"/>
                              </w:rPr>
                            </w:pPr>
                            <w:r w:rsidRPr="00230EBC">
                              <w:rPr>
                                <w:rFonts w:ascii="Century Gothic" w:hAnsi="Century Gothic"/>
                                <w:szCs w:val="28"/>
                              </w:rPr>
                              <w:t>YACIMIENTOS P</w:t>
                            </w:r>
                            <w:bookmarkStart w:id="0" w:name="_GoBack"/>
                            <w:bookmarkEnd w:id="0"/>
                            <w:r w:rsidRPr="00230EBC">
                              <w:rPr>
                                <w:rFonts w:ascii="Century Gothic" w:hAnsi="Century Gothic"/>
                                <w:szCs w:val="28"/>
                              </w:rPr>
                              <w:t>ETROLÍFEROS FISCALES BOLIVIANOS</w:t>
                            </w:r>
                          </w:p>
                          <w:p w:rsidR="0035759F" w:rsidRDefault="0035759F" w:rsidP="00B8304E">
                            <w:pPr>
                              <w:ind w:left="142"/>
                              <w:jc w:val="center"/>
                              <w:rPr>
                                <w:rFonts w:ascii="Verdana" w:hAnsi="Verdana"/>
                                <w:b/>
                              </w:rPr>
                            </w:pPr>
                          </w:p>
                          <w:p w:rsidR="0035759F" w:rsidRDefault="0035759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759F" w:rsidRPr="00103622" w:rsidRDefault="0035759F" w:rsidP="00B8304E">
                            <w:pPr>
                              <w:ind w:left="142"/>
                              <w:jc w:val="center"/>
                              <w:rPr>
                                <w:rFonts w:ascii="Century Gothic" w:hAnsi="Century Gothic" w:cs="Arial"/>
                                <w:b/>
                                <w:sz w:val="32"/>
                                <w:szCs w:val="32"/>
                                <w:lang w:val="es-MX"/>
                              </w:rPr>
                            </w:pPr>
                          </w:p>
                          <w:p w:rsidR="0035759F" w:rsidRPr="00103622" w:rsidRDefault="0035759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5759F" w:rsidRDefault="0035759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5759F" w:rsidRDefault="0035759F" w:rsidP="00B8304E">
                            <w:pPr>
                              <w:jc w:val="center"/>
                              <w:rPr>
                                <w:rFonts w:ascii="Century Gothic" w:hAnsi="Century Gothic" w:cs="Arial"/>
                                <w:b/>
                                <w:sz w:val="28"/>
                                <w:szCs w:val="32"/>
                              </w:rPr>
                            </w:pPr>
                          </w:p>
                          <w:p w:rsidR="0035759F" w:rsidRDefault="0035759F" w:rsidP="00B8304E">
                            <w:pPr>
                              <w:jc w:val="center"/>
                              <w:rPr>
                                <w:rFonts w:ascii="Century Gothic" w:hAnsi="Century Gothic" w:cs="Arial"/>
                                <w:b/>
                                <w:sz w:val="28"/>
                                <w:szCs w:val="32"/>
                              </w:rPr>
                            </w:pPr>
                          </w:p>
                          <w:p w:rsidR="0035759F" w:rsidRPr="00D94CE2" w:rsidRDefault="0035759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5759F" w:rsidRPr="00D94CE2" w:rsidRDefault="0035759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5759F" w:rsidRPr="00F40D69" w:rsidRDefault="0035759F" w:rsidP="00B8304E">
                            <w:pPr>
                              <w:ind w:left="142"/>
                              <w:jc w:val="center"/>
                              <w:rPr>
                                <w:rFonts w:ascii="Century Gothic" w:hAnsi="Century Gothic" w:cs="Arial"/>
                                <w:b/>
                                <w:sz w:val="28"/>
                                <w:szCs w:val="28"/>
                              </w:rPr>
                            </w:pPr>
                          </w:p>
                          <w:p w:rsidR="0035759F" w:rsidRDefault="0035759F" w:rsidP="00B8304E">
                            <w:pPr>
                              <w:ind w:left="142"/>
                              <w:jc w:val="center"/>
                              <w:rPr>
                                <w:rFonts w:ascii="Century Gothic" w:hAnsi="Century Gothic" w:cs="Arial"/>
                                <w:b/>
                                <w:sz w:val="28"/>
                                <w:szCs w:val="28"/>
                                <w:lang w:val="es-MX"/>
                              </w:rPr>
                            </w:pPr>
                          </w:p>
                          <w:p w:rsidR="0035759F" w:rsidRPr="00103622" w:rsidRDefault="0035759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5759F" w:rsidRPr="005F6C94" w:rsidRDefault="0035759F" w:rsidP="00B8304E">
                            <w:pPr>
                              <w:ind w:left="142"/>
                              <w:rPr>
                                <w:rFonts w:ascii="Century Gothic" w:hAnsi="Century Gothic"/>
                                <w:b/>
                                <w:sz w:val="28"/>
                                <w:szCs w:val="28"/>
                                <w:lang w:val="es-MX"/>
                              </w:rPr>
                            </w:pPr>
                          </w:p>
                          <w:p w:rsidR="0035759F" w:rsidRPr="00D94CE2" w:rsidRDefault="0035759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MANTENIMIENTO Y CERTIFICACIÓN TANQUES MOVILES PARA TRANSPORTE DE GLP - DCLP</w:t>
                            </w:r>
                          </w:p>
                          <w:p w:rsidR="0035759F" w:rsidRPr="00D94CE2" w:rsidRDefault="0035759F" w:rsidP="00B8304E">
                            <w:pPr>
                              <w:jc w:val="center"/>
                              <w:rPr>
                                <w:rFonts w:ascii="Century Gothic" w:hAnsi="Century Gothic" w:cs="Century Gothic"/>
                                <w:b/>
                                <w:bCs/>
                                <w:color w:val="FF0000"/>
                                <w:sz w:val="28"/>
                                <w:szCs w:val="28"/>
                              </w:rPr>
                            </w:pPr>
                          </w:p>
                          <w:p w:rsidR="0035759F" w:rsidRDefault="0035759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GCC-CDL-DCLP-48-17</w:t>
                            </w:r>
                          </w:p>
                          <w:p w:rsidR="0035759F" w:rsidRPr="00D94CE2" w:rsidRDefault="0035759F" w:rsidP="00B8304E">
                            <w:pPr>
                              <w:jc w:val="center"/>
                              <w:rPr>
                                <w:rFonts w:ascii="Century Gothic" w:hAnsi="Century Gothic" w:cs="Century Gothic"/>
                                <w:b/>
                                <w:bCs/>
                                <w:color w:val="FF0000"/>
                                <w:sz w:val="28"/>
                                <w:szCs w:val="28"/>
                              </w:rPr>
                            </w:pPr>
                          </w:p>
                          <w:p w:rsidR="0035759F" w:rsidRPr="00D94CE2" w:rsidRDefault="0035759F"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5759F" w:rsidRPr="00103622" w:rsidRDefault="0035759F" w:rsidP="00B8304E">
                            <w:pPr>
                              <w:jc w:val="center"/>
                              <w:rPr>
                                <w:rFonts w:ascii="Century Gothic" w:hAnsi="Century Gothic"/>
                                <w:sz w:val="32"/>
                                <w:szCs w:val="32"/>
                                <w:lang w:val="es-ES_tradnl"/>
                              </w:rPr>
                            </w:pPr>
                          </w:p>
                          <w:p w:rsidR="0035759F" w:rsidRPr="00103622" w:rsidRDefault="0035759F" w:rsidP="00B8304E">
                            <w:pPr>
                              <w:ind w:right="930"/>
                              <w:jc w:val="center"/>
                              <w:rPr>
                                <w:rFonts w:ascii="Century Gothic" w:hAnsi="Century Gothic"/>
                                <w:sz w:val="32"/>
                                <w:szCs w:val="32"/>
                                <w:lang w:val="es-ES_tradnl"/>
                              </w:rPr>
                            </w:pPr>
                          </w:p>
                          <w:p w:rsidR="0035759F" w:rsidRPr="00103622" w:rsidRDefault="0035759F" w:rsidP="00B8304E">
                            <w:pPr>
                              <w:ind w:right="930"/>
                              <w:jc w:val="center"/>
                              <w:rPr>
                                <w:rFonts w:ascii="Century Gothic" w:hAnsi="Century Gothic"/>
                                <w:sz w:val="32"/>
                                <w:szCs w:val="32"/>
                                <w:lang w:val="es-ES_tradnl"/>
                              </w:rPr>
                            </w:pPr>
                          </w:p>
                          <w:p w:rsidR="0035759F" w:rsidRDefault="0035759F" w:rsidP="00B8304E">
                            <w:pPr>
                              <w:ind w:right="930"/>
                              <w:jc w:val="center"/>
                              <w:rPr>
                                <w:rFonts w:ascii="Century Gothic" w:hAnsi="Century Gothic"/>
                                <w:lang w:val="es-ES_tradnl"/>
                              </w:rPr>
                            </w:pPr>
                          </w:p>
                          <w:p w:rsidR="0035759F" w:rsidRPr="009C5A35" w:rsidRDefault="0035759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35759F" w:rsidRDefault="0035759F" w:rsidP="00B8304E">
                      <w:pPr>
                        <w:pStyle w:val="Ttulo1"/>
                        <w:ind w:left="142"/>
                        <w:jc w:val="center"/>
                        <w:rPr>
                          <w:rFonts w:ascii="Century Gothic" w:hAnsi="Century Gothic"/>
                          <w:szCs w:val="28"/>
                        </w:rPr>
                      </w:pPr>
                      <w:r w:rsidRPr="00230EBC">
                        <w:rPr>
                          <w:rFonts w:ascii="Century Gothic" w:hAnsi="Century Gothic"/>
                          <w:szCs w:val="28"/>
                        </w:rPr>
                        <w:t>YACIMIENTOS P</w:t>
                      </w:r>
                      <w:bookmarkStart w:id="1" w:name="_GoBack"/>
                      <w:bookmarkEnd w:id="1"/>
                      <w:r w:rsidRPr="00230EBC">
                        <w:rPr>
                          <w:rFonts w:ascii="Century Gothic" w:hAnsi="Century Gothic"/>
                          <w:szCs w:val="28"/>
                        </w:rPr>
                        <w:t>ETROLÍFEROS FISCALES BOLIVIANOS</w:t>
                      </w:r>
                    </w:p>
                    <w:p w:rsidR="0035759F" w:rsidRDefault="0035759F" w:rsidP="00B8304E">
                      <w:pPr>
                        <w:ind w:left="142"/>
                        <w:jc w:val="center"/>
                        <w:rPr>
                          <w:rFonts w:ascii="Verdana" w:hAnsi="Verdana"/>
                          <w:b/>
                        </w:rPr>
                      </w:pPr>
                    </w:p>
                    <w:p w:rsidR="0035759F" w:rsidRDefault="0035759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759F" w:rsidRPr="00103622" w:rsidRDefault="0035759F" w:rsidP="00B8304E">
                      <w:pPr>
                        <w:ind w:left="142"/>
                        <w:jc w:val="center"/>
                        <w:rPr>
                          <w:rFonts w:ascii="Century Gothic" w:hAnsi="Century Gothic" w:cs="Arial"/>
                          <w:b/>
                          <w:sz w:val="32"/>
                          <w:szCs w:val="32"/>
                          <w:lang w:val="es-MX"/>
                        </w:rPr>
                      </w:pPr>
                    </w:p>
                    <w:p w:rsidR="0035759F" w:rsidRPr="00103622" w:rsidRDefault="0035759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5759F" w:rsidRDefault="0035759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5759F" w:rsidRDefault="0035759F" w:rsidP="00B8304E">
                      <w:pPr>
                        <w:jc w:val="center"/>
                        <w:rPr>
                          <w:rFonts w:ascii="Century Gothic" w:hAnsi="Century Gothic" w:cs="Arial"/>
                          <w:b/>
                          <w:sz w:val="28"/>
                          <w:szCs w:val="32"/>
                        </w:rPr>
                      </w:pPr>
                    </w:p>
                    <w:p w:rsidR="0035759F" w:rsidRDefault="0035759F" w:rsidP="00B8304E">
                      <w:pPr>
                        <w:jc w:val="center"/>
                        <w:rPr>
                          <w:rFonts w:ascii="Century Gothic" w:hAnsi="Century Gothic" w:cs="Arial"/>
                          <w:b/>
                          <w:sz w:val="28"/>
                          <w:szCs w:val="32"/>
                        </w:rPr>
                      </w:pPr>
                    </w:p>
                    <w:p w:rsidR="0035759F" w:rsidRPr="00D94CE2" w:rsidRDefault="0035759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5759F" w:rsidRPr="00D94CE2" w:rsidRDefault="0035759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5759F" w:rsidRPr="00F40D69" w:rsidRDefault="0035759F" w:rsidP="00B8304E">
                      <w:pPr>
                        <w:ind w:left="142"/>
                        <w:jc w:val="center"/>
                        <w:rPr>
                          <w:rFonts w:ascii="Century Gothic" w:hAnsi="Century Gothic" w:cs="Arial"/>
                          <w:b/>
                          <w:sz w:val="28"/>
                          <w:szCs w:val="28"/>
                        </w:rPr>
                      </w:pPr>
                    </w:p>
                    <w:p w:rsidR="0035759F" w:rsidRDefault="0035759F" w:rsidP="00B8304E">
                      <w:pPr>
                        <w:ind w:left="142"/>
                        <w:jc w:val="center"/>
                        <w:rPr>
                          <w:rFonts w:ascii="Century Gothic" w:hAnsi="Century Gothic" w:cs="Arial"/>
                          <w:b/>
                          <w:sz w:val="28"/>
                          <w:szCs w:val="28"/>
                          <w:lang w:val="es-MX"/>
                        </w:rPr>
                      </w:pPr>
                    </w:p>
                    <w:p w:rsidR="0035759F" w:rsidRPr="00103622" w:rsidRDefault="0035759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5759F" w:rsidRPr="005F6C94" w:rsidRDefault="0035759F" w:rsidP="00B8304E">
                      <w:pPr>
                        <w:ind w:left="142"/>
                        <w:rPr>
                          <w:rFonts w:ascii="Century Gothic" w:hAnsi="Century Gothic"/>
                          <w:b/>
                          <w:sz w:val="28"/>
                          <w:szCs w:val="28"/>
                          <w:lang w:val="es-MX"/>
                        </w:rPr>
                      </w:pPr>
                    </w:p>
                    <w:p w:rsidR="0035759F" w:rsidRPr="00D94CE2" w:rsidRDefault="0035759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MANTENIMIENTO Y CERTIFICACIÓN TANQUES MOVILES PARA TRANSPORTE DE GLP - DCLP</w:t>
                      </w:r>
                    </w:p>
                    <w:p w:rsidR="0035759F" w:rsidRPr="00D94CE2" w:rsidRDefault="0035759F" w:rsidP="00B8304E">
                      <w:pPr>
                        <w:jc w:val="center"/>
                        <w:rPr>
                          <w:rFonts w:ascii="Century Gothic" w:hAnsi="Century Gothic" w:cs="Century Gothic"/>
                          <w:b/>
                          <w:bCs/>
                          <w:color w:val="FF0000"/>
                          <w:sz w:val="28"/>
                          <w:szCs w:val="28"/>
                        </w:rPr>
                      </w:pPr>
                    </w:p>
                    <w:p w:rsidR="0035759F" w:rsidRDefault="0035759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GCC-CDL-DCLP-48-17</w:t>
                      </w:r>
                    </w:p>
                    <w:p w:rsidR="0035759F" w:rsidRPr="00D94CE2" w:rsidRDefault="0035759F" w:rsidP="00B8304E">
                      <w:pPr>
                        <w:jc w:val="center"/>
                        <w:rPr>
                          <w:rFonts w:ascii="Century Gothic" w:hAnsi="Century Gothic" w:cs="Century Gothic"/>
                          <w:b/>
                          <w:bCs/>
                          <w:color w:val="FF0000"/>
                          <w:sz w:val="28"/>
                          <w:szCs w:val="28"/>
                        </w:rPr>
                      </w:pPr>
                    </w:p>
                    <w:p w:rsidR="0035759F" w:rsidRPr="00D94CE2" w:rsidRDefault="0035759F"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5759F" w:rsidRPr="00103622" w:rsidRDefault="0035759F" w:rsidP="00B8304E">
                      <w:pPr>
                        <w:jc w:val="center"/>
                        <w:rPr>
                          <w:rFonts w:ascii="Century Gothic" w:hAnsi="Century Gothic"/>
                          <w:sz w:val="32"/>
                          <w:szCs w:val="32"/>
                          <w:lang w:val="es-ES_tradnl"/>
                        </w:rPr>
                      </w:pPr>
                    </w:p>
                    <w:p w:rsidR="0035759F" w:rsidRPr="00103622" w:rsidRDefault="0035759F" w:rsidP="00B8304E">
                      <w:pPr>
                        <w:ind w:right="930"/>
                        <w:jc w:val="center"/>
                        <w:rPr>
                          <w:rFonts w:ascii="Century Gothic" w:hAnsi="Century Gothic"/>
                          <w:sz w:val="32"/>
                          <w:szCs w:val="32"/>
                          <w:lang w:val="es-ES_tradnl"/>
                        </w:rPr>
                      </w:pPr>
                    </w:p>
                    <w:p w:rsidR="0035759F" w:rsidRPr="00103622" w:rsidRDefault="0035759F" w:rsidP="00B8304E">
                      <w:pPr>
                        <w:ind w:right="930"/>
                        <w:jc w:val="center"/>
                        <w:rPr>
                          <w:rFonts w:ascii="Century Gothic" w:hAnsi="Century Gothic"/>
                          <w:sz w:val="32"/>
                          <w:szCs w:val="32"/>
                          <w:lang w:val="es-ES_tradnl"/>
                        </w:rPr>
                      </w:pPr>
                    </w:p>
                    <w:p w:rsidR="0035759F" w:rsidRDefault="0035759F" w:rsidP="00B8304E">
                      <w:pPr>
                        <w:ind w:right="930"/>
                        <w:jc w:val="center"/>
                        <w:rPr>
                          <w:rFonts w:ascii="Century Gothic" w:hAnsi="Century Gothic"/>
                          <w:lang w:val="es-ES_tradnl"/>
                        </w:rPr>
                      </w:pPr>
                    </w:p>
                    <w:p w:rsidR="0035759F" w:rsidRPr="009C5A35" w:rsidRDefault="0035759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759F" w:rsidRPr="00AD6AF2" w:rsidRDefault="0035759F" w:rsidP="00B26F20">
                            <w:pPr>
                              <w:ind w:right="930"/>
                              <w:jc w:val="center"/>
                              <w:rPr>
                                <w:rFonts w:ascii="Century Gothic" w:hAnsi="Century Gothic"/>
                                <w:sz w:val="14"/>
                                <w:lang w:val="es-ES_tradnl"/>
                              </w:rPr>
                            </w:pPr>
                          </w:p>
                          <w:p w:rsidR="0035759F" w:rsidRDefault="0035759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35759F" w:rsidRPr="00AD6AF2" w:rsidRDefault="0035759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5759F" w:rsidRPr="00AD6AF2" w:rsidRDefault="0035759F" w:rsidP="00B26F20">
                      <w:pPr>
                        <w:ind w:right="930"/>
                        <w:jc w:val="center"/>
                        <w:rPr>
                          <w:rFonts w:ascii="Century Gothic" w:hAnsi="Century Gothic"/>
                          <w:sz w:val="14"/>
                          <w:lang w:val="es-ES_tradnl"/>
                        </w:rPr>
                      </w:pPr>
                    </w:p>
                    <w:p w:rsidR="0035759F" w:rsidRDefault="0035759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35759F" w:rsidRPr="00AD6AF2" w:rsidRDefault="0035759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D7162A">
        <w:trPr>
          <w:trHeight w:val="331"/>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5759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D7162A">
        <w:trPr>
          <w:trHeight w:val="264"/>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5759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D7162A">
        <w:trPr>
          <w:trHeight w:val="283"/>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5759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SERVICIO</w:t>
            </w:r>
          </w:p>
        </w:tc>
      </w:tr>
      <w:tr w:rsidR="00480436" w:rsidRPr="00552079" w:rsidTr="00D7162A">
        <w:trPr>
          <w:trHeight w:val="258"/>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35759F"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23"/>
        <w:gridCol w:w="1182"/>
        <w:gridCol w:w="1084"/>
        <w:gridCol w:w="331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D7162A">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23"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66"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1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D7162A">
        <w:trPr>
          <w:trHeight w:val="64"/>
        </w:trPr>
        <w:tc>
          <w:tcPr>
            <w:tcW w:w="433" w:type="dxa"/>
          </w:tcPr>
          <w:p w:rsidR="00CE7B5F" w:rsidRPr="00552079" w:rsidRDefault="00CE7B5F" w:rsidP="00F77699">
            <w:pPr>
              <w:rPr>
                <w:rFonts w:asciiTheme="minorHAnsi" w:hAnsiTheme="minorHAnsi" w:cstheme="minorHAnsi"/>
                <w:sz w:val="22"/>
                <w:szCs w:val="22"/>
              </w:rPr>
            </w:pPr>
          </w:p>
        </w:tc>
        <w:tc>
          <w:tcPr>
            <w:tcW w:w="3023" w:type="dxa"/>
          </w:tcPr>
          <w:p w:rsidR="00CE7B5F" w:rsidRPr="00552079" w:rsidRDefault="00CE7B5F" w:rsidP="00F77699">
            <w:pPr>
              <w:rPr>
                <w:rFonts w:asciiTheme="minorHAnsi" w:hAnsiTheme="minorHAnsi" w:cstheme="minorHAnsi"/>
                <w:sz w:val="22"/>
                <w:szCs w:val="22"/>
              </w:rPr>
            </w:pPr>
          </w:p>
        </w:tc>
        <w:tc>
          <w:tcPr>
            <w:tcW w:w="2266" w:type="dxa"/>
            <w:gridSpan w:val="2"/>
          </w:tcPr>
          <w:p w:rsidR="00CE7B5F" w:rsidRPr="00552079" w:rsidRDefault="00CE7B5F" w:rsidP="00F77699">
            <w:pPr>
              <w:rPr>
                <w:rFonts w:asciiTheme="minorHAnsi" w:hAnsiTheme="minorHAnsi" w:cstheme="minorHAnsi"/>
                <w:sz w:val="22"/>
                <w:szCs w:val="22"/>
                <w:highlight w:val="yellow"/>
              </w:rPr>
            </w:pPr>
          </w:p>
        </w:tc>
        <w:tc>
          <w:tcPr>
            <w:tcW w:w="3317" w:type="dxa"/>
          </w:tcPr>
          <w:p w:rsidR="00CE7B5F" w:rsidRPr="00552079" w:rsidRDefault="00CE7B5F" w:rsidP="00F77699">
            <w:pPr>
              <w:rPr>
                <w:rFonts w:asciiTheme="minorHAnsi" w:hAnsiTheme="minorHAnsi" w:cstheme="minorHAnsi"/>
                <w:sz w:val="22"/>
                <w:szCs w:val="22"/>
              </w:rPr>
            </w:pPr>
          </w:p>
        </w:tc>
      </w:tr>
      <w:tr w:rsidR="00CE7B5F" w:rsidRPr="00552079" w:rsidTr="00D7162A">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23"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4" w:type="dxa"/>
            <w:vAlign w:val="center"/>
          </w:tcPr>
          <w:p w:rsidR="00CE7B5F" w:rsidRPr="0035759F" w:rsidRDefault="00CE7B5F" w:rsidP="0035759F">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17" w:type="dxa"/>
            <w:vAlign w:val="center"/>
          </w:tcPr>
          <w:p w:rsidR="00CE7B5F" w:rsidRPr="001C15EE" w:rsidRDefault="0035759F" w:rsidP="00F77699">
            <w:pPr>
              <w:jc w:val="both"/>
              <w:rPr>
                <w:rFonts w:asciiTheme="minorHAnsi" w:hAnsiTheme="minorHAnsi" w:cstheme="minorHAnsi"/>
                <w:color w:val="000000"/>
                <w:sz w:val="22"/>
                <w:szCs w:val="22"/>
                <w:lang w:val="es-ES_tradnl"/>
              </w:rPr>
            </w:pPr>
            <w:r w:rsidRPr="00E5015C">
              <w:rPr>
                <w:rFonts w:asciiTheme="minorHAnsi" w:hAnsiTheme="minorHAnsi" w:cstheme="minorHAnsi"/>
                <w:color w:val="FF0000"/>
                <w:sz w:val="16"/>
                <w:szCs w:val="16"/>
              </w:rPr>
              <w:t>NO APLICA</w:t>
            </w:r>
          </w:p>
        </w:tc>
      </w:tr>
      <w:tr w:rsidR="00CE7B5F" w:rsidRPr="00552079" w:rsidTr="00D7162A">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23" w:type="dxa"/>
            <w:vAlign w:val="center"/>
          </w:tcPr>
          <w:p w:rsidR="00CE7B5F" w:rsidRPr="00552079" w:rsidRDefault="00CE7B5F" w:rsidP="00F77699">
            <w:pPr>
              <w:jc w:val="both"/>
              <w:rPr>
                <w:rFonts w:asciiTheme="minorHAnsi" w:hAnsiTheme="minorHAnsi" w:cstheme="minorHAnsi"/>
                <w:sz w:val="22"/>
                <w:szCs w:val="22"/>
              </w:rPr>
            </w:pPr>
          </w:p>
        </w:tc>
        <w:tc>
          <w:tcPr>
            <w:tcW w:w="2266" w:type="dxa"/>
            <w:gridSpan w:val="2"/>
          </w:tcPr>
          <w:p w:rsidR="00CE7B5F" w:rsidRPr="00552079" w:rsidRDefault="00CE7B5F" w:rsidP="00F77699">
            <w:pPr>
              <w:jc w:val="center"/>
              <w:rPr>
                <w:rFonts w:asciiTheme="minorHAnsi" w:hAnsiTheme="minorHAnsi" w:cstheme="minorHAnsi"/>
                <w:sz w:val="22"/>
                <w:szCs w:val="22"/>
              </w:rPr>
            </w:pPr>
          </w:p>
        </w:tc>
        <w:tc>
          <w:tcPr>
            <w:tcW w:w="3317" w:type="dxa"/>
          </w:tcPr>
          <w:p w:rsidR="00CE7B5F" w:rsidRPr="00552079" w:rsidRDefault="00CE7B5F" w:rsidP="00F77699">
            <w:pPr>
              <w:jc w:val="both"/>
              <w:rPr>
                <w:rFonts w:asciiTheme="minorHAnsi" w:hAnsiTheme="minorHAnsi" w:cstheme="minorHAnsi"/>
                <w:sz w:val="22"/>
                <w:szCs w:val="22"/>
              </w:rPr>
            </w:pPr>
          </w:p>
        </w:tc>
      </w:tr>
      <w:tr w:rsidR="00CE7B5F" w:rsidRPr="00552079" w:rsidTr="00D7162A">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23"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82"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17" w:type="dxa"/>
            <w:vAlign w:val="center"/>
          </w:tcPr>
          <w:p w:rsidR="00CE7B5F" w:rsidRPr="00990648" w:rsidRDefault="0035759F" w:rsidP="00F77699">
            <w:pPr>
              <w:jc w:val="both"/>
              <w:rPr>
                <w:rFonts w:asciiTheme="minorHAnsi" w:hAnsiTheme="minorHAnsi" w:cstheme="minorHAnsi"/>
                <w:b/>
                <w:color w:val="FF0000"/>
                <w:sz w:val="18"/>
                <w:szCs w:val="22"/>
              </w:rPr>
            </w:pPr>
            <w:r w:rsidRPr="00E5015C">
              <w:rPr>
                <w:rFonts w:asciiTheme="minorHAnsi" w:hAnsiTheme="minorHAnsi" w:cstheme="minorHAnsi"/>
                <w:color w:val="FF0000"/>
                <w:sz w:val="16"/>
                <w:szCs w:val="16"/>
              </w:rPr>
              <w:t>NO APLICA</w:t>
            </w:r>
          </w:p>
        </w:tc>
      </w:tr>
      <w:tr w:rsidR="00CE7B5F" w:rsidRPr="00552079" w:rsidTr="00D7162A">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23" w:type="dxa"/>
            <w:vAlign w:val="center"/>
          </w:tcPr>
          <w:p w:rsidR="00CE7B5F" w:rsidRPr="0035759F"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4" w:type="dxa"/>
            <w:vAlign w:val="center"/>
          </w:tcPr>
          <w:p w:rsidR="00CE7B5F" w:rsidRPr="00552079" w:rsidRDefault="00CE7B5F" w:rsidP="0035759F">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17" w:type="dxa"/>
            <w:vAlign w:val="center"/>
          </w:tcPr>
          <w:p w:rsidR="00CE7B5F" w:rsidRPr="00405640" w:rsidRDefault="0035759F" w:rsidP="00F77699">
            <w:pPr>
              <w:jc w:val="both"/>
              <w:rPr>
                <w:rFonts w:asciiTheme="minorHAnsi" w:hAnsiTheme="minorHAnsi" w:cstheme="minorHAnsi"/>
                <w:color w:val="000000"/>
                <w:sz w:val="22"/>
                <w:szCs w:val="22"/>
              </w:rPr>
            </w:pPr>
            <w:r w:rsidRPr="00E5015C">
              <w:rPr>
                <w:rFonts w:asciiTheme="minorHAnsi" w:hAnsiTheme="minorHAnsi" w:cstheme="minorHAnsi"/>
                <w:color w:val="FF0000"/>
                <w:sz w:val="16"/>
                <w:szCs w:val="16"/>
              </w:rPr>
              <w:t>NO APLICA</w:t>
            </w:r>
          </w:p>
        </w:tc>
      </w:tr>
      <w:tr w:rsidR="00CE7B5F" w:rsidRPr="00552079" w:rsidTr="00D7162A">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23" w:type="dxa"/>
            <w:vAlign w:val="center"/>
          </w:tcPr>
          <w:p w:rsidR="00CE7B5F" w:rsidRPr="00A72F2D" w:rsidRDefault="00CE7B5F" w:rsidP="00F77699">
            <w:pPr>
              <w:rPr>
                <w:rFonts w:asciiTheme="minorHAnsi" w:hAnsiTheme="minorHAnsi" w:cstheme="minorHAnsi"/>
                <w:sz w:val="22"/>
                <w:szCs w:val="22"/>
              </w:rPr>
            </w:pPr>
          </w:p>
        </w:tc>
        <w:tc>
          <w:tcPr>
            <w:tcW w:w="2266" w:type="dxa"/>
            <w:gridSpan w:val="2"/>
          </w:tcPr>
          <w:p w:rsidR="00CE7B5F" w:rsidRPr="00552079" w:rsidRDefault="00CE7B5F" w:rsidP="00F77699">
            <w:pPr>
              <w:rPr>
                <w:rFonts w:asciiTheme="minorHAnsi" w:hAnsiTheme="minorHAnsi" w:cstheme="minorHAnsi"/>
                <w:sz w:val="22"/>
                <w:szCs w:val="22"/>
              </w:rPr>
            </w:pPr>
          </w:p>
        </w:tc>
        <w:tc>
          <w:tcPr>
            <w:tcW w:w="331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D7162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23"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4" w:type="dxa"/>
            <w:vAlign w:val="center"/>
          </w:tcPr>
          <w:p w:rsidR="00CE7B5F" w:rsidRPr="00552079" w:rsidRDefault="00CE7B5F" w:rsidP="0035759F">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17" w:type="dxa"/>
            <w:vAlign w:val="center"/>
          </w:tcPr>
          <w:p w:rsidR="00CE7B5F" w:rsidRPr="001B5615" w:rsidRDefault="0035759F" w:rsidP="00F77699">
            <w:pPr>
              <w:jc w:val="both"/>
              <w:rPr>
                <w:rFonts w:asciiTheme="minorHAnsi" w:hAnsiTheme="minorHAnsi" w:cstheme="minorHAnsi"/>
                <w:color w:val="FF0000"/>
                <w:sz w:val="22"/>
                <w:szCs w:val="22"/>
              </w:rPr>
            </w:pPr>
            <w:r w:rsidRPr="00E5015C">
              <w:rPr>
                <w:rFonts w:asciiTheme="minorHAnsi" w:hAnsiTheme="minorHAnsi" w:cstheme="minorHAnsi"/>
                <w:color w:val="FF0000"/>
                <w:sz w:val="16"/>
                <w:szCs w:val="16"/>
              </w:rPr>
              <w:t>NO APLICA</w:t>
            </w:r>
          </w:p>
        </w:tc>
      </w:tr>
      <w:tr w:rsidR="00CE7B5F" w:rsidRPr="00552079" w:rsidTr="00D7162A">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23" w:type="dxa"/>
            <w:vAlign w:val="center"/>
          </w:tcPr>
          <w:p w:rsidR="00CE7B5F" w:rsidRPr="00552079" w:rsidRDefault="00CE7B5F" w:rsidP="00F77699">
            <w:pPr>
              <w:jc w:val="center"/>
              <w:rPr>
                <w:rFonts w:asciiTheme="minorHAnsi" w:hAnsiTheme="minorHAnsi" w:cstheme="minorHAnsi"/>
                <w:sz w:val="22"/>
                <w:szCs w:val="22"/>
              </w:rPr>
            </w:pPr>
          </w:p>
        </w:tc>
        <w:tc>
          <w:tcPr>
            <w:tcW w:w="2266" w:type="dxa"/>
            <w:gridSpan w:val="2"/>
            <w:vAlign w:val="center"/>
          </w:tcPr>
          <w:p w:rsidR="00CE7B5F" w:rsidRPr="00552079" w:rsidRDefault="00CE7B5F" w:rsidP="00F77699">
            <w:pPr>
              <w:jc w:val="center"/>
              <w:rPr>
                <w:rFonts w:asciiTheme="minorHAnsi" w:hAnsiTheme="minorHAnsi" w:cstheme="minorHAnsi"/>
                <w:sz w:val="22"/>
                <w:szCs w:val="22"/>
              </w:rPr>
            </w:pPr>
          </w:p>
        </w:tc>
        <w:tc>
          <w:tcPr>
            <w:tcW w:w="331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D7162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2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82" w:type="dxa"/>
            <w:vAlign w:val="center"/>
          </w:tcPr>
          <w:p w:rsidR="00CE7B5F" w:rsidRPr="0035759F" w:rsidRDefault="00CE7B5F" w:rsidP="0035759F">
            <w:pPr>
              <w:jc w:val="center"/>
              <w:rPr>
                <w:rFonts w:asciiTheme="minorHAnsi" w:hAnsiTheme="minorHAnsi" w:cstheme="minorHAnsi"/>
                <w:szCs w:val="22"/>
              </w:rPr>
            </w:pPr>
            <w:r w:rsidRPr="0035759F">
              <w:rPr>
                <w:rFonts w:asciiTheme="minorHAnsi" w:hAnsiTheme="minorHAnsi" w:cstheme="minorHAnsi"/>
                <w:szCs w:val="22"/>
              </w:rPr>
              <w:t>Fecha:</w:t>
            </w:r>
          </w:p>
          <w:p w:rsidR="00CE7B5F" w:rsidRPr="0035759F" w:rsidRDefault="0035759F" w:rsidP="0035759F">
            <w:pPr>
              <w:jc w:val="center"/>
              <w:rPr>
                <w:rFonts w:asciiTheme="minorHAnsi" w:hAnsiTheme="minorHAnsi" w:cstheme="minorHAnsi"/>
                <w:szCs w:val="22"/>
              </w:rPr>
            </w:pPr>
            <w:r w:rsidRPr="0035759F">
              <w:rPr>
                <w:rFonts w:asciiTheme="minorHAnsi" w:hAnsiTheme="minorHAnsi" w:cstheme="minorHAnsi"/>
                <w:szCs w:val="22"/>
              </w:rPr>
              <w:t>23/11/2017</w:t>
            </w:r>
          </w:p>
        </w:tc>
        <w:tc>
          <w:tcPr>
            <w:tcW w:w="1084" w:type="dxa"/>
            <w:vAlign w:val="center"/>
          </w:tcPr>
          <w:p w:rsidR="00CE7B5F" w:rsidRPr="0035759F" w:rsidRDefault="00CE7B5F" w:rsidP="0035759F">
            <w:pPr>
              <w:jc w:val="center"/>
              <w:rPr>
                <w:rFonts w:asciiTheme="minorHAnsi" w:hAnsiTheme="minorHAnsi" w:cstheme="minorHAnsi"/>
                <w:szCs w:val="22"/>
              </w:rPr>
            </w:pPr>
            <w:r w:rsidRPr="0035759F">
              <w:rPr>
                <w:rFonts w:asciiTheme="minorHAnsi" w:hAnsiTheme="minorHAnsi" w:cstheme="minorHAnsi"/>
                <w:szCs w:val="22"/>
              </w:rPr>
              <w:t>Hasta hora:</w:t>
            </w:r>
          </w:p>
          <w:p w:rsidR="00CE7B5F" w:rsidRPr="0035759F" w:rsidRDefault="0035759F" w:rsidP="0035759F">
            <w:pPr>
              <w:jc w:val="center"/>
              <w:rPr>
                <w:rFonts w:asciiTheme="minorHAnsi" w:hAnsiTheme="minorHAnsi" w:cstheme="minorHAnsi"/>
                <w:szCs w:val="22"/>
              </w:rPr>
            </w:pPr>
            <w:r w:rsidRPr="0035759F">
              <w:rPr>
                <w:rFonts w:asciiTheme="minorHAnsi" w:hAnsiTheme="minorHAnsi" w:cstheme="minorHAnsi"/>
                <w:szCs w:val="22"/>
              </w:rPr>
              <w:t>10:00</w:t>
            </w:r>
          </w:p>
        </w:tc>
        <w:tc>
          <w:tcPr>
            <w:tcW w:w="3317" w:type="dxa"/>
          </w:tcPr>
          <w:p w:rsidR="00D7162A" w:rsidRPr="00E5015C" w:rsidRDefault="00D7162A" w:rsidP="00D7162A">
            <w:pPr>
              <w:jc w:val="both"/>
              <w:rPr>
                <w:rFonts w:asciiTheme="minorHAnsi" w:hAnsiTheme="minorHAnsi" w:cstheme="minorHAnsi"/>
                <w:b/>
                <w:i/>
                <w:sz w:val="16"/>
                <w:szCs w:val="16"/>
              </w:rPr>
            </w:pPr>
            <w:r w:rsidRPr="00E5015C">
              <w:rPr>
                <w:rFonts w:asciiTheme="minorHAnsi" w:hAnsiTheme="minorHAnsi" w:cstheme="minorHAnsi"/>
                <w:b/>
                <w:sz w:val="16"/>
                <w:szCs w:val="16"/>
              </w:rPr>
              <w:t xml:space="preserve">Lugar: </w:t>
            </w:r>
            <w:r w:rsidRPr="00E5015C">
              <w:rPr>
                <w:rFonts w:asciiTheme="minorHAnsi" w:hAnsiTheme="minorHAnsi" w:cstheme="minorHAnsi"/>
                <w:b/>
                <w:i/>
                <w:sz w:val="16"/>
                <w:szCs w:val="16"/>
              </w:rPr>
              <w:t xml:space="preserve">Distrito Comercial La Paz -  YPFB, Oficina de Contrataciones, ubicado en la Av. 6 de marzo s/n, Zona </w:t>
            </w:r>
            <w:proofErr w:type="spellStart"/>
            <w:r w:rsidRPr="00E5015C">
              <w:rPr>
                <w:rFonts w:asciiTheme="minorHAnsi" w:hAnsiTheme="minorHAnsi" w:cstheme="minorHAnsi"/>
                <w:b/>
                <w:i/>
                <w:sz w:val="16"/>
                <w:szCs w:val="16"/>
              </w:rPr>
              <w:t>Senkata</w:t>
            </w:r>
            <w:proofErr w:type="spellEnd"/>
            <w:r w:rsidRPr="00E5015C">
              <w:rPr>
                <w:rFonts w:asciiTheme="minorHAnsi" w:hAnsiTheme="minorHAnsi" w:cstheme="minorHAnsi"/>
                <w:b/>
                <w:i/>
                <w:sz w:val="16"/>
                <w:szCs w:val="16"/>
              </w:rPr>
              <w:t xml:space="preserve"> de la ciudad de La Paz - El Alto </w:t>
            </w:r>
          </w:p>
          <w:p w:rsidR="00CE7B5F" w:rsidRPr="001B5615" w:rsidRDefault="00D7162A" w:rsidP="00D7162A">
            <w:pPr>
              <w:jc w:val="both"/>
              <w:rPr>
                <w:rFonts w:asciiTheme="minorHAnsi" w:hAnsiTheme="minorHAnsi" w:cstheme="minorHAnsi"/>
                <w:color w:val="FF0000"/>
                <w:sz w:val="22"/>
                <w:szCs w:val="22"/>
              </w:rPr>
            </w:pPr>
            <w:r w:rsidRPr="00E5015C">
              <w:rPr>
                <w:rFonts w:asciiTheme="minorHAnsi" w:hAnsiTheme="minorHAnsi" w:cstheme="minorHAnsi"/>
                <w:b/>
                <w:sz w:val="16"/>
                <w:szCs w:val="16"/>
              </w:rPr>
              <w:t>Responsable:</w:t>
            </w:r>
            <w:r w:rsidRPr="00E5015C">
              <w:rPr>
                <w:rFonts w:asciiTheme="minorHAnsi" w:hAnsiTheme="minorHAnsi" w:cstheme="minorHAnsi"/>
                <w:sz w:val="16"/>
                <w:szCs w:val="16"/>
              </w:rPr>
              <w:t xml:space="preserve"> Lic. Freddy Cesar Tarquino Aruquipa</w:t>
            </w:r>
          </w:p>
        </w:tc>
      </w:tr>
      <w:tr w:rsidR="00CE7B5F" w:rsidRPr="00552079" w:rsidTr="00D7162A">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23" w:type="dxa"/>
            <w:vAlign w:val="center"/>
          </w:tcPr>
          <w:p w:rsidR="00CE7B5F" w:rsidRPr="00552079" w:rsidRDefault="00CE7B5F" w:rsidP="00F77699">
            <w:pPr>
              <w:rPr>
                <w:rFonts w:asciiTheme="minorHAnsi" w:hAnsiTheme="minorHAnsi" w:cstheme="minorHAnsi"/>
                <w:sz w:val="22"/>
                <w:szCs w:val="22"/>
              </w:rPr>
            </w:pPr>
          </w:p>
        </w:tc>
        <w:tc>
          <w:tcPr>
            <w:tcW w:w="2266" w:type="dxa"/>
            <w:gridSpan w:val="2"/>
            <w:vAlign w:val="center"/>
          </w:tcPr>
          <w:p w:rsidR="00CE7B5F" w:rsidRPr="0035759F" w:rsidRDefault="00CE7B5F" w:rsidP="0035759F">
            <w:pPr>
              <w:jc w:val="center"/>
              <w:rPr>
                <w:rFonts w:asciiTheme="minorHAnsi" w:hAnsiTheme="minorHAnsi" w:cstheme="minorHAnsi"/>
                <w:szCs w:val="22"/>
              </w:rPr>
            </w:pPr>
          </w:p>
        </w:tc>
        <w:tc>
          <w:tcPr>
            <w:tcW w:w="331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D7162A">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23"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82" w:type="dxa"/>
            <w:vAlign w:val="center"/>
          </w:tcPr>
          <w:p w:rsidR="00F67900" w:rsidRPr="0035759F" w:rsidRDefault="00F67900" w:rsidP="0035759F">
            <w:pPr>
              <w:jc w:val="center"/>
              <w:rPr>
                <w:rFonts w:asciiTheme="minorHAnsi" w:hAnsiTheme="minorHAnsi" w:cstheme="minorHAnsi"/>
                <w:szCs w:val="22"/>
              </w:rPr>
            </w:pPr>
            <w:r w:rsidRPr="0035759F">
              <w:rPr>
                <w:rFonts w:asciiTheme="minorHAnsi" w:hAnsiTheme="minorHAnsi" w:cstheme="minorHAnsi"/>
                <w:szCs w:val="22"/>
              </w:rPr>
              <w:t>Fecha:</w:t>
            </w:r>
          </w:p>
          <w:p w:rsidR="00F67900" w:rsidRPr="0035759F" w:rsidRDefault="0035759F" w:rsidP="0035759F">
            <w:pPr>
              <w:jc w:val="center"/>
              <w:rPr>
                <w:rFonts w:asciiTheme="minorHAnsi" w:hAnsiTheme="minorHAnsi" w:cstheme="minorHAnsi"/>
                <w:szCs w:val="22"/>
              </w:rPr>
            </w:pPr>
            <w:r w:rsidRPr="0035759F">
              <w:rPr>
                <w:rFonts w:asciiTheme="minorHAnsi" w:hAnsiTheme="minorHAnsi" w:cstheme="minorHAnsi"/>
                <w:szCs w:val="22"/>
              </w:rPr>
              <w:t>23/11/2017</w:t>
            </w:r>
          </w:p>
        </w:tc>
        <w:tc>
          <w:tcPr>
            <w:tcW w:w="1084" w:type="dxa"/>
            <w:vAlign w:val="center"/>
          </w:tcPr>
          <w:p w:rsidR="00F67900" w:rsidRPr="0035759F" w:rsidRDefault="00F67900" w:rsidP="0035759F">
            <w:pPr>
              <w:jc w:val="center"/>
              <w:rPr>
                <w:rFonts w:asciiTheme="minorHAnsi" w:hAnsiTheme="minorHAnsi" w:cstheme="minorHAnsi"/>
                <w:szCs w:val="22"/>
              </w:rPr>
            </w:pPr>
            <w:r w:rsidRPr="0035759F">
              <w:rPr>
                <w:rFonts w:asciiTheme="minorHAnsi" w:hAnsiTheme="minorHAnsi" w:cstheme="minorHAnsi"/>
                <w:szCs w:val="22"/>
              </w:rPr>
              <w:t>Hora:</w:t>
            </w:r>
          </w:p>
          <w:p w:rsidR="00F67900" w:rsidRPr="0035759F" w:rsidRDefault="0035759F" w:rsidP="0035759F">
            <w:pPr>
              <w:jc w:val="center"/>
              <w:rPr>
                <w:rFonts w:asciiTheme="minorHAnsi" w:hAnsiTheme="minorHAnsi" w:cstheme="minorHAnsi"/>
                <w:szCs w:val="22"/>
              </w:rPr>
            </w:pPr>
            <w:r w:rsidRPr="0035759F">
              <w:rPr>
                <w:rFonts w:asciiTheme="minorHAnsi" w:hAnsiTheme="minorHAnsi" w:cstheme="minorHAnsi"/>
                <w:szCs w:val="22"/>
              </w:rPr>
              <w:t>10:15</w:t>
            </w:r>
          </w:p>
        </w:tc>
        <w:tc>
          <w:tcPr>
            <w:tcW w:w="3317" w:type="dxa"/>
            <w:vAlign w:val="center"/>
          </w:tcPr>
          <w:p w:rsidR="00D7162A" w:rsidRPr="00E5015C" w:rsidRDefault="00D7162A" w:rsidP="00D7162A">
            <w:pPr>
              <w:jc w:val="both"/>
              <w:rPr>
                <w:rFonts w:asciiTheme="minorHAnsi" w:hAnsiTheme="minorHAnsi" w:cstheme="minorHAnsi"/>
                <w:b/>
                <w:i/>
                <w:sz w:val="16"/>
                <w:szCs w:val="16"/>
              </w:rPr>
            </w:pPr>
            <w:r w:rsidRPr="00E5015C">
              <w:rPr>
                <w:rFonts w:asciiTheme="minorHAnsi" w:hAnsiTheme="minorHAnsi" w:cstheme="minorHAnsi"/>
                <w:b/>
                <w:sz w:val="16"/>
                <w:szCs w:val="16"/>
              </w:rPr>
              <w:t xml:space="preserve">Lugar: </w:t>
            </w:r>
            <w:r w:rsidRPr="00E5015C">
              <w:rPr>
                <w:rFonts w:asciiTheme="minorHAnsi" w:hAnsiTheme="minorHAnsi" w:cstheme="minorHAnsi"/>
                <w:b/>
                <w:i/>
                <w:sz w:val="16"/>
                <w:szCs w:val="16"/>
              </w:rPr>
              <w:t xml:space="preserve">Distrito Comercial La Paz -  YPFB, sala de reuniones, ubicado en la Av. 6 de marzo s/n, Zona </w:t>
            </w:r>
            <w:proofErr w:type="spellStart"/>
            <w:r w:rsidRPr="00E5015C">
              <w:rPr>
                <w:rFonts w:asciiTheme="minorHAnsi" w:hAnsiTheme="minorHAnsi" w:cstheme="minorHAnsi"/>
                <w:b/>
                <w:i/>
                <w:sz w:val="16"/>
                <w:szCs w:val="16"/>
              </w:rPr>
              <w:t>Senkata</w:t>
            </w:r>
            <w:proofErr w:type="spellEnd"/>
            <w:r w:rsidRPr="00E5015C">
              <w:rPr>
                <w:rFonts w:asciiTheme="minorHAnsi" w:hAnsiTheme="minorHAnsi" w:cstheme="minorHAnsi"/>
                <w:b/>
                <w:i/>
                <w:sz w:val="16"/>
                <w:szCs w:val="16"/>
              </w:rPr>
              <w:t xml:space="preserve"> de la ciudad de La Paz - El Alto </w:t>
            </w:r>
          </w:p>
          <w:p w:rsidR="00F67900" w:rsidRPr="001B5615" w:rsidRDefault="00D7162A" w:rsidP="00D7162A">
            <w:pPr>
              <w:jc w:val="both"/>
              <w:rPr>
                <w:rFonts w:asciiTheme="minorHAnsi" w:hAnsiTheme="minorHAnsi" w:cstheme="minorHAnsi"/>
                <w:color w:val="FF0000"/>
                <w:sz w:val="22"/>
                <w:szCs w:val="22"/>
                <w:lang w:val="es-BO"/>
              </w:rPr>
            </w:pPr>
            <w:r w:rsidRPr="00E5015C">
              <w:rPr>
                <w:rFonts w:asciiTheme="minorHAnsi" w:hAnsiTheme="minorHAnsi" w:cstheme="minorHAnsi"/>
                <w:b/>
                <w:sz w:val="16"/>
                <w:szCs w:val="16"/>
              </w:rPr>
              <w:t>Responsable:</w:t>
            </w:r>
            <w:r w:rsidRPr="00E5015C">
              <w:rPr>
                <w:rFonts w:asciiTheme="minorHAnsi" w:hAnsiTheme="minorHAnsi" w:cstheme="minorHAnsi"/>
                <w:sz w:val="16"/>
                <w:szCs w:val="16"/>
              </w:rPr>
              <w:t xml:space="preserve"> Lic. Freddy Cesar Tarquino Aruquipa</w:t>
            </w:r>
          </w:p>
        </w:tc>
      </w:tr>
      <w:tr w:rsidR="00CE7B5F" w:rsidRPr="00552079" w:rsidTr="00D7162A">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23" w:type="dxa"/>
            <w:vAlign w:val="center"/>
          </w:tcPr>
          <w:p w:rsidR="00CE7B5F" w:rsidRPr="00552079" w:rsidRDefault="00CE7B5F" w:rsidP="00F77699">
            <w:pPr>
              <w:rPr>
                <w:rFonts w:asciiTheme="minorHAnsi" w:hAnsiTheme="minorHAnsi" w:cstheme="minorHAnsi"/>
                <w:sz w:val="22"/>
                <w:szCs w:val="22"/>
              </w:rPr>
            </w:pPr>
          </w:p>
        </w:tc>
        <w:tc>
          <w:tcPr>
            <w:tcW w:w="2266" w:type="dxa"/>
            <w:gridSpan w:val="2"/>
            <w:vAlign w:val="center"/>
          </w:tcPr>
          <w:p w:rsidR="00CE7B5F" w:rsidRPr="00552079" w:rsidRDefault="00CE7B5F" w:rsidP="00F77699">
            <w:pPr>
              <w:jc w:val="center"/>
              <w:rPr>
                <w:rFonts w:asciiTheme="minorHAnsi" w:hAnsiTheme="minorHAnsi" w:cstheme="minorHAnsi"/>
                <w:sz w:val="22"/>
                <w:szCs w:val="22"/>
              </w:rPr>
            </w:pPr>
          </w:p>
        </w:tc>
        <w:tc>
          <w:tcPr>
            <w:tcW w:w="331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D7162A">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2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66"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D7162A" w:rsidP="00D7162A">
            <w:pPr>
              <w:jc w:val="both"/>
              <w:rPr>
                <w:rFonts w:asciiTheme="minorHAnsi" w:hAnsiTheme="minorHAnsi" w:cstheme="minorHAnsi"/>
                <w:sz w:val="22"/>
                <w:szCs w:val="22"/>
              </w:rPr>
            </w:pPr>
            <w:r w:rsidRPr="00D7162A">
              <w:rPr>
                <w:rFonts w:asciiTheme="minorHAnsi" w:hAnsiTheme="minorHAnsi" w:cstheme="minorHAnsi"/>
                <w:i/>
                <w:color w:val="FF0000"/>
                <w:szCs w:val="16"/>
              </w:rPr>
              <w:t>22/01/2018</w:t>
            </w:r>
          </w:p>
        </w:tc>
        <w:tc>
          <w:tcPr>
            <w:tcW w:w="331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D7162A">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23" w:type="dxa"/>
            <w:vAlign w:val="center"/>
          </w:tcPr>
          <w:p w:rsidR="00CE7B5F" w:rsidRDefault="00CE7B5F" w:rsidP="00F77699">
            <w:pPr>
              <w:rPr>
                <w:rFonts w:asciiTheme="minorHAnsi" w:hAnsiTheme="minorHAnsi" w:cstheme="minorHAnsi"/>
                <w:sz w:val="22"/>
                <w:szCs w:val="22"/>
              </w:rPr>
            </w:pPr>
          </w:p>
        </w:tc>
        <w:tc>
          <w:tcPr>
            <w:tcW w:w="2266" w:type="dxa"/>
            <w:gridSpan w:val="2"/>
            <w:vAlign w:val="center"/>
          </w:tcPr>
          <w:p w:rsidR="00CE7B5F" w:rsidRPr="00D62DD9" w:rsidRDefault="00CE7B5F" w:rsidP="00F77699">
            <w:pPr>
              <w:jc w:val="center"/>
              <w:rPr>
                <w:rFonts w:asciiTheme="minorHAnsi" w:hAnsiTheme="minorHAnsi" w:cstheme="minorHAnsi"/>
                <w:sz w:val="22"/>
                <w:szCs w:val="22"/>
              </w:rPr>
            </w:pPr>
          </w:p>
        </w:tc>
        <w:tc>
          <w:tcPr>
            <w:tcW w:w="331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D7162A">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23"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83" w:type="dxa"/>
            <w:gridSpan w:val="3"/>
            <w:vAlign w:val="center"/>
          </w:tcPr>
          <w:p w:rsidR="00CE7B5F" w:rsidRPr="00D62DD9" w:rsidRDefault="00CE7B5F" w:rsidP="00D7162A">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D7162A" w:rsidRPr="00D7162A">
              <w:rPr>
                <w:rFonts w:asciiTheme="minorHAnsi" w:hAnsiTheme="minorHAnsi" w:cstheme="minorHAnsi"/>
                <w:i/>
                <w:color w:val="FF0000"/>
                <w:szCs w:val="16"/>
              </w:rPr>
              <w:t>03/03/2018</w:t>
            </w:r>
          </w:p>
        </w:tc>
      </w:tr>
      <w:tr w:rsidR="00CE7B5F" w:rsidRPr="00552079" w:rsidTr="00D7162A">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23" w:type="dxa"/>
            <w:vAlign w:val="center"/>
          </w:tcPr>
          <w:p w:rsidR="00CE7B5F" w:rsidRDefault="00CE7B5F" w:rsidP="00F77699">
            <w:pPr>
              <w:rPr>
                <w:rFonts w:asciiTheme="minorHAnsi" w:hAnsiTheme="minorHAnsi" w:cstheme="minorHAnsi"/>
                <w:sz w:val="22"/>
                <w:szCs w:val="22"/>
              </w:rPr>
            </w:pPr>
          </w:p>
        </w:tc>
        <w:tc>
          <w:tcPr>
            <w:tcW w:w="5583"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D7162A"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D7162A" w:rsidRDefault="004668B6" w:rsidP="00D7162A">
            <w:pPr>
              <w:ind w:left="705"/>
              <w:jc w:val="center"/>
              <w:rPr>
                <w:rFonts w:asciiTheme="minorHAnsi" w:hAnsiTheme="minorHAnsi" w:cstheme="minorHAnsi"/>
                <w:b/>
                <w:szCs w:val="22"/>
              </w:rPr>
            </w:pPr>
            <w:r w:rsidRPr="00D7162A">
              <w:rPr>
                <w:rFonts w:asciiTheme="minorHAnsi" w:hAnsiTheme="minorHAnsi" w:cstheme="minorHAnsi"/>
                <w:b/>
                <w:szCs w:val="22"/>
              </w:rPr>
              <w:t xml:space="preserve">PRECIO REFERENCIAL DE ACUERDO A LA MONEDA ESTABLECIDA EN EL PROCESO DE CONTRATACIÓN </w:t>
            </w:r>
          </w:p>
        </w:tc>
      </w:tr>
      <w:tr w:rsidR="006F058D" w:rsidRPr="00D7162A" w:rsidTr="00D7162A">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D7162A" w:rsidRDefault="006F058D" w:rsidP="00B37050">
            <w:pPr>
              <w:jc w:val="center"/>
              <w:rPr>
                <w:rFonts w:asciiTheme="minorHAnsi" w:hAnsiTheme="minorHAnsi" w:cstheme="minorHAnsi"/>
                <w:b/>
                <w:bCs/>
                <w:color w:val="000000"/>
                <w:szCs w:val="22"/>
                <w:lang w:val="es-BO" w:eastAsia="es-BO"/>
              </w:rPr>
            </w:pPr>
            <w:r w:rsidRPr="00D7162A">
              <w:rPr>
                <w:rFonts w:asciiTheme="minorHAnsi" w:hAnsiTheme="minorHAnsi" w:cstheme="minorHAnsi"/>
                <w:b/>
                <w:bCs/>
                <w:color w:val="000000"/>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D7162A" w:rsidRDefault="006F058D" w:rsidP="00B37050">
            <w:pPr>
              <w:jc w:val="center"/>
              <w:rPr>
                <w:rFonts w:asciiTheme="minorHAnsi" w:hAnsiTheme="minorHAnsi" w:cstheme="minorHAnsi"/>
                <w:b/>
                <w:bCs/>
                <w:color w:val="000000"/>
                <w:szCs w:val="22"/>
                <w:lang w:val="es-BO" w:eastAsia="es-BO"/>
              </w:rPr>
            </w:pPr>
            <w:r w:rsidRPr="00D7162A">
              <w:rPr>
                <w:rFonts w:asciiTheme="minorHAnsi" w:hAnsiTheme="minorHAnsi" w:cstheme="minorHAnsi"/>
                <w:b/>
                <w:bCs/>
                <w:color w:val="000000"/>
                <w:szCs w:val="22"/>
                <w:lang w:val="es-BO" w:eastAsia="es-BO"/>
              </w:rPr>
              <w:t>DESCRIPCIÓN 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D7162A" w:rsidRDefault="006F058D" w:rsidP="006F058D">
            <w:pPr>
              <w:jc w:val="center"/>
              <w:rPr>
                <w:rFonts w:asciiTheme="minorHAnsi" w:hAnsiTheme="minorHAnsi" w:cstheme="minorHAnsi"/>
                <w:b/>
                <w:bCs/>
                <w:color w:val="000000"/>
                <w:szCs w:val="22"/>
                <w:lang w:val="es-BO" w:eastAsia="es-BO"/>
              </w:rPr>
            </w:pPr>
            <w:r w:rsidRPr="00D7162A">
              <w:rPr>
                <w:rFonts w:asciiTheme="minorHAnsi" w:hAnsiTheme="minorHAnsi" w:cstheme="minorHAnsi"/>
                <w:b/>
                <w:bCs/>
                <w:color w:val="000000"/>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D7162A" w:rsidRDefault="006F058D" w:rsidP="003606AD">
            <w:pPr>
              <w:jc w:val="center"/>
              <w:rPr>
                <w:rFonts w:asciiTheme="minorHAnsi" w:hAnsiTheme="minorHAnsi" w:cstheme="minorHAnsi"/>
                <w:b/>
                <w:bCs/>
                <w:color w:val="000000"/>
                <w:szCs w:val="22"/>
                <w:lang w:val="es-BO" w:eastAsia="es-BO"/>
              </w:rPr>
            </w:pPr>
            <w:r w:rsidRPr="00D7162A">
              <w:rPr>
                <w:rFonts w:asciiTheme="minorHAnsi" w:hAnsiTheme="minorHAnsi" w:cstheme="minorHAnsi"/>
                <w:b/>
                <w:bCs/>
                <w:color w:val="000000"/>
                <w:szCs w:val="22"/>
                <w:lang w:val="es-BO" w:eastAsia="es-BO"/>
              </w:rPr>
              <w:t xml:space="preserve">PRECIO 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D7162A" w:rsidRDefault="006F058D" w:rsidP="003606AD">
            <w:pPr>
              <w:jc w:val="center"/>
              <w:rPr>
                <w:rFonts w:asciiTheme="minorHAnsi" w:hAnsiTheme="minorHAnsi" w:cstheme="minorHAnsi"/>
                <w:b/>
                <w:bCs/>
                <w:color w:val="000000"/>
                <w:szCs w:val="22"/>
                <w:lang w:val="es-BO" w:eastAsia="es-BO"/>
              </w:rPr>
            </w:pPr>
            <w:r w:rsidRPr="00D7162A">
              <w:rPr>
                <w:rFonts w:asciiTheme="minorHAnsi" w:hAnsiTheme="minorHAnsi" w:cstheme="minorHAnsi"/>
                <w:b/>
                <w:bCs/>
                <w:color w:val="000000"/>
                <w:szCs w:val="22"/>
                <w:lang w:val="es-BO" w:eastAsia="es-BO"/>
              </w:rPr>
              <w:t>PRECIO TOTAL</w:t>
            </w:r>
          </w:p>
        </w:tc>
      </w:tr>
      <w:tr w:rsidR="006F058D" w:rsidRPr="00D7162A" w:rsidTr="00D7162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D7162A" w:rsidRDefault="00D7162A" w:rsidP="00B37050">
            <w:pPr>
              <w:jc w:val="center"/>
              <w:rPr>
                <w:rFonts w:asciiTheme="minorHAnsi" w:hAnsiTheme="minorHAnsi" w:cstheme="minorHAnsi"/>
                <w:color w:val="000000"/>
                <w:sz w:val="16"/>
                <w:szCs w:val="22"/>
                <w:lang w:val="es-BO" w:eastAsia="es-BO"/>
              </w:rPr>
            </w:pPr>
            <w:r w:rsidRPr="00D7162A">
              <w:rPr>
                <w:rFonts w:asciiTheme="minorHAnsi" w:hAnsiTheme="minorHAnsi" w:cstheme="minorHAnsi"/>
                <w:color w:val="000000"/>
                <w:sz w:val="16"/>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D7162A" w:rsidRDefault="00D7162A" w:rsidP="00D7162A">
            <w:pPr>
              <w:jc w:val="both"/>
              <w:rPr>
                <w:rFonts w:asciiTheme="minorHAnsi" w:hAnsiTheme="minorHAnsi" w:cstheme="minorHAnsi"/>
                <w:color w:val="000000"/>
                <w:sz w:val="16"/>
                <w:szCs w:val="22"/>
                <w:lang w:val="es-BO" w:eastAsia="es-BO"/>
              </w:rPr>
            </w:pPr>
            <w:r w:rsidRPr="00D7162A">
              <w:rPr>
                <w:rFonts w:asciiTheme="minorHAnsi" w:hAnsiTheme="minorHAnsi" w:cstheme="minorHAnsi"/>
                <w:color w:val="000000"/>
                <w:sz w:val="16"/>
                <w:szCs w:val="22"/>
                <w:lang w:val="es-BO" w:eastAsia="es-BO"/>
              </w:rPr>
              <w:t>SERVICIO MANTENIMIENTO Y CERTIFICACIÓN TANQUES MOVILES PARA TRANSPORTE DE GLP - DCLP</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D7162A" w:rsidRDefault="00D7162A" w:rsidP="00B37050">
            <w:pPr>
              <w:jc w:val="center"/>
              <w:rPr>
                <w:rFonts w:asciiTheme="minorHAnsi" w:hAnsiTheme="minorHAnsi" w:cstheme="minorHAnsi"/>
                <w:color w:val="000000"/>
                <w:sz w:val="16"/>
                <w:szCs w:val="22"/>
                <w:lang w:val="es-BO" w:eastAsia="es-BO"/>
              </w:rPr>
            </w:pPr>
            <w:r w:rsidRPr="00D7162A">
              <w:rPr>
                <w:rFonts w:asciiTheme="minorHAnsi" w:hAnsiTheme="minorHAnsi" w:cstheme="minorHAnsi"/>
                <w:color w:val="000000"/>
                <w:sz w:val="16"/>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D7162A" w:rsidRDefault="00D7162A" w:rsidP="00B37050">
            <w:pPr>
              <w:jc w:val="right"/>
              <w:rPr>
                <w:rFonts w:asciiTheme="minorHAnsi" w:hAnsiTheme="minorHAnsi" w:cstheme="minorHAnsi"/>
                <w:color w:val="000000"/>
                <w:sz w:val="16"/>
                <w:szCs w:val="22"/>
                <w:lang w:val="es-BO" w:eastAsia="es-BO"/>
              </w:rPr>
            </w:pPr>
            <w:r w:rsidRPr="00D7162A">
              <w:rPr>
                <w:rFonts w:asciiTheme="minorHAnsi" w:hAnsiTheme="minorHAnsi" w:cstheme="minorHAnsi"/>
                <w:color w:val="000000"/>
                <w:sz w:val="16"/>
                <w:szCs w:val="22"/>
                <w:lang w:val="es-BO" w:eastAsia="es-BO"/>
              </w:rPr>
              <w:t>189.000,00</w:t>
            </w:r>
          </w:p>
        </w:tc>
        <w:tc>
          <w:tcPr>
            <w:tcW w:w="1772" w:type="dxa"/>
            <w:tcBorders>
              <w:top w:val="nil"/>
              <w:left w:val="nil"/>
              <w:bottom w:val="single" w:sz="8" w:space="0" w:color="auto"/>
              <w:right w:val="single" w:sz="8" w:space="0" w:color="auto"/>
            </w:tcBorders>
            <w:shd w:val="clear" w:color="auto" w:fill="auto"/>
            <w:noWrap/>
            <w:vAlign w:val="center"/>
          </w:tcPr>
          <w:p w:rsidR="006F058D" w:rsidRPr="00D7162A" w:rsidRDefault="00D7162A" w:rsidP="00B37050">
            <w:pPr>
              <w:jc w:val="right"/>
              <w:rPr>
                <w:rFonts w:asciiTheme="minorHAnsi" w:hAnsiTheme="minorHAnsi" w:cstheme="minorHAnsi"/>
                <w:color w:val="000000"/>
                <w:sz w:val="16"/>
                <w:szCs w:val="22"/>
                <w:lang w:val="es-BO" w:eastAsia="es-BO"/>
              </w:rPr>
            </w:pPr>
            <w:r w:rsidRPr="00D7162A">
              <w:rPr>
                <w:rFonts w:asciiTheme="minorHAnsi" w:hAnsiTheme="minorHAnsi" w:cstheme="minorHAnsi"/>
                <w:color w:val="000000"/>
                <w:sz w:val="16"/>
                <w:szCs w:val="22"/>
                <w:lang w:val="es-BO" w:eastAsia="es-BO"/>
              </w:rPr>
              <w:t>189.000,00</w:t>
            </w:r>
          </w:p>
        </w:tc>
      </w:tr>
      <w:tr w:rsidR="00103622" w:rsidRPr="00D7162A"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D7162A" w:rsidRDefault="003606AD" w:rsidP="00D94CE2">
            <w:pPr>
              <w:jc w:val="right"/>
              <w:rPr>
                <w:rFonts w:asciiTheme="minorHAnsi" w:hAnsiTheme="minorHAnsi" w:cstheme="minorHAnsi"/>
                <w:b/>
                <w:bCs/>
                <w:color w:val="000000"/>
                <w:sz w:val="16"/>
                <w:szCs w:val="22"/>
                <w:lang w:val="es-BO" w:eastAsia="es-BO"/>
              </w:rPr>
            </w:pPr>
            <w:r w:rsidRPr="00D7162A">
              <w:rPr>
                <w:rFonts w:asciiTheme="minorHAnsi" w:hAnsiTheme="minorHAnsi" w:cstheme="minorHAnsi"/>
                <w:b/>
                <w:bCs/>
                <w:color w:val="000000"/>
                <w:sz w:val="16"/>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D7162A" w:rsidRDefault="00D7162A" w:rsidP="00B37050">
            <w:pPr>
              <w:jc w:val="right"/>
              <w:rPr>
                <w:rFonts w:asciiTheme="minorHAnsi" w:hAnsiTheme="minorHAnsi" w:cstheme="minorHAnsi"/>
                <w:color w:val="000000"/>
                <w:sz w:val="16"/>
                <w:szCs w:val="22"/>
                <w:lang w:val="es-BO" w:eastAsia="es-BO"/>
              </w:rPr>
            </w:pPr>
            <w:r w:rsidRPr="00D7162A">
              <w:rPr>
                <w:rFonts w:asciiTheme="minorHAnsi" w:hAnsiTheme="minorHAnsi" w:cstheme="minorHAnsi"/>
                <w:color w:val="000000"/>
                <w:sz w:val="16"/>
                <w:szCs w:val="22"/>
                <w:lang w:val="es-BO" w:eastAsia="es-BO"/>
              </w:rPr>
              <w:t>189.000,00</w:t>
            </w:r>
          </w:p>
        </w:tc>
      </w:tr>
    </w:tbl>
    <w:p w:rsidR="002B59E7" w:rsidRPr="002B59E7" w:rsidRDefault="002B59E7" w:rsidP="002B59E7">
      <w:pPr>
        <w:rPr>
          <w:rFonts w:asciiTheme="minorHAnsi" w:hAnsiTheme="minorHAnsi" w:cstheme="minorHAnsi"/>
          <w:b/>
          <w:color w:val="FF0000"/>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C7697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C7697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C7697C">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C7697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C7697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C7697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C7697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C7697C">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7697C">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C7697C">
      <w:pPr>
        <w:pStyle w:val="Sinespaciado4"/>
        <w:numPr>
          <w:ilvl w:val="0"/>
          <w:numId w:val="22"/>
        </w:numPr>
        <w:ind w:left="851"/>
        <w:jc w:val="both"/>
      </w:pPr>
      <w:r w:rsidRPr="008842A3">
        <w:t>Que tengan sentencia ejecutoriada, con impedimento para ejercer el comercio.</w:t>
      </w:r>
    </w:p>
    <w:p w:rsidR="00983825" w:rsidRDefault="00983825" w:rsidP="00C7697C">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C7697C">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C7697C">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C7697C">
      <w:pPr>
        <w:pStyle w:val="Sinespaciado4"/>
        <w:numPr>
          <w:ilvl w:val="0"/>
          <w:numId w:val="22"/>
        </w:numPr>
        <w:ind w:left="851"/>
        <w:jc w:val="both"/>
      </w:pPr>
      <w:r w:rsidRPr="008842A3">
        <w:t>Que hubiesen declarado su disolución o quiebra.</w:t>
      </w:r>
    </w:p>
    <w:p w:rsidR="00983825" w:rsidRDefault="00983825" w:rsidP="00C7697C">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7697C">
      <w:pPr>
        <w:pStyle w:val="Sinespaciado4"/>
        <w:numPr>
          <w:ilvl w:val="0"/>
          <w:numId w:val="22"/>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C7697C">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C7697C">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7697C">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7697C">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7697C">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7697C">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7697C">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7697C">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D7162A" w:rsidRDefault="00D7162A" w:rsidP="00D7162A">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C7697C">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C7697C">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C7697C">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C7697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7697C">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7697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7697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7697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7697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Pr="00F30608" w:rsidRDefault="00616E49" w:rsidP="00A72F2D">
      <w:pPr>
        <w:ind w:left="1134"/>
        <w:jc w:val="both"/>
        <w:rPr>
          <w:rFonts w:asciiTheme="minorHAnsi" w:eastAsiaTheme="minorHAnsi" w:hAnsiTheme="minorHAnsi" w:cstheme="minorHAnsi"/>
          <w:sz w:val="12"/>
          <w:szCs w:val="22"/>
          <w:lang w:val="es-BO"/>
        </w:rPr>
      </w:pPr>
    </w:p>
    <w:p w:rsidR="000C146F" w:rsidRPr="00D7162A" w:rsidRDefault="000D253C" w:rsidP="00D7162A">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F31902">
        <w:rPr>
          <w:rFonts w:asciiTheme="minorHAnsi" w:hAnsiTheme="minorHAnsi" w:cstheme="minorHAnsi"/>
          <w:b/>
          <w:bCs/>
          <w:i/>
          <w:iCs/>
          <w:color w:val="FF0000"/>
          <w:lang w:eastAsia="es-BO"/>
        </w:rPr>
        <w:t xml:space="preserve"> “No corresponde”</w:t>
      </w:r>
    </w:p>
    <w:p w:rsidR="009E2493" w:rsidRPr="00F30608" w:rsidRDefault="009E2493" w:rsidP="009E2493">
      <w:pPr>
        <w:ind w:left="426"/>
        <w:jc w:val="both"/>
        <w:rPr>
          <w:rFonts w:asciiTheme="minorHAnsi" w:hAnsiTheme="minorHAnsi" w:cstheme="minorHAnsi"/>
          <w:color w:val="000000"/>
          <w:sz w:val="8"/>
          <w:szCs w:val="22"/>
        </w:rPr>
      </w:pPr>
    </w:p>
    <w:p w:rsidR="000C146F" w:rsidRPr="00F31902" w:rsidRDefault="00900663" w:rsidP="00F3190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F31902">
        <w:rPr>
          <w:rFonts w:asciiTheme="minorHAnsi" w:hAnsiTheme="minorHAnsi" w:cstheme="minorHAnsi"/>
          <w:b/>
          <w:bCs/>
          <w:i/>
          <w:iCs/>
          <w:color w:val="FF0000"/>
          <w:lang w:eastAsia="es-BO"/>
        </w:rPr>
        <w:t xml:space="preserve"> “No corresponde”</w:t>
      </w:r>
    </w:p>
    <w:p w:rsidR="00900663" w:rsidRPr="00F30608" w:rsidRDefault="00900663" w:rsidP="00B37050">
      <w:pPr>
        <w:jc w:val="both"/>
        <w:rPr>
          <w:rFonts w:asciiTheme="minorHAnsi" w:hAnsiTheme="minorHAnsi" w:cstheme="minorHAnsi"/>
          <w:sz w:val="8"/>
          <w:szCs w:val="22"/>
          <w:lang w:val="es-ES_tradnl"/>
        </w:rPr>
      </w:pPr>
    </w:p>
    <w:p w:rsidR="00BF5D45" w:rsidRPr="00F30608" w:rsidRDefault="00900663" w:rsidP="00F3190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F31902">
        <w:rPr>
          <w:rFonts w:asciiTheme="minorHAnsi" w:hAnsiTheme="minorHAnsi" w:cstheme="minorHAnsi"/>
          <w:b/>
          <w:bCs/>
          <w:i/>
          <w:iCs/>
          <w:color w:val="FF0000"/>
          <w:lang w:eastAsia="es-BO"/>
        </w:rPr>
        <w:t xml:space="preserve"> “No corresponde”</w:t>
      </w:r>
    </w:p>
    <w:p w:rsidR="00F30608" w:rsidRPr="00F30608" w:rsidRDefault="00F30608" w:rsidP="00F30608">
      <w:pPr>
        <w:pStyle w:val="Prrafodelista"/>
        <w:ind w:left="426"/>
        <w:jc w:val="both"/>
        <w:rPr>
          <w:rFonts w:asciiTheme="minorHAnsi" w:hAnsiTheme="minorHAnsi" w:cstheme="minorHAnsi"/>
          <w:b/>
          <w:sz w:val="10"/>
          <w:szCs w:val="22"/>
        </w:rPr>
      </w:pPr>
    </w:p>
    <w:p w:rsidR="005A4C8F" w:rsidRPr="00F31902" w:rsidRDefault="005F6C94" w:rsidP="00F3190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F31902">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7697C">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7697C">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7697C">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F31902" w:rsidRDefault="00F3190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lastRenderedPageBreak/>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Default="00900663" w:rsidP="00F3060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F30608" w:rsidRPr="00F30608" w:rsidRDefault="00F30608" w:rsidP="00F30608">
      <w:pPr>
        <w:pStyle w:val="Prrafodelista"/>
        <w:ind w:left="426"/>
        <w:jc w:val="both"/>
        <w:rPr>
          <w:rFonts w:asciiTheme="minorHAnsi" w:hAnsiTheme="minorHAnsi" w:cstheme="minorHAnsi"/>
          <w:b/>
          <w:sz w:val="10"/>
          <w:szCs w:val="22"/>
        </w:rPr>
      </w:pPr>
    </w:p>
    <w:p w:rsidR="004A3439" w:rsidRDefault="004A3439" w:rsidP="00F30608">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F30608" w:rsidRPr="00F30608" w:rsidRDefault="00F30608" w:rsidP="00F30608">
      <w:pPr>
        <w:tabs>
          <w:tab w:val="left" w:pos="1276"/>
        </w:tabs>
        <w:ind w:left="426"/>
        <w:jc w:val="both"/>
        <w:outlineLvl w:val="0"/>
        <w:rPr>
          <w:rFonts w:asciiTheme="minorHAnsi" w:hAnsiTheme="minorHAnsi" w:cstheme="minorHAnsi"/>
          <w:bCs/>
          <w:color w:val="000000"/>
          <w:kern w:val="28"/>
          <w:sz w:val="12"/>
          <w:szCs w:val="22"/>
          <w:lang w:eastAsia="es-ES"/>
        </w:rPr>
      </w:pPr>
    </w:p>
    <w:p w:rsidR="00616116" w:rsidRDefault="004A3439" w:rsidP="00F30608">
      <w:pPr>
        <w:tabs>
          <w:tab w:val="left" w:pos="1276"/>
        </w:tabs>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F30608" w:rsidRPr="00F30608" w:rsidRDefault="00F30608" w:rsidP="00F30608">
      <w:pPr>
        <w:tabs>
          <w:tab w:val="left" w:pos="1276"/>
        </w:tabs>
        <w:ind w:left="426"/>
        <w:jc w:val="both"/>
        <w:outlineLvl w:val="0"/>
        <w:rPr>
          <w:rFonts w:asciiTheme="minorHAnsi" w:hAnsiTheme="minorHAnsi" w:cstheme="minorHAnsi"/>
          <w:bCs/>
          <w:color w:val="000000"/>
          <w:kern w:val="28"/>
          <w:sz w:val="14"/>
          <w:szCs w:val="22"/>
          <w:lang w:eastAsia="es-ES"/>
        </w:rPr>
      </w:pPr>
    </w:p>
    <w:p w:rsidR="004A3439" w:rsidRDefault="004A3439" w:rsidP="00F30608">
      <w:pPr>
        <w:tabs>
          <w:tab w:val="left" w:pos="1276"/>
        </w:tabs>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F30608" w:rsidRPr="00F30608" w:rsidRDefault="00F30608" w:rsidP="00F30608">
      <w:pPr>
        <w:tabs>
          <w:tab w:val="left" w:pos="1276"/>
        </w:tabs>
        <w:ind w:left="426"/>
        <w:jc w:val="both"/>
        <w:outlineLvl w:val="0"/>
        <w:rPr>
          <w:rFonts w:asciiTheme="minorHAnsi" w:hAnsiTheme="minorHAnsi" w:cstheme="minorHAnsi"/>
          <w:bCs/>
          <w:color w:val="000000"/>
          <w:kern w:val="28"/>
          <w:sz w:val="12"/>
          <w:szCs w:val="22"/>
          <w:lang w:eastAsia="es-ES"/>
        </w:rPr>
      </w:pPr>
    </w:p>
    <w:p w:rsidR="00A671E1" w:rsidRPr="003F53EF" w:rsidRDefault="00A671E1" w:rsidP="00F30608">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F30608">
      <w:pPr>
        <w:pStyle w:val="Sinespaciado4"/>
        <w:rPr>
          <w:sz w:val="14"/>
          <w:lang w:val="es-ES" w:eastAsia="es-ES"/>
        </w:rPr>
      </w:pPr>
    </w:p>
    <w:p w:rsidR="004A3439" w:rsidRPr="006E7B64" w:rsidRDefault="004A3439" w:rsidP="00F30608">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F30608" w:rsidRDefault="004A3439" w:rsidP="00F30608">
      <w:pPr>
        <w:pStyle w:val="Prrafodelista"/>
        <w:tabs>
          <w:tab w:val="left" w:pos="2410"/>
        </w:tabs>
        <w:ind w:left="2552" w:hanging="1134"/>
        <w:jc w:val="both"/>
        <w:rPr>
          <w:rFonts w:ascii="Calibri" w:hAnsi="Calibri" w:cs="Calibri"/>
          <w:sz w:val="12"/>
          <w:szCs w:val="22"/>
        </w:rPr>
      </w:pPr>
    </w:p>
    <w:p w:rsidR="004A3439" w:rsidRPr="006E7B64" w:rsidRDefault="004A3439" w:rsidP="00F30608">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Pr="00F30608" w:rsidRDefault="008D7511" w:rsidP="004A3439">
      <w:pPr>
        <w:pStyle w:val="Prrafodelista"/>
        <w:tabs>
          <w:tab w:val="left" w:pos="2410"/>
        </w:tabs>
        <w:ind w:left="2552" w:hanging="1134"/>
        <w:jc w:val="both"/>
        <w:rPr>
          <w:rFonts w:asciiTheme="minorHAnsi" w:hAnsiTheme="minorHAnsi" w:cstheme="minorHAnsi"/>
          <w:b/>
          <w:sz w:val="14"/>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F30608" w:rsidRDefault="004A3439" w:rsidP="004A3439">
      <w:pPr>
        <w:pStyle w:val="Prrafodelista"/>
        <w:ind w:left="993"/>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F30608" w:rsidRDefault="00002784" w:rsidP="00002784">
      <w:pPr>
        <w:pStyle w:val="Prrafodelista"/>
        <w:rPr>
          <w:rFonts w:asciiTheme="minorHAnsi" w:hAnsiTheme="minorHAnsi" w:cstheme="minorHAnsi"/>
          <w:bCs/>
          <w:color w:val="000000"/>
          <w:kern w:val="28"/>
          <w:sz w:val="1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r w:rsidR="00A35855">
        <w:rPr>
          <w:rFonts w:asciiTheme="minorHAnsi" w:hAnsiTheme="minorHAnsi" w:cstheme="minorHAnsi"/>
          <w:b/>
          <w:sz w:val="22"/>
          <w:szCs w:val="22"/>
        </w:rPr>
        <w:t>.-</w:t>
      </w:r>
    </w:p>
    <w:p w:rsidR="00900663" w:rsidRPr="00F30608" w:rsidRDefault="00900663" w:rsidP="005C6D4D">
      <w:pPr>
        <w:ind w:left="426"/>
        <w:jc w:val="both"/>
        <w:rPr>
          <w:rFonts w:asciiTheme="minorHAnsi" w:hAnsiTheme="minorHAnsi" w:cstheme="minorHAnsi"/>
          <w:sz w:val="1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F30608" w:rsidRDefault="00021957" w:rsidP="009202DF">
      <w:pPr>
        <w:rPr>
          <w:rFonts w:asciiTheme="minorHAnsi" w:hAnsiTheme="minorHAnsi" w:cstheme="minorHAnsi"/>
          <w:b/>
          <w:sz w:val="14"/>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F30608" w:rsidRDefault="00900663" w:rsidP="00B37050">
      <w:pPr>
        <w:ind w:left="567"/>
        <w:jc w:val="both"/>
        <w:rPr>
          <w:rFonts w:asciiTheme="minorHAnsi" w:hAnsiTheme="minorHAnsi" w:cstheme="minorHAnsi"/>
          <w:b/>
          <w:sz w:val="14"/>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F30608" w:rsidRDefault="00F17C85" w:rsidP="00B37050">
      <w:pPr>
        <w:ind w:left="567"/>
        <w:jc w:val="both"/>
        <w:rPr>
          <w:rFonts w:asciiTheme="minorHAnsi" w:hAnsiTheme="minorHAnsi" w:cstheme="minorHAnsi"/>
          <w:sz w:val="1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31902" w:rsidRDefault="00F31902"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F30608" w:rsidRDefault="00407298" w:rsidP="00407298">
      <w:pPr>
        <w:jc w:val="center"/>
        <w:rPr>
          <w:rFonts w:asciiTheme="minorHAnsi" w:hAnsiTheme="minorHAnsi" w:cstheme="minorHAnsi"/>
          <w:b/>
          <w:sz w:val="16"/>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F30608" w:rsidRDefault="004A3439" w:rsidP="004A3439">
      <w:pPr>
        <w:tabs>
          <w:tab w:val="left" w:pos="5025"/>
        </w:tabs>
        <w:rPr>
          <w:rFonts w:asciiTheme="minorHAnsi" w:hAnsiTheme="minorHAnsi" w:cstheme="minorHAnsi"/>
          <w:b/>
          <w:sz w:val="18"/>
          <w:szCs w:val="22"/>
        </w:rPr>
      </w:pPr>
      <w:r w:rsidRPr="00F30608">
        <w:rPr>
          <w:rFonts w:asciiTheme="minorHAnsi" w:hAnsiTheme="minorHAnsi" w:cstheme="minorHAnsi"/>
          <w:b/>
          <w:sz w:val="18"/>
          <w:szCs w:val="22"/>
        </w:rPr>
        <w:tab/>
      </w:r>
    </w:p>
    <w:p w:rsidR="004A3439" w:rsidRPr="00073885" w:rsidRDefault="004A3439" w:rsidP="00C7697C">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F30608" w:rsidRDefault="004A3439" w:rsidP="004A3439">
      <w:pPr>
        <w:pStyle w:val="Normal2"/>
        <w:ind w:left="2124" w:hanging="2124"/>
        <w:rPr>
          <w:rFonts w:asciiTheme="minorHAnsi" w:hAnsiTheme="minorHAnsi" w:cstheme="minorHAnsi"/>
          <w:b/>
          <w:sz w:val="12"/>
          <w:szCs w:val="22"/>
          <w:lang w:val="es-BO"/>
        </w:rPr>
      </w:pPr>
    </w:p>
    <w:p w:rsidR="00A671E1" w:rsidRDefault="00A671E1" w:rsidP="00C7697C">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C7697C">
      <w:pPr>
        <w:pStyle w:val="Prrafodelista"/>
        <w:numPr>
          <w:ilvl w:val="0"/>
          <w:numId w:val="25"/>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C7697C">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Pr="00DC16D6">
        <w:rPr>
          <w:rFonts w:asciiTheme="minorHAnsi" w:hAnsiTheme="minorHAnsi" w:cstheme="minorHAnsi"/>
          <w:b/>
          <w:i/>
          <w:color w:val="FF0000"/>
          <w:sz w:val="22"/>
          <w:szCs w:val="22"/>
        </w:rPr>
        <w:t xml:space="preserve"> </w:t>
      </w:r>
    </w:p>
    <w:p w:rsidR="004A3439" w:rsidRPr="00F30608" w:rsidRDefault="004A3439" w:rsidP="004A3439">
      <w:pPr>
        <w:ind w:left="872"/>
        <w:jc w:val="both"/>
        <w:rPr>
          <w:rFonts w:asciiTheme="minorHAnsi" w:hAnsiTheme="minorHAnsi" w:cstheme="minorHAnsi"/>
          <w:sz w:val="1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w:t>
      </w:r>
      <w:r w:rsidRPr="00365997">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7697C">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31902">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F30608" w:rsidRDefault="00F30608"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F30608" w:rsidRDefault="00775867" w:rsidP="00775867">
      <w:pPr>
        <w:jc w:val="center"/>
        <w:rPr>
          <w:rFonts w:asciiTheme="minorHAnsi" w:hAnsiTheme="minorHAnsi" w:cstheme="minorHAnsi"/>
          <w:b/>
          <w:sz w:val="14"/>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Pr="00F30608" w:rsidRDefault="00C017A2" w:rsidP="00C017A2">
      <w:pPr>
        <w:jc w:val="both"/>
        <w:rPr>
          <w:rFonts w:asciiTheme="minorHAnsi" w:hAnsiTheme="minorHAnsi" w:cstheme="minorHAnsi"/>
          <w:sz w:val="18"/>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F30608" w:rsidRDefault="00C017A2" w:rsidP="00C017A2">
      <w:pPr>
        <w:jc w:val="both"/>
        <w:rPr>
          <w:rFonts w:asciiTheme="minorHAnsi" w:hAnsiTheme="minorHAnsi" w:cstheme="minorHAnsi"/>
          <w:sz w:val="18"/>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F30608" w:rsidRDefault="00C017A2" w:rsidP="00023865">
      <w:pPr>
        <w:jc w:val="both"/>
        <w:rPr>
          <w:rFonts w:asciiTheme="minorHAnsi" w:hAnsiTheme="minorHAnsi" w:cstheme="minorHAnsi"/>
          <w:sz w:val="18"/>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F30608" w:rsidRDefault="005A7BE8" w:rsidP="00B37050">
      <w:pPr>
        <w:jc w:val="both"/>
        <w:rPr>
          <w:rFonts w:asciiTheme="minorHAnsi" w:hAnsiTheme="minorHAnsi" w:cstheme="minorHAnsi"/>
          <w:sz w:val="16"/>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Pr="00F30608" w:rsidRDefault="00FE00FF" w:rsidP="00FE00FF">
      <w:pPr>
        <w:jc w:val="both"/>
        <w:rPr>
          <w:rFonts w:asciiTheme="minorHAnsi" w:hAnsiTheme="minorHAnsi" w:cstheme="minorHAnsi"/>
          <w:sz w:val="16"/>
          <w:szCs w:val="22"/>
          <w:lang w:val="es-BO"/>
        </w:rPr>
      </w:pPr>
    </w:p>
    <w:p w:rsidR="00FE00FF" w:rsidRDefault="00FE00FF" w:rsidP="00C7697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7697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C7697C">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C7697C">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7697C">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7697C">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C7697C">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7697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C7697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certificado/documentos que acrediten la experiencia Gene</w:t>
      </w:r>
      <w:r w:rsidR="0029303E">
        <w:rPr>
          <w:rFonts w:asciiTheme="minorHAnsi" w:hAnsiTheme="minorHAnsi" w:cstheme="minorHAnsi"/>
          <w:sz w:val="22"/>
          <w:szCs w:val="22"/>
        </w:rPr>
        <w:t>ral y específica de la empresa.</w:t>
      </w:r>
    </w:p>
    <w:p w:rsidR="00FE00FF" w:rsidRDefault="00FE00FF" w:rsidP="00C7697C">
      <w:pPr>
        <w:pStyle w:val="Prrafodelista"/>
        <w:numPr>
          <w:ilvl w:val="0"/>
          <w:numId w:val="31"/>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29303E">
        <w:rPr>
          <w:rFonts w:asciiTheme="minorHAnsi" w:hAnsiTheme="minorHAnsi" w:cstheme="minorHAnsi"/>
          <w:sz w:val="22"/>
          <w:szCs w:val="22"/>
        </w:rPr>
        <w:t>.</w:t>
      </w:r>
    </w:p>
    <w:p w:rsidR="00FE00FF" w:rsidRDefault="00FE00FF" w:rsidP="00C7697C">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C7697C">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C7697C">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Pr="00F30608" w:rsidRDefault="00FE00FF" w:rsidP="00FE00FF">
      <w:pPr>
        <w:rPr>
          <w:rFonts w:asciiTheme="minorHAnsi" w:hAnsiTheme="minorHAnsi" w:cstheme="minorHAnsi"/>
          <w:sz w:val="14"/>
          <w:szCs w:val="22"/>
        </w:rPr>
      </w:pPr>
    </w:p>
    <w:p w:rsidR="00FE00FF" w:rsidRDefault="00FE00FF" w:rsidP="00C7697C">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7697C">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7697C">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7697C">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7697C">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C7697C">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General y </w:t>
      </w:r>
      <w:r w:rsidR="0029303E">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29303E">
        <w:rPr>
          <w:rFonts w:asciiTheme="minorHAnsi" w:hAnsiTheme="minorHAnsi" w:cstheme="minorHAnsi"/>
          <w:sz w:val="22"/>
          <w:szCs w:val="22"/>
        </w:rPr>
        <w:t>.</w:t>
      </w:r>
    </w:p>
    <w:p w:rsidR="00FE00FF" w:rsidRDefault="00FE00FF" w:rsidP="00C7697C">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29303E">
        <w:rPr>
          <w:rFonts w:asciiTheme="minorHAnsi" w:hAnsiTheme="minorHAnsi" w:cstheme="minorHAnsi"/>
          <w:sz w:val="22"/>
          <w:szCs w:val="22"/>
        </w:rPr>
        <w:t>.</w:t>
      </w:r>
    </w:p>
    <w:p w:rsidR="00FE00FF" w:rsidRDefault="00FE00FF" w:rsidP="00C7697C">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C7697C">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C7697C">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7697C">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C7697C">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C7697C">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C7697C">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C7697C">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C7697C">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7697C">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 xml:space="preserve">Los documentos de constitución, documentos de representación legal, el documento de registro de comercio y el documento de identificación o pasaporte deberán acompañar una certificación emitida </w:t>
      </w:r>
      <w:r>
        <w:rPr>
          <w:rFonts w:asciiTheme="minorHAnsi" w:hAnsiTheme="minorHAnsi" w:cstheme="minorHAnsi"/>
          <w:sz w:val="22"/>
          <w:szCs w:val="22"/>
        </w:rPr>
        <w:lastRenderedPageBreak/>
        <w:t>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29303E"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29303E"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29303E" w:rsidRDefault="0029303E" w:rsidP="0029303E">
            <w:pPr>
              <w:jc w:val="both"/>
              <w:rPr>
                <w:rFonts w:asciiTheme="minorHAnsi" w:hAnsiTheme="minorHAnsi" w:cstheme="minorHAnsi"/>
                <w:sz w:val="22"/>
                <w:szCs w:val="22"/>
                <w:lang w:val="es-BO"/>
              </w:rPr>
            </w:pPr>
            <w:r w:rsidRPr="0029303E">
              <w:rPr>
                <w:rFonts w:asciiTheme="minorHAnsi" w:hAnsiTheme="minorHAnsi" w:cstheme="minorHAnsi"/>
                <w:sz w:val="18"/>
                <w:szCs w:val="18"/>
                <w:lang w:val="es-BO" w:eastAsia="es-BO"/>
              </w:rPr>
              <w:t>SERVICIO MANTENIMIENTO Y CERTIFICACION TANQUES MOVILES PARA TRANSPORTE DE GLP - DCLP</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29303E"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29303E" w:rsidRDefault="0029303E" w:rsidP="00FA78A9">
      <w:pPr>
        <w:rPr>
          <w:rFonts w:asciiTheme="minorHAnsi" w:hAnsiTheme="minorHAnsi" w:cstheme="minorHAnsi"/>
          <w:sz w:val="22"/>
          <w:szCs w:val="22"/>
          <w:lang w:val="es-MX"/>
        </w:rPr>
      </w:pPr>
    </w:p>
    <w:p w:rsidR="0029303E" w:rsidRDefault="0029303E" w:rsidP="00FA78A9">
      <w:pPr>
        <w:rPr>
          <w:rFonts w:asciiTheme="minorHAnsi" w:hAnsiTheme="minorHAnsi" w:cstheme="minorHAnsi"/>
          <w:sz w:val="22"/>
          <w:szCs w:val="22"/>
          <w:lang w:val="es-MX"/>
        </w:rPr>
      </w:pPr>
    </w:p>
    <w:p w:rsidR="0029303E" w:rsidRDefault="0029303E" w:rsidP="00FA78A9">
      <w:pPr>
        <w:rPr>
          <w:rFonts w:asciiTheme="minorHAnsi" w:hAnsiTheme="minorHAnsi" w:cstheme="minorHAnsi"/>
          <w:sz w:val="22"/>
          <w:szCs w:val="22"/>
          <w:lang w:val="es-MX"/>
        </w:rPr>
      </w:pPr>
    </w:p>
    <w:p w:rsidR="0029303E" w:rsidRDefault="0029303E" w:rsidP="00FA78A9">
      <w:pPr>
        <w:rPr>
          <w:rFonts w:asciiTheme="minorHAnsi" w:hAnsiTheme="minorHAnsi" w:cstheme="minorHAnsi"/>
          <w:sz w:val="22"/>
          <w:szCs w:val="22"/>
          <w:lang w:val="es-MX"/>
        </w:rPr>
      </w:pPr>
    </w:p>
    <w:p w:rsidR="0029303E" w:rsidRDefault="0029303E" w:rsidP="00FA78A9">
      <w:pPr>
        <w:rPr>
          <w:rFonts w:asciiTheme="minorHAnsi" w:hAnsiTheme="minorHAnsi" w:cstheme="minorHAnsi"/>
          <w:sz w:val="22"/>
          <w:szCs w:val="22"/>
          <w:lang w:val="es-MX"/>
        </w:rPr>
      </w:pPr>
    </w:p>
    <w:p w:rsidR="0029303E" w:rsidRDefault="0029303E" w:rsidP="00FA78A9">
      <w:pPr>
        <w:rPr>
          <w:rFonts w:asciiTheme="minorHAnsi" w:hAnsiTheme="minorHAnsi" w:cstheme="minorHAnsi"/>
          <w:sz w:val="22"/>
          <w:szCs w:val="22"/>
          <w:lang w:val="es-MX"/>
        </w:rPr>
      </w:pPr>
    </w:p>
    <w:p w:rsidR="0029303E" w:rsidRDefault="0029303E" w:rsidP="00FA78A9">
      <w:pPr>
        <w:rPr>
          <w:rFonts w:asciiTheme="minorHAnsi" w:hAnsiTheme="minorHAnsi" w:cstheme="minorHAnsi"/>
          <w:sz w:val="22"/>
          <w:szCs w:val="22"/>
          <w:lang w:val="es-MX"/>
        </w:rPr>
      </w:pPr>
    </w:p>
    <w:p w:rsidR="0029303E" w:rsidRDefault="0029303E" w:rsidP="00FA78A9">
      <w:pPr>
        <w:rPr>
          <w:rFonts w:asciiTheme="minorHAnsi" w:hAnsiTheme="minorHAnsi" w:cstheme="minorHAnsi"/>
          <w:sz w:val="22"/>
          <w:szCs w:val="22"/>
          <w:lang w:val="es-MX"/>
        </w:rPr>
      </w:pPr>
    </w:p>
    <w:p w:rsidR="0029303E" w:rsidRPr="00552079" w:rsidRDefault="0029303E"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380"/>
        <w:gridCol w:w="4901"/>
      </w:tblGrid>
      <w:tr w:rsidR="00BF66A0" w:rsidRPr="007A0404" w:rsidTr="007A0404">
        <w:trPr>
          <w:trHeight w:val="236"/>
          <w:tblHeader/>
          <w:jc w:val="center"/>
        </w:trPr>
        <w:tc>
          <w:tcPr>
            <w:tcW w:w="4380" w:type="dxa"/>
            <w:vMerge w:val="restart"/>
            <w:shd w:val="clear" w:color="auto" w:fill="D9D9D9" w:themeFill="background1" w:themeFillShade="D9"/>
            <w:vAlign w:val="center"/>
          </w:tcPr>
          <w:p w:rsidR="00BF66A0" w:rsidRPr="007A0404" w:rsidRDefault="00BF66A0" w:rsidP="005A0B2A">
            <w:pPr>
              <w:jc w:val="center"/>
              <w:rPr>
                <w:rFonts w:asciiTheme="minorHAnsi" w:hAnsiTheme="minorHAnsi" w:cstheme="minorHAnsi"/>
                <w:b/>
                <w:sz w:val="18"/>
                <w:szCs w:val="18"/>
              </w:rPr>
            </w:pPr>
            <w:r w:rsidRPr="007A0404">
              <w:rPr>
                <w:rFonts w:asciiTheme="minorHAnsi" w:hAnsiTheme="minorHAnsi" w:cstheme="minorHAnsi"/>
                <w:b/>
                <w:sz w:val="18"/>
                <w:szCs w:val="18"/>
              </w:rPr>
              <w:t xml:space="preserve">CARACTERÍSTICAS TÉCNICAS </w:t>
            </w:r>
            <w:r w:rsidR="005A0B2A" w:rsidRPr="007A0404">
              <w:rPr>
                <w:rFonts w:asciiTheme="minorHAnsi" w:hAnsiTheme="minorHAnsi" w:cstheme="minorHAnsi"/>
                <w:b/>
                <w:sz w:val="18"/>
                <w:szCs w:val="18"/>
              </w:rPr>
              <w:t xml:space="preserve">SOLICITADAS </w:t>
            </w:r>
            <w:r w:rsidRPr="007A0404">
              <w:rPr>
                <w:rFonts w:asciiTheme="minorHAnsi" w:hAnsiTheme="minorHAnsi" w:cstheme="minorHAnsi"/>
                <w:b/>
                <w:sz w:val="18"/>
                <w:szCs w:val="18"/>
              </w:rPr>
              <w:t>POR YPFB</w:t>
            </w:r>
          </w:p>
        </w:tc>
        <w:tc>
          <w:tcPr>
            <w:tcW w:w="4901" w:type="dxa"/>
            <w:vMerge w:val="restart"/>
            <w:shd w:val="clear" w:color="auto" w:fill="D9D9D9" w:themeFill="background1" w:themeFillShade="D9"/>
            <w:vAlign w:val="center"/>
          </w:tcPr>
          <w:p w:rsidR="00BF66A0" w:rsidRPr="007A0404" w:rsidRDefault="00BF66A0" w:rsidP="00822B2E">
            <w:pPr>
              <w:jc w:val="center"/>
              <w:rPr>
                <w:rFonts w:asciiTheme="minorHAnsi" w:hAnsiTheme="minorHAnsi" w:cstheme="minorHAnsi"/>
                <w:b/>
                <w:sz w:val="18"/>
                <w:szCs w:val="18"/>
              </w:rPr>
            </w:pPr>
            <w:r w:rsidRPr="007A0404">
              <w:rPr>
                <w:rFonts w:asciiTheme="minorHAnsi" w:hAnsiTheme="minorHAnsi" w:cstheme="minorHAnsi"/>
                <w:b/>
                <w:sz w:val="18"/>
                <w:szCs w:val="18"/>
              </w:rPr>
              <w:t xml:space="preserve">CARACTERÍSTICAS TÉCNICAS OFERTADAS POR EL PROPONENTE </w:t>
            </w:r>
          </w:p>
          <w:p w:rsidR="00BF66A0" w:rsidRPr="007A0404" w:rsidRDefault="00BF66A0" w:rsidP="00822B2E">
            <w:pPr>
              <w:jc w:val="center"/>
              <w:rPr>
                <w:rFonts w:asciiTheme="minorHAnsi" w:hAnsiTheme="minorHAnsi" w:cstheme="minorHAnsi"/>
                <w:b/>
                <w:i/>
                <w:sz w:val="18"/>
                <w:szCs w:val="18"/>
              </w:rPr>
            </w:pPr>
            <w:r w:rsidRPr="007A0404">
              <w:rPr>
                <w:rFonts w:asciiTheme="minorHAnsi" w:hAnsiTheme="minorHAnsi" w:cstheme="minorHAnsi"/>
                <w:b/>
                <w:i/>
                <w:sz w:val="18"/>
                <w:szCs w:val="18"/>
              </w:rPr>
              <w:t xml:space="preserve"> (Describir su propuesta en base a lo solicitado por YPFB)</w:t>
            </w:r>
          </w:p>
        </w:tc>
      </w:tr>
      <w:tr w:rsidR="00BF66A0" w:rsidRPr="007A0404" w:rsidTr="00205DA0">
        <w:trPr>
          <w:cantSplit/>
          <w:trHeight w:val="383"/>
          <w:jc w:val="center"/>
        </w:trPr>
        <w:tc>
          <w:tcPr>
            <w:tcW w:w="4380" w:type="dxa"/>
            <w:vMerge/>
            <w:shd w:val="clear" w:color="auto" w:fill="D9D9D9" w:themeFill="background1" w:themeFillShade="D9"/>
            <w:vAlign w:val="center"/>
          </w:tcPr>
          <w:p w:rsidR="00BF66A0" w:rsidRPr="007A0404" w:rsidRDefault="00BF66A0" w:rsidP="00822B2E">
            <w:pPr>
              <w:jc w:val="center"/>
              <w:rPr>
                <w:rFonts w:asciiTheme="minorHAnsi" w:hAnsiTheme="minorHAnsi" w:cstheme="minorHAnsi"/>
                <w:b/>
                <w:sz w:val="18"/>
                <w:szCs w:val="18"/>
              </w:rPr>
            </w:pPr>
          </w:p>
        </w:tc>
        <w:tc>
          <w:tcPr>
            <w:tcW w:w="4901" w:type="dxa"/>
            <w:vMerge/>
            <w:shd w:val="clear" w:color="auto" w:fill="D9D9D9" w:themeFill="background1" w:themeFillShade="D9"/>
            <w:vAlign w:val="center"/>
          </w:tcPr>
          <w:p w:rsidR="00BF66A0" w:rsidRPr="007A0404" w:rsidRDefault="00BF66A0" w:rsidP="00822B2E">
            <w:pPr>
              <w:jc w:val="center"/>
              <w:rPr>
                <w:rFonts w:asciiTheme="minorHAnsi" w:hAnsiTheme="minorHAnsi" w:cstheme="minorHAnsi"/>
                <w:b/>
                <w:sz w:val="18"/>
                <w:szCs w:val="18"/>
              </w:rPr>
            </w:pPr>
          </w:p>
        </w:tc>
      </w:tr>
      <w:tr w:rsidR="00BF66A0" w:rsidRPr="007A0404" w:rsidTr="00205DA0">
        <w:trPr>
          <w:trHeight w:val="5804"/>
          <w:jc w:val="center"/>
        </w:trPr>
        <w:tc>
          <w:tcPr>
            <w:tcW w:w="4380" w:type="dxa"/>
            <w:vAlign w:val="center"/>
          </w:tcPr>
          <w:p w:rsidR="00BF66A0" w:rsidRPr="007A0404" w:rsidRDefault="007A0404" w:rsidP="00822B2E">
            <w:pPr>
              <w:rPr>
                <w:rFonts w:asciiTheme="minorHAnsi" w:hAnsiTheme="minorHAnsi" w:cstheme="minorHAnsi"/>
                <w:b/>
                <w:bCs/>
                <w:sz w:val="18"/>
                <w:szCs w:val="18"/>
              </w:rPr>
            </w:pPr>
            <w:r w:rsidRPr="007A0404">
              <w:rPr>
                <w:rFonts w:asciiTheme="minorHAnsi" w:hAnsiTheme="minorHAnsi" w:cstheme="minorHAnsi"/>
                <w:b/>
                <w:bCs/>
                <w:sz w:val="18"/>
                <w:szCs w:val="18"/>
              </w:rPr>
              <w:t>DESCRIPCIÓN DEL SERVICIO</w:t>
            </w:r>
          </w:p>
          <w:p w:rsidR="007A0404" w:rsidRPr="007A0404" w:rsidRDefault="007A0404" w:rsidP="007A0404">
            <w:pPr>
              <w:jc w:val="both"/>
              <w:rPr>
                <w:rFonts w:asciiTheme="minorHAnsi" w:hAnsiTheme="minorHAnsi" w:cstheme="minorHAnsi"/>
                <w:sz w:val="18"/>
                <w:szCs w:val="18"/>
              </w:rPr>
            </w:pPr>
            <w:r w:rsidRPr="007A0404">
              <w:rPr>
                <w:rFonts w:asciiTheme="minorHAnsi" w:hAnsiTheme="minorHAnsi" w:cstheme="minorHAnsi"/>
                <w:sz w:val="18"/>
                <w:szCs w:val="18"/>
              </w:rPr>
              <w:t>La empresa proponente deberá considerar ejecutar las siguientes actividades que son detallados a continuación:</w:t>
            </w:r>
          </w:p>
          <w:p w:rsidR="007A0404" w:rsidRPr="007A0404" w:rsidRDefault="007A0404" w:rsidP="007A0404">
            <w:pPr>
              <w:rPr>
                <w:rFonts w:asciiTheme="minorHAnsi" w:hAnsiTheme="minorHAnsi" w:cstheme="minorHAnsi"/>
                <w:sz w:val="18"/>
                <w:szCs w:val="18"/>
              </w:rPr>
            </w:pPr>
          </w:p>
          <w:tbl>
            <w:tblPr>
              <w:tblpPr w:leftFromText="142" w:rightFromText="142" w:vertAnchor="text" w:horzAnchor="margin" w:tblpXSpec="center" w:tblpY="1"/>
              <w:tblOverlap w:val="neve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2550"/>
              <w:gridCol w:w="641"/>
              <w:gridCol w:w="636"/>
            </w:tblGrid>
            <w:tr w:rsidR="007A0404" w:rsidRPr="007A0404" w:rsidTr="007A0404">
              <w:trPr>
                <w:trHeight w:val="240"/>
              </w:trPr>
              <w:tc>
                <w:tcPr>
                  <w:tcW w:w="5000" w:type="pct"/>
                  <w:gridSpan w:val="4"/>
                  <w:shd w:val="clear" w:color="auto" w:fill="E2EFD9"/>
                  <w:noWrap/>
                  <w:vAlign w:val="center"/>
                </w:tcPr>
                <w:p w:rsidR="007A0404" w:rsidRPr="007A0404" w:rsidRDefault="007A0404" w:rsidP="007A0404">
                  <w:pPr>
                    <w:rPr>
                      <w:rFonts w:asciiTheme="minorHAnsi" w:hAnsiTheme="minorHAnsi" w:cstheme="minorHAnsi"/>
                      <w:b/>
                      <w:sz w:val="16"/>
                      <w:szCs w:val="16"/>
                    </w:rPr>
                  </w:pPr>
                  <w:r w:rsidRPr="007A0404">
                    <w:rPr>
                      <w:rFonts w:asciiTheme="minorHAnsi" w:hAnsiTheme="minorHAnsi" w:cstheme="minorHAnsi"/>
                      <w:b/>
                      <w:sz w:val="16"/>
                      <w:szCs w:val="16"/>
                    </w:rPr>
                    <w:t xml:space="preserve">ACTIVIDADES A SER REALIZADAS PARA CADA TANQUE </w:t>
                  </w:r>
                </w:p>
              </w:tc>
            </w:tr>
            <w:tr w:rsidR="007A0404" w:rsidRPr="007A0404" w:rsidTr="007A0404">
              <w:trPr>
                <w:trHeight w:val="240"/>
              </w:trPr>
              <w:tc>
                <w:tcPr>
                  <w:tcW w:w="496" w:type="pct"/>
                  <w:shd w:val="clear" w:color="auto" w:fill="E2EFD9"/>
                  <w:noWrap/>
                  <w:vAlign w:val="center"/>
                  <w:hideMark/>
                </w:tcPr>
                <w:p w:rsidR="007A0404" w:rsidRPr="007A0404" w:rsidRDefault="007A0404" w:rsidP="007A0404">
                  <w:pPr>
                    <w:jc w:val="center"/>
                    <w:rPr>
                      <w:rFonts w:asciiTheme="minorHAnsi" w:hAnsiTheme="minorHAnsi" w:cstheme="minorHAnsi"/>
                      <w:b/>
                      <w:sz w:val="16"/>
                      <w:szCs w:val="16"/>
                    </w:rPr>
                  </w:pPr>
                  <w:r w:rsidRPr="007A0404">
                    <w:rPr>
                      <w:rFonts w:asciiTheme="minorHAnsi" w:hAnsiTheme="minorHAnsi" w:cstheme="minorHAnsi"/>
                      <w:b/>
                      <w:sz w:val="16"/>
                      <w:szCs w:val="16"/>
                    </w:rPr>
                    <w:t>N°</w:t>
                  </w:r>
                </w:p>
              </w:tc>
              <w:tc>
                <w:tcPr>
                  <w:tcW w:w="3001" w:type="pct"/>
                  <w:shd w:val="clear" w:color="auto" w:fill="E2EFD9"/>
                  <w:noWrap/>
                  <w:vAlign w:val="center"/>
                  <w:hideMark/>
                </w:tcPr>
                <w:p w:rsidR="007A0404" w:rsidRPr="007A0404" w:rsidRDefault="007A0404" w:rsidP="007A0404">
                  <w:pPr>
                    <w:jc w:val="center"/>
                    <w:rPr>
                      <w:rFonts w:asciiTheme="minorHAnsi" w:hAnsiTheme="minorHAnsi" w:cstheme="minorHAnsi"/>
                      <w:b/>
                      <w:sz w:val="16"/>
                      <w:szCs w:val="16"/>
                    </w:rPr>
                  </w:pPr>
                  <w:r w:rsidRPr="007A0404">
                    <w:rPr>
                      <w:rFonts w:asciiTheme="minorHAnsi" w:hAnsiTheme="minorHAnsi" w:cstheme="minorHAnsi"/>
                      <w:b/>
                      <w:sz w:val="16"/>
                      <w:szCs w:val="16"/>
                    </w:rPr>
                    <w:t>Descripción</w:t>
                  </w:r>
                </w:p>
              </w:tc>
              <w:tc>
                <w:tcPr>
                  <w:tcW w:w="754" w:type="pct"/>
                  <w:shd w:val="clear" w:color="auto" w:fill="E2EFD9"/>
                  <w:noWrap/>
                  <w:vAlign w:val="center"/>
                  <w:hideMark/>
                </w:tcPr>
                <w:p w:rsidR="007A0404" w:rsidRPr="007A0404" w:rsidRDefault="007A0404" w:rsidP="007A0404">
                  <w:pPr>
                    <w:jc w:val="center"/>
                    <w:rPr>
                      <w:rFonts w:asciiTheme="minorHAnsi" w:hAnsiTheme="minorHAnsi" w:cstheme="minorHAnsi"/>
                      <w:b/>
                      <w:sz w:val="16"/>
                      <w:szCs w:val="16"/>
                    </w:rPr>
                  </w:pPr>
                  <w:r w:rsidRPr="007A0404">
                    <w:rPr>
                      <w:rFonts w:asciiTheme="minorHAnsi" w:hAnsiTheme="minorHAnsi" w:cstheme="minorHAnsi"/>
                      <w:b/>
                      <w:sz w:val="16"/>
                      <w:szCs w:val="16"/>
                    </w:rPr>
                    <w:t>Unidad</w:t>
                  </w:r>
                </w:p>
              </w:tc>
              <w:tc>
                <w:tcPr>
                  <w:tcW w:w="749" w:type="pct"/>
                  <w:shd w:val="clear" w:color="auto" w:fill="E2EFD9"/>
                  <w:noWrap/>
                  <w:vAlign w:val="center"/>
                  <w:hideMark/>
                </w:tcPr>
                <w:p w:rsidR="007A0404" w:rsidRPr="007A0404" w:rsidRDefault="007A0404" w:rsidP="007A0404">
                  <w:pPr>
                    <w:jc w:val="center"/>
                    <w:rPr>
                      <w:rFonts w:asciiTheme="minorHAnsi" w:hAnsiTheme="minorHAnsi" w:cstheme="minorHAnsi"/>
                      <w:b/>
                      <w:sz w:val="16"/>
                      <w:szCs w:val="16"/>
                    </w:rPr>
                  </w:pPr>
                  <w:r w:rsidRPr="007A0404">
                    <w:rPr>
                      <w:rFonts w:asciiTheme="minorHAnsi" w:hAnsiTheme="minorHAnsi" w:cstheme="minorHAnsi"/>
                      <w:b/>
                      <w:sz w:val="16"/>
                      <w:szCs w:val="16"/>
                    </w:rPr>
                    <w:t xml:space="preserve">Cantidad </w:t>
                  </w:r>
                </w:p>
              </w:tc>
            </w:tr>
            <w:tr w:rsidR="007A0404" w:rsidRPr="007A0404" w:rsidTr="007A0404">
              <w:trPr>
                <w:trHeight w:val="240"/>
              </w:trPr>
              <w:tc>
                <w:tcPr>
                  <w:tcW w:w="496" w:type="pct"/>
                  <w:shd w:val="clear" w:color="auto" w:fill="auto"/>
                  <w:noWrap/>
                  <w:vAlign w:val="center"/>
                  <w:hideMark/>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1</w:t>
                  </w:r>
                </w:p>
              </w:tc>
              <w:tc>
                <w:tcPr>
                  <w:tcW w:w="3001" w:type="pct"/>
                  <w:shd w:val="clear" w:color="auto" w:fill="auto"/>
                  <w:noWrap/>
                  <w:vAlign w:val="center"/>
                  <w:hideMark/>
                </w:tcPr>
                <w:p w:rsidR="007A0404" w:rsidRPr="007A0404" w:rsidRDefault="007A0404" w:rsidP="007A0404">
                  <w:pPr>
                    <w:jc w:val="both"/>
                    <w:rPr>
                      <w:rFonts w:asciiTheme="minorHAnsi" w:hAnsiTheme="minorHAnsi" w:cstheme="minorHAnsi"/>
                      <w:sz w:val="16"/>
                      <w:szCs w:val="16"/>
                    </w:rPr>
                  </w:pPr>
                  <w:r w:rsidRPr="007A0404">
                    <w:rPr>
                      <w:rFonts w:asciiTheme="minorHAnsi" w:hAnsiTheme="minorHAnsi" w:cstheme="minorHAnsi"/>
                      <w:sz w:val="16"/>
                      <w:szCs w:val="16"/>
                    </w:rPr>
                    <w:t>Traslado de tanques a taller de mantenimiento externo</w:t>
                  </w:r>
                </w:p>
              </w:tc>
              <w:tc>
                <w:tcPr>
                  <w:tcW w:w="754" w:type="pct"/>
                  <w:shd w:val="clear" w:color="auto" w:fill="auto"/>
                  <w:noWrap/>
                  <w:vAlign w:val="center"/>
                  <w:hideMark/>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Tanque</w:t>
                  </w:r>
                </w:p>
              </w:tc>
              <w:tc>
                <w:tcPr>
                  <w:tcW w:w="749" w:type="pct"/>
                  <w:shd w:val="clear" w:color="auto" w:fill="auto"/>
                  <w:noWrap/>
                  <w:vAlign w:val="center"/>
                  <w:hideMark/>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2</w:t>
                  </w:r>
                </w:p>
              </w:tc>
            </w:tr>
            <w:tr w:rsidR="007A0404" w:rsidRPr="007A0404" w:rsidTr="007A0404">
              <w:trPr>
                <w:trHeight w:val="240"/>
              </w:trPr>
              <w:tc>
                <w:tcPr>
                  <w:tcW w:w="496"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2</w:t>
                  </w:r>
                </w:p>
              </w:tc>
              <w:tc>
                <w:tcPr>
                  <w:tcW w:w="3001" w:type="pct"/>
                  <w:shd w:val="clear" w:color="auto" w:fill="auto"/>
                  <w:noWrap/>
                  <w:vAlign w:val="center"/>
                </w:tcPr>
                <w:p w:rsidR="007A0404" w:rsidRPr="007A0404" w:rsidRDefault="007A0404" w:rsidP="007A0404">
                  <w:pPr>
                    <w:jc w:val="both"/>
                    <w:rPr>
                      <w:rFonts w:asciiTheme="minorHAnsi" w:hAnsiTheme="minorHAnsi" w:cstheme="minorHAnsi"/>
                      <w:sz w:val="16"/>
                      <w:szCs w:val="16"/>
                      <w:highlight w:val="yellow"/>
                    </w:rPr>
                  </w:pPr>
                  <w:r w:rsidRPr="007A0404">
                    <w:rPr>
                      <w:rFonts w:asciiTheme="minorHAnsi" w:hAnsiTheme="minorHAnsi" w:cstheme="minorHAnsi"/>
                      <w:sz w:val="16"/>
                      <w:szCs w:val="16"/>
                    </w:rPr>
                    <w:t xml:space="preserve"> Purgado de GLP y limpieza interna del tanque  </w:t>
                  </w:r>
                </w:p>
              </w:tc>
              <w:tc>
                <w:tcPr>
                  <w:tcW w:w="754"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Tanque</w:t>
                  </w:r>
                </w:p>
              </w:tc>
              <w:tc>
                <w:tcPr>
                  <w:tcW w:w="749"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2</w:t>
                  </w:r>
                </w:p>
              </w:tc>
            </w:tr>
            <w:tr w:rsidR="007A0404" w:rsidRPr="007A0404" w:rsidTr="007A0404">
              <w:trPr>
                <w:trHeight w:val="240"/>
              </w:trPr>
              <w:tc>
                <w:tcPr>
                  <w:tcW w:w="496"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3</w:t>
                  </w:r>
                </w:p>
              </w:tc>
              <w:tc>
                <w:tcPr>
                  <w:tcW w:w="3001" w:type="pct"/>
                  <w:shd w:val="clear" w:color="auto" w:fill="auto"/>
                  <w:noWrap/>
                  <w:vAlign w:val="center"/>
                </w:tcPr>
                <w:p w:rsidR="007A0404" w:rsidRPr="007A0404" w:rsidRDefault="007A0404" w:rsidP="007A0404">
                  <w:pPr>
                    <w:jc w:val="both"/>
                    <w:rPr>
                      <w:rFonts w:asciiTheme="minorHAnsi" w:hAnsiTheme="minorHAnsi" w:cstheme="minorHAnsi"/>
                      <w:color w:val="FF0000"/>
                      <w:sz w:val="16"/>
                      <w:szCs w:val="16"/>
                    </w:rPr>
                  </w:pPr>
                  <w:r w:rsidRPr="007A0404">
                    <w:rPr>
                      <w:rFonts w:asciiTheme="minorHAnsi" w:hAnsiTheme="minorHAnsi" w:cstheme="minorHAnsi"/>
                      <w:sz w:val="16"/>
                      <w:szCs w:val="16"/>
                    </w:rPr>
                    <w:t xml:space="preserve"> Inspección Visual Interna y Externa </w:t>
                  </w:r>
                </w:p>
              </w:tc>
              <w:tc>
                <w:tcPr>
                  <w:tcW w:w="754"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Tanque</w:t>
                  </w:r>
                </w:p>
              </w:tc>
              <w:tc>
                <w:tcPr>
                  <w:tcW w:w="749"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2</w:t>
                  </w:r>
                </w:p>
              </w:tc>
            </w:tr>
            <w:tr w:rsidR="007A0404" w:rsidRPr="007A0404" w:rsidTr="007A0404">
              <w:trPr>
                <w:trHeight w:val="240"/>
              </w:trPr>
              <w:tc>
                <w:tcPr>
                  <w:tcW w:w="496" w:type="pct"/>
                  <w:shd w:val="clear" w:color="auto" w:fill="auto"/>
                  <w:noWrap/>
                  <w:vAlign w:val="center"/>
                  <w:hideMark/>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4</w:t>
                  </w:r>
                </w:p>
              </w:tc>
              <w:tc>
                <w:tcPr>
                  <w:tcW w:w="3001" w:type="pct"/>
                  <w:shd w:val="clear" w:color="auto" w:fill="auto"/>
                  <w:noWrap/>
                  <w:vAlign w:val="center"/>
                  <w:hideMark/>
                </w:tcPr>
                <w:p w:rsidR="007A0404" w:rsidRPr="007A0404" w:rsidRDefault="007A0404" w:rsidP="007A0404">
                  <w:pPr>
                    <w:jc w:val="both"/>
                    <w:rPr>
                      <w:rFonts w:asciiTheme="minorHAnsi" w:hAnsiTheme="minorHAnsi" w:cstheme="minorHAnsi"/>
                      <w:sz w:val="16"/>
                      <w:szCs w:val="16"/>
                    </w:rPr>
                  </w:pPr>
                  <w:r w:rsidRPr="007A0404">
                    <w:rPr>
                      <w:rFonts w:asciiTheme="minorHAnsi" w:hAnsiTheme="minorHAnsi" w:cstheme="minorHAnsi"/>
                      <w:sz w:val="16"/>
                      <w:szCs w:val="16"/>
                    </w:rPr>
                    <w:t xml:space="preserve"> Inspección  mediante Ensayos No destructivos - END (UT Y PT)</w:t>
                  </w:r>
                </w:p>
              </w:tc>
              <w:tc>
                <w:tcPr>
                  <w:tcW w:w="754" w:type="pct"/>
                  <w:shd w:val="clear" w:color="auto" w:fill="auto"/>
                  <w:noWrap/>
                  <w:vAlign w:val="center"/>
                  <w:hideMark/>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Tanque</w:t>
                  </w:r>
                </w:p>
              </w:tc>
              <w:tc>
                <w:tcPr>
                  <w:tcW w:w="749"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2</w:t>
                  </w:r>
                </w:p>
              </w:tc>
            </w:tr>
            <w:tr w:rsidR="007A0404" w:rsidRPr="007A0404" w:rsidTr="007A0404">
              <w:trPr>
                <w:trHeight w:val="240"/>
              </w:trPr>
              <w:tc>
                <w:tcPr>
                  <w:tcW w:w="496"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5</w:t>
                  </w:r>
                </w:p>
              </w:tc>
              <w:tc>
                <w:tcPr>
                  <w:tcW w:w="3001" w:type="pct"/>
                  <w:shd w:val="clear" w:color="auto" w:fill="auto"/>
                  <w:noWrap/>
                  <w:vAlign w:val="center"/>
                </w:tcPr>
                <w:p w:rsidR="007A0404" w:rsidRPr="007A0404" w:rsidRDefault="007A0404" w:rsidP="007A0404">
                  <w:pPr>
                    <w:jc w:val="both"/>
                    <w:rPr>
                      <w:rFonts w:asciiTheme="minorHAnsi" w:hAnsiTheme="minorHAnsi" w:cstheme="minorHAnsi"/>
                      <w:sz w:val="16"/>
                      <w:szCs w:val="16"/>
                    </w:rPr>
                  </w:pPr>
                  <w:r w:rsidRPr="007A0404">
                    <w:rPr>
                      <w:rFonts w:asciiTheme="minorHAnsi" w:hAnsiTheme="minorHAnsi" w:cstheme="minorHAnsi"/>
                      <w:sz w:val="16"/>
                      <w:szCs w:val="16"/>
                    </w:rPr>
                    <w:t>Medición de espesores chapa de tanque</w:t>
                  </w:r>
                </w:p>
              </w:tc>
              <w:tc>
                <w:tcPr>
                  <w:tcW w:w="754"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 xml:space="preserve">Tanque </w:t>
                  </w:r>
                </w:p>
              </w:tc>
              <w:tc>
                <w:tcPr>
                  <w:tcW w:w="749"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2</w:t>
                  </w:r>
                </w:p>
              </w:tc>
            </w:tr>
            <w:tr w:rsidR="007A0404" w:rsidRPr="007A0404" w:rsidTr="007A0404">
              <w:trPr>
                <w:trHeight w:val="240"/>
              </w:trPr>
              <w:tc>
                <w:tcPr>
                  <w:tcW w:w="496" w:type="pct"/>
                  <w:shd w:val="clear" w:color="auto" w:fill="auto"/>
                  <w:noWrap/>
                  <w:vAlign w:val="center"/>
                  <w:hideMark/>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6</w:t>
                  </w:r>
                </w:p>
              </w:tc>
              <w:tc>
                <w:tcPr>
                  <w:tcW w:w="3001" w:type="pct"/>
                  <w:shd w:val="clear" w:color="auto" w:fill="auto"/>
                  <w:noWrap/>
                  <w:vAlign w:val="center"/>
                  <w:hideMark/>
                </w:tcPr>
                <w:p w:rsidR="007A0404" w:rsidRPr="007A0404" w:rsidRDefault="007A0404" w:rsidP="007A0404">
                  <w:pPr>
                    <w:tabs>
                      <w:tab w:val="left" w:pos="1276"/>
                    </w:tabs>
                    <w:jc w:val="both"/>
                    <w:rPr>
                      <w:rFonts w:asciiTheme="minorHAnsi" w:hAnsiTheme="minorHAnsi" w:cstheme="minorHAnsi"/>
                      <w:sz w:val="16"/>
                      <w:szCs w:val="16"/>
                    </w:rPr>
                  </w:pPr>
                  <w:r w:rsidRPr="007A0404">
                    <w:rPr>
                      <w:rFonts w:asciiTheme="minorHAnsi" w:hAnsiTheme="minorHAnsi" w:cstheme="minorHAnsi"/>
                      <w:sz w:val="16"/>
                      <w:szCs w:val="16"/>
                    </w:rPr>
                    <w:t xml:space="preserve">Prueba Hidrostática </w:t>
                  </w:r>
                </w:p>
              </w:tc>
              <w:tc>
                <w:tcPr>
                  <w:tcW w:w="754" w:type="pct"/>
                  <w:shd w:val="clear" w:color="auto" w:fill="auto"/>
                  <w:noWrap/>
                  <w:vAlign w:val="center"/>
                  <w:hideMark/>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Tanque</w:t>
                  </w:r>
                </w:p>
              </w:tc>
              <w:tc>
                <w:tcPr>
                  <w:tcW w:w="749"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2</w:t>
                  </w:r>
                </w:p>
              </w:tc>
            </w:tr>
            <w:tr w:rsidR="007A0404" w:rsidRPr="007A0404" w:rsidTr="007A0404">
              <w:trPr>
                <w:trHeight w:val="240"/>
              </w:trPr>
              <w:tc>
                <w:tcPr>
                  <w:tcW w:w="496"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7</w:t>
                  </w:r>
                </w:p>
              </w:tc>
              <w:tc>
                <w:tcPr>
                  <w:tcW w:w="3001" w:type="pct"/>
                  <w:shd w:val="clear" w:color="auto" w:fill="auto"/>
                  <w:noWrap/>
                  <w:vAlign w:val="center"/>
                </w:tcPr>
                <w:p w:rsidR="007A0404" w:rsidRPr="007A0404" w:rsidRDefault="007A0404" w:rsidP="007A0404">
                  <w:pPr>
                    <w:jc w:val="both"/>
                    <w:rPr>
                      <w:rFonts w:asciiTheme="minorHAnsi" w:hAnsiTheme="minorHAnsi" w:cstheme="minorHAnsi"/>
                      <w:sz w:val="16"/>
                      <w:szCs w:val="16"/>
                    </w:rPr>
                  </w:pPr>
                  <w:r w:rsidRPr="007A0404">
                    <w:rPr>
                      <w:rFonts w:asciiTheme="minorHAnsi" w:hAnsiTheme="minorHAnsi" w:cstheme="minorHAnsi"/>
                      <w:sz w:val="16"/>
                      <w:szCs w:val="16"/>
                    </w:rPr>
                    <w:t>Provisión e instalación de ROTOGAGE</w:t>
                  </w:r>
                </w:p>
              </w:tc>
              <w:tc>
                <w:tcPr>
                  <w:tcW w:w="754"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Pza.</w:t>
                  </w:r>
                </w:p>
              </w:tc>
              <w:tc>
                <w:tcPr>
                  <w:tcW w:w="749"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2</w:t>
                  </w:r>
                </w:p>
              </w:tc>
            </w:tr>
            <w:tr w:rsidR="007A0404" w:rsidRPr="007A0404" w:rsidTr="007A0404">
              <w:trPr>
                <w:trHeight w:val="240"/>
              </w:trPr>
              <w:tc>
                <w:tcPr>
                  <w:tcW w:w="496"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8</w:t>
                  </w:r>
                </w:p>
              </w:tc>
              <w:tc>
                <w:tcPr>
                  <w:tcW w:w="3001" w:type="pct"/>
                  <w:shd w:val="clear" w:color="auto" w:fill="auto"/>
                  <w:noWrap/>
                  <w:vAlign w:val="center"/>
                </w:tcPr>
                <w:p w:rsidR="007A0404" w:rsidRPr="007A0404" w:rsidRDefault="007A0404" w:rsidP="007A0404">
                  <w:pPr>
                    <w:jc w:val="both"/>
                    <w:rPr>
                      <w:rFonts w:asciiTheme="minorHAnsi" w:hAnsiTheme="minorHAnsi" w:cstheme="minorHAnsi"/>
                      <w:sz w:val="16"/>
                      <w:szCs w:val="16"/>
                    </w:rPr>
                  </w:pPr>
                  <w:r w:rsidRPr="007A0404">
                    <w:rPr>
                      <w:rFonts w:asciiTheme="minorHAnsi" w:hAnsiTheme="minorHAnsi" w:cstheme="minorHAnsi"/>
                      <w:sz w:val="16"/>
                      <w:szCs w:val="16"/>
                    </w:rPr>
                    <w:t>Provisión e instalación de válvulas</w:t>
                  </w:r>
                </w:p>
              </w:tc>
              <w:tc>
                <w:tcPr>
                  <w:tcW w:w="754"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Global</w:t>
                  </w:r>
                </w:p>
              </w:tc>
              <w:tc>
                <w:tcPr>
                  <w:tcW w:w="749"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2</w:t>
                  </w:r>
                </w:p>
              </w:tc>
            </w:tr>
            <w:tr w:rsidR="007A0404" w:rsidRPr="007A0404" w:rsidTr="007A0404">
              <w:trPr>
                <w:trHeight w:val="240"/>
              </w:trPr>
              <w:tc>
                <w:tcPr>
                  <w:tcW w:w="496"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9</w:t>
                  </w:r>
                </w:p>
              </w:tc>
              <w:tc>
                <w:tcPr>
                  <w:tcW w:w="3001" w:type="pct"/>
                  <w:shd w:val="clear" w:color="auto" w:fill="auto"/>
                  <w:noWrap/>
                  <w:vAlign w:val="center"/>
                </w:tcPr>
                <w:p w:rsidR="007A0404" w:rsidRPr="007A0404" w:rsidRDefault="007A0404" w:rsidP="007A0404">
                  <w:pPr>
                    <w:autoSpaceDE w:val="0"/>
                    <w:autoSpaceDN w:val="0"/>
                    <w:adjustRightInd w:val="0"/>
                    <w:ind w:right="227"/>
                    <w:jc w:val="both"/>
                    <w:rPr>
                      <w:rFonts w:asciiTheme="minorHAnsi" w:hAnsiTheme="minorHAnsi" w:cstheme="minorHAnsi"/>
                      <w:sz w:val="16"/>
                      <w:szCs w:val="16"/>
                    </w:rPr>
                  </w:pPr>
                  <w:r w:rsidRPr="007A0404">
                    <w:rPr>
                      <w:rFonts w:asciiTheme="minorHAnsi" w:hAnsiTheme="minorHAnsi" w:cstheme="minorHAnsi"/>
                      <w:sz w:val="16"/>
                      <w:szCs w:val="16"/>
                    </w:rPr>
                    <w:t xml:space="preserve">Provisión e instalación de válvulas de alivio </w:t>
                  </w:r>
                </w:p>
              </w:tc>
              <w:tc>
                <w:tcPr>
                  <w:tcW w:w="754"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Pza.</w:t>
                  </w:r>
                </w:p>
              </w:tc>
              <w:tc>
                <w:tcPr>
                  <w:tcW w:w="749"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2</w:t>
                  </w:r>
                </w:p>
              </w:tc>
            </w:tr>
            <w:tr w:rsidR="007A0404" w:rsidRPr="007A0404" w:rsidTr="007A0404">
              <w:trPr>
                <w:trHeight w:val="240"/>
              </w:trPr>
              <w:tc>
                <w:tcPr>
                  <w:tcW w:w="496"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10</w:t>
                  </w:r>
                </w:p>
              </w:tc>
              <w:tc>
                <w:tcPr>
                  <w:tcW w:w="3001" w:type="pct"/>
                  <w:shd w:val="clear" w:color="auto" w:fill="auto"/>
                  <w:noWrap/>
                  <w:vAlign w:val="center"/>
                </w:tcPr>
                <w:p w:rsidR="007A0404" w:rsidRPr="007A0404" w:rsidRDefault="007A0404" w:rsidP="007A0404">
                  <w:pPr>
                    <w:jc w:val="both"/>
                    <w:rPr>
                      <w:rFonts w:asciiTheme="minorHAnsi" w:hAnsiTheme="minorHAnsi" w:cstheme="minorHAnsi"/>
                      <w:sz w:val="16"/>
                      <w:szCs w:val="16"/>
                    </w:rPr>
                  </w:pPr>
                  <w:r w:rsidRPr="007A0404">
                    <w:rPr>
                      <w:rFonts w:asciiTheme="minorHAnsi" w:hAnsiTheme="minorHAnsi" w:cstheme="minorHAnsi"/>
                      <w:sz w:val="16"/>
                      <w:szCs w:val="16"/>
                    </w:rPr>
                    <w:t xml:space="preserve">Arenado y pintado externo de tanque </w:t>
                  </w:r>
                </w:p>
              </w:tc>
              <w:tc>
                <w:tcPr>
                  <w:tcW w:w="754"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Tanque</w:t>
                  </w:r>
                </w:p>
              </w:tc>
              <w:tc>
                <w:tcPr>
                  <w:tcW w:w="749"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2</w:t>
                  </w:r>
                </w:p>
              </w:tc>
            </w:tr>
            <w:tr w:rsidR="007A0404" w:rsidRPr="007A0404" w:rsidTr="007A0404">
              <w:trPr>
                <w:trHeight w:val="244"/>
              </w:trPr>
              <w:tc>
                <w:tcPr>
                  <w:tcW w:w="496"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11</w:t>
                  </w:r>
                </w:p>
              </w:tc>
              <w:tc>
                <w:tcPr>
                  <w:tcW w:w="3001" w:type="pct"/>
                  <w:shd w:val="clear" w:color="auto" w:fill="auto"/>
                  <w:noWrap/>
                  <w:vAlign w:val="center"/>
                </w:tcPr>
                <w:p w:rsidR="007A0404" w:rsidRPr="007A0404" w:rsidRDefault="007A0404" w:rsidP="007A0404">
                  <w:pPr>
                    <w:tabs>
                      <w:tab w:val="left" w:pos="1031"/>
                    </w:tabs>
                    <w:jc w:val="both"/>
                    <w:rPr>
                      <w:rFonts w:asciiTheme="minorHAnsi" w:hAnsiTheme="minorHAnsi" w:cstheme="minorHAnsi"/>
                      <w:sz w:val="16"/>
                      <w:szCs w:val="16"/>
                    </w:rPr>
                  </w:pPr>
                  <w:r w:rsidRPr="007A0404">
                    <w:rPr>
                      <w:rFonts w:asciiTheme="minorHAnsi" w:hAnsiTheme="minorHAnsi" w:cstheme="minorHAnsi"/>
                      <w:sz w:val="16"/>
                      <w:szCs w:val="16"/>
                    </w:rPr>
                    <w:t>Prueba de hermeticidad de todo el sistema</w:t>
                  </w:r>
                </w:p>
              </w:tc>
              <w:tc>
                <w:tcPr>
                  <w:tcW w:w="754"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Tanque</w:t>
                  </w:r>
                </w:p>
              </w:tc>
              <w:tc>
                <w:tcPr>
                  <w:tcW w:w="749"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2</w:t>
                  </w:r>
                </w:p>
              </w:tc>
            </w:tr>
            <w:tr w:rsidR="007A0404" w:rsidRPr="007A0404" w:rsidTr="007A0404">
              <w:trPr>
                <w:trHeight w:val="260"/>
              </w:trPr>
              <w:tc>
                <w:tcPr>
                  <w:tcW w:w="496"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11</w:t>
                  </w:r>
                </w:p>
              </w:tc>
              <w:tc>
                <w:tcPr>
                  <w:tcW w:w="3001" w:type="pct"/>
                  <w:shd w:val="clear" w:color="auto" w:fill="auto"/>
                  <w:noWrap/>
                  <w:vAlign w:val="center"/>
                </w:tcPr>
                <w:p w:rsidR="007A0404" w:rsidRPr="007A0404" w:rsidRDefault="007A0404" w:rsidP="007A0404">
                  <w:pPr>
                    <w:jc w:val="both"/>
                    <w:rPr>
                      <w:rFonts w:asciiTheme="minorHAnsi" w:hAnsiTheme="minorHAnsi" w:cstheme="minorHAnsi"/>
                      <w:sz w:val="16"/>
                      <w:szCs w:val="16"/>
                    </w:rPr>
                  </w:pPr>
                  <w:r w:rsidRPr="007A0404">
                    <w:rPr>
                      <w:rFonts w:asciiTheme="minorHAnsi" w:hAnsiTheme="minorHAnsi" w:cstheme="minorHAnsi"/>
                      <w:sz w:val="16"/>
                      <w:szCs w:val="16"/>
                    </w:rPr>
                    <w:t>Elaboración de Informe  y generación de Data Book por Tanque</w:t>
                  </w:r>
                </w:p>
              </w:tc>
              <w:tc>
                <w:tcPr>
                  <w:tcW w:w="754"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Tanque</w:t>
                  </w:r>
                </w:p>
              </w:tc>
              <w:tc>
                <w:tcPr>
                  <w:tcW w:w="749" w:type="pct"/>
                  <w:shd w:val="clear" w:color="auto" w:fill="auto"/>
                  <w:noWrap/>
                  <w:vAlign w:val="center"/>
                </w:tcPr>
                <w:p w:rsidR="007A0404" w:rsidRPr="007A0404" w:rsidRDefault="007A0404" w:rsidP="007A0404">
                  <w:pPr>
                    <w:jc w:val="center"/>
                    <w:rPr>
                      <w:rFonts w:asciiTheme="minorHAnsi" w:hAnsiTheme="minorHAnsi" w:cstheme="minorHAnsi"/>
                      <w:sz w:val="16"/>
                      <w:szCs w:val="16"/>
                    </w:rPr>
                  </w:pPr>
                  <w:r w:rsidRPr="007A0404">
                    <w:rPr>
                      <w:rFonts w:asciiTheme="minorHAnsi" w:hAnsiTheme="minorHAnsi" w:cstheme="minorHAnsi"/>
                      <w:sz w:val="16"/>
                      <w:szCs w:val="16"/>
                    </w:rPr>
                    <w:t>2</w:t>
                  </w:r>
                </w:p>
              </w:tc>
            </w:tr>
          </w:tbl>
          <w:p w:rsidR="007A0404" w:rsidRPr="007A0404" w:rsidRDefault="007A0404" w:rsidP="00822B2E">
            <w:pPr>
              <w:rPr>
                <w:rFonts w:asciiTheme="minorHAnsi" w:hAnsiTheme="minorHAnsi" w:cstheme="minorHAnsi"/>
                <w:b/>
                <w:sz w:val="18"/>
                <w:szCs w:val="18"/>
              </w:rPr>
            </w:pPr>
          </w:p>
        </w:tc>
        <w:tc>
          <w:tcPr>
            <w:tcW w:w="4901" w:type="dxa"/>
            <w:vAlign w:val="center"/>
          </w:tcPr>
          <w:p w:rsidR="00BF66A0" w:rsidRPr="007A0404" w:rsidRDefault="00BF66A0" w:rsidP="00822B2E">
            <w:pPr>
              <w:rPr>
                <w:rFonts w:asciiTheme="minorHAnsi" w:hAnsiTheme="minorHAnsi" w:cstheme="minorHAnsi"/>
                <w:b/>
                <w:sz w:val="18"/>
                <w:szCs w:val="18"/>
              </w:rPr>
            </w:pPr>
          </w:p>
        </w:tc>
      </w:tr>
      <w:tr w:rsidR="00BF66A0" w:rsidRPr="007A0404" w:rsidTr="00205DA0">
        <w:trPr>
          <w:trHeight w:val="2696"/>
          <w:jc w:val="center"/>
        </w:trPr>
        <w:tc>
          <w:tcPr>
            <w:tcW w:w="4380" w:type="dxa"/>
            <w:vAlign w:val="center"/>
          </w:tcPr>
          <w:p w:rsidR="00BF66A0" w:rsidRPr="007A0404" w:rsidRDefault="007A0404" w:rsidP="00822B2E">
            <w:pPr>
              <w:autoSpaceDE w:val="0"/>
              <w:autoSpaceDN w:val="0"/>
              <w:adjustRightInd w:val="0"/>
              <w:rPr>
                <w:rFonts w:asciiTheme="minorHAnsi" w:hAnsiTheme="minorHAnsi" w:cstheme="minorHAnsi"/>
                <w:b/>
                <w:bCs/>
                <w:sz w:val="18"/>
                <w:szCs w:val="18"/>
              </w:rPr>
            </w:pPr>
            <w:r w:rsidRPr="007A0404">
              <w:rPr>
                <w:rFonts w:asciiTheme="minorHAnsi" w:hAnsiTheme="minorHAnsi" w:cstheme="minorHAnsi"/>
                <w:b/>
                <w:bCs/>
                <w:sz w:val="18"/>
                <w:szCs w:val="18"/>
              </w:rPr>
              <w:t>EXPERIENCIA DEL PROPONENTE</w:t>
            </w:r>
          </w:p>
          <w:p w:rsidR="007A0404" w:rsidRPr="007A0404" w:rsidRDefault="007A0404" w:rsidP="007A0404">
            <w:pPr>
              <w:autoSpaceDE w:val="0"/>
              <w:autoSpaceDN w:val="0"/>
              <w:adjustRightInd w:val="0"/>
              <w:jc w:val="both"/>
              <w:rPr>
                <w:rFonts w:asciiTheme="minorHAnsi" w:hAnsiTheme="minorHAnsi" w:cstheme="minorHAnsi"/>
                <w:sz w:val="18"/>
                <w:szCs w:val="18"/>
              </w:rPr>
            </w:pPr>
            <w:r w:rsidRPr="007A0404">
              <w:rPr>
                <w:rFonts w:asciiTheme="minorHAnsi" w:hAnsiTheme="minorHAnsi" w:cstheme="minorHAnsi"/>
                <w:sz w:val="18"/>
                <w:szCs w:val="18"/>
              </w:rPr>
              <w:t xml:space="preserve">El proponente deberá respaldar su Experiencia en trabajos como ser: Inspecciones Visuales, Ensayos No Destructivos – END, Pruebas Hidrostáticas o Arenado - Pintado de tanques de almacenamiento de GLP o recipientes a presión, presentando al menos </w:t>
            </w:r>
            <w:r w:rsidRPr="007A0404">
              <w:rPr>
                <w:rFonts w:asciiTheme="minorHAnsi" w:hAnsiTheme="minorHAnsi" w:cstheme="minorHAnsi"/>
                <w:b/>
                <w:sz w:val="18"/>
                <w:szCs w:val="18"/>
              </w:rPr>
              <w:t>ocho (8)</w:t>
            </w:r>
            <w:r w:rsidRPr="007A0404">
              <w:rPr>
                <w:rFonts w:asciiTheme="minorHAnsi" w:hAnsiTheme="minorHAnsi" w:cstheme="minorHAnsi"/>
                <w:sz w:val="18"/>
                <w:szCs w:val="18"/>
              </w:rPr>
              <w:t xml:space="preserve"> documentos como ser: Actas de Entrega, Contratos, Ordenes de Servicio, facturas (detalladas) u otra documentación que acredite a la empresa en trabajos relacionados según lo descrito anteriormente.</w:t>
            </w:r>
          </w:p>
        </w:tc>
        <w:tc>
          <w:tcPr>
            <w:tcW w:w="4901" w:type="dxa"/>
            <w:vAlign w:val="center"/>
          </w:tcPr>
          <w:p w:rsidR="00BF66A0" w:rsidRPr="007A0404" w:rsidRDefault="00BF66A0" w:rsidP="00822B2E">
            <w:pPr>
              <w:rPr>
                <w:rFonts w:asciiTheme="minorHAnsi" w:hAnsiTheme="minorHAnsi" w:cstheme="minorHAnsi"/>
                <w:b/>
                <w:sz w:val="18"/>
                <w:szCs w:val="18"/>
              </w:rPr>
            </w:pPr>
          </w:p>
        </w:tc>
      </w:tr>
      <w:tr w:rsidR="00BF66A0" w:rsidRPr="007A0404" w:rsidTr="00205DA0">
        <w:trPr>
          <w:trHeight w:val="2692"/>
          <w:jc w:val="center"/>
        </w:trPr>
        <w:tc>
          <w:tcPr>
            <w:tcW w:w="4380" w:type="dxa"/>
            <w:vAlign w:val="center"/>
          </w:tcPr>
          <w:p w:rsidR="00BF66A0" w:rsidRPr="007A0404" w:rsidRDefault="007A0404" w:rsidP="00822B2E">
            <w:pPr>
              <w:rPr>
                <w:rFonts w:asciiTheme="minorHAnsi" w:hAnsiTheme="minorHAnsi" w:cstheme="minorHAnsi"/>
                <w:b/>
                <w:sz w:val="18"/>
                <w:szCs w:val="18"/>
              </w:rPr>
            </w:pPr>
            <w:r w:rsidRPr="007A0404">
              <w:rPr>
                <w:rFonts w:asciiTheme="minorHAnsi" w:hAnsiTheme="minorHAnsi" w:cstheme="minorHAnsi"/>
                <w:b/>
                <w:sz w:val="18"/>
                <w:szCs w:val="18"/>
              </w:rPr>
              <w:t>RESPONSABILIDAD DE LA EMPRESA</w:t>
            </w:r>
          </w:p>
          <w:p w:rsidR="007A0404" w:rsidRPr="007A0404" w:rsidRDefault="007A0404" w:rsidP="007A0404">
            <w:pPr>
              <w:jc w:val="both"/>
              <w:rPr>
                <w:rFonts w:asciiTheme="minorHAnsi" w:hAnsiTheme="minorHAnsi" w:cstheme="minorHAnsi"/>
                <w:b/>
                <w:sz w:val="18"/>
                <w:szCs w:val="18"/>
              </w:rPr>
            </w:pPr>
            <w:r w:rsidRPr="007A0404">
              <w:rPr>
                <w:rFonts w:asciiTheme="minorHAnsi" w:hAnsiTheme="minorHAnsi" w:cstheme="minorHAnsi"/>
                <w:sz w:val="18"/>
                <w:szCs w:val="18"/>
              </w:rPr>
              <w:t xml:space="preserve">El proponente debe considerar que desde el momento que los tanques abandonen las instalaciones de Planta </w:t>
            </w:r>
            <w:proofErr w:type="spellStart"/>
            <w:r w:rsidRPr="007A0404">
              <w:rPr>
                <w:rFonts w:asciiTheme="minorHAnsi" w:hAnsiTheme="minorHAnsi" w:cstheme="minorHAnsi"/>
                <w:sz w:val="18"/>
                <w:szCs w:val="18"/>
              </w:rPr>
              <w:t>Senkata</w:t>
            </w:r>
            <w:proofErr w:type="spellEnd"/>
            <w:r w:rsidRPr="007A0404">
              <w:rPr>
                <w:rFonts w:asciiTheme="minorHAnsi" w:hAnsiTheme="minorHAnsi" w:cstheme="minorHAnsi"/>
                <w:sz w:val="18"/>
                <w:szCs w:val="18"/>
              </w:rPr>
              <w:t xml:space="preserve"> – DCLP, se hace enteramente responsable de los mismos, ante cualquier situación que pueda involucrar daño, perdida u otro acontecimiento que perjudique de manera directa e indirecta a YPFB al momento de disponer de los mismos, debiendo correr con todos los gastos que se eroguen al respecto.</w:t>
            </w:r>
          </w:p>
        </w:tc>
        <w:tc>
          <w:tcPr>
            <w:tcW w:w="4901" w:type="dxa"/>
            <w:vAlign w:val="center"/>
          </w:tcPr>
          <w:p w:rsidR="00BF66A0" w:rsidRPr="007A0404" w:rsidRDefault="00BF66A0" w:rsidP="00822B2E">
            <w:pPr>
              <w:rPr>
                <w:rFonts w:asciiTheme="minorHAnsi" w:hAnsiTheme="minorHAnsi" w:cstheme="minorHAnsi"/>
                <w:b/>
                <w:sz w:val="18"/>
                <w:szCs w:val="18"/>
              </w:rPr>
            </w:pPr>
          </w:p>
        </w:tc>
      </w:tr>
      <w:tr w:rsidR="00BF66A0" w:rsidRPr="007A0404" w:rsidTr="007A0404">
        <w:trPr>
          <w:trHeight w:val="215"/>
          <w:jc w:val="center"/>
        </w:trPr>
        <w:tc>
          <w:tcPr>
            <w:tcW w:w="4380" w:type="dxa"/>
            <w:vAlign w:val="center"/>
          </w:tcPr>
          <w:p w:rsidR="00BF66A0" w:rsidRPr="007A0404" w:rsidRDefault="007A0404" w:rsidP="00822B2E">
            <w:pPr>
              <w:ind w:right="141"/>
              <w:jc w:val="both"/>
              <w:rPr>
                <w:rFonts w:asciiTheme="minorHAnsi" w:hAnsiTheme="minorHAnsi" w:cstheme="minorHAnsi"/>
                <w:b/>
                <w:bCs/>
                <w:sz w:val="18"/>
                <w:szCs w:val="18"/>
              </w:rPr>
            </w:pPr>
            <w:r w:rsidRPr="007A0404">
              <w:rPr>
                <w:rFonts w:asciiTheme="minorHAnsi" w:hAnsiTheme="minorHAnsi" w:cstheme="minorHAnsi"/>
                <w:b/>
                <w:bCs/>
                <w:sz w:val="18"/>
                <w:szCs w:val="18"/>
              </w:rPr>
              <w:lastRenderedPageBreak/>
              <w:t>PERSONAL INDISPENSABLE</w:t>
            </w:r>
          </w:p>
          <w:tbl>
            <w:tblPr>
              <w:tblW w:w="4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
              <w:gridCol w:w="895"/>
              <w:gridCol w:w="1353"/>
              <w:gridCol w:w="1915"/>
            </w:tblGrid>
            <w:tr w:rsidR="007A0404" w:rsidRPr="00205DA0" w:rsidTr="00205DA0">
              <w:trPr>
                <w:trHeight w:val="324"/>
                <w:jc w:val="center"/>
              </w:trPr>
              <w:tc>
                <w:tcPr>
                  <w:tcW w:w="289" w:type="pct"/>
                  <w:shd w:val="clear" w:color="auto" w:fill="E2EFD9"/>
                  <w:vAlign w:val="center"/>
                </w:tcPr>
                <w:p w:rsidR="007A0404" w:rsidRPr="00205DA0" w:rsidRDefault="007A0404" w:rsidP="007A0404">
                  <w:pPr>
                    <w:jc w:val="center"/>
                    <w:rPr>
                      <w:rFonts w:asciiTheme="minorHAnsi" w:hAnsiTheme="minorHAnsi" w:cstheme="minorHAnsi"/>
                      <w:b/>
                      <w:bCs/>
                      <w:sz w:val="14"/>
                      <w:szCs w:val="18"/>
                      <w:lang w:val="es-BO" w:eastAsia="es-BO"/>
                    </w:rPr>
                  </w:pPr>
                  <w:r w:rsidRPr="00205DA0">
                    <w:rPr>
                      <w:rFonts w:asciiTheme="minorHAnsi" w:hAnsiTheme="minorHAnsi" w:cstheme="minorHAnsi"/>
                      <w:b/>
                      <w:bCs/>
                      <w:sz w:val="14"/>
                      <w:szCs w:val="18"/>
                      <w:lang w:val="es-BO" w:eastAsia="es-BO"/>
                    </w:rPr>
                    <w:t>N°</w:t>
                  </w:r>
                </w:p>
              </w:tc>
              <w:tc>
                <w:tcPr>
                  <w:tcW w:w="1013" w:type="pct"/>
                  <w:shd w:val="clear" w:color="auto" w:fill="E2EFD9"/>
                  <w:vAlign w:val="center"/>
                </w:tcPr>
                <w:p w:rsidR="007A0404" w:rsidRPr="00205DA0" w:rsidRDefault="007A0404" w:rsidP="007A0404">
                  <w:pPr>
                    <w:jc w:val="center"/>
                    <w:rPr>
                      <w:rFonts w:asciiTheme="minorHAnsi" w:hAnsiTheme="minorHAnsi" w:cstheme="minorHAnsi"/>
                      <w:b/>
                      <w:bCs/>
                      <w:sz w:val="14"/>
                      <w:szCs w:val="18"/>
                      <w:lang w:val="es-BO" w:eastAsia="es-BO"/>
                    </w:rPr>
                  </w:pPr>
                  <w:r w:rsidRPr="00205DA0">
                    <w:rPr>
                      <w:rFonts w:asciiTheme="minorHAnsi" w:hAnsiTheme="minorHAnsi" w:cstheme="minorHAnsi"/>
                      <w:b/>
                      <w:bCs/>
                      <w:sz w:val="14"/>
                      <w:szCs w:val="18"/>
                      <w:lang w:val="es-BO" w:eastAsia="es-BO"/>
                    </w:rPr>
                    <w:t>CARGO A DESEMPEÑAR</w:t>
                  </w:r>
                </w:p>
              </w:tc>
              <w:tc>
                <w:tcPr>
                  <w:tcW w:w="1531" w:type="pct"/>
                  <w:shd w:val="clear" w:color="auto" w:fill="E2EFD9"/>
                  <w:vAlign w:val="center"/>
                </w:tcPr>
                <w:p w:rsidR="007A0404" w:rsidRPr="00205DA0" w:rsidRDefault="007A0404" w:rsidP="007A0404">
                  <w:pPr>
                    <w:jc w:val="center"/>
                    <w:rPr>
                      <w:rFonts w:asciiTheme="minorHAnsi" w:hAnsiTheme="minorHAnsi" w:cstheme="minorHAnsi"/>
                      <w:b/>
                      <w:bCs/>
                      <w:sz w:val="14"/>
                      <w:szCs w:val="18"/>
                      <w:lang w:val="es-BO" w:eastAsia="es-BO"/>
                    </w:rPr>
                  </w:pPr>
                  <w:r w:rsidRPr="00205DA0">
                    <w:rPr>
                      <w:rFonts w:asciiTheme="minorHAnsi" w:hAnsiTheme="minorHAnsi" w:cstheme="minorHAnsi"/>
                      <w:b/>
                      <w:bCs/>
                      <w:sz w:val="14"/>
                      <w:szCs w:val="18"/>
                      <w:lang w:val="es-BO" w:eastAsia="es-BO"/>
                    </w:rPr>
                    <w:t>FORMACIÓN MÍNIMA REQUERIDA</w:t>
                  </w:r>
                </w:p>
              </w:tc>
              <w:tc>
                <w:tcPr>
                  <w:tcW w:w="2167" w:type="pct"/>
                  <w:shd w:val="clear" w:color="auto" w:fill="E2EFD9"/>
                  <w:vAlign w:val="center"/>
                </w:tcPr>
                <w:p w:rsidR="007A0404" w:rsidRPr="00205DA0" w:rsidRDefault="007A0404" w:rsidP="007A0404">
                  <w:pPr>
                    <w:jc w:val="center"/>
                    <w:rPr>
                      <w:rFonts w:asciiTheme="minorHAnsi" w:hAnsiTheme="minorHAnsi" w:cstheme="minorHAnsi"/>
                      <w:b/>
                      <w:bCs/>
                      <w:sz w:val="14"/>
                      <w:szCs w:val="18"/>
                      <w:lang w:val="es-BO" w:eastAsia="es-BO"/>
                    </w:rPr>
                  </w:pPr>
                  <w:r w:rsidRPr="00205DA0">
                    <w:rPr>
                      <w:rFonts w:asciiTheme="minorHAnsi" w:hAnsiTheme="minorHAnsi" w:cstheme="minorHAnsi"/>
                      <w:b/>
                      <w:bCs/>
                      <w:sz w:val="14"/>
                      <w:szCs w:val="18"/>
                      <w:lang w:val="es-BO" w:eastAsia="es-BO"/>
                    </w:rPr>
                    <w:t>EXPERIENCIA</w:t>
                  </w:r>
                </w:p>
              </w:tc>
            </w:tr>
            <w:tr w:rsidR="007A0404" w:rsidRPr="00205DA0" w:rsidTr="00205DA0">
              <w:trPr>
                <w:trHeight w:val="1427"/>
                <w:jc w:val="center"/>
              </w:trPr>
              <w:tc>
                <w:tcPr>
                  <w:tcW w:w="289" w:type="pct"/>
                  <w:shd w:val="clear" w:color="auto" w:fill="auto"/>
                  <w:vAlign w:val="center"/>
                </w:tcPr>
                <w:p w:rsidR="007A0404" w:rsidRPr="00205DA0" w:rsidRDefault="007A0404" w:rsidP="007A0404">
                  <w:pPr>
                    <w:jc w:val="center"/>
                    <w:rPr>
                      <w:rFonts w:asciiTheme="minorHAnsi" w:hAnsiTheme="minorHAnsi" w:cstheme="minorHAnsi"/>
                      <w:sz w:val="14"/>
                      <w:szCs w:val="18"/>
                    </w:rPr>
                  </w:pPr>
                  <w:r w:rsidRPr="00205DA0">
                    <w:rPr>
                      <w:rFonts w:asciiTheme="minorHAnsi" w:hAnsiTheme="minorHAnsi" w:cstheme="minorHAnsi"/>
                      <w:sz w:val="14"/>
                      <w:szCs w:val="18"/>
                    </w:rPr>
                    <w:t>1</w:t>
                  </w:r>
                </w:p>
              </w:tc>
              <w:tc>
                <w:tcPr>
                  <w:tcW w:w="1013" w:type="pct"/>
                  <w:vAlign w:val="center"/>
                </w:tcPr>
                <w:p w:rsidR="007A0404" w:rsidRPr="00205DA0" w:rsidRDefault="007A0404" w:rsidP="007A0404">
                  <w:pPr>
                    <w:jc w:val="center"/>
                    <w:rPr>
                      <w:rFonts w:asciiTheme="minorHAnsi" w:hAnsiTheme="minorHAnsi" w:cstheme="minorHAnsi"/>
                      <w:b/>
                      <w:sz w:val="14"/>
                      <w:szCs w:val="18"/>
                      <w:lang w:val="es-BO" w:eastAsia="es-BO"/>
                    </w:rPr>
                  </w:pPr>
                  <w:r w:rsidRPr="00205DA0">
                    <w:rPr>
                      <w:rFonts w:asciiTheme="minorHAnsi" w:hAnsiTheme="minorHAnsi" w:cstheme="minorHAnsi"/>
                      <w:b/>
                      <w:sz w:val="14"/>
                      <w:szCs w:val="18"/>
                      <w:lang w:val="es-BO" w:eastAsia="es-BO"/>
                    </w:rPr>
                    <w:t>INSPECTOR DE SOLDADURA</w:t>
                  </w:r>
                </w:p>
              </w:tc>
              <w:tc>
                <w:tcPr>
                  <w:tcW w:w="1531" w:type="pct"/>
                  <w:shd w:val="clear" w:color="auto" w:fill="auto"/>
                  <w:vAlign w:val="center"/>
                </w:tcPr>
                <w:p w:rsidR="007A0404" w:rsidRPr="00205DA0" w:rsidRDefault="007A0404" w:rsidP="007A0404">
                  <w:pPr>
                    <w:jc w:val="both"/>
                    <w:rPr>
                      <w:rFonts w:asciiTheme="minorHAnsi" w:hAnsiTheme="minorHAnsi" w:cstheme="minorHAnsi"/>
                      <w:sz w:val="14"/>
                      <w:szCs w:val="18"/>
                      <w:lang w:val="es-BO" w:eastAsia="es-BO"/>
                    </w:rPr>
                  </w:pPr>
                  <w:r w:rsidRPr="00205DA0">
                    <w:rPr>
                      <w:rFonts w:asciiTheme="minorHAnsi" w:hAnsiTheme="minorHAnsi" w:cstheme="minorHAnsi"/>
                      <w:sz w:val="14"/>
                      <w:szCs w:val="18"/>
                      <w:lang w:val="es-BO" w:eastAsia="es-BO"/>
                    </w:rPr>
                    <w:t>BACHILLER EN HUMANIDADES.</w:t>
                  </w:r>
                </w:p>
                <w:p w:rsidR="007A0404" w:rsidRPr="00205DA0" w:rsidRDefault="007A0404" w:rsidP="007A0404">
                  <w:pPr>
                    <w:jc w:val="both"/>
                    <w:rPr>
                      <w:rFonts w:asciiTheme="minorHAnsi" w:hAnsiTheme="minorHAnsi" w:cstheme="minorHAnsi"/>
                      <w:sz w:val="14"/>
                      <w:szCs w:val="18"/>
                      <w:lang w:val="es-BO" w:eastAsia="es-BO"/>
                    </w:rPr>
                  </w:pPr>
                </w:p>
                <w:p w:rsidR="007A0404" w:rsidRPr="00205DA0" w:rsidRDefault="007A0404" w:rsidP="007A0404">
                  <w:pPr>
                    <w:jc w:val="both"/>
                    <w:rPr>
                      <w:rFonts w:asciiTheme="minorHAnsi" w:hAnsiTheme="minorHAnsi" w:cstheme="minorHAnsi"/>
                      <w:sz w:val="14"/>
                      <w:szCs w:val="18"/>
                      <w:lang w:val="es-BO" w:eastAsia="es-BO"/>
                    </w:rPr>
                  </w:pPr>
                  <w:r w:rsidRPr="00205DA0">
                    <w:rPr>
                      <w:rFonts w:asciiTheme="minorHAnsi" w:hAnsiTheme="minorHAnsi" w:cstheme="minorHAnsi"/>
                      <w:sz w:val="14"/>
                      <w:szCs w:val="18"/>
                      <w:lang w:val="es-BO" w:eastAsia="es-BO"/>
                    </w:rPr>
                    <w:t>CERTIFICADO COMO INSPECTOR DE SOLDADURA NIVEL I o II</w:t>
                  </w:r>
                  <w:r w:rsidRPr="00205DA0">
                    <w:rPr>
                      <w:rFonts w:asciiTheme="minorHAnsi" w:hAnsiTheme="minorHAnsi" w:cstheme="minorHAnsi"/>
                      <w:color w:val="FF0000"/>
                      <w:sz w:val="14"/>
                      <w:szCs w:val="18"/>
                      <w:lang w:val="es-BO" w:eastAsia="es-BO"/>
                    </w:rPr>
                    <w:t xml:space="preserve"> </w:t>
                  </w:r>
                  <w:r w:rsidRPr="00205DA0">
                    <w:rPr>
                      <w:rFonts w:asciiTheme="minorHAnsi" w:hAnsiTheme="minorHAnsi" w:cstheme="minorHAnsi"/>
                      <w:sz w:val="14"/>
                      <w:szCs w:val="18"/>
                      <w:lang w:val="es-BO" w:eastAsia="es-BO"/>
                    </w:rPr>
                    <w:t>(ENFOCADO PARA NORMA ASME SECC. VIII o ASME SECC. IX, CON CERTIFICACIÓN VIGENTE).</w:t>
                  </w:r>
                </w:p>
              </w:tc>
              <w:tc>
                <w:tcPr>
                  <w:tcW w:w="2167" w:type="pct"/>
                  <w:shd w:val="clear" w:color="auto" w:fill="auto"/>
                </w:tcPr>
                <w:p w:rsidR="007A0404" w:rsidRPr="00205DA0" w:rsidRDefault="007A0404" w:rsidP="007A0404">
                  <w:pPr>
                    <w:jc w:val="both"/>
                    <w:rPr>
                      <w:rFonts w:asciiTheme="minorHAnsi" w:hAnsiTheme="minorHAnsi" w:cstheme="minorHAnsi"/>
                      <w:sz w:val="14"/>
                      <w:szCs w:val="18"/>
                      <w:lang w:val="es-BO" w:eastAsia="es-BO"/>
                    </w:rPr>
                  </w:pPr>
                  <w:r w:rsidRPr="00205DA0">
                    <w:rPr>
                      <w:rFonts w:asciiTheme="minorHAnsi" w:hAnsiTheme="minorHAnsi" w:cstheme="minorHAnsi"/>
                      <w:b/>
                      <w:sz w:val="14"/>
                      <w:szCs w:val="18"/>
                      <w:lang w:val="es-BO" w:eastAsia="es-BO"/>
                    </w:rPr>
                    <w:t>GENERAL:</w:t>
                  </w:r>
                  <w:r w:rsidRPr="00205DA0">
                    <w:rPr>
                      <w:rFonts w:asciiTheme="minorHAnsi" w:hAnsiTheme="minorHAnsi" w:cstheme="minorHAnsi"/>
                      <w:sz w:val="14"/>
                      <w:szCs w:val="18"/>
                      <w:lang w:val="es-BO" w:eastAsia="es-BO"/>
                    </w:rPr>
                    <w:t xml:space="preserve"> 3 DOCUMENTOS QUE DEMUESTRE SU EXPERIENCIA LABORAL.</w:t>
                  </w:r>
                </w:p>
                <w:p w:rsidR="007A0404" w:rsidRPr="00205DA0" w:rsidRDefault="007A0404" w:rsidP="007A0404">
                  <w:pPr>
                    <w:jc w:val="both"/>
                    <w:rPr>
                      <w:rFonts w:asciiTheme="minorHAnsi" w:hAnsiTheme="minorHAnsi" w:cstheme="minorHAnsi"/>
                      <w:sz w:val="14"/>
                      <w:szCs w:val="18"/>
                      <w:lang w:val="es-BO" w:eastAsia="es-BO"/>
                    </w:rPr>
                  </w:pPr>
                </w:p>
                <w:p w:rsidR="007A0404" w:rsidRPr="00205DA0" w:rsidRDefault="007A0404" w:rsidP="007A0404">
                  <w:pPr>
                    <w:jc w:val="both"/>
                    <w:rPr>
                      <w:rFonts w:asciiTheme="minorHAnsi" w:hAnsiTheme="minorHAnsi" w:cstheme="minorHAnsi"/>
                      <w:sz w:val="14"/>
                      <w:szCs w:val="18"/>
                      <w:lang w:val="es-BO" w:eastAsia="es-BO"/>
                    </w:rPr>
                  </w:pPr>
                  <w:r w:rsidRPr="00205DA0">
                    <w:rPr>
                      <w:rFonts w:asciiTheme="minorHAnsi" w:hAnsiTheme="minorHAnsi" w:cstheme="minorHAnsi"/>
                      <w:b/>
                      <w:sz w:val="14"/>
                      <w:szCs w:val="18"/>
                      <w:lang w:val="es-BO" w:eastAsia="es-BO"/>
                    </w:rPr>
                    <w:t>ESPECIFICA:</w:t>
                  </w:r>
                  <w:r w:rsidRPr="00205DA0">
                    <w:rPr>
                      <w:rFonts w:asciiTheme="minorHAnsi" w:hAnsiTheme="minorHAnsi" w:cstheme="minorHAnsi"/>
                      <w:sz w:val="14"/>
                      <w:szCs w:val="18"/>
                      <w:lang w:val="es-BO" w:eastAsia="es-BO"/>
                    </w:rPr>
                    <w:t xml:space="preserve"> 2 DOCUMENTOS QUE ACREDITEN SU EXPERIENCIA EN TRABAJOS COMO INSPECTOR DE SOLDADURA EN TRABAJOS DE FABRICACIÓN, REPARACIÓN O INSPECCIÓN DE RECIPIENTES A PRESIÓN.</w:t>
                  </w:r>
                </w:p>
              </w:tc>
            </w:tr>
            <w:tr w:rsidR="007A0404" w:rsidRPr="00205DA0" w:rsidTr="00205DA0">
              <w:trPr>
                <w:trHeight w:val="527"/>
                <w:jc w:val="center"/>
              </w:trPr>
              <w:tc>
                <w:tcPr>
                  <w:tcW w:w="289" w:type="pct"/>
                  <w:shd w:val="clear" w:color="auto" w:fill="auto"/>
                  <w:vAlign w:val="center"/>
                </w:tcPr>
                <w:p w:rsidR="007A0404" w:rsidRPr="00205DA0" w:rsidRDefault="007A0404" w:rsidP="007A0404">
                  <w:pPr>
                    <w:jc w:val="center"/>
                    <w:rPr>
                      <w:rFonts w:asciiTheme="minorHAnsi" w:hAnsiTheme="minorHAnsi" w:cstheme="minorHAnsi"/>
                      <w:b/>
                      <w:sz w:val="14"/>
                      <w:szCs w:val="18"/>
                    </w:rPr>
                  </w:pPr>
                  <w:r w:rsidRPr="00205DA0">
                    <w:rPr>
                      <w:rFonts w:asciiTheme="minorHAnsi" w:hAnsiTheme="minorHAnsi" w:cstheme="minorHAnsi"/>
                      <w:b/>
                      <w:sz w:val="14"/>
                      <w:szCs w:val="18"/>
                    </w:rPr>
                    <w:t>2</w:t>
                  </w:r>
                </w:p>
              </w:tc>
              <w:tc>
                <w:tcPr>
                  <w:tcW w:w="1013" w:type="pct"/>
                  <w:vAlign w:val="center"/>
                </w:tcPr>
                <w:p w:rsidR="007A0404" w:rsidRPr="00205DA0" w:rsidRDefault="007A0404" w:rsidP="007A0404">
                  <w:pPr>
                    <w:jc w:val="center"/>
                    <w:rPr>
                      <w:rFonts w:asciiTheme="minorHAnsi" w:hAnsiTheme="minorHAnsi" w:cstheme="minorHAnsi"/>
                      <w:b/>
                      <w:sz w:val="14"/>
                      <w:szCs w:val="18"/>
                      <w:lang w:val="es-BO" w:eastAsia="es-BO"/>
                    </w:rPr>
                  </w:pPr>
                  <w:r w:rsidRPr="00205DA0">
                    <w:rPr>
                      <w:rFonts w:asciiTheme="minorHAnsi" w:hAnsiTheme="minorHAnsi" w:cstheme="minorHAnsi"/>
                      <w:b/>
                      <w:sz w:val="14"/>
                      <w:szCs w:val="18"/>
                      <w:lang w:val="es-BO" w:eastAsia="es-BO"/>
                    </w:rPr>
                    <w:t xml:space="preserve">INSPECTOR EN ENSAYOS NO DESTRUCTIVOS </w:t>
                  </w:r>
                </w:p>
              </w:tc>
              <w:tc>
                <w:tcPr>
                  <w:tcW w:w="1531" w:type="pct"/>
                  <w:shd w:val="clear" w:color="auto" w:fill="auto"/>
                  <w:vAlign w:val="center"/>
                </w:tcPr>
                <w:p w:rsidR="007A0404" w:rsidRPr="00205DA0" w:rsidRDefault="007A0404" w:rsidP="007A0404">
                  <w:pPr>
                    <w:jc w:val="both"/>
                    <w:rPr>
                      <w:rFonts w:asciiTheme="minorHAnsi" w:hAnsiTheme="minorHAnsi" w:cstheme="minorHAnsi"/>
                      <w:sz w:val="14"/>
                      <w:szCs w:val="18"/>
                      <w:lang w:val="es-BO" w:eastAsia="es-BO"/>
                    </w:rPr>
                  </w:pPr>
                  <w:r w:rsidRPr="00205DA0">
                    <w:rPr>
                      <w:rFonts w:asciiTheme="minorHAnsi" w:hAnsiTheme="minorHAnsi" w:cstheme="minorHAnsi"/>
                      <w:sz w:val="14"/>
                      <w:szCs w:val="18"/>
                      <w:lang w:val="es-BO" w:eastAsia="es-BO"/>
                    </w:rPr>
                    <w:t>BACHILLER EN HUMANIDADES.</w:t>
                  </w:r>
                </w:p>
                <w:p w:rsidR="007A0404" w:rsidRPr="00205DA0" w:rsidRDefault="007A0404" w:rsidP="007A0404">
                  <w:pPr>
                    <w:rPr>
                      <w:rFonts w:asciiTheme="minorHAnsi" w:hAnsiTheme="minorHAnsi" w:cstheme="minorHAnsi"/>
                      <w:sz w:val="14"/>
                      <w:szCs w:val="18"/>
                      <w:lang w:val="es-BO" w:eastAsia="es-BO"/>
                    </w:rPr>
                  </w:pPr>
                </w:p>
                <w:p w:rsidR="007A0404" w:rsidRPr="00205DA0" w:rsidRDefault="007A0404" w:rsidP="007A0404">
                  <w:pPr>
                    <w:jc w:val="both"/>
                    <w:rPr>
                      <w:rFonts w:asciiTheme="minorHAnsi" w:hAnsiTheme="minorHAnsi" w:cstheme="minorHAnsi"/>
                      <w:sz w:val="14"/>
                      <w:szCs w:val="18"/>
                      <w:lang w:val="es-BO" w:eastAsia="es-BO"/>
                    </w:rPr>
                  </w:pPr>
                  <w:r w:rsidRPr="00205DA0">
                    <w:rPr>
                      <w:rFonts w:asciiTheme="minorHAnsi" w:hAnsiTheme="minorHAnsi" w:cstheme="minorHAnsi"/>
                      <w:sz w:val="14"/>
                      <w:szCs w:val="18"/>
                      <w:lang w:val="es-BO" w:eastAsia="es-BO"/>
                    </w:rPr>
                    <w:t xml:space="preserve">CERTIFICADO COMO INSPECTOR EN ENSAYOS NO DESTRUCTIVOS (END) - NIVEL II EN ULTRASONIDO Y LIQUIDOS PENETRANTES (COMO MÍNIMO), </w:t>
                  </w:r>
                  <w:r w:rsidRPr="00205DA0">
                    <w:rPr>
                      <w:rFonts w:asciiTheme="minorHAnsi" w:hAnsiTheme="minorHAnsi" w:cstheme="minorHAnsi"/>
                      <w:color w:val="000000"/>
                      <w:sz w:val="14"/>
                      <w:szCs w:val="18"/>
                      <w:lang w:val="es-BO" w:eastAsia="es-BO"/>
                    </w:rPr>
                    <w:t>CON TRAZABILIDAD A LA ASNT</w:t>
                  </w:r>
                  <w:r w:rsidRPr="00205DA0">
                    <w:rPr>
                      <w:rFonts w:asciiTheme="minorHAnsi" w:hAnsiTheme="minorHAnsi" w:cstheme="minorHAnsi"/>
                      <w:sz w:val="14"/>
                      <w:szCs w:val="18"/>
                      <w:lang w:val="es-BO" w:eastAsia="es-BO"/>
                    </w:rPr>
                    <w:t xml:space="preserve"> (CERTIFICACIÓN VIGENTE).</w:t>
                  </w:r>
                </w:p>
              </w:tc>
              <w:tc>
                <w:tcPr>
                  <w:tcW w:w="2167" w:type="pct"/>
                  <w:shd w:val="clear" w:color="auto" w:fill="auto"/>
                </w:tcPr>
                <w:p w:rsidR="007A0404" w:rsidRPr="00205DA0" w:rsidRDefault="007A0404" w:rsidP="007A0404">
                  <w:pPr>
                    <w:jc w:val="both"/>
                    <w:rPr>
                      <w:rFonts w:asciiTheme="minorHAnsi" w:hAnsiTheme="minorHAnsi" w:cstheme="minorHAnsi"/>
                      <w:sz w:val="14"/>
                      <w:szCs w:val="18"/>
                      <w:lang w:val="es-BO" w:eastAsia="es-BO"/>
                    </w:rPr>
                  </w:pPr>
                  <w:r w:rsidRPr="00205DA0">
                    <w:rPr>
                      <w:rFonts w:asciiTheme="minorHAnsi" w:hAnsiTheme="minorHAnsi" w:cstheme="minorHAnsi"/>
                      <w:b/>
                      <w:sz w:val="14"/>
                      <w:szCs w:val="18"/>
                      <w:lang w:val="es-BO" w:eastAsia="es-BO"/>
                    </w:rPr>
                    <w:t>GENERAL:</w:t>
                  </w:r>
                  <w:r w:rsidRPr="00205DA0">
                    <w:rPr>
                      <w:rFonts w:asciiTheme="minorHAnsi" w:hAnsiTheme="minorHAnsi" w:cstheme="minorHAnsi"/>
                      <w:sz w:val="14"/>
                      <w:szCs w:val="18"/>
                      <w:lang w:val="es-BO" w:eastAsia="es-BO"/>
                    </w:rPr>
                    <w:t xml:space="preserve"> 3 DOCUMENTOS QUE DEMUESTRE SU EXPERIENCIA LABORAL.</w:t>
                  </w:r>
                </w:p>
                <w:p w:rsidR="007A0404" w:rsidRPr="00205DA0" w:rsidRDefault="007A0404" w:rsidP="007A0404">
                  <w:pPr>
                    <w:ind w:left="720"/>
                    <w:jc w:val="both"/>
                    <w:rPr>
                      <w:rFonts w:asciiTheme="minorHAnsi" w:hAnsiTheme="minorHAnsi" w:cstheme="minorHAnsi"/>
                      <w:sz w:val="14"/>
                      <w:szCs w:val="18"/>
                      <w:lang w:val="es-BO" w:eastAsia="es-BO"/>
                    </w:rPr>
                  </w:pPr>
                </w:p>
                <w:p w:rsidR="007A0404" w:rsidRPr="00205DA0" w:rsidRDefault="007A0404" w:rsidP="007A0404">
                  <w:pPr>
                    <w:jc w:val="both"/>
                    <w:rPr>
                      <w:rFonts w:asciiTheme="minorHAnsi" w:hAnsiTheme="minorHAnsi" w:cstheme="minorHAnsi"/>
                      <w:sz w:val="14"/>
                      <w:szCs w:val="18"/>
                      <w:lang w:val="es-BO" w:eastAsia="es-BO"/>
                    </w:rPr>
                  </w:pPr>
                  <w:r w:rsidRPr="00205DA0">
                    <w:rPr>
                      <w:rFonts w:asciiTheme="minorHAnsi" w:hAnsiTheme="minorHAnsi" w:cstheme="minorHAnsi"/>
                      <w:b/>
                      <w:sz w:val="14"/>
                      <w:szCs w:val="18"/>
                      <w:lang w:val="es-BO" w:eastAsia="es-BO"/>
                    </w:rPr>
                    <w:t>ESPECIFICA:</w:t>
                  </w:r>
                  <w:r w:rsidRPr="00205DA0">
                    <w:rPr>
                      <w:rFonts w:asciiTheme="minorHAnsi" w:hAnsiTheme="minorHAnsi" w:cstheme="minorHAnsi"/>
                      <w:sz w:val="14"/>
                      <w:szCs w:val="18"/>
                      <w:lang w:val="es-BO" w:eastAsia="es-BO"/>
                    </w:rPr>
                    <w:t xml:space="preserve"> 2 DOCUMENTOS QUE ACREDITEN SU EXPERIENCIA EN TRABAJOS COMO INSPECTOR (END) PARA FABRICACIÓN, REPARACIÓN O INSPECCIÓN DE RECIPIENTES A PRESIÓN.</w:t>
                  </w:r>
                </w:p>
              </w:tc>
            </w:tr>
          </w:tbl>
          <w:p w:rsidR="007A0404" w:rsidRPr="007A0404" w:rsidRDefault="007A0404" w:rsidP="007A0404">
            <w:pPr>
              <w:rPr>
                <w:rFonts w:asciiTheme="minorHAnsi" w:hAnsiTheme="minorHAnsi" w:cstheme="minorHAnsi"/>
                <w:sz w:val="18"/>
                <w:szCs w:val="18"/>
              </w:rPr>
            </w:pPr>
          </w:p>
          <w:p w:rsidR="007A0404" w:rsidRPr="007A0404" w:rsidRDefault="007A0404" w:rsidP="007A0404">
            <w:pPr>
              <w:jc w:val="both"/>
              <w:rPr>
                <w:rFonts w:asciiTheme="minorHAnsi" w:hAnsiTheme="minorHAnsi" w:cstheme="minorHAnsi"/>
                <w:sz w:val="18"/>
                <w:szCs w:val="18"/>
              </w:rPr>
            </w:pPr>
            <w:r w:rsidRPr="007A0404">
              <w:rPr>
                <w:rFonts w:asciiTheme="minorHAnsi" w:hAnsiTheme="minorHAnsi" w:cstheme="minorHAnsi"/>
                <w:b/>
                <w:sz w:val="18"/>
                <w:szCs w:val="18"/>
              </w:rPr>
              <w:t>Nota.-</w:t>
            </w:r>
            <w:r w:rsidRPr="007A0404">
              <w:rPr>
                <w:rFonts w:asciiTheme="minorHAnsi" w:hAnsiTheme="minorHAnsi" w:cstheme="minorHAnsi"/>
                <w:sz w:val="18"/>
                <w:szCs w:val="18"/>
              </w:rPr>
              <w:t xml:space="preserve"> Para la experiencia requerida en cada caso, la empresa proponente deberá adjuntar: Certificados de Trabajo u otros documentos que acrediten la experiencia del personal requerido, asimismo, la experiencia específica será considerada como experiencia general.</w:t>
            </w:r>
          </w:p>
          <w:p w:rsidR="007A0404" w:rsidRPr="007A0404" w:rsidRDefault="007A0404" w:rsidP="00822B2E">
            <w:pPr>
              <w:ind w:right="141"/>
              <w:jc w:val="both"/>
              <w:rPr>
                <w:rFonts w:asciiTheme="minorHAnsi" w:hAnsiTheme="minorHAnsi" w:cstheme="minorHAnsi"/>
                <w:sz w:val="18"/>
                <w:szCs w:val="18"/>
              </w:rPr>
            </w:pPr>
          </w:p>
        </w:tc>
        <w:tc>
          <w:tcPr>
            <w:tcW w:w="4901" w:type="dxa"/>
            <w:vAlign w:val="center"/>
          </w:tcPr>
          <w:p w:rsidR="00BF66A0" w:rsidRPr="007A0404" w:rsidRDefault="00BF66A0" w:rsidP="00822B2E">
            <w:pPr>
              <w:rPr>
                <w:rFonts w:asciiTheme="minorHAnsi" w:hAnsiTheme="minorHAnsi" w:cstheme="minorHAnsi"/>
                <w:b/>
                <w:sz w:val="18"/>
                <w:szCs w:val="18"/>
              </w:rPr>
            </w:pPr>
          </w:p>
        </w:tc>
      </w:tr>
      <w:tr w:rsidR="00BF66A0" w:rsidRPr="007A0404" w:rsidTr="007A0404">
        <w:trPr>
          <w:trHeight w:val="233"/>
          <w:jc w:val="center"/>
        </w:trPr>
        <w:tc>
          <w:tcPr>
            <w:tcW w:w="4380" w:type="dxa"/>
            <w:vAlign w:val="center"/>
          </w:tcPr>
          <w:p w:rsidR="00BF66A0" w:rsidRPr="007A0404" w:rsidRDefault="007A0404" w:rsidP="00822B2E">
            <w:pPr>
              <w:rPr>
                <w:rFonts w:asciiTheme="minorHAnsi" w:hAnsiTheme="minorHAnsi" w:cstheme="minorHAnsi"/>
                <w:b/>
                <w:bCs/>
                <w:sz w:val="18"/>
                <w:szCs w:val="18"/>
              </w:rPr>
            </w:pPr>
            <w:r w:rsidRPr="007A0404">
              <w:rPr>
                <w:rFonts w:asciiTheme="minorHAnsi" w:hAnsiTheme="minorHAnsi" w:cstheme="minorHAnsi"/>
                <w:b/>
                <w:bCs/>
                <w:sz w:val="18"/>
                <w:szCs w:val="18"/>
              </w:rPr>
              <w:t>PLAZO DEL SERVICIO</w:t>
            </w:r>
          </w:p>
          <w:p w:rsidR="007A0404" w:rsidRPr="007A0404" w:rsidRDefault="007A0404" w:rsidP="00822B2E">
            <w:pPr>
              <w:rPr>
                <w:rFonts w:asciiTheme="minorHAnsi" w:hAnsiTheme="minorHAnsi" w:cstheme="minorHAnsi"/>
                <w:b/>
                <w:sz w:val="18"/>
                <w:szCs w:val="18"/>
              </w:rPr>
            </w:pPr>
            <w:r w:rsidRPr="007A0404">
              <w:rPr>
                <w:rFonts w:asciiTheme="minorHAnsi" w:hAnsiTheme="minorHAnsi" w:cstheme="minorHAnsi"/>
                <w:sz w:val="18"/>
                <w:szCs w:val="18"/>
              </w:rPr>
              <w:t>El plazo de ejecución del Servicio será de quince</w:t>
            </w:r>
            <w:r w:rsidRPr="007A0404">
              <w:rPr>
                <w:rFonts w:asciiTheme="minorHAnsi" w:hAnsiTheme="minorHAnsi" w:cstheme="minorHAnsi"/>
                <w:b/>
                <w:sz w:val="18"/>
                <w:szCs w:val="18"/>
              </w:rPr>
              <w:t xml:space="preserve"> (15) días calendario</w:t>
            </w:r>
            <w:r w:rsidRPr="007A0404">
              <w:rPr>
                <w:rFonts w:asciiTheme="minorHAnsi" w:hAnsiTheme="minorHAnsi" w:cstheme="minorHAnsi"/>
                <w:sz w:val="18"/>
                <w:szCs w:val="18"/>
              </w:rPr>
              <w:t>; computables a partir de la suscripción de la Orden de Servicio.</w:t>
            </w:r>
          </w:p>
        </w:tc>
        <w:tc>
          <w:tcPr>
            <w:tcW w:w="4901" w:type="dxa"/>
            <w:vAlign w:val="center"/>
          </w:tcPr>
          <w:p w:rsidR="00BF66A0" w:rsidRPr="007A0404" w:rsidRDefault="00BF66A0" w:rsidP="00822B2E">
            <w:pPr>
              <w:rPr>
                <w:rFonts w:asciiTheme="minorHAnsi" w:hAnsiTheme="minorHAnsi" w:cstheme="minorHAnsi"/>
                <w:b/>
                <w:sz w:val="18"/>
                <w:szCs w:val="18"/>
              </w:rPr>
            </w:pPr>
          </w:p>
        </w:tc>
      </w:tr>
      <w:tr w:rsidR="00BF66A0" w:rsidRPr="007A0404" w:rsidTr="007A0404">
        <w:trPr>
          <w:trHeight w:val="215"/>
          <w:jc w:val="center"/>
        </w:trPr>
        <w:tc>
          <w:tcPr>
            <w:tcW w:w="4380" w:type="dxa"/>
            <w:vAlign w:val="center"/>
          </w:tcPr>
          <w:p w:rsidR="00BF66A0" w:rsidRPr="007A0404" w:rsidRDefault="007A0404" w:rsidP="00822B2E">
            <w:pPr>
              <w:ind w:right="141"/>
              <w:jc w:val="both"/>
              <w:rPr>
                <w:rFonts w:asciiTheme="minorHAnsi" w:hAnsiTheme="minorHAnsi" w:cstheme="minorHAnsi"/>
                <w:b/>
                <w:bCs/>
                <w:sz w:val="18"/>
                <w:szCs w:val="18"/>
              </w:rPr>
            </w:pPr>
            <w:r w:rsidRPr="007A0404">
              <w:rPr>
                <w:rFonts w:asciiTheme="minorHAnsi" w:hAnsiTheme="minorHAnsi" w:cstheme="minorHAnsi"/>
                <w:b/>
                <w:bCs/>
                <w:sz w:val="18"/>
                <w:szCs w:val="18"/>
              </w:rPr>
              <w:t>NORMATIVA</w:t>
            </w:r>
          </w:p>
          <w:p w:rsidR="007A0404" w:rsidRPr="007A0404" w:rsidRDefault="007A0404" w:rsidP="007A0404">
            <w:pPr>
              <w:jc w:val="both"/>
              <w:rPr>
                <w:rFonts w:asciiTheme="minorHAnsi" w:hAnsiTheme="minorHAnsi" w:cstheme="minorHAnsi"/>
                <w:sz w:val="18"/>
                <w:szCs w:val="18"/>
              </w:rPr>
            </w:pPr>
            <w:r w:rsidRPr="007A0404">
              <w:rPr>
                <w:rFonts w:asciiTheme="minorHAnsi" w:hAnsiTheme="minorHAnsi" w:cstheme="minorHAnsi"/>
                <w:sz w:val="18"/>
                <w:szCs w:val="18"/>
              </w:rPr>
              <w:t xml:space="preserve">La empresa contratista considerara mínimamente los lineamientos establecidos en las normas internacionales: </w:t>
            </w:r>
          </w:p>
          <w:p w:rsidR="007A0404" w:rsidRPr="007A0404" w:rsidRDefault="007A0404" w:rsidP="007A0404">
            <w:pPr>
              <w:jc w:val="both"/>
              <w:rPr>
                <w:rFonts w:asciiTheme="minorHAnsi" w:hAnsiTheme="minorHAnsi" w:cstheme="minorHAnsi"/>
                <w:sz w:val="18"/>
                <w:szCs w:val="18"/>
                <w:lang w:val="es-BO"/>
              </w:rPr>
            </w:pPr>
          </w:p>
          <w:p w:rsidR="007A0404" w:rsidRPr="007A0404" w:rsidRDefault="007A0404" w:rsidP="00C7697C">
            <w:pPr>
              <w:numPr>
                <w:ilvl w:val="0"/>
                <w:numId w:val="34"/>
              </w:numPr>
              <w:jc w:val="both"/>
              <w:rPr>
                <w:rFonts w:asciiTheme="minorHAnsi" w:hAnsiTheme="minorHAnsi" w:cstheme="minorHAnsi"/>
                <w:sz w:val="18"/>
                <w:szCs w:val="18"/>
                <w:lang w:val="en-US"/>
              </w:rPr>
            </w:pPr>
            <w:r w:rsidRPr="007A0404">
              <w:rPr>
                <w:rFonts w:asciiTheme="minorHAnsi" w:hAnsiTheme="minorHAnsi" w:cstheme="minorHAnsi"/>
                <w:sz w:val="18"/>
                <w:szCs w:val="18"/>
                <w:lang w:val="en-US"/>
              </w:rPr>
              <w:t>ASME, section VIII, Div. 1 y 2 “Rules for construction of pressure vessel“.</w:t>
            </w:r>
          </w:p>
          <w:p w:rsidR="007A0404" w:rsidRPr="007A0404" w:rsidRDefault="007A0404" w:rsidP="00C7697C">
            <w:pPr>
              <w:numPr>
                <w:ilvl w:val="0"/>
                <w:numId w:val="34"/>
              </w:numPr>
              <w:jc w:val="both"/>
              <w:rPr>
                <w:rFonts w:asciiTheme="minorHAnsi" w:hAnsiTheme="minorHAnsi" w:cstheme="minorHAnsi"/>
                <w:sz w:val="18"/>
                <w:szCs w:val="18"/>
                <w:lang w:val="en-US"/>
              </w:rPr>
            </w:pPr>
            <w:r w:rsidRPr="007A0404">
              <w:rPr>
                <w:rFonts w:asciiTheme="minorHAnsi" w:hAnsiTheme="minorHAnsi" w:cstheme="minorHAnsi"/>
                <w:sz w:val="18"/>
                <w:szCs w:val="18"/>
                <w:lang w:val="en-US"/>
              </w:rPr>
              <w:t>API 510 “Pressure vessel Inspection Code: Maintenance Inspection, Rating, Repair, and Alteration”.</w:t>
            </w:r>
          </w:p>
          <w:p w:rsidR="007A0404" w:rsidRPr="007A0404" w:rsidRDefault="007A0404" w:rsidP="00C7697C">
            <w:pPr>
              <w:numPr>
                <w:ilvl w:val="0"/>
                <w:numId w:val="34"/>
              </w:numPr>
              <w:jc w:val="both"/>
              <w:rPr>
                <w:rFonts w:asciiTheme="minorHAnsi" w:hAnsiTheme="minorHAnsi" w:cstheme="minorHAnsi"/>
                <w:sz w:val="18"/>
                <w:szCs w:val="18"/>
                <w:lang w:val="en-US"/>
              </w:rPr>
            </w:pPr>
            <w:r w:rsidRPr="007A0404">
              <w:rPr>
                <w:rFonts w:asciiTheme="minorHAnsi" w:hAnsiTheme="minorHAnsi" w:cstheme="minorHAnsi"/>
                <w:sz w:val="18"/>
                <w:szCs w:val="18"/>
                <w:lang w:val="en-US"/>
              </w:rPr>
              <w:t>ASME IX, Welding and Brazing Qualification.</w:t>
            </w:r>
          </w:p>
          <w:p w:rsidR="007A0404" w:rsidRPr="007A0404" w:rsidRDefault="007A0404" w:rsidP="00C7697C">
            <w:pPr>
              <w:numPr>
                <w:ilvl w:val="0"/>
                <w:numId w:val="34"/>
              </w:numPr>
              <w:jc w:val="both"/>
              <w:rPr>
                <w:rFonts w:asciiTheme="minorHAnsi" w:hAnsiTheme="minorHAnsi" w:cstheme="minorHAnsi"/>
                <w:sz w:val="18"/>
                <w:szCs w:val="18"/>
              </w:rPr>
            </w:pPr>
            <w:r w:rsidRPr="007A0404">
              <w:rPr>
                <w:rFonts w:asciiTheme="minorHAnsi" w:hAnsiTheme="minorHAnsi" w:cstheme="minorHAnsi"/>
                <w:sz w:val="18"/>
                <w:szCs w:val="18"/>
                <w:lang w:val="es-BO"/>
              </w:rPr>
              <w:t>Normas internacionales asociadas al servicio requerido.</w:t>
            </w:r>
          </w:p>
        </w:tc>
        <w:tc>
          <w:tcPr>
            <w:tcW w:w="4901" w:type="dxa"/>
            <w:vAlign w:val="center"/>
          </w:tcPr>
          <w:p w:rsidR="00BF66A0" w:rsidRPr="007A0404" w:rsidRDefault="00BF66A0" w:rsidP="00822B2E">
            <w:pPr>
              <w:rPr>
                <w:rFonts w:asciiTheme="minorHAnsi" w:hAnsiTheme="minorHAnsi" w:cstheme="minorHAns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Pr="00014453" w:rsidRDefault="00AF2036" w:rsidP="00014453">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014453" w:rsidRDefault="00014453"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 xml:space="preserve">CARGO: </w:t>
      </w:r>
      <w:proofErr w:type="gramStart"/>
      <w:r>
        <w:rPr>
          <w:rFonts w:asciiTheme="minorHAnsi" w:hAnsiTheme="minorHAnsi" w:cstheme="minorHAnsi"/>
          <w:b/>
          <w:sz w:val="22"/>
          <w:szCs w:val="22"/>
        </w:rPr>
        <w:t>…………………………………………………………</w:t>
      </w:r>
      <w:proofErr w:type="gramEnd"/>
    </w:p>
    <w:p w:rsidR="000A27E6" w:rsidRPr="00014453" w:rsidRDefault="000A27E6" w:rsidP="00014453">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lastRenderedPageBreak/>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C7697C">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C7697C">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014453" w:rsidRDefault="00014453"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4"/>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7697C">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769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7697C">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7697C">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F30608" w:rsidRDefault="00F44111" w:rsidP="00F44111">
      <w:pPr>
        <w:pStyle w:val="Sinespaciado"/>
        <w:jc w:val="both"/>
        <w:rPr>
          <w:rFonts w:asciiTheme="minorHAnsi" w:hAnsiTheme="minorHAnsi" w:cstheme="minorHAnsi"/>
          <w:sz w:val="16"/>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F30608" w:rsidRDefault="00F44111" w:rsidP="00F44111">
      <w:pPr>
        <w:pStyle w:val="Sinespaciado"/>
        <w:ind w:left="284"/>
        <w:jc w:val="both"/>
        <w:rPr>
          <w:rFonts w:asciiTheme="minorHAnsi" w:hAnsiTheme="minorHAnsi" w:cstheme="minorHAnsi"/>
          <w:sz w:val="14"/>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F30608" w:rsidRDefault="00F44111" w:rsidP="00F44111">
      <w:pPr>
        <w:pStyle w:val="Sinespaciado"/>
        <w:ind w:left="284"/>
        <w:jc w:val="both"/>
        <w:rPr>
          <w:rFonts w:asciiTheme="minorHAnsi" w:hAnsiTheme="minorHAnsi" w:cstheme="minorHAnsi"/>
          <w:sz w:val="14"/>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C7697C">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F30608" w:rsidRDefault="00F44111" w:rsidP="00F44111">
      <w:pPr>
        <w:pStyle w:val="Sinespaciado"/>
        <w:ind w:left="284"/>
        <w:jc w:val="both"/>
        <w:rPr>
          <w:rFonts w:asciiTheme="minorHAnsi" w:hAnsiTheme="minorHAnsi" w:cstheme="minorHAnsi"/>
          <w:sz w:val="16"/>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C7697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C7697C">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C7697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C7697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7697C">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7697C">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35759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7697C">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C769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769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769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014453" w:rsidRPr="004854C5" w:rsidRDefault="00014453" w:rsidP="004854C5">
      <w:pPr>
        <w:pStyle w:val="Sinespaciado"/>
        <w:jc w:val="center"/>
        <w:rPr>
          <w:rFonts w:asciiTheme="minorHAnsi" w:eastAsia="Arial Unicode MS" w:hAnsiTheme="minorHAnsi" w:cstheme="minorHAnsi"/>
          <w:b/>
        </w:rPr>
      </w:pPr>
    </w:p>
    <w:p w:rsidR="00014453" w:rsidRPr="00014453" w:rsidRDefault="00014453" w:rsidP="00014453">
      <w:pPr>
        <w:pStyle w:val="Encabezado"/>
        <w:jc w:val="center"/>
        <w:rPr>
          <w:rFonts w:asciiTheme="minorHAnsi" w:eastAsia="Arial Unicode MS" w:hAnsiTheme="minorHAnsi" w:cstheme="minorHAnsi"/>
          <w:b/>
          <w:sz w:val="18"/>
          <w:szCs w:val="18"/>
          <w:lang w:val="es-MX"/>
        </w:rPr>
      </w:pPr>
      <w:r w:rsidRPr="00014453">
        <w:rPr>
          <w:rFonts w:asciiTheme="minorHAnsi" w:eastAsia="Arial Unicode MS" w:hAnsiTheme="minorHAnsi" w:cstheme="minorHAnsi"/>
          <w:b/>
          <w:sz w:val="18"/>
          <w:szCs w:val="18"/>
          <w:lang w:val="es-MX"/>
        </w:rPr>
        <w:t>“</w:t>
      </w:r>
      <w:r w:rsidRPr="00014453">
        <w:rPr>
          <w:rFonts w:asciiTheme="minorHAnsi" w:hAnsiTheme="minorHAnsi" w:cstheme="minorHAnsi"/>
          <w:b/>
          <w:szCs w:val="18"/>
          <w:lang w:val="es-BO" w:eastAsia="es-BO"/>
        </w:rPr>
        <w:t>SERVICIO MANTENIMIENTO Y CERTIFICACION TANQUES MOVILES PARA TRANSPORTE DE GLP - DCLP</w:t>
      </w:r>
      <w:r w:rsidRPr="00014453">
        <w:rPr>
          <w:rFonts w:asciiTheme="minorHAnsi" w:eastAsia="Arial Unicode MS" w:hAnsiTheme="minorHAnsi" w:cstheme="minorHAnsi"/>
          <w:b/>
          <w:sz w:val="18"/>
          <w:szCs w:val="18"/>
          <w:lang w:val="es-MX"/>
        </w:rPr>
        <w:t>”</w:t>
      </w:r>
    </w:p>
    <w:p w:rsidR="00014453" w:rsidRPr="00014453" w:rsidRDefault="00014453" w:rsidP="00014453">
      <w:pPr>
        <w:pStyle w:val="Encabezado"/>
        <w:jc w:val="center"/>
        <w:rPr>
          <w:rFonts w:asciiTheme="minorHAnsi" w:eastAsia="Arial Unicode MS" w:hAnsiTheme="minorHAnsi" w:cstheme="minorHAnsi"/>
          <w:b/>
          <w:sz w:val="18"/>
          <w:szCs w:val="18"/>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5422"/>
        <w:gridCol w:w="1538"/>
        <w:gridCol w:w="1622"/>
      </w:tblGrid>
      <w:tr w:rsidR="00014453" w:rsidRPr="00014453" w:rsidTr="00014453">
        <w:tc>
          <w:tcPr>
            <w:tcW w:w="531" w:type="dxa"/>
            <w:shd w:val="clear" w:color="auto" w:fill="E2EFD9"/>
            <w:vAlign w:val="center"/>
          </w:tcPr>
          <w:p w:rsidR="00014453" w:rsidRPr="00014453" w:rsidRDefault="00014453" w:rsidP="00014453">
            <w:pPr>
              <w:pStyle w:val="Encabezado"/>
              <w:jc w:val="center"/>
              <w:rPr>
                <w:rFonts w:asciiTheme="minorHAnsi" w:eastAsia="Arial Unicode MS" w:hAnsiTheme="minorHAnsi" w:cstheme="minorHAnsi"/>
                <w:b/>
                <w:sz w:val="18"/>
                <w:szCs w:val="18"/>
                <w:lang w:val="es-MX"/>
              </w:rPr>
            </w:pPr>
            <w:r w:rsidRPr="00014453">
              <w:rPr>
                <w:rFonts w:asciiTheme="minorHAnsi" w:eastAsia="Arial Unicode MS" w:hAnsiTheme="minorHAnsi" w:cstheme="minorHAnsi"/>
                <w:b/>
                <w:sz w:val="18"/>
                <w:szCs w:val="18"/>
                <w:lang w:val="es-MX"/>
              </w:rPr>
              <w:t>N°</w:t>
            </w:r>
          </w:p>
        </w:tc>
        <w:tc>
          <w:tcPr>
            <w:tcW w:w="5422" w:type="dxa"/>
            <w:shd w:val="clear" w:color="auto" w:fill="E2EFD9"/>
            <w:vAlign w:val="center"/>
          </w:tcPr>
          <w:p w:rsidR="00014453" w:rsidRPr="00014453" w:rsidRDefault="00014453" w:rsidP="00014453">
            <w:pPr>
              <w:pStyle w:val="Encabezado"/>
              <w:jc w:val="center"/>
              <w:rPr>
                <w:rFonts w:asciiTheme="minorHAnsi" w:eastAsia="Arial Unicode MS" w:hAnsiTheme="minorHAnsi" w:cstheme="minorHAnsi"/>
                <w:b/>
                <w:sz w:val="18"/>
                <w:szCs w:val="18"/>
                <w:lang w:val="es-MX"/>
              </w:rPr>
            </w:pPr>
            <w:r w:rsidRPr="00014453">
              <w:rPr>
                <w:rFonts w:asciiTheme="minorHAnsi" w:eastAsia="Arial Unicode MS" w:hAnsiTheme="minorHAnsi" w:cstheme="minorHAnsi"/>
                <w:b/>
                <w:sz w:val="18"/>
                <w:szCs w:val="18"/>
                <w:lang w:val="es-MX"/>
              </w:rPr>
              <w:t>Descripción</w:t>
            </w:r>
          </w:p>
        </w:tc>
        <w:tc>
          <w:tcPr>
            <w:tcW w:w="1538" w:type="dxa"/>
            <w:shd w:val="clear" w:color="auto" w:fill="E2EFD9"/>
            <w:vAlign w:val="center"/>
          </w:tcPr>
          <w:p w:rsidR="00014453" w:rsidRPr="00014453" w:rsidRDefault="00014453" w:rsidP="00014453">
            <w:pPr>
              <w:pStyle w:val="Encabezado"/>
              <w:jc w:val="center"/>
              <w:rPr>
                <w:rFonts w:asciiTheme="minorHAnsi" w:eastAsia="Arial Unicode MS" w:hAnsiTheme="minorHAnsi" w:cstheme="minorHAnsi"/>
                <w:b/>
                <w:sz w:val="18"/>
                <w:szCs w:val="18"/>
                <w:lang w:val="es-MX"/>
              </w:rPr>
            </w:pPr>
            <w:r w:rsidRPr="00014453">
              <w:rPr>
                <w:rFonts w:asciiTheme="minorHAnsi" w:eastAsia="Arial Unicode MS" w:hAnsiTheme="minorHAnsi" w:cstheme="minorHAnsi"/>
                <w:b/>
                <w:sz w:val="18"/>
                <w:szCs w:val="18"/>
                <w:lang w:val="es-MX"/>
              </w:rPr>
              <w:t>Unidad</w:t>
            </w:r>
          </w:p>
        </w:tc>
        <w:tc>
          <w:tcPr>
            <w:tcW w:w="1622" w:type="dxa"/>
            <w:shd w:val="clear" w:color="auto" w:fill="E2EFD9"/>
            <w:vAlign w:val="center"/>
          </w:tcPr>
          <w:p w:rsidR="00014453" w:rsidRPr="00014453" w:rsidRDefault="00014453" w:rsidP="00014453">
            <w:pPr>
              <w:pStyle w:val="Encabezado"/>
              <w:jc w:val="center"/>
              <w:rPr>
                <w:rFonts w:asciiTheme="minorHAnsi" w:eastAsia="Arial Unicode MS" w:hAnsiTheme="minorHAnsi" w:cstheme="minorHAnsi"/>
                <w:b/>
                <w:sz w:val="18"/>
                <w:szCs w:val="18"/>
                <w:lang w:val="es-MX"/>
              </w:rPr>
            </w:pPr>
            <w:r w:rsidRPr="00014453">
              <w:rPr>
                <w:rFonts w:asciiTheme="minorHAnsi" w:eastAsia="Arial Unicode MS" w:hAnsiTheme="minorHAnsi" w:cstheme="minorHAnsi"/>
                <w:b/>
                <w:sz w:val="18"/>
                <w:szCs w:val="18"/>
                <w:lang w:val="es-MX"/>
              </w:rPr>
              <w:t>Cantidad</w:t>
            </w:r>
          </w:p>
        </w:tc>
      </w:tr>
      <w:tr w:rsidR="00014453" w:rsidRPr="00014453" w:rsidTr="00014453">
        <w:tc>
          <w:tcPr>
            <w:tcW w:w="531" w:type="dxa"/>
            <w:shd w:val="clear" w:color="auto" w:fill="auto"/>
            <w:vAlign w:val="center"/>
          </w:tcPr>
          <w:p w:rsidR="00014453" w:rsidRPr="00014453" w:rsidRDefault="00014453" w:rsidP="00014453">
            <w:pPr>
              <w:pStyle w:val="Encabezado"/>
              <w:jc w:val="center"/>
              <w:rPr>
                <w:rFonts w:asciiTheme="minorHAnsi" w:eastAsia="Arial Unicode MS" w:hAnsiTheme="minorHAnsi" w:cstheme="minorHAnsi"/>
                <w:sz w:val="18"/>
                <w:szCs w:val="18"/>
                <w:lang w:val="es-MX"/>
              </w:rPr>
            </w:pPr>
            <w:r w:rsidRPr="00014453">
              <w:rPr>
                <w:rFonts w:asciiTheme="minorHAnsi" w:eastAsia="Arial Unicode MS" w:hAnsiTheme="minorHAnsi" w:cstheme="minorHAnsi"/>
                <w:sz w:val="18"/>
                <w:szCs w:val="18"/>
                <w:lang w:val="es-MX"/>
              </w:rPr>
              <w:t>1</w:t>
            </w:r>
          </w:p>
        </w:tc>
        <w:tc>
          <w:tcPr>
            <w:tcW w:w="5422" w:type="dxa"/>
            <w:shd w:val="clear" w:color="auto" w:fill="auto"/>
            <w:vAlign w:val="center"/>
          </w:tcPr>
          <w:p w:rsidR="00014453" w:rsidRPr="00014453" w:rsidRDefault="00014453" w:rsidP="00014453">
            <w:pPr>
              <w:pStyle w:val="Encabezado"/>
              <w:jc w:val="center"/>
              <w:rPr>
                <w:rFonts w:asciiTheme="minorHAnsi" w:eastAsia="Arial Unicode MS" w:hAnsiTheme="minorHAnsi" w:cstheme="minorHAnsi"/>
                <w:sz w:val="18"/>
                <w:szCs w:val="18"/>
                <w:lang w:val="es-MX"/>
              </w:rPr>
            </w:pPr>
            <w:r w:rsidRPr="00014453">
              <w:rPr>
                <w:rFonts w:asciiTheme="minorHAnsi" w:hAnsiTheme="minorHAnsi" w:cstheme="minorHAnsi"/>
                <w:sz w:val="18"/>
                <w:szCs w:val="18"/>
                <w:lang w:val="es-BO" w:eastAsia="es-BO"/>
              </w:rPr>
              <w:t>SERVICIO MANTENIMIENTO Y CERTIFICACION TANQUES MOVILES PARA TRANSPORTE DE GLP - DCLP</w:t>
            </w:r>
          </w:p>
        </w:tc>
        <w:tc>
          <w:tcPr>
            <w:tcW w:w="1538" w:type="dxa"/>
            <w:shd w:val="clear" w:color="auto" w:fill="auto"/>
            <w:vAlign w:val="center"/>
          </w:tcPr>
          <w:p w:rsidR="00014453" w:rsidRPr="00014453" w:rsidRDefault="00014453" w:rsidP="00014453">
            <w:pPr>
              <w:pStyle w:val="Encabezado"/>
              <w:jc w:val="center"/>
              <w:rPr>
                <w:rFonts w:asciiTheme="minorHAnsi" w:eastAsia="Arial Unicode MS" w:hAnsiTheme="minorHAnsi" w:cstheme="minorHAnsi"/>
                <w:sz w:val="18"/>
                <w:szCs w:val="18"/>
                <w:lang w:val="es-MX"/>
              </w:rPr>
            </w:pPr>
            <w:r w:rsidRPr="00014453">
              <w:rPr>
                <w:rFonts w:asciiTheme="minorHAnsi" w:eastAsia="Arial Unicode MS" w:hAnsiTheme="minorHAnsi" w:cstheme="minorHAnsi"/>
                <w:sz w:val="18"/>
                <w:szCs w:val="18"/>
                <w:lang w:val="es-MX"/>
              </w:rPr>
              <w:t>Servicio</w:t>
            </w:r>
          </w:p>
        </w:tc>
        <w:tc>
          <w:tcPr>
            <w:tcW w:w="1622" w:type="dxa"/>
            <w:shd w:val="clear" w:color="auto" w:fill="auto"/>
            <w:vAlign w:val="center"/>
          </w:tcPr>
          <w:p w:rsidR="00014453" w:rsidRPr="00014453" w:rsidRDefault="00014453" w:rsidP="00014453">
            <w:pPr>
              <w:pStyle w:val="Encabezado"/>
              <w:jc w:val="center"/>
              <w:rPr>
                <w:rFonts w:asciiTheme="minorHAnsi" w:eastAsia="Arial Unicode MS" w:hAnsiTheme="minorHAnsi" w:cstheme="minorHAnsi"/>
                <w:sz w:val="18"/>
                <w:szCs w:val="18"/>
                <w:lang w:val="es-MX"/>
              </w:rPr>
            </w:pPr>
            <w:r w:rsidRPr="00014453">
              <w:rPr>
                <w:rFonts w:asciiTheme="minorHAnsi" w:eastAsia="Arial Unicode MS" w:hAnsiTheme="minorHAnsi" w:cstheme="minorHAnsi"/>
                <w:sz w:val="18"/>
                <w:szCs w:val="18"/>
                <w:lang w:val="es-MX"/>
              </w:rPr>
              <w:t>1</w:t>
            </w:r>
          </w:p>
        </w:tc>
      </w:tr>
    </w:tbl>
    <w:p w:rsidR="00014453" w:rsidRPr="00014453" w:rsidRDefault="00014453" w:rsidP="00014453">
      <w:pPr>
        <w:pStyle w:val="Encabezado"/>
        <w:rPr>
          <w:rFonts w:asciiTheme="minorHAnsi" w:eastAsia="Arial Unicode MS" w:hAnsiTheme="minorHAnsi" w:cstheme="minorHAnsi"/>
          <w:sz w:val="18"/>
          <w:szCs w:val="18"/>
          <w:lang w:val="es-MX"/>
        </w:rPr>
      </w:pPr>
    </w:p>
    <w:p w:rsidR="00014453" w:rsidRPr="00014453" w:rsidRDefault="00014453" w:rsidP="00C7697C">
      <w:pPr>
        <w:pStyle w:val="Prrafodelista"/>
        <w:numPr>
          <w:ilvl w:val="0"/>
          <w:numId w:val="35"/>
        </w:numPr>
        <w:ind w:left="567" w:hanging="567"/>
        <w:contextualSpacing/>
        <w:jc w:val="both"/>
        <w:rPr>
          <w:rFonts w:asciiTheme="minorHAnsi" w:hAnsiTheme="minorHAnsi" w:cstheme="minorHAnsi"/>
          <w:b/>
          <w:bCs/>
          <w:sz w:val="18"/>
          <w:szCs w:val="18"/>
          <w:lang w:eastAsia="es-BO"/>
        </w:rPr>
      </w:pPr>
      <w:r w:rsidRPr="00014453">
        <w:rPr>
          <w:rFonts w:asciiTheme="minorHAnsi" w:hAnsiTheme="minorHAnsi" w:cstheme="minorHAnsi"/>
          <w:b/>
          <w:bCs/>
          <w:sz w:val="18"/>
          <w:szCs w:val="18"/>
          <w:lang w:eastAsia="es-BO"/>
        </w:rPr>
        <w:t xml:space="preserve">CARACTERÍSTICAS DEL SERVICIO </w:t>
      </w:r>
      <w:r w:rsidRPr="00014453">
        <w:rPr>
          <w:rFonts w:asciiTheme="minorHAnsi" w:hAnsiTheme="minorHAnsi" w:cstheme="minorHAnsi"/>
          <w:b/>
          <w:bCs/>
          <w:sz w:val="18"/>
          <w:lang w:eastAsia="es-BO"/>
        </w:rPr>
        <w:t>(Sujeto a Evaluación)</w:t>
      </w:r>
    </w:p>
    <w:p w:rsidR="00014453" w:rsidRPr="00014453" w:rsidRDefault="00014453" w:rsidP="00014453">
      <w:pPr>
        <w:autoSpaceDE w:val="0"/>
        <w:autoSpaceDN w:val="0"/>
        <w:adjustRightInd w:val="0"/>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14453" w:rsidRPr="00014453" w:rsidTr="00855080">
        <w:trPr>
          <w:trHeight w:val="388"/>
        </w:trPr>
        <w:tc>
          <w:tcPr>
            <w:tcW w:w="9322" w:type="dxa"/>
            <w:shd w:val="clear" w:color="auto" w:fill="E2EFD9"/>
            <w:vAlign w:val="center"/>
          </w:tcPr>
          <w:p w:rsidR="00014453" w:rsidRPr="00014453" w:rsidRDefault="00014453" w:rsidP="00014453">
            <w:pPr>
              <w:autoSpaceDE w:val="0"/>
              <w:autoSpaceDN w:val="0"/>
              <w:adjustRightInd w:val="0"/>
              <w:rPr>
                <w:rFonts w:asciiTheme="minorHAnsi" w:hAnsiTheme="minorHAnsi" w:cstheme="minorHAnsi"/>
                <w:b/>
                <w:bCs/>
                <w:sz w:val="18"/>
                <w:szCs w:val="18"/>
              </w:rPr>
            </w:pPr>
            <w:r w:rsidRPr="00014453">
              <w:rPr>
                <w:rFonts w:asciiTheme="minorHAnsi" w:hAnsiTheme="minorHAnsi" w:cstheme="minorHAnsi"/>
                <w:b/>
                <w:bCs/>
                <w:sz w:val="18"/>
                <w:szCs w:val="18"/>
              </w:rPr>
              <w:t xml:space="preserve">DESCRIPCIÓN DEL SERVICIO </w:t>
            </w:r>
          </w:p>
        </w:tc>
      </w:tr>
      <w:tr w:rsidR="00014453" w:rsidRPr="00014453" w:rsidTr="00014453">
        <w:tblPrEx>
          <w:tblCellMar>
            <w:left w:w="70" w:type="dxa"/>
            <w:right w:w="70" w:type="dxa"/>
          </w:tblCellMar>
        </w:tblPrEx>
        <w:trPr>
          <w:trHeight w:val="362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La empresa proponente deberá considerar ejecutar las siguientes actividades que son detallados a continuación:</w:t>
            </w:r>
          </w:p>
          <w:p w:rsidR="00014453" w:rsidRPr="00014453" w:rsidRDefault="00014453" w:rsidP="00014453">
            <w:pPr>
              <w:rPr>
                <w:rFonts w:asciiTheme="minorHAnsi" w:hAnsiTheme="minorHAnsi" w:cstheme="minorHAnsi"/>
                <w:sz w:val="18"/>
                <w:szCs w:val="18"/>
              </w:rPr>
            </w:pPr>
          </w:p>
          <w:tbl>
            <w:tblPr>
              <w:tblW w:w="49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2"/>
              <w:gridCol w:w="6758"/>
              <w:gridCol w:w="852"/>
              <w:gridCol w:w="928"/>
            </w:tblGrid>
            <w:tr w:rsidR="00014453" w:rsidRPr="00014453" w:rsidTr="00014453">
              <w:trPr>
                <w:trHeight w:val="20"/>
                <w:jc w:val="center"/>
              </w:trPr>
              <w:tc>
                <w:tcPr>
                  <w:tcW w:w="5000" w:type="pct"/>
                  <w:gridSpan w:val="4"/>
                  <w:shd w:val="clear" w:color="auto" w:fill="E2EFD9"/>
                  <w:noWrap/>
                  <w:vAlign w:val="center"/>
                </w:tcPr>
                <w:p w:rsidR="00014453" w:rsidRPr="00014453" w:rsidRDefault="00014453" w:rsidP="00014453">
                  <w:pPr>
                    <w:rPr>
                      <w:rFonts w:asciiTheme="minorHAnsi" w:hAnsiTheme="minorHAnsi" w:cstheme="minorHAnsi"/>
                      <w:b/>
                      <w:sz w:val="18"/>
                      <w:szCs w:val="18"/>
                    </w:rPr>
                  </w:pPr>
                  <w:r w:rsidRPr="00014453">
                    <w:rPr>
                      <w:rFonts w:asciiTheme="minorHAnsi" w:hAnsiTheme="minorHAnsi" w:cstheme="minorHAnsi"/>
                      <w:b/>
                      <w:sz w:val="18"/>
                      <w:szCs w:val="18"/>
                    </w:rPr>
                    <w:t xml:space="preserve">ACTIVIDADES A SER REALIZADAS PARA CADA TANQUE </w:t>
                  </w:r>
                </w:p>
              </w:tc>
            </w:tr>
            <w:tr w:rsidR="00014453" w:rsidRPr="00014453" w:rsidTr="00014453">
              <w:trPr>
                <w:trHeight w:val="20"/>
                <w:jc w:val="center"/>
              </w:trPr>
              <w:tc>
                <w:tcPr>
                  <w:tcW w:w="198" w:type="pct"/>
                  <w:shd w:val="clear" w:color="auto" w:fill="E2EFD9"/>
                  <w:noWrap/>
                  <w:vAlign w:val="center"/>
                  <w:hideMark/>
                </w:tcPr>
                <w:p w:rsidR="00014453" w:rsidRPr="00014453" w:rsidRDefault="00014453" w:rsidP="00014453">
                  <w:pPr>
                    <w:jc w:val="center"/>
                    <w:rPr>
                      <w:rFonts w:asciiTheme="minorHAnsi" w:hAnsiTheme="minorHAnsi" w:cstheme="minorHAnsi"/>
                      <w:b/>
                      <w:sz w:val="18"/>
                      <w:szCs w:val="18"/>
                    </w:rPr>
                  </w:pPr>
                  <w:r w:rsidRPr="00014453">
                    <w:rPr>
                      <w:rFonts w:asciiTheme="minorHAnsi" w:hAnsiTheme="minorHAnsi" w:cstheme="minorHAnsi"/>
                      <w:b/>
                      <w:sz w:val="18"/>
                      <w:szCs w:val="18"/>
                    </w:rPr>
                    <w:t>N°</w:t>
                  </w:r>
                </w:p>
              </w:tc>
              <w:tc>
                <w:tcPr>
                  <w:tcW w:w="3801" w:type="pct"/>
                  <w:shd w:val="clear" w:color="auto" w:fill="E2EFD9"/>
                  <w:noWrap/>
                  <w:vAlign w:val="center"/>
                  <w:hideMark/>
                </w:tcPr>
                <w:p w:rsidR="00014453" w:rsidRPr="00014453" w:rsidRDefault="00014453" w:rsidP="00014453">
                  <w:pPr>
                    <w:jc w:val="center"/>
                    <w:rPr>
                      <w:rFonts w:asciiTheme="minorHAnsi" w:hAnsiTheme="minorHAnsi" w:cstheme="minorHAnsi"/>
                      <w:b/>
                      <w:sz w:val="18"/>
                      <w:szCs w:val="18"/>
                    </w:rPr>
                  </w:pPr>
                  <w:r w:rsidRPr="00014453">
                    <w:rPr>
                      <w:rFonts w:asciiTheme="minorHAnsi" w:hAnsiTheme="minorHAnsi" w:cstheme="minorHAnsi"/>
                      <w:b/>
                      <w:sz w:val="18"/>
                      <w:szCs w:val="18"/>
                    </w:rPr>
                    <w:t>Descripción</w:t>
                  </w:r>
                </w:p>
              </w:tc>
              <w:tc>
                <w:tcPr>
                  <w:tcW w:w="479" w:type="pct"/>
                  <w:shd w:val="clear" w:color="auto" w:fill="E2EFD9"/>
                  <w:noWrap/>
                  <w:vAlign w:val="center"/>
                  <w:hideMark/>
                </w:tcPr>
                <w:p w:rsidR="00014453" w:rsidRPr="00014453" w:rsidRDefault="00014453" w:rsidP="00014453">
                  <w:pPr>
                    <w:jc w:val="center"/>
                    <w:rPr>
                      <w:rFonts w:asciiTheme="minorHAnsi" w:hAnsiTheme="minorHAnsi" w:cstheme="minorHAnsi"/>
                      <w:b/>
                      <w:sz w:val="18"/>
                      <w:szCs w:val="18"/>
                    </w:rPr>
                  </w:pPr>
                  <w:r w:rsidRPr="00014453">
                    <w:rPr>
                      <w:rFonts w:asciiTheme="minorHAnsi" w:hAnsiTheme="minorHAnsi" w:cstheme="minorHAnsi"/>
                      <w:b/>
                      <w:sz w:val="18"/>
                      <w:szCs w:val="18"/>
                    </w:rPr>
                    <w:t>Unidad</w:t>
                  </w:r>
                </w:p>
              </w:tc>
              <w:tc>
                <w:tcPr>
                  <w:tcW w:w="522" w:type="pct"/>
                  <w:shd w:val="clear" w:color="auto" w:fill="E2EFD9"/>
                  <w:noWrap/>
                  <w:vAlign w:val="center"/>
                  <w:hideMark/>
                </w:tcPr>
                <w:p w:rsidR="00014453" w:rsidRPr="00014453" w:rsidRDefault="00014453" w:rsidP="00014453">
                  <w:pPr>
                    <w:jc w:val="center"/>
                    <w:rPr>
                      <w:rFonts w:asciiTheme="minorHAnsi" w:hAnsiTheme="minorHAnsi" w:cstheme="minorHAnsi"/>
                      <w:b/>
                      <w:sz w:val="18"/>
                      <w:szCs w:val="18"/>
                    </w:rPr>
                  </w:pPr>
                  <w:r w:rsidRPr="00014453">
                    <w:rPr>
                      <w:rFonts w:asciiTheme="minorHAnsi" w:hAnsiTheme="minorHAnsi" w:cstheme="minorHAnsi"/>
                      <w:b/>
                      <w:sz w:val="18"/>
                      <w:szCs w:val="18"/>
                    </w:rPr>
                    <w:t xml:space="preserve">Cantidad </w:t>
                  </w:r>
                </w:p>
              </w:tc>
            </w:tr>
            <w:tr w:rsidR="00014453" w:rsidRPr="00014453" w:rsidTr="00014453">
              <w:trPr>
                <w:trHeight w:val="20"/>
                <w:jc w:val="center"/>
              </w:trPr>
              <w:tc>
                <w:tcPr>
                  <w:tcW w:w="198" w:type="pct"/>
                  <w:shd w:val="clear" w:color="auto" w:fill="auto"/>
                  <w:noWrap/>
                  <w:vAlign w:val="center"/>
                  <w:hideMark/>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1</w:t>
                  </w:r>
                </w:p>
              </w:tc>
              <w:tc>
                <w:tcPr>
                  <w:tcW w:w="3801" w:type="pct"/>
                  <w:shd w:val="clear" w:color="auto" w:fill="auto"/>
                  <w:noWrap/>
                  <w:vAlign w:val="center"/>
                  <w:hideMark/>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Traslado de tanques a taller de mantenimiento externo</w:t>
                  </w:r>
                </w:p>
              </w:tc>
              <w:tc>
                <w:tcPr>
                  <w:tcW w:w="479" w:type="pct"/>
                  <w:shd w:val="clear" w:color="auto" w:fill="auto"/>
                  <w:noWrap/>
                  <w:vAlign w:val="center"/>
                  <w:hideMark/>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Tanque</w:t>
                  </w:r>
                </w:p>
              </w:tc>
              <w:tc>
                <w:tcPr>
                  <w:tcW w:w="522" w:type="pct"/>
                  <w:shd w:val="clear" w:color="auto" w:fill="auto"/>
                  <w:noWrap/>
                  <w:vAlign w:val="center"/>
                  <w:hideMark/>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2</w:t>
                  </w:r>
                </w:p>
              </w:tc>
            </w:tr>
            <w:tr w:rsidR="00014453" w:rsidRPr="00014453" w:rsidTr="00014453">
              <w:trPr>
                <w:trHeight w:val="20"/>
                <w:jc w:val="center"/>
              </w:trPr>
              <w:tc>
                <w:tcPr>
                  <w:tcW w:w="198"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2</w:t>
                  </w:r>
                </w:p>
              </w:tc>
              <w:tc>
                <w:tcPr>
                  <w:tcW w:w="3801" w:type="pct"/>
                  <w:shd w:val="clear" w:color="auto" w:fill="auto"/>
                  <w:noWrap/>
                  <w:vAlign w:val="center"/>
                </w:tcPr>
                <w:p w:rsidR="00014453" w:rsidRPr="00014453" w:rsidRDefault="00014453" w:rsidP="00014453">
                  <w:pPr>
                    <w:jc w:val="center"/>
                    <w:rPr>
                      <w:rFonts w:asciiTheme="minorHAnsi" w:hAnsiTheme="minorHAnsi" w:cstheme="minorHAnsi"/>
                      <w:sz w:val="18"/>
                      <w:szCs w:val="18"/>
                      <w:highlight w:val="yellow"/>
                    </w:rPr>
                  </w:pPr>
                  <w:r w:rsidRPr="00014453">
                    <w:rPr>
                      <w:rFonts w:asciiTheme="minorHAnsi" w:hAnsiTheme="minorHAnsi" w:cstheme="minorHAnsi"/>
                      <w:sz w:val="18"/>
                      <w:szCs w:val="18"/>
                    </w:rPr>
                    <w:t xml:space="preserve"> Purgado de GLP y limpieza interna del tanque  </w:t>
                  </w:r>
                </w:p>
              </w:tc>
              <w:tc>
                <w:tcPr>
                  <w:tcW w:w="479"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Tanque</w:t>
                  </w:r>
                </w:p>
              </w:tc>
              <w:tc>
                <w:tcPr>
                  <w:tcW w:w="522"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2</w:t>
                  </w:r>
                </w:p>
              </w:tc>
            </w:tr>
            <w:tr w:rsidR="00014453" w:rsidRPr="00014453" w:rsidTr="00014453">
              <w:trPr>
                <w:trHeight w:val="20"/>
                <w:jc w:val="center"/>
              </w:trPr>
              <w:tc>
                <w:tcPr>
                  <w:tcW w:w="198"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3</w:t>
                  </w:r>
                </w:p>
              </w:tc>
              <w:tc>
                <w:tcPr>
                  <w:tcW w:w="3801" w:type="pct"/>
                  <w:shd w:val="clear" w:color="auto" w:fill="auto"/>
                  <w:noWrap/>
                  <w:vAlign w:val="center"/>
                </w:tcPr>
                <w:p w:rsidR="00014453" w:rsidRPr="00014453" w:rsidRDefault="00014453" w:rsidP="00014453">
                  <w:pPr>
                    <w:jc w:val="center"/>
                    <w:rPr>
                      <w:rFonts w:asciiTheme="minorHAnsi" w:hAnsiTheme="minorHAnsi" w:cstheme="minorHAnsi"/>
                      <w:color w:val="FF0000"/>
                      <w:sz w:val="18"/>
                      <w:szCs w:val="18"/>
                    </w:rPr>
                  </w:pPr>
                  <w:r w:rsidRPr="00014453">
                    <w:rPr>
                      <w:rFonts w:asciiTheme="minorHAnsi" w:hAnsiTheme="minorHAnsi" w:cstheme="minorHAnsi"/>
                      <w:sz w:val="18"/>
                      <w:szCs w:val="18"/>
                    </w:rPr>
                    <w:t xml:space="preserve"> Inspección Visual Interna y Externa </w:t>
                  </w:r>
                </w:p>
              </w:tc>
              <w:tc>
                <w:tcPr>
                  <w:tcW w:w="479"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Tanque</w:t>
                  </w:r>
                </w:p>
              </w:tc>
              <w:tc>
                <w:tcPr>
                  <w:tcW w:w="522"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2</w:t>
                  </w:r>
                </w:p>
              </w:tc>
            </w:tr>
            <w:tr w:rsidR="00014453" w:rsidRPr="00014453" w:rsidTr="00014453">
              <w:trPr>
                <w:trHeight w:val="20"/>
                <w:jc w:val="center"/>
              </w:trPr>
              <w:tc>
                <w:tcPr>
                  <w:tcW w:w="198" w:type="pct"/>
                  <w:shd w:val="clear" w:color="auto" w:fill="auto"/>
                  <w:noWrap/>
                  <w:vAlign w:val="center"/>
                  <w:hideMark/>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4</w:t>
                  </w:r>
                </w:p>
              </w:tc>
              <w:tc>
                <w:tcPr>
                  <w:tcW w:w="3801" w:type="pct"/>
                  <w:shd w:val="clear" w:color="auto" w:fill="auto"/>
                  <w:noWrap/>
                  <w:vAlign w:val="center"/>
                  <w:hideMark/>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 xml:space="preserve"> Inspección  mediante Ensayos No destructivos - END (UT Y PT)</w:t>
                  </w:r>
                </w:p>
              </w:tc>
              <w:tc>
                <w:tcPr>
                  <w:tcW w:w="479" w:type="pct"/>
                  <w:shd w:val="clear" w:color="auto" w:fill="auto"/>
                  <w:noWrap/>
                  <w:vAlign w:val="center"/>
                  <w:hideMark/>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Tanque</w:t>
                  </w:r>
                </w:p>
              </w:tc>
              <w:tc>
                <w:tcPr>
                  <w:tcW w:w="522"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2</w:t>
                  </w:r>
                </w:p>
              </w:tc>
            </w:tr>
            <w:tr w:rsidR="00014453" w:rsidRPr="00014453" w:rsidTr="00014453">
              <w:trPr>
                <w:trHeight w:val="20"/>
                <w:jc w:val="center"/>
              </w:trPr>
              <w:tc>
                <w:tcPr>
                  <w:tcW w:w="198"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5</w:t>
                  </w:r>
                </w:p>
              </w:tc>
              <w:tc>
                <w:tcPr>
                  <w:tcW w:w="3801"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Medición de espesores chapa de tanque</w:t>
                  </w:r>
                </w:p>
              </w:tc>
              <w:tc>
                <w:tcPr>
                  <w:tcW w:w="479"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 xml:space="preserve">Tanque </w:t>
                  </w:r>
                </w:p>
              </w:tc>
              <w:tc>
                <w:tcPr>
                  <w:tcW w:w="522"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2</w:t>
                  </w:r>
                </w:p>
              </w:tc>
            </w:tr>
            <w:tr w:rsidR="00014453" w:rsidRPr="00014453" w:rsidTr="00014453">
              <w:trPr>
                <w:trHeight w:val="20"/>
                <w:jc w:val="center"/>
              </w:trPr>
              <w:tc>
                <w:tcPr>
                  <w:tcW w:w="198" w:type="pct"/>
                  <w:shd w:val="clear" w:color="auto" w:fill="auto"/>
                  <w:noWrap/>
                  <w:vAlign w:val="center"/>
                  <w:hideMark/>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6</w:t>
                  </w:r>
                </w:p>
              </w:tc>
              <w:tc>
                <w:tcPr>
                  <w:tcW w:w="3801" w:type="pct"/>
                  <w:shd w:val="clear" w:color="auto" w:fill="auto"/>
                  <w:noWrap/>
                  <w:vAlign w:val="center"/>
                  <w:hideMark/>
                </w:tcPr>
                <w:p w:rsidR="00014453" w:rsidRPr="00014453" w:rsidRDefault="00014453" w:rsidP="00014453">
                  <w:pPr>
                    <w:tabs>
                      <w:tab w:val="left" w:pos="1276"/>
                    </w:tabs>
                    <w:jc w:val="center"/>
                    <w:rPr>
                      <w:rFonts w:asciiTheme="minorHAnsi" w:hAnsiTheme="minorHAnsi" w:cstheme="minorHAnsi"/>
                      <w:sz w:val="18"/>
                      <w:szCs w:val="18"/>
                    </w:rPr>
                  </w:pPr>
                  <w:r w:rsidRPr="00014453">
                    <w:rPr>
                      <w:rFonts w:asciiTheme="minorHAnsi" w:hAnsiTheme="minorHAnsi" w:cstheme="minorHAnsi"/>
                      <w:sz w:val="18"/>
                      <w:szCs w:val="18"/>
                    </w:rPr>
                    <w:t xml:space="preserve">Prueba Hidrostática </w:t>
                  </w:r>
                </w:p>
              </w:tc>
              <w:tc>
                <w:tcPr>
                  <w:tcW w:w="479" w:type="pct"/>
                  <w:shd w:val="clear" w:color="auto" w:fill="auto"/>
                  <w:noWrap/>
                  <w:vAlign w:val="center"/>
                  <w:hideMark/>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Tanque</w:t>
                  </w:r>
                </w:p>
              </w:tc>
              <w:tc>
                <w:tcPr>
                  <w:tcW w:w="522"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2</w:t>
                  </w:r>
                </w:p>
              </w:tc>
            </w:tr>
            <w:tr w:rsidR="00014453" w:rsidRPr="00014453" w:rsidTr="00014453">
              <w:trPr>
                <w:trHeight w:val="20"/>
                <w:jc w:val="center"/>
              </w:trPr>
              <w:tc>
                <w:tcPr>
                  <w:tcW w:w="198"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7</w:t>
                  </w:r>
                </w:p>
              </w:tc>
              <w:tc>
                <w:tcPr>
                  <w:tcW w:w="3801"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Provisión e instalación de ROTOGAGE</w:t>
                  </w:r>
                </w:p>
              </w:tc>
              <w:tc>
                <w:tcPr>
                  <w:tcW w:w="479"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Pza.</w:t>
                  </w:r>
                </w:p>
              </w:tc>
              <w:tc>
                <w:tcPr>
                  <w:tcW w:w="522"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2</w:t>
                  </w:r>
                </w:p>
              </w:tc>
            </w:tr>
            <w:tr w:rsidR="00014453" w:rsidRPr="00014453" w:rsidTr="00014453">
              <w:trPr>
                <w:trHeight w:val="20"/>
                <w:jc w:val="center"/>
              </w:trPr>
              <w:tc>
                <w:tcPr>
                  <w:tcW w:w="198"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8</w:t>
                  </w:r>
                </w:p>
              </w:tc>
              <w:tc>
                <w:tcPr>
                  <w:tcW w:w="3801"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Provisión e instalación de válvulas</w:t>
                  </w:r>
                </w:p>
              </w:tc>
              <w:tc>
                <w:tcPr>
                  <w:tcW w:w="479"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Global</w:t>
                  </w:r>
                </w:p>
              </w:tc>
              <w:tc>
                <w:tcPr>
                  <w:tcW w:w="522"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2</w:t>
                  </w:r>
                </w:p>
              </w:tc>
            </w:tr>
            <w:tr w:rsidR="00014453" w:rsidRPr="00014453" w:rsidTr="00014453">
              <w:trPr>
                <w:trHeight w:val="20"/>
                <w:jc w:val="center"/>
              </w:trPr>
              <w:tc>
                <w:tcPr>
                  <w:tcW w:w="198"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9</w:t>
                  </w:r>
                </w:p>
              </w:tc>
              <w:tc>
                <w:tcPr>
                  <w:tcW w:w="3801" w:type="pct"/>
                  <w:shd w:val="clear" w:color="auto" w:fill="auto"/>
                  <w:noWrap/>
                  <w:vAlign w:val="center"/>
                </w:tcPr>
                <w:p w:rsidR="00014453" w:rsidRPr="00014453" w:rsidRDefault="00014453" w:rsidP="00014453">
                  <w:pPr>
                    <w:autoSpaceDE w:val="0"/>
                    <w:autoSpaceDN w:val="0"/>
                    <w:adjustRightInd w:val="0"/>
                    <w:ind w:right="227"/>
                    <w:jc w:val="center"/>
                    <w:rPr>
                      <w:rFonts w:asciiTheme="minorHAnsi" w:hAnsiTheme="minorHAnsi" w:cstheme="minorHAnsi"/>
                      <w:sz w:val="18"/>
                      <w:szCs w:val="18"/>
                    </w:rPr>
                  </w:pPr>
                  <w:r w:rsidRPr="00014453">
                    <w:rPr>
                      <w:rFonts w:asciiTheme="minorHAnsi" w:hAnsiTheme="minorHAnsi" w:cstheme="minorHAnsi"/>
                      <w:sz w:val="18"/>
                      <w:szCs w:val="18"/>
                    </w:rPr>
                    <w:t xml:space="preserve">Provisión e instalación de válvulas de alivio </w:t>
                  </w:r>
                </w:p>
              </w:tc>
              <w:tc>
                <w:tcPr>
                  <w:tcW w:w="479"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Pza.</w:t>
                  </w:r>
                </w:p>
              </w:tc>
              <w:tc>
                <w:tcPr>
                  <w:tcW w:w="522"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2</w:t>
                  </w:r>
                </w:p>
              </w:tc>
            </w:tr>
            <w:tr w:rsidR="00014453" w:rsidRPr="00014453" w:rsidTr="00014453">
              <w:trPr>
                <w:trHeight w:val="20"/>
                <w:jc w:val="center"/>
              </w:trPr>
              <w:tc>
                <w:tcPr>
                  <w:tcW w:w="198"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10</w:t>
                  </w:r>
                </w:p>
              </w:tc>
              <w:tc>
                <w:tcPr>
                  <w:tcW w:w="3801"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 xml:space="preserve">Arenado y pintado externo de tanque </w:t>
                  </w:r>
                </w:p>
              </w:tc>
              <w:tc>
                <w:tcPr>
                  <w:tcW w:w="479"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Tanque</w:t>
                  </w:r>
                </w:p>
              </w:tc>
              <w:tc>
                <w:tcPr>
                  <w:tcW w:w="522"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2</w:t>
                  </w:r>
                </w:p>
              </w:tc>
            </w:tr>
            <w:tr w:rsidR="00014453" w:rsidRPr="00014453" w:rsidTr="00014453">
              <w:trPr>
                <w:trHeight w:val="20"/>
                <w:jc w:val="center"/>
              </w:trPr>
              <w:tc>
                <w:tcPr>
                  <w:tcW w:w="198"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11</w:t>
                  </w:r>
                </w:p>
              </w:tc>
              <w:tc>
                <w:tcPr>
                  <w:tcW w:w="3801" w:type="pct"/>
                  <w:shd w:val="clear" w:color="auto" w:fill="auto"/>
                  <w:noWrap/>
                  <w:vAlign w:val="center"/>
                </w:tcPr>
                <w:p w:rsidR="00014453" w:rsidRPr="00014453" w:rsidRDefault="00014453" w:rsidP="00014453">
                  <w:pPr>
                    <w:tabs>
                      <w:tab w:val="left" w:pos="1031"/>
                    </w:tabs>
                    <w:jc w:val="center"/>
                    <w:rPr>
                      <w:rFonts w:asciiTheme="minorHAnsi" w:hAnsiTheme="minorHAnsi" w:cstheme="minorHAnsi"/>
                      <w:sz w:val="18"/>
                      <w:szCs w:val="18"/>
                    </w:rPr>
                  </w:pPr>
                  <w:r w:rsidRPr="00014453">
                    <w:rPr>
                      <w:rFonts w:asciiTheme="minorHAnsi" w:hAnsiTheme="minorHAnsi" w:cstheme="minorHAnsi"/>
                      <w:sz w:val="18"/>
                      <w:szCs w:val="18"/>
                    </w:rPr>
                    <w:t>Prueba de hermeticidad de todo el sistema</w:t>
                  </w:r>
                </w:p>
              </w:tc>
              <w:tc>
                <w:tcPr>
                  <w:tcW w:w="479"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Tanque</w:t>
                  </w:r>
                </w:p>
              </w:tc>
              <w:tc>
                <w:tcPr>
                  <w:tcW w:w="522"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2</w:t>
                  </w:r>
                </w:p>
              </w:tc>
            </w:tr>
            <w:tr w:rsidR="00014453" w:rsidRPr="00014453" w:rsidTr="00014453">
              <w:trPr>
                <w:trHeight w:val="20"/>
                <w:jc w:val="center"/>
              </w:trPr>
              <w:tc>
                <w:tcPr>
                  <w:tcW w:w="198"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11</w:t>
                  </w:r>
                </w:p>
              </w:tc>
              <w:tc>
                <w:tcPr>
                  <w:tcW w:w="3801"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Elaboración de Informe  y generación de Data Book por Tanque</w:t>
                  </w:r>
                </w:p>
              </w:tc>
              <w:tc>
                <w:tcPr>
                  <w:tcW w:w="479"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Tanque</w:t>
                  </w:r>
                </w:p>
              </w:tc>
              <w:tc>
                <w:tcPr>
                  <w:tcW w:w="522" w:type="pct"/>
                  <w:shd w:val="clear" w:color="auto" w:fill="auto"/>
                  <w:noWrap/>
                  <w:vAlign w:val="center"/>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2</w:t>
                  </w:r>
                </w:p>
              </w:tc>
            </w:tr>
          </w:tbl>
          <w:p w:rsidR="00014453" w:rsidRPr="00014453" w:rsidRDefault="00014453" w:rsidP="00014453">
            <w:pPr>
              <w:rPr>
                <w:rFonts w:asciiTheme="minorHAnsi" w:hAnsiTheme="minorHAnsi" w:cstheme="minorHAnsi"/>
                <w:sz w:val="18"/>
                <w:szCs w:val="18"/>
              </w:rPr>
            </w:pPr>
          </w:p>
        </w:tc>
      </w:tr>
      <w:tr w:rsidR="00014453" w:rsidRPr="00014453" w:rsidTr="00855080">
        <w:trPr>
          <w:trHeight w:val="218"/>
        </w:trPr>
        <w:tc>
          <w:tcPr>
            <w:tcW w:w="9322" w:type="dxa"/>
            <w:shd w:val="clear" w:color="auto" w:fill="E2EFD9"/>
            <w:vAlign w:val="center"/>
          </w:tcPr>
          <w:p w:rsidR="00014453" w:rsidRPr="00014453" w:rsidRDefault="00014453" w:rsidP="00014453">
            <w:pPr>
              <w:rPr>
                <w:rFonts w:asciiTheme="minorHAnsi" w:hAnsiTheme="minorHAnsi" w:cstheme="minorHAnsi"/>
                <w:sz w:val="18"/>
                <w:szCs w:val="18"/>
              </w:rPr>
            </w:pPr>
            <w:r w:rsidRPr="00014453">
              <w:rPr>
                <w:rFonts w:asciiTheme="minorHAnsi" w:hAnsiTheme="minorHAnsi" w:cstheme="minorHAnsi"/>
                <w:b/>
                <w:bCs/>
                <w:sz w:val="18"/>
                <w:szCs w:val="18"/>
              </w:rPr>
              <w:t xml:space="preserve">EXPERIENCIA DEL PROPONENTE </w:t>
            </w:r>
          </w:p>
        </w:tc>
      </w:tr>
      <w:tr w:rsidR="00014453" w:rsidRPr="00014453" w:rsidTr="00855080">
        <w:trPr>
          <w:trHeight w:val="416"/>
        </w:trPr>
        <w:tc>
          <w:tcPr>
            <w:tcW w:w="9322" w:type="dxa"/>
            <w:tcBorders>
              <w:bottom w:val="single" w:sz="4" w:space="0" w:color="auto"/>
            </w:tcBorders>
            <w:shd w:val="clear" w:color="auto" w:fill="FFFFFF"/>
            <w:vAlign w:val="center"/>
          </w:tcPr>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El proponente deberá respaldar su Experiencia en trabajos como ser: Inspecciones Visuales, Ensayos No Destructivos – END, Pruebas Hidrostáticas o Arenado - Pintado de tanques de almacenamiento de GLP o recipientes a presión, presentando al menos </w:t>
            </w:r>
            <w:r w:rsidRPr="00014453">
              <w:rPr>
                <w:rFonts w:asciiTheme="minorHAnsi" w:hAnsiTheme="minorHAnsi" w:cstheme="minorHAnsi"/>
                <w:b/>
                <w:sz w:val="18"/>
                <w:szCs w:val="18"/>
              </w:rPr>
              <w:t>ocho (8)</w:t>
            </w:r>
            <w:r w:rsidRPr="00014453">
              <w:rPr>
                <w:rFonts w:asciiTheme="minorHAnsi" w:hAnsiTheme="minorHAnsi" w:cstheme="minorHAnsi"/>
                <w:sz w:val="18"/>
                <w:szCs w:val="18"/>
              </w:rPr>
              <w:t xml:space="preserve"> documentos como ser: Actas de Entrega, Contratos, Ordenes de Servicio, facturas (detalladas) u otra documentación que acredite a la empresa en trabajos relacionados según lo descrito anteriormente.</w:t>
            </w:r>
          </w:p>
          <w:p w:rsidR="00014453" w:rsidRPr="00014453" w:rsidRDefault="00014453" w:rsidP="00014453">
            <w:pPr>
              <w:autoSpaceDE w:val="0"/>
              <w:autoSpaceDN w:val="0"/>
              <w:adjustRightInd w:val="0"/>
              <w:jc w:val="both"/>
              <w:rPr>
                <w:rFonts w:asciiTheme="minorHAnsi" w:hAnsiTheme="minorHAnsi" w:cstheme="minorHAnsi"/>
                <w:sz w:val="18"/>
                <w:szCs w:val="18"/>
              </w:rPr>
            </w:pPr>
          </w:p>
        </w:tc>
      </w:tr>
      <w:tr w:rsidR="00014453" w:rsidRPr="00014453" w:rsidTr="00855080">
        <w:trPr>
          <w:trHeight w:val="174"/>
        </w:trPr>
        <w:tc>
          <w:tcPr>
            <w:tcW w:w="9322" w:type="dxa"/>
            <w:shd w:val="clear" w:color="auto" w:fill="E2EFD9"/>
            <w:vAlign w:val="center"/>
          </w:tcPr>
          <w:p w:rsidR="00014453" w:rsidRPr="00014453" w:rsidRDefault="00014453" w:rsidP="00014453">
            <w:pPr>
              <w:autoSpaceDE w:val="0"/>
              <w:autoSpaceDN w:val="0"/>
              <w:adjustRightInd w:val="0"/>
              <w:jc w:val="both"/>
              <w:rPr>
                <w:rFonts w:asciiTheme="minorHAnsi" w:hAnsiTheme="minorHAnsi" w:cstheme="minorHAnsi"/>
                <w:b/>
                <w:sz w:val="18"/>
                <w:szCs w:val="18"/>
              </w:rPr>
            </w:pPr>
            <w:r w:rsidRPr="00014453">
              <w:rPr>
                <w:rFonts w:asciiTheme="minorHAnsi" w:hAnsiTheme="minorHAnsi" w:cstheme="minorHAnsi"/>
                <w:b/>
                <w:sz w:val="18"/>
                <w:szCs w:val="18"/>
              </w:rPr>
              <w:t>RESPONSABILIDAD DE LA EMPRESA</w:t>
            </w:r>
          </w:p>
        </w:tc>
      </w:tr>
      <w:tr w:rsidR="00014453" w:rsidRPr="00014453" w:rsidTr="00855080">
        <w:trPr>
          <w:trHeight w:val="416"/>
        </w:trPr>
        <w:tc>
          <w:tcPr>
            <w:tcW w:w="9322" w:type="dxa"/>
            <w:shd w:val="clear" w:color="auto" w:fill="FFFFFF"/>
            <w:vAlign w:val="center"/>
          </w:tcPr>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El proponente debe considerar que desde el momento que los tanques abandonen las instalaciones de Planta </w:t>
            </w:r>
            <w:proofErr w:type="spellStart"/>
            <w:r w:rsidRPr="00014453">
              <w:rPr>
                <w:rFonts w:asciiTheme="minorHAnsi" w:hAnsiTheme="minorHAnsi" w:cstheme="minorHAnsi"/>
                <w:sz w:val="18"/>
                <w:szCs w:val="18"/>
              </w:rPr>
              <w:t>Senkata</w:t>
            </w:r>
            <w:proofErr w:type="spellEnd"/>
            <w:r w:rsidRPr="00014453">
              <w:rPr>
                <w:rFonts w:asciiTheme="minorHAnsi" w:hAnsiTheme="minorHAnsi" w:cstheme="minorHAnsi"/>
                <w:sz w:val="18"/>
                <w:szCs w:val="18"/>
              </w:rPr>
              <w:t xml:space="preserve"> – DCLP, se hace enteramente responsable de los mismos, ante cualquier situación que pueda involucrar daño, perdida u otro acontecimiento que perjudique de manera directa e indirecta a YPFB al momento de disponer de los mismos, debiendo correr con todos los gastos que se eroguen al respecto.</w:t>
            </w:r>
          </w:p>
          <w:p w:rsidR="00014453" w:rsidRPr="00014453" w:rsidRDefault="00014453" w:rsidP="00014453">
            <w:pPr>
              <w:autoSpaceDE w:val="0"/>
              <w:autoSpaceDN w:val="0"/>
              <w:adjustRightInd w:val="0"/>
              <w:jc w:val="both"/>
              <w:rPr>
                <w:rFonts w:asciiTheme="minorHAnsi" w:hAnsiTheme="minorHAnsi" w:cstheme="minorHAnsi"/>
                <w:sz w:val="18"/>
                <w:szCs w:val="18"/>
              </w:rPr>
            </w:pPr>
          </w:p>
        </w:tc>
      </w:tr>
      <w:tr w:rsidR="00014453" w:rsidRPr="00014453" w:rsidTr="00855080">
        <w:trPr>
          <w:trHeight w:val="416"/>
        </w:trPr>
        <w:tc>
          <w:tcPr>
            <w:tcW w:w="9322" w:type="dxa"/>
            <w:shd w:val="clear" w:color="auto" w:fill="E2EFD9"/>
            <w:vAlign w:val="center"/>
          </w:tcPr>
          <w:p w:rsidR="00014453" w:rsidRPr="00014453" w:rsidRDefault="00014453" w:rsidP="00014453">
            <w:pPr>
              <w:rPr>
                <w:rFonts w:asciiTheme="minorHAnsi" w:hAnsiTheme="minorHAnsi" w:cstheme="minorHAnsi"/>
                <w:b/>
                <w:bCs/>
                <w:sz w:val="18"/>
                <w:szCs w:val="18"/>
              </w:rPr>
            </w:pPr>
            <w:r w:rsidRPr="00014453">
              <w:rPr>
                <w:rFonts w:asciiTheme="minorHAnsi" w:hAnsiTheme="minorHAnsi" w:cstheme="minorHAnsi"/>
                <w:b/>
                <w:bCs/>
                <w:sz w:val="18"/>
                <w:szCs w:val="18"/>
              </w:rPr>
              <w:t xml:space="preserve">PERSONAL INDISPENSABLE </w:t>
            </w:r>
          </w:p>
        </w:tc>
      </w:tr>
      <w:tr w:rsidR="00014453" w:rsidRPr="00014453" w:rsidTr="00855080">
        <w:trPr>
          <w:trHeight w:val="958"/>
        </w:trPr>
        <w:tc>
          <w:tcPr>
            <w:tcW w:w="9322" w:type="dxa"/>
            <w:tcBorders>
              <w:bottom w:val="single" w:sz="4" w:space="0" w:color="auto"/>
            </w:tcBorders>
            <w:shd w:val="clear" w:color="auto" w:fill="auto"/>
            <w:vAlign w:val="center"/>
          </w:tcPr>
          <w:p w:rsidR="00014453" w:rsidRPr="00014453" w:rsidRDefault="00014453" w:rsidP="00014453">
            <w:pPr>
              <w:autoSpaceDE w:val="0"/>
              <w:autoSpaceDN w:val="0"/>
              <w:adjustRightInd w:val="0"/>
              <w:jc w:val="both"/>
              <w:rPr>
                <w:rFonts w:asciiTheme="minorHAnsi" w:hAnsiTheme="minorHAnsi" w:cstheme="minorHAns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577"/>
              <w:gridCol w:w="3023"/>
              <w:gridCol w:w="3677"/>
            </w:tblGrid>
            <w:tr w:rsidR="00014453" w:rsidRPr="00014453" w:rsidTr="00855080">
              <w:trPr>
                <w:trHeight w:val="413"/>
                <w:jc w:val="center"/>
              </w:trPr>
              <w:tc>
                <w:tcPr>
                  <w:tcW w:w="343" w:type="pct"/>
                  <w:shd w:val="clear" w:color="auto" w:fill="E2EFD9"/>
                  <w:vAlign w:val="center"/>
                </w:tcPr>
                <w:p w:rsidR="00014453" w:rsidRPr="00014453" w:rsidRDefault="00014453" w:rsidP="00014453">
                  <w:pPr>
                    <w:jc w:val="center"/>
                    <w:rPr>
                      <w:rFonts w:asciiTheme="minorHAnsi" w:hAnsiTheme="minorHAnsi" w:cstheme="minorHAnsi"/>
                      <w:b/>
                      <w:bCs/>
                      <w:sz w:val="16"/>
                      <w:szCs w:val="18"/>
                      <w:lang w:val="es-BO" w:eastAsia="es-BO"/>
                    </w:rPr>
                  </w:pPr>
                  <w:r w:rsidRPr="00014453">
                    <w:rPr>
                      <w:rFonts w:asciiTheme="minorHAnsi" w:hAnsiTheme="minorHAnsi" w:cstheme="minorHAnsi"/>
                      <w:b/>
                      <w:bCs/>
                      <w:sz w:val="16"/>
                      <w:szCs w:val="18"/>
                      <w:lang w:val="es-BO" w:eastAsia="es-BO"/>
                    </w:rPr>
                    <w:t>N°</w:t>
                  </w:r>
                </w:p>
              </w:tc>
              <w:tc>
                <w:tcPr>
                  <w:tcW w:w="887" w:type="pct"/>
                  <w:shd w:val="clear" w:color="auto" w:fill="E2EFD9"/>
                  <w:vAlign w:val="center"/>
                </w:tcPr>
                <w:p w:rsidR="00014453" w:rsidRPr="00014453" w:rsidRDefault="00014453" w:rsidP="00014453">
                  <w:pPr>
                    <w:jc w:val="center"/>
                    <w:rPr>
                      <w:rFonts w:asciiTheme="minorHAnsi" w:hAnsiTheme="minorHAnsi" w:cstheme="minorHAnsi"/>
                      <w:b/>
                      <w:bCs/>
                      <w:sz w:val="16"/>
                      <w:szCs w:val="18"/>
                      <w:lang w:val="es-BO" w:eastAsia="es-BO"/>
                    </w:rPr>
                  </w:pPr>
                  <w:r w:rsidRPr="00014453">
                    <w:rPr>
                      <w:rFonts w:asciiTheme="minorHAnsi" w:hAnsiTheme="minorHAnsi" w:cstheme="minorHAnsi"/>
                      <w:b/>
                      <w:bCs/>
                      <w:sz w:val="16"/>
                      <w:szCs w:val="18"/>
                      <w:lang w:val="es-BO" w:eastAsia="es-BO"/>
                    </w:rPr>
                    <w:t>CARGO A DESEMPEÑAR</w:t>
                  </w:r>
                </w:p>
              </w:tc>
              <w:tc>
                <w:tcPr>
                  <w:tcW w:w="1701" w:type="pct"/>
                  <w:shd w:val="clear" w:color="auto" w:fill="E2EFD9"/>
                  <w:vAlign w:val="center"/>
                </w:tcPr>
                <w:p w:rsidR="00014453" w:rsidRPr="00014453" w:rsidRDefault="00014453" w:rsidP="00014453">
                  <w:pPr>
                    <w:jc w:val="center"/>
                    <w:rPr>
                      <w:rFonts w:asciiTheme="minorHAnsi" w:hAnsiTheme="minorHAnsi" w:cstheme="minorHAnsi"/>
                      <w:b/>
                      <w:bCs/>
                      <w:sz w:val="16"/>
                      <w:szCs w:val="18"/>
                      <w:lang w:val="es-BO" w:eastAsia="es-BO"/>
                    </w:rPr>
                  </w:pPr>
                  <w:r w:rsidRPr="00014453">
                    <w:rPr>
                      <w:rFonts w:asciiTheme="minorHAnsi" w:hAnsiTheme="minorHAnsi" w:cstheme="minorHAnsi"/>
                      <w:b/>
                      <w:bCs/>
                      <w:sz w:val="16"/>
                      <w:szCs w:val="18"/>
                      <w:lang w:val="es-BO" w:eastAsia="es-BO"/>
                    </w:rPr>
                    <w:t>FORMACIÓN MÍNIMA REQUERIDA</w:t>
                  </w:r>
                </w:p>
              </w:tc>
              <w:tc>
                <w:tcPr>
                  <w:tcW w:w="2069" w:type="pct"/>
                  <w:shd w:val="clear" w:color="auto" w:fill="E2EFD9"/>
                  <w:vAlign w:val="center"/>
                </w:tcPr>
                <w:p w:rsidR="00014453" w:rsidRPr="00014453" w:rsidRDefault="00014453" w:rsidP="00014453">
                  <w:pPr>
                    <w:jc w:val="center"/>
                    <w:rPr>
                      <w:rFonts w:asciiTheme="minorHAnsi" w:hAnsiTheme="minorHAnsi" w:cstheme="minorHAnsi"/>
                      <w:b/>
                      <w:bCs/>
                      <w:sz w:val="16"/>
                      <w:szCs w:val="18"/>
                      <w:lang w:val="es-BO" w:eastAsia="es-BO"/>
                    </w:rPr>
                  </w:pPr>
                  <w:r w:rsidRPr="00014453">
                    <w:rPr>
                      <w:rFonts w:asciiTheme="minorHAnsi" w:hAnsiTheme="minorHAnsi" w:cstheme="minorHAnsi"/>
                      <w:b/>
                      <w:bCs/>
                      <w:sz w:val="16"/>
                      <w:szCs w:val="18"/>
                      <w:lang w:val="es-BO" w:eastAsia="es-BO"/>
                    </w:rPr>
                    <w:t>EXPERIENCIA</w:t>
                  </w:r>
                </w:p>
              </w:tc>
            </w:tr>
            <w:tr w:rsidR="00014453" w:rsidRPr="00014453" w:rsidTr="00855080">
              <w:trPr>
                <w:trHeight w:val="1809"/>
                <w:jc w:val="center"/>
              </w:trPr>
              <w:tc>
                <w:tcPr>
                  <w:tcW w:w="343" w:type="pct"/>
                  <w:shd w:val="clear" w:color="auto" w:fill="auto"/>
                  <w:vAlign w:val="center"/>
                </w:tcPr>
                <w:p w:rsidR="00014453" w:rsidRPr="00014453" w:rsidRDefault="00014453" w:rsidP="00014453">
                  <w:pPr>
                    <w:jc w:val="center"/>
                    <w:rPr>
                      <w:rFonts w:asciiTheme="minorHAnsi" w:hAnsiTheme="minorHAnsi" w:cstheme="minorHAnsi"/>
                      <w:sz w:val="16"/>
                      <w:szCs w:val="18"/>
                    </w:rPr>
                  </w:pPr>
                  <w:r w:rsidRPr="00014453">
                    <w:rPr>
                      <w:rFonts w:asciiTheme="minorHAnsi" w:hAnsiTheme="minorHAnsi" w:cstheme="minorHAnsi"/>
                      <w:sz w:val="16"/>
                      <w:szCs w:val="18"/>
                    </w:rPr>
                    <w:t>1</w:t>
                  </w:r>
                </w:p>
              </w:tc>
              <w:tc>
                <w:tcPr>
                  <w:tcW w:w="887" w:type="pct"/>
                  <w:vAlign w:val="center"/>
                </w:tcPr>
                <w:p w:rsidR="00014453" w:rsidRPr="00014453" w:rsidRDefault="00014453" w:rsidP="00014453">
                  <w:pPr>
                    <w:jc w:val="center"/>
                    <w:rPr>
                      <w:rFonts w:asciiTheme="minorHAnsi" w:hAnsiTheme="minorHAnsi" w:cstheme="minorHAnsi"/>
                      <w:b/>
                      <w:sz w:val="16"/>
                      <w:szCs w:val="18"/>
                      <w:lang w:val="es-BO" w:eastAsia="es-BO"/>
                    </w:rPr>
                  </w:pPr>
                  <w:r w:rsidRPr="00014453">
                    <w:rPr>
                      <w:rFonts w:asciiTheme="minorHAnsi" w:hAnsiTheme="minorHAnsi" w:cstheme="minorHAnsi"/>
                      <w:b/>
                      <w:sz w:val="16"/>
                      <w:szCs w:val="18"/>
                      <w:lang w:val="es-BO" w:eastAsia="es-BO"/>
                    </w:rPr>
                    <w:t>INSPECTOR DE SOLDADURA</w:t>
                  </w:r>
                </w:p>
              </w:tc>
              <w:tc>
                <w:tcPr>
                  <w:tcW w:w="1701" w:type="pct"/>
                  <w:shd w:val="clear" w:color="auto" w:fill="auto"/>
                  <w:vAlign w:val="center"/>
                </w:tcPr>
                <w:p w:rsidR="00014453" w:rsidRPr="00014453" w:rsidRDefault="00014453" w:rsidP="00014453">
                  <w:pPr>
                    <w:jc w:val="both"/>
                    <w:rPr>
                      <w:rFonts w:asciiTheme="minorHAnsi" w:hAnsiTheme="minorHAnsi" w:cstheme="minorHAnsi"/>
                      <w:sz w:val="16"/>
                      <w:szCs w:val="18"/>
                      <w:lang w:val="es-BO" w:eastAsia="es-BO"/>
                    </w:rPr>
                  </w:pPr>
                  <w:r w:rsidRPr="00014453">
                    <w:rPr>
                      <w:rFonts w:asciiTheme="minorHAnsi" w:hAnsiTheme="minorHAnsi" w:cstheme="minorHAnsi"/>
                      <w:sz w:val="16"/>
                      <w:szCs w:val="18"/>
                      <w:lang w:val="es-BO" w:eastAsia="es-BO"/>
                    </w:rPr>
                    <w:t>BACHILLER EN HUMANIDADES.</w:t>
                  </w:r>
                </w:p>
                <w:p w:rsidR="00014453" w:rsidRPr="00014453" w:rsidRDefault="00014453" w:rsidP="00014453">
                  <w:pPr>
                    <w:jc w:val="both"/>
                    <w:rPr>
                      <w:rFonts w:asciiTheme="minorHAnsi" w:hAnsiTheme="minorHAnsi" w:cstheme="minorHAnsi"/>
                      <w:sz w:val="16"/>
                      <w:szCs w:val="18"/>
                      <w:lang w:val="es-BO" w:eastAsia="es-BO"/>
                    </w:rPr>
                  </w:pPr>
                </w:p>
                <w:p w:rsidR="00014453" w:rsidRPr="00014453" w:rsidRDefault="00014453" w:rsidP="00014453">
                  <w:pPr>
                    <w:jc w:val="both"/>
                    <w:rPr>
                      <w:rFonts w:asciiTheme="minorHAnsi" w:hAnsiTheme="minorHAnsi" w:cstheme="minorHAnsi"/>
                      <w:sz w:val="16"/>
                      <w:szCs w:val="18"/>
                      <w:lang w:val="es-BO" w:eastAsia="es-BO"/>
                    </w:rPr>
                  </w:pPr>
                  <w:r w:rsidRPr="00014453">
                    <w:rPr>
                      <w:rFonts w:asciiTheme="minorHAnsi" w:hAnsiTheme="minorHAnsi" w:cstheme="minorHAnsi"/>
                      <w:sz w:val="16"/>
                      <w:szCs w:val="18"/>
                      <w:lang w:val="es-BO" w:eastAsia="es-BO"/>
                    </w:rPr>
                    <w:t>CERTIFICADO COMO INSPECTOR DE SOLDADURA NIVEL I o II</w:t>
                  </w:r>
                  <w:r w:rsidRPr="00014453">
                    <w:rPr>
                      <w:rFonts w:asciiTheme="minorHAnsi" w:hAnsiTheme="minorHAnsi" w:cstheme="minorHAnsi"/>
                      <w:color w:val="FF0000"/>
                      <w:sz w:val="16"/>
                      <w:szCs w:val="18"/>
                      <w:lang w:val="es-BO" w:eastAsia="es-BO"/>
                    </w:rPr>
                    <w:t xml:space="preserve"> </w:t>
                  </w:r>
                  <w:r w:rsidRPr="00014453">
                    <w:rPr>
                      <w:rFonts w:asciiTheme="minorHAnsi" w:hAnsiTheme="minorHAnsi" w:cstheme="minorHAnsi"/>
                      <w:sz w:val="16"/>
                      <w:szCs w:val="18"/>
                      <w:lang w:val="es-BO" w:eastAsia="es-BO"/>
                    </w:rPr>
                    <w:t>(ENFOCADO PARA NORMA ASME SECC. VIII o ASME SECC. IX, CON CERTIFICACIÓN VIGENTE).</w:t>
                  </w:r>
                </w:p>
              </w:tc>
              <w:tc>
                <w:tcPr>
                  <w:tcW w:w="2069" w:type="pct"/>
                  <w:shd w:val="clear" w:color="auto" w:fill="auto"/>
                </w:tcPr>
                <w:p w:rsidR="00014453" w:rsidRPr="00014453" w:rsidRDefault="00014453" w:rsidP="00014453">
                  <w:pPr>
                    <w:jc w:val="both"/>
                    <w:rPr>
                      <w:rFonts w:asciiTheme="minorHAnsi" w:hAnsiTheme="minorHAnsi" w:cstheme="minorHAnsi"/>
                      <w:sz w:val="16"/>
                      <w:szCs w:val="18"/>
                      <w:lang w:val="es-BO" w:eastAsia="es-BO"/>
                    </w:rPr>
                  </w:pPr>
                  <w:r w:rsidRPr="00014453">
                    <w:rPr>
                      <w:rFonts w:asciiTheme="minorHAnsi" w:hAnsiTheme="minorHAnsi" w:cstheme="minorHAnsi"/>
                      <w:b/>
                      <w:sz w:val="16"/>
                      <w:szCs w:val="18"/>
                      <w:lang w:val="es-BO" w:eastAsia="es-BO"/>
                    </w:rPr>
                    <w:t>GENERAL:</w:t>
                  </w:r>
                  <w:r w:rsidRPr="00014453">
                    <w:rPr>
                      <w:rFonts w:asciiTheme="minorHAnsi" w:hAnsiTheme="minorHAnsi" w:cstheme="minorHAnsi"/>
                      <w:sz w:val="16"/>
                      <w:szCs w:val="18"/>
                      <w:lang w:val="es-BO" w:eastAsia="es-BO"/>
                    </w:rPr>
                    <w:t xml:space="preserve"> 3 DOCUMENTOS QUE DEMUESTRE SU EXPERIENCIA LABORAL.</w:t>
                  </w:r>
                </w:p>
                <w:p w:rsidR="00014453" w:rsidRPr="00014453" w:rsidRDefault="00014453" w:rsidP="00014453">
                  <w:pPr>
                    <w:jc w:val="both"/>
                    <w:rPr>
                      <w:rFonts w:asciiTheme="minorHAnsi" w:hAnsiTheme="minorHAnsi" w:cstheme="minorHAnsi"/>
                      <w:sz w:val="16"/>
                      <w:szCs w:val="18"/>
                      <w:lang w:val="es-BO" w:eastAsia="es-BO"/>
                    </w:rPr>
                  </w:pPr>
                </w:p>
                <w:p w:rsidR="00014453" w:rsidRPr="00014453" w:rsidRDefault="00014453" w:rsidP="00014453">
                  <w:pPr>
                    <w:jc w:val="both"/>
                    <w:rPr>
                      <w:rFonts w:asciiTheme="minorHAnsi" w:hAnsiTheme="minorHAnsi" w:cstheme="minorHAnsi"/>
                      <w:sz w:val="16"/>
                      <w:szCs w:val="18"/>
                      <w:lang w:val="es-BO" w:eastAsia="es-BO"/>
                    </w:rPr>
                  </w:pPr>
                  <w:r w:rsidRPr="00014453">
                    <w:rPr>
                      <w:rFonts w:asciiTheme="minorHAnsi" w:hAnsiTheme="minorHAnsi" w:cstheme="minorHAnsi"/>
                      <w:b/>
                      <w:sz w:val="16"/>
                      <w:szCs w:val="18"/>
                      <w:lang w:val="es-BO" w:eastAsia="es-BO"/>
                    </w:rPr>
                    <w:t>ESPECIFICA:</w:t>
                  </w:r>
                  <w:r w:rsidRPr="00014453">
                    <w:rPr>
                      <w:rFonts w:asciiTheme="minorHAnsi" w:hAnsiTheme="minorHAnsi" w:cstheme="minorHAnsi"/>
                      <w:sz w:val="16"/>
                      <w:szCs w:val="18"/>
                      <w:lang w:val="es-BO" w:eastAsia="es-BO"/>
                    </w:rPr>
                    <w:t xml:space="preserve"> 2 DOCUMENTOS QUE ACREDITEN SU EXPERIENCIA EN TRABAJOS COMO INSPECTOR DE SOLDADURA EN TRABAJOS DE FABRICACIÓN, REPARACIÓN O INSPECCIÓN DE RECIPIENTES A PRESIÓN.</w:t>
                  </w:r>
                </w:p>
              </w:tc>
            </w:tr>
            <w:tr w:rsidR="00014453" w:rsidRPr="00014453" w:rsidTr="00855080">
              <w:trPr>
                <w:trHeight w:val="2027"/>
                <w:jc w:val="center"/>
              </w:trPr>
              <w:tc>
                <w:tcPr>
                  <w:tcW w:w="343" w:type="pct"/>
                  <w:shd w:val="clear" w:color="auto" w:fill="auto"/>
                  <w:vAlign w:val="center"/>
                </w:tcPr>
                <w:p w:rsidR="00014453" w:rsidRPr="00014453" w:rsidRDefault="00014453" w:rsidP="00014453">
                  <w:pPr>
                    <w:jc w:val="center"/>
                    <w:rPr>
                      <w:rFonts w:asciiTheme="minorHAnsi" w:hAnsiTheme="minorHAnsi" w:cstheme="minorHAnsi"/>
                      <w:b/>
                      <w:sz w:val="16"/>
                      <w:szCs w:val="18"/>
                    </w:rPr>
                  </w:pPr>
                  <w:r w:rsidRPr="00014453">
                    <w:rPr>
                      <w:rFonts w:asciiTheme="minorHAnsi" w:hAnsiTheme="minorHAnsi" w:cstheme="minorHAnsi"/>
                      <w:b/>
                      <w:sz w:val="16"/>
                      <w:szCs w:val="18"/>
                    </w:rPr>
                    <w:lastRenderedPageBreak/>
                    <w:t>2</w:t>
                  </w:r>
                </w:p>
              </w:tc>
              <w:tc>
                <w:tcPr>
                  <w:tcW w:w="887" w:type="pct"/>
                  <w:vAlign w:val="center"/>
                </w:tcPr>
                <w:p w:rsidR="00014453" w:rsidRPr="00014453" w:rsidRDefault="00014453" w:rsidP="00014453">
                  <w:pPr>
                    <w:jc w:val="center"/>
                    <w:rPr>
                      <w:rFonts w:asciiTheme="minorHAnsi" w:hAnsiTheme="minorHAnsi" w:cstheme="minorHAnsi"/>
                      <w:b/>
                      <w:sz w:val="16"/>
                      <w:szCs w:val="18"/>
                      <w:lang w:val="es-BO" w:eastAsia="es-BO"/>
                    </w:rPr>
                  </w:pPr>
                  <w:r w:rsidRPr="00014453">
                    <w:rPr>
                      <w:rFonts w:asciiTheme="minorHAnsi" w:hAnsiTheme="minorHAnsi" w:cstheme="minorHAnsi"/>
                      <w:b/>
                      <w:sz w:val="16"/>
                      <w:szCs w:val="18"/>
                      <w:lang w:val="es-BO" w:eastAsia="es-BO"/>
                    </w:rPr>
                    <w:t xml:space="preserve">INSPECTOR EN ENSAYOS NO DESTRUCTIVOS </w:t>
                  </w:r>
                </w:p>
              </w:tc>
              <w:tc>
                <w:tcPr>
                  <w:tcW w:w="1701" w:type="pct"/>
                  <w:shd w:val="clear" w:color="auto" w:fill="auto"/>
                  <w:vAlign w:val="center"/>
                </w:tcPr>
                <w:p w:rsidR="00014453" w:rsidRPr="00014453" w:rsidRDefault="00014453" w:rsidP="00014453">
                  <w:pPr>
                    <w:jc w:val="both"/>
                    <w:rPr>
                      <w:rFonts w:asciiTheme="minorHAnsi" w:hAnsiTheme="minorHAnsi" w:cstheme="minorHAnsi"/>
                      <w:sz w:val="16"/>
                      <w:szCs w:val="18"/>
                      <w:lang w:val="es-BO" w:eastAsia="es-BO"/>
                    </w:rPr>
                  </w:pPr>
                  <w:r w:rsidRPr="00014453">
                    <w:rPr>
                      <w:rFonts w:asciiTheme="minorHAnsi" w:hAnsiTheme="minorHAnsi" w:cstheme="minorHAnsi"/>
                      <w:sz w:val="16"/>
                      <w:szCs w:val="18"/>
                      <w:lang w:val="es-BO" w:eastAsia="es-BO"/>
                    </w:rPr>
                    <w:t>BACHILLER EN HUMANIDADES.</w:t>
                  </w:r>
                </w:p>
                <w:p w:rsidR="00014453" w:rsidRPr="00014453" w:rsidRDefault="00014453" w:rsidP="00014453">
                  <w:pPr>
                    <w:rPr>
                      <w:rFonts w:asciiTheme="minorHAnsi" w:hAnsiTheme="minorHAnsi" w:cstheme="minorHAnsi"/>
                      <w:sz w:val="16"/>
                      <w:szCs w:val="18"/>
                      <w:lang w:val="es-BO" w:eastAsia="es-BO"/>
                    </w:rPr>
                  </w:pPr>
                </w:p>
                <w:p w:rsidR="00014453" w:rsidRPr="00014453" w:rsidRDefault="00014453" w:rsidP="00014453">
                  <w:pPr>
                    <w:jc w:val="both"/>
                    <w:rPr>
                      <w:rFonts w:asciiTheme="minorHAnsi" w:hAnsiTheme="minorHAnsi" w:cstheme="minorHAnsi"/>
                      <w:sz w:val="16"/>
                      <w:szCs w:val="18"/>
                      <w:lang w:val="es-BO" w:eastAsia="es-BO"/>
                    </w:rPr>
                  </w:pPr>
                  <w:r w:rsidRPr="00014453">
                    <w:rPr>
                      <w:rFonts w:asciiTheme="minorHAnsi" w:hAnsiTheme="minorHAnsi" w:cstheme="minorHAnsi"/>
                      <w:sz w:val="16"/>
                      <w:szCs w:val="18"/>
                      <w:lang w:val="es-BO" w:eastAsia="es-BO"/>
                    </w:rPr>
                    <w:t xml:space="preserve">CERTIFICADO COMO INSPECTOR EN ENSAYOS NO DESTRUCTIVOS (END) - NIVEL II EN ULTRASONIDO Y LIQUIDOS PENETRANTES (COMO MÍNIMO), </w:t>
                  </w:r>
                  <w:r w:rsidRPr="00014453">
                    <w:rPr>
                      <w:rFonts w:asciiTheme="minorHAnsi" w:hAnsiTheme="minorHAnsi" w:cstheme="minorHAnsi"/>
                      <w:color w:val="000000"/>
                      <w:sz w:val="16"/>
                      <w:szCs w:val="18"/>
                      <w:lang w:val="es-BO" w:eastAsia="es-BO"/>
                    </w:rPr>
                    <w:t>CON TRAZABILIDAD A LA ASNT</w:t>
                  </w:r>
                  <w:r w:rsidRPr="00014453">
                    <w:rPr>
                      <w:rFonts w:asciiTheme="minorHAnsi" w:hAnsiTheme="minorHAnsi" w:cstheme="minorHAnsi"/>
                      <w:sz w:val="16"/>
                      <w:szCs w:val="18"/>
                      <w:lang w:val="es-BO" w:eastAsia="es-BO"/>
                    </w:rPr>
                    <w:t xml:space="preserve"> (CERTIFICACIÓN VIGENTE).</w:t>
                  </w:r>
                </w:p>
              </w:tc>
              <w:tc>
                <w:tcPr>
                  <w:tcW w:w="2069" w:type="pct"/>
                  <w:shd w:val="clear" w:color="auto" w:fill="auto"/>
                </w:tcPr>
                <w:p w:rsidR="00014453" w:rsidRPr="00014453" w:rsidRDefault="00014453" w:rsidP="00014453">
                  <w:pPr>
                    <w:jc w:val="both"/>
                    <w:rPr>
                      <w:rFonts w:asciiTheme="minorHAnsi" w:hAnsiTheme="minorHAnsi" w:cstheme="minorHAnsi"/>
                      <w:sz w:val="16"/>
                      <w:szCs w:val="18"/>
                      <w:lang w:val="es-BO" w:eastAsia="es-BO"/>
                    </w:rPr>
                  </w:pPr>
                  <w:r w:rsidRPr="00014453">
                    <w:rPr>
                      <w:rFonts w:asciiTheme="minorHAnsi" w:hAnsiTheme="minorHAnsi" w:cstheme="minorHAnsi"/>
                      <w:b/>
                      <w:sz w:val="16"/>
                      <w:szCs w:val="18"/>
                      <w:lang w:val="es-BO" w:eastAsia="es-BO"/>
                    </w:rPr>
                    <w:t>GENERAL:</w:t>
                  </w:r>
                  <w:r w:rsidRPr="00014453">
                    <w:rPr>
                      <w:rFonts w:asciiTheme="minorHAnsi" w:hAnsiTheme="minorHAnsi" w:cstheme="minorHAnsi"/>
                      <w:sz w:val="16"/>
                      <w:szCs w:val="18"/>
                      <w:lang w:val="es-BO" w:eastAsia="es-BO"/>
                    </w:rPr>
                    <w:t xml:space="preserve"> 3 DOCUMENTOS QUE DEMUESTRE SU EXPERIENCIA LABORAL.</w:t>
                  </w:r>
                </w:p>
                <w:p w:rsidR="00014453" w:rsidRPr="00014453" w:rsidRDefault="00014453" w:rsidP="00014453">
                  <w:pPr>
                    <w:ind w:left="720"/>
                    <w:jc w:val="both"/>
                    <w:rPr>
                      <w:rFonts w:asciiTheme="minorHAnsi" w:hAnsiTheme="minorHAnsi" w:cstheme="minorHAnsi"/>
                      <w:sz w:val="16"/>
                      <w:szCs w:val="18"/>
                      <w:lang w:val="es-BO" w:eastAsia="es-BO"/>
                    </w:rPr>
                  </w:pPr>
                </w:p>
                <w:p w:rsidR="00014453" w:rsidRPr="00014453" w:rsidRDefault="00014453" w:rsidP="00014453">
                  <w:pPr>
                    <w:jc w:val="both"/>
                    <w:rPr>
                      <w:rFonts w:asciiTheme="minorHAnsi" w:hAnsiTheme="minorHAnsi" w:cstheme="minorHAnsi"/>
                      <w:sz w:val="16"/>
                      <w:szCs w:val="18"/>
                      <w:lang w:val="es-BO" w:eastAsia="es-BO"/>
                    </w:rPr>
                  </w:pPr>
                  <w:r w:rsidRPr="00014453">
                    <w:rPr>
                      <w:rFonts w:asciiTheme="minorHAnsi" w:hAnsiTheme="minorHAnsi" w:cstheme="minorHAnsi"/>
                      <w:b/>
                      <w:sz w:val="16"/>
                      <w:szCs w:val="18"/>
                      <w:lang w:val="es-BO" w:eastAsia="es-BO"/>
                    </w:rPr>
                    <w:t>ESPECIFICA:</w:t>
                  </w:r>
                  <w:r w:rsidRPr="00014453">
                    <w:rPr>
                      <w:rFonts w:asciiTheme="minorHAnsi" w:hAnsiTheme="minorHAnsi" w:cstheme="minorHAnsi"/>
                      <w:sz w:val="16"/>
                      <w:szCs w:val="18"/>
                      <w:lang w:val="es-BO" w:eastAsia="es-BO"/>
                    </w:rPr>
                    <w:t xml:space="preserve"> 2 DOCUMENTOS QUE ACREDITEN SU EXPERIENCIA EN TRABAJOS COMO INSPECTOR (END) PARA FABRICACIÓN, REPARACIÓN O INSPECCIÓN DE RECIPIENTES A PRESIÓN.</w:t>
                  </w:r>
                </w:p>
              </w:tc>
            </w:tr>
          </w:tbl>
          <w:p w:rsidR="00014453" w:rsidRPr="00014453" w:rsidRDefault="00014453" w:rsidP="00014453">
            <w:pPr>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b/>
                <w:sz w:val="18"/>
                <w:szCs w:val="18"/>
              </w:rPr>
              <w:t>Nota.-</w:t>
            </w:r>
            <w:r w:rsidRPr="00014453">
              <w:rPr>
                <w:rFonts w:asciiTheme="minorHAnsi" w:hAnsiTheme="minorHAnsi" w:cstheme="minorHAnsi"/>
                <w:sz w:val="18"/>
                <w:szCs w:val="18"/>
              </w:rPr>
              <w:t xml:space="preserve"> Para la experiencia requerida en cada caso, la empresa proponente deberá adjuntar: Certificados de Trabajo u otros documentos que acrediten la experiencia del personal requerido, asimismo, la experiencia específica será considerada como experiencia general.</w:t>
            </w:r>
          </w:p>
        </w:tc>
      </w:tr>
      <w:tr w:rsidR="00014453" w:rsidRPr="00014453" w:rsidTr="00855080">
        <w:trPr>
          <w:trHeight w:val="391"/>
        </w:trPr>
        <w:tc>
          <w:tcPr>
            <w:tcW w:w="9322" w:type="dxa"/>
            <w:shd w:val="clear" w:color="auto" w:fill="E2EFD9"/>
            <w:vAlign w:val="center"/>
          </w:tcPr>
          <w:p w:rsidR="00014453" w:rsidRPr="00014453" w:rsidRDefault="00014453" w:rsidP="00014453">
            <w:pPr>
              <w:rPr>
                <w:rFonts w:asciiTheme="minorHAnsi" w:hAnsiTheme="minorHAnsi" w:cstheme="minorHAnsi"/>
                <w:sz w:val="18"/>
                <w:szCs w:val="18"/>
              </w:rPr>
            </w:pPr>
            <w:r w:rsidRPr="00014453">
              <w:rPr>
                <w:rFonts w:asciiTheme="minorHAnsi" w:hAnsiTheme="minorHAnsi" w:cstheme="minorHAnsi"/>
                <w:b/>
                <w:bCs/>
                <w:sz w:val="18"/>
                <w:szCs w:val="18"/>
              </w:rPr>
              <w:lastRenderedPageBreak/>
              <w:t>PLAZO DEL SERVICIO</w:t>
            </w:r>
          </w:p>
        </w:tc>
      </w:tr>
      <w:tr w:rsidR="00014453" w:rsidRPr="00014453" w:rsidTr="00014453">
        <w:trPr>
          <w:trHeight w:val="555"/>
        </w:trPr>
        <w:tc>
          <w:tcPr>
            <w:tcW w:w="9322" w:type="dxa"/>
            <w:tcBorders>
              <w:bottom w:val="single" w:sz="4" w:space="0" w:color="auto"/>
            </w:tcBorders>
            <w:shd w:val="clear" w:color="auto" w:fill="auto"/>
            <w:vAlign w:val="center"/>
          </w:tcPr>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El plazo de ejecución del Servicio será de quince</w:t>
            </w:r>
            <w:r w:rsidRPr="00014453">
              <w:rPr>
                <w:rFonts w:asciiTheme="minorHAnsi" w:hAnsiTheme="minorHAnsi" w:cstheme="minorHAnsi"/>
                <w:b/>
                <w:sz w:val="18"/>
                <w:szCs w:val="18"/>
              </w:rPr>
              <w:t xml:space="preserve"> (15) días calendario</w:t>
            </w:r>
            <w:r w:rsidRPr="00014453">
              <w:rPr>
                <w:rFonts w:asciiTheme="minorHAnsi" w:hAnsiTheme="minorHAnsi" w:cstheme="minorHAnsi"/>
                <w:sz w:val="18"/>
                <w:szCs w:val="18"/>
              </w:rPr>
              <w:t>; computables a partir de la suscripción de la Orden de Servicio.</w:t>
            </w:r>
          </w:p>
        </w:tc>
      </w:tr>
      <w:tr w:rsidR="00014453" w:rsidRPr="00014453" w:rsidTr="00855080">
        <w:trPr>
          <w:trHeight w:val="378"/>
        </w:trPr>
        <w:tc>
          <w:tcPr>
            <w:tcW w:w="9322" w:type="dxa"/>
            <w:shd w:val="clear" w:color="auto" w:fill="E2EFD9"/>
            <w:vAlign w:val="center"/>
          </w:tcPr>
          <w:p w:rsidR="00014453" w:rsidRPr="00014453" w:rsidRDefault="00014453" w:rsidP="00014453">
            <w:pPr>
              <w:rPr>
                <w:rFonts w:asciiTheme="minorHAnsi" w:hAnsiTheme="minorHAnsi" w:cstheme="minorHAnsi"/>
                <w:sz w:val="18"/>
                <w:szCs w:val="18"/>
              </w:rPr>
            </w:pPr>
            <w:r w:rsidRPr="00014453">
              <w:rPr>
                <w:rFonts w:asciiTheme="minorHAnsi" w:hAnsiTheme="minorHAnsi" w:cstheme="minorHAnsi"/>
                <w:b/>
                <w:bCs/>
                <w:sz w:val="18"/>
                <w:szCs w:val="18"/>
              </w:rPr>
              <w:t xml:space="preserve">NORMATIVA </w:t>
            </w:r>
          </w:p>
        </w:tc>
      </w:tr>
      <w:tr w:rsidR="00014453" w:rsidRPr="00014453" w:rsidTr="00855080">
        <w:trPr>
          <w:trHeight w:val="1128"/>
        </w:trPr>
        <w:tc>
          <w:tcPr>
            <w:tcW w:w="9322" w:type="dxa"/>
            <w:tcBorders>
              <w:bottom w:val="single" w:sz="4" w:space="0" w:color="auto"/>
            </w:tcBorders>
            <w:shd w:val="clear" w:color="auto" w:fill="auto"/>
            <w:vAlign w:val="center"/>
          </w:tcPr>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 xml:space="preserve">La empresa contratista considerara mínimamente los lineamientos establecidos en las normas internacionales: </w:t>
            </w:r>
          </w:p>
          <w:p w:rsidR="00014453" w:rsidRPr="00014453" w:rsidRDefault="00014453" w:rsidP="00014453">
            <w:pPr>
              <w:jc w:val="both"/>
              <w:rPr>
                <w:rFonts w:asciiTheme="minorHAnsi" w:hAnsiTheme="minorHAnsi" w:cstheme="minorHAnsi"/>
                <w:sz w:val="18"/>
                <w:szCs w:val="18"/>
                <w:lang w:val="es-BO"/>
              </w:rPr>
            </w:pPr>
          </w:p>
          <w:p w:rsidR="00014453" w:rsidRPr="00014453" w:rsidRDefault="00014453" w:rsidP="00C7697C">
            <w:pPr>
              <w:numPr>
                <w:ilvl w:val="0"/>
                <w:numId w:val="34"/>
              </w:numPr>
              <w:jc w:val="both"/>
              <w:rPr>
                <w:rFonts w:asciiTheme="minorHAnsi" w:hAnsiTheme="minorHAnsi" w:cstheme="minorHAnsi"/>
                <w:sz w:val="18"/>
                <w:szCs w:val="18"/>
                <w:lang w:val="en-US"/>
              </w:rPr>
            </w:pPr>
            <w:r w:rsidRPr="00014453">
              <w:rPr>
                <w:rFonts w:asciiTheme="minorHAnsi" w:hAnsiTheme="minorHAnsi" w:cstheme="minorHAnsi"/>
                <w:sz w:val="18"/>
                <w:szCs w:val="18"/>
                <w:lang w:val="en-US"/>
              </w:rPr>
              <w:t>ASME, section VIII, Div. 1 y 2 “Rules for construction of pressure vessel“.</w:t>
            </w:r>
          </w:p>
          <w:p w:rsidR="00014453" w:rsidRPr="00014453" w:rsidRDefault="00014453" w:rsidP="00C7697C">
            <w:pPr>
              <w:numPr>
                <w:ilvl w:val="0"/>
                <w:numId w:val="34"/>
              </w:numPr>
              <w:jc w:val="both"/>
              <w:rPr>
                <w:rFonts w:asciiTheme="minorHAnsi" w:hAnsiTheme="minorHAnsi" w:cstheme="minorHAnsi"/>
                <w:sz w:val="18"/>
                <w:szCs w:val="18"/>
                <w:lang w:val="en-US"/>
              </w:rPr>
            </w:pPr>
            <w:r w:rsidRPr="00014453">
              <w:rPr>
                <w:rFonts w:asciiTheme="minorHAnsi" w:hAnsiTheme="minorHAnsi" w:cstheme="minorHAnsi"/>
                <w:sz w:val="18"/>
                <w:szCs w:val="18"/>
                <w:lang w:val="en-US"/>
              </w:rPr>
              <w:t>API 510 “Pressure vessel Inspection Code: Maintenance Inspection, Rating, Repair, and Alteration”.</w:t>
            </w:r>
          </w:p>
          <w:p w:rsidR="00014453" w:rsidRPr="00014453" w:rsidRDefault="00014453" w:rsidP="00C7697C">
            <w:pPr>
              <w:numPr>
                <w:ilvl w:val="0"/>
                <w:numId w:val="34"/>
              </w:numPr>
              <w:jc w:val="both"/>
              <w:rPr>
                <w:rFonts w:asciiTheme="minorHAnsi" w:hAnsiTheme="minorHAnsi" w:cstheme="minorHAnsi"/>
                <w:sz w:val="18"/>
                <w:szCs w:val="18"/>
                <w:lang w:val="en-US"/>
              </w:rPr>
            </w:pPr>
            <w:r w:rsidRPr="00014453">
              <w:rPr>
                <w:rFonts w:asciiTheme="minorHAnsi" w:hAnsiTheme="minorHAnsi" w:cstheme="minorHAnsi"/>
                <w:sz w:val="18"/>
                <w:szCs w:val="18"/>
                <w:lang w:val="en-US"/>
              </w:rPr>
              <w:t>ASME IX, Welding and Brazing Qualification.</w:t>
            </w:r>
          </w:p>
          <w:p w:rsidR="00014453" w:rsidRPr="00014453" w:rsidRDefault="00014453" w:rsidP="00C7697C">
            <w:pPr>
              <w:numPr>
                <w:ilvl w:val="0"/>
                <w:numId w:val="34"/>
              </w:numPr>
              <w:jc w:val="both"/>
              <w:rPr>
                <w:rFonts w:asciiTheme="minorHAnsi" w:hAnsiTheme="minorHAnsi" w:cstheme="minorHAnsi"/>
                <w:sz w:val="18"/>
                <w:szCs w:val="18"/>
                <w:lang w:val="es-BO"/>
              </w:rPr>
            </w:pPr>
            <w:r w:rsidRPr="00014453">
              <w:rPr>
                <w:rFonts w:asciiTheme="minorHAnsi" w:hAnsiTheme="minorHAnsi" w:cstheme="minorHAnsi"/>
                <w:sz w:val="18"/>
                <w:szCs w:val="18"/>
                <w:lang w:val="es-BO"/>
              </w:rPr>
              <w:t>Normas internacionales asociadas al servicio requerido.</w:t>
            </w:r>
          </w:p>
          <w:p w:rsidR="00014453" w:rsidRPr="00014453" w:rsidRDefault="00014453" w:rsidP="00014453">
            <w:pPr>
              <w:jc w:val="both"/>
              <w:rPr>
                <w:rFonts w:asciiTheme="minorHAnsi" w:hAnsiTheme="minorHAnsi" w:cstheme="minorHAnsi"/>
                <w:sz w:val="18"/>
                <w:szCs w:val="18"/>
              </w:rPr>
            </w:pPr>
          </w:p>
        </w:tc>
      </w:tr>
    </w:tbl>
    <w:p w:rsidR="00014453" w:rsidRPr="00014453" w:rsidRDefault="00014453" w:rsidP="00014453">
      <w:pPr>
        <w:rPr>
          <w:rFonts w:asciiTheme="minorHAnsi" w:hAnsiTheme="minorHAnsi" w:cstheme="minorHAnsi"/>
          <w:sz w:val="18"/>
          <w:szCs w:val="18"/>
        </w:rPr>
      </w:pPr>
    </w:p>
    <w:p w:rsidR="00014453" w:rsidRPr="00014453" w:rsidRDefault="00014453" w:rsidP="00C7697C">
      <w:pPr>
        <w:pStyle w:val="Prrafodelista"/>
        <w:numPr>
          <w:ilvl w:val="0"/>
          <w:numId w:val="35"/>
        </w:numPr>
        <w:ind w:left="720" w:hanging="567"/>
        <w:contextualSpacing/>
        <w:jc w:val="both"/>
        <w:rPr>
          <w:rFonts w:asciiTheme="minorHAnsi" w:hAnsiTheme="minorHAnsi" w:cstheme="minorHAnsi"/>
          <w:b/>
          <w:sz w:val="18"/>
          <w:szCs w:val="18"/>
        </w:rPr>
      </w:pPr>
      <w:r w:rsidRPr="00014453">
        <w:rPr>
          <w:rFonts w:asciiTheme="minorHAnsi" w:hAnsiTheme="minorHAnsi" w:cstheme="minorHAnsi"/>
          <w:b/>
          <w:bCs/>
          <w:sz w:val="18"/>
          <w:szCs w:val="18"/>
          <w:lang w:eastAsia="es-BO"/>
        </w:rPr>
        <w:t>CONDICIONES REQUERIDAS PARA EL SERVICIO  (de cumplimiento obligatorio por el proponente)</w:t>
      </w:r>
    </w:p>
    <w:p w:rsidR="00014453" w:rsidRPr="00014453" w:rsidRDefault="00014453" w:rsidP="00014453">
      <w:pPr>
        <w:pStyle w:val="Prrafodelista"/>
        <w:ind w:left="0"/>
        <w:contextualSpacing/>
        <w:jc w:val="both"/>
        <w:rPr>
          <w:rFonts w:asciiTheme="minorHAnsi" w:hAnsiTheme="minorHAnsi" w:cstheme="minorHAns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113"/>
      </w:tblGrid>
      <w:tr w:rsidR="00014453" w:rsidRPr="00014453" w:rsidTr="00014453">
        <w:trPr>
          <w:trHeight w:val="385"/>
        </w:trPr>
        <w:tc>
          <w:tcPr>
            <w:tcW w:w="9339" w:type="dxa"/>
            <w:tcBorders>
              <w:bottom w:val="single" w:sz="4" w:space="0" w:color="auto"/>
            </w:tcBorders>
            <w:shd w:val="clear" w:color="auto" w:fill="E2EFD9"/>
            <w:vAlign w:val="center"/>
          </w:tcPr>
          <w:p w:rsidR="00014453" w:rsidRPr="00014453" w:rsidRDefault="00014453" w:rsidP="00014453">
            <w:pPr>
              <w:rPr>
                <w:rFonts w:asciiTheme="minorHAnsi" w:hAnsiTheme="minorHAnsi" w:cstheme="minorHAnsi"/>
                <w:b/>
                <w:sz w:val="18"/>
                <w:szCs w:val="18"/>
              </w:rPr>
            </w:pPr>
            <w:r w:rsidRPr="00014453">
              <w:rPr>
                <w:rFonts w:asciiTheme="minorHAnsi" w:hAnsiTheme="minorHAnsi" w:cstheme="minorHAnsi"/>
                <w:b/>
                <w:sz w:val="18"/>
                <w:szCs w:val="18"/>
              </w:rPr>
              <w:t>ACTIVIDADES A SER DESARROLLADAS</w:t>
            </w:r>
          </w:p>
        </w:tc>
      </w:tr>
      <w:tr w:rsidR="00014453" w:rsidRPr="00014453" w:rsidTr="00855080">
        <w:trPr>
          <w:trHeight w:val="3794"/>
        </w:trPr>
        <w:tc>
          <w:tcPr>
            <w:tcW w:w="9339" w:type="dxa"/>
            <w:shd w:val="clear" w:color="auto" w:fill="FFFFFF"/>
            <w:vAlign w:val="center"/>
          </w:tcPr>
          <w:p w:rsidR="00014453" w:rsidRPr="00014453" w:rsidRDefault="00014453" w:rsidP="00014453">
            <w:pPr>
              <w:autoSpaceDE w:val="0"/>
              <w:autoSpaceDN w:val="0"/>
              <w:adjustRightInd w:val="0"/>
              <w:jc w:val="both"/>
              <w:rPr>
                <w:rFonts w:asciiTheme="minorHAnsi" w:hAnsiTheme="minorHAnsi" w:cstheme="minorHAnsi"/>
                <w:b/>
                <w:sz w:val="18"/>
                <w:szCs w:val="18"/>
                <w:highlight w:val="yellow"/>
              </w:rPr>
            </w:pPr>
          </w:p>
          <w:p w:rsidR="00014453" w:rsidRPr="00014453" w:rsidRDefault="00014453" w:rsidP="00C7697C">
            <w:pPr>
              <w:numPr>
                <w:ilvl w:val="0"/>
                <w:numId w:val="36"/>
              </w:numPr>
              <w:autoSpaceDE w:val="0"/>
              <w:autoSpaceDN w:val="0"/>
              <w:adjustRightInd w:val="0"/>
              <w:jc w:val="both"/>
              <w:rPr>
                <w:rFonts w:asciiTheme="minorHAnsi" w:hAnsiTheme="minorHAnsi" w:cstheme="minorHAnsi"/>
                <w:b/>
                <w:sz w:val="18"/>
                <w:szCs w:val="18"/>
              </w:rPr>
            </w:pPr>
            <w:r w:rsidRPr="00014453">
              <w:rPr>
                <w:rFonts w:asciiTheme="minorHAnsi" w:hAnsiTheme="minorHAnsi" w:cstheme="minorHAnsi"/>
                <w:b/>
                <w:sz w:val="18"/>
                <w:szCs w:val="18"/>
              </w:rPr>
              <w:t>Traslado de tanques a taller de mantenimiento externo</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La empresa CONTRATISTA se encargara del traslado de los tanques ya sea en grúas o </w:t>
            </w:r>
            <w:proofErr w:type="spellStart"/>
            <w:r w:rsidRPr="00014453">
              <w:rPr>
                <w:rFonts w:asciiTheme="minorHAnsi" w:hAnsiTheme="minorHAnsi" w:cstheme="minorHAnsi"/>
                <w:sz w:val="18"/>
                <w:szCs w:val="18"/>
              </w:rPr>
              <w:t>low</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boys</w:t>
            </w:r>
            <w:proofErr w:type="spellEnd"/>
            <w:r w:rsidRPr="00014453">
              <w:rPr>
                <w:rFonts w:asciiTheme="minorHAnsi" w:hAnsiTheme="minorHAnsi" w:cstheme="minorHAnsi"/>
                <w:sz w:val="18"/>
                <w:szCs w:val="18"/>
              </w:rPr>
              <w:t xml:space="preserve"> de la planta </w:t>
            </w:r>
            <w:proofErr w:type="spellStart"/>
            <w:r w:rsidRPr="00014453">
              <w:rPr>
                <w:rFonts w:asciiTheme="minorHAnsi" w:hAnsiTheme="minorHAnsi" w:cstheme="minorHAnsi"/>
                <w:sz w:val="18"/>
                <w:szCs w:val="18"/>
              </w:rPr>
              <w:t>Senkata</w:t>
            </w:r>
            <w:proofErr w:type="spellEnd"/>
            <w:r w:rsidRPr="00014453">
              <w:rPr>
                <w:rFonts w:asciiTheme="minorHAnsi" w:hAnsiTheme="minorHAnsi" w:cstheme="minorHAnsi"/>
                <w:sz w:val="18"/>
                <w:szCs w:val="18"/>
              </w:rPr>
              <w:t xml:space="preserve"> a taller externo y viceversa, para la adecuada y correcta ejecución del mantenimiento de los tanques. </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Para el traslado de los tanques la empresa contratista tomara todas las medidas de control con personal con conocimiento de seguridad en trabajos de </w:t>
            </w:r>
            <w:proofErr w:type="spellStart"/>
            <w:r w:rsidRPr="00014453">
              <w:rPr>
                <w:rFonts w:asciiTheme="minorHAnsi" w:hAnsiTheme="minorHAnsi" w:cstheme="minorHAnsi"/>
                <w:sz w:val="18"/>
                <w:szCs w:val="18"/>
              </w:rPr>
              <w:t>izaje</w:t>
            </w:r>
            <w:proofErr w:type="spellEnd"/>
            <w:r w:rsidRPr="00014453">
              <w:rPr>
                <w:rFonts w:asciiTheme="minorHAnsi" w:hAnsiTheme="minorHAnsi" w:cstheme="minorHAnsi"/>
                <w:sz w:val="18"/>
                <w:szCs w:val="18"/>
              </w:rPr>
              <w:t>, este trabajo será supervisado por el FISCAL DE SERVICIO para dar a cumplimiento las medidas de seguridad y verificando todas las medidas de control, asegurando la integridad de los tanques.</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C7697C">
            <w:pPr>
              <w:numPr>
                <w:ilvl w:val="0"/>
                <w:numId w:val="36"/>
              </w:numPr>
              <w:autoSpaceDE w:val="0"/>
              <w:autoSpaceDN w:val="0"/>
              <w:adjustRightInd w:val="0"/>
              <w:jc w:val="both"/>
              <w:rPr>
                <w:rFonts w:asciiTheme="minorHAnsi" w:hAnsiTheme="minorHAnsi" w:cstheme="minorHAnsi"/>
                <w:b/>
                <w:sz w:val="18"/>
                <w:szCs w:val="18"/>
              </w:rPr>
            </w:pPr>
            <w:r w:rsidRPr="00014453">
              <w:rPr>
                <w:rFonts w:asciiTheme="minorHAnsi" w:hAnsiTheme="minorHAnsi" w:cstheme="minorHAnsi"/>
                <w:b/>
                <w:sz w:val="18"/>
                <w:szCs w:val="18"/>
              </w:rPr>
              <w:t xml:space="preserve">Purgado de GLP y limpieza interna del tanque  </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Este punto comprende la respectiva despresurización del tanque, se desalojará todo el GLP remanente (fase gaseosa contenida, con nivel porcentual 0 % en los tanques), esto se realizará mediante una quema del hidrocarburo gaseoso de forma controlada y realizada por el CONTRATISTA con personal capacitado</w:t>
            </w:r>
            <w:r w:rsidRPr="00014453">
              <w:rPr>
                <w:rFonts w:asciiTheme="minorHAnsi" w:hAnsiTheme="minorHAnsi" w:cstheme="minorHAnsi"/>
                <w:color w:val="FF0000"/>
                <w:sz w:val="18"/>
                <w:szCs w:val="18"/>
              </w:rPr>
              <w:t xml:space="preserve"> </w:t>
            </w:r>
            <w:r w:rsidRPr="00014453">
              <w:rPr>
                <w:rFonts w:asciiTheme="minorHAnsi" w:hAnsiTheme="minorHAnsi" w:cstheme="minorHAnsi"/>
                <w:sz w:val="18"/>
                <w:szCs w:val="18"/>
              </w:rPr>
              <w:t xml:space="preserve">(con conocimiento en trabajos en espacios confinados). Posteriormente, se procederá al venteo de todos los gases remanentes del interior del tanque, estableciendo tiempos prudentes para esta operación, dejando abierto todos aquellos puntos de cada tanque que se encuentren expuestos con el exterior (entrada hombre, </w:t>
            </w:r>
            <w:proofErr w:type="spellStart"/>
            <w:r w:rsidRPr="00014453">
              <w:rPr>
                <w:rFonts w:asciiTheme="minorHAnsi" w:hAnsiTheme="minorHAnsi" w:cstheme="minorHAnsi"/>
                <w:sz w:val="18"/>
                <w:szCs w:val="18"/>
              </w:rPr>
              <w:t>threadolet’s</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cuplas</w:t>
            </w:r>
            <w:proofErr w:type="spellEnd"/>
            <w:r w:rsidRPr="00014453">
              <w:rPr>
                <w:rFonts w:asciiTheme="minorHAnsi" w:hAnsiTheme="minorHAnsi" w:cstheme="minorHAnsi"/>
                <w:sz w:val="18"/>
                <w:szCs w:val="18"/>
              </w:rPr>
              <w:t xml:space="preserve">, entre otros). Posterior a ello, debe considerarse realizar la respectiva </w:t>
            </w:r>
            <w:r w:rsidRPr="00014453">
              <w:rPr>
                <w:rFonts w:asciiTheme="minorHAnsi" w:hAnsiTheme="minorHAnsi" w:cstheme="minorHAnsi"/>
                <w:sz w:val="18"/>
                <w:szCs w:val="18"/>
                <w:u w:val="single"/>
              </w:rPr>
              <w:t>limpieza interna</w:t>
            </w:r>
            <w:r w:rsidRPr="00014453">
              <w:rPr>
                <w:rFonts w:asciiTheme="minorHAnsi" w:hAnsiTheme="minorHAnsi" w:cstheme="minorHAnsi"/>
                <w:sz w:val="18"/>
                <w:szCs w:val="18"/>
              </w:rPr>
              <w:t xml:space="preserve"> de los tanques con el fin de poder desarrollar y optimizar las tareas para la inspección visual.</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C7697C">
            <w:pPr>
              <w:pStyle w:val="Prrafodelista"/>
              <w:numPr>
                <w:ilvl w:val="0"/>
                <w:numId w:val="36"/>
              </w:numPr>
              <w:contextualSpacing/>
              <w:jc w:val="both"/>
              <w:outlineLvl w:val="1"/>
              <w:rPr>
                <w:rFonts w:asciiTheme="minorHAnsi" w:hAnsiTheme="minorHAnsi" w:cstheme="minorHAnsi"/>
                <w:b/>
                <w:sz w:val="18"/>
                <w:szCs w:val="18"/>
              </w:rPr>
            </w:pPr>
            <w:bookmarkStart w:id="5" w:name="_Toc383590037"/>
            <w:bookmarkStart w:id="6" w:name="_Toc383610662"/>
            <w:r w:rsidRPr="00014453">
              <w:rPr>
                <w:rFonts w:asciiTheme="minorHAnsi" w:hAnsiTheme="minorHAnsi" w:cstheme="minorHAnsi"/>
                <w:b/>
                <w:sz w:val="18"/>
                <w:szCs w:val="18"/>
              </w:rPr>
              <w:t>Inspección Visual Interna y Externa</w:t>
            </w:r>
            <w:bookmarkEnd w:id="5"/>
            <w:bookmarkEnd w:id="6"/>
          </w:p>
          <w:p w:rsidR="00014453" w:rsidRPr="00014453" w:rsidRDefault="00014453" w:rsidP="00014453">
            <w:pPr>
              <w:autoSpaceDE w:val="0"/>
              <w:autoSpaceDN w:val="0"/>
              <w:adjustRightInd w:val="0"/>
              <w:ind w:left="720"/>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Los tanques deberán ser inspeccionados a efectos de asegurar la integridad del recipiente, evaluando para ello su condición general de operación. Estas inspecciones serán realizadas de forma Interna y Externa al tanque y podrán incluir Ensayos No Destructivos que el CONTRATISTA vea por conveniente aplicar en coordinación con el FISCAL DE SERVICIO.</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lastRenderedPageBreak/>
              <w:t xml:space="preserve">La Inspección Visual lo realizara el INSPECTOR DE SOLDADURA y tendrá el objeto de verificar que las superficies de los tanques no presenten deformación saliente de cualquier naturaleza, abombamiento, corrosión, exfoliación, aplastamiento, entalladura, </w:t>
            </w:r>
            <w:proofErr w:type="spellStart"/>
            <w:r w:rsidRPr="00014453">
              <w:rPr>
                <w:rFonts w:asciiTheme="minorHAnsi" w:hAnsiTheme="minorHAnsi" w:cstheme="minorHAnsi"/>
                <w:sz w:val="18"/>
                <w:szCs w:val="18"/>
              </w:rPr>
              <w:t>punzonamientos</w:t>
            </w:r>
            <w:proofErr w:type="spellEnd"/>
            <w:r w:rsidRPr="00014453">
              <w:rPr>
                <w:rFonts w:asciiTheme="minorHAnsi" w:hAnsiTheme="minorHAnsi" w:cstheme="minorHAnsi"/>
                <w:sz w:val="18"/>
                <w:szCs w:val="18"/>
              </w:rPr>
              <w:t xml:space="preserve">, abolladuras, grietas, zonas porosas, estado de pintura y en general toda avería que signifique una disminución apreciable del espesor de la plancha. Se deben inspeccionar también los soportes y verificar el estado de las roscas de las </w:t>
            </w:r>
            <w:proofErr w:type="spellStart"/>
            <w:r w:rsidRPr="00014453">
              <w:rPr>
                <w:rFonts w:asciiTheme="minorHAnsi" w:hAnsiTheme="minorHAnsi" w:cstheme="minorHAnsi"/>
                <w:sz w:val="18"/>
                <w:szCs w:val="18"/>
              </w:rPr>
              <w:t>cuplas</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threadolet’s</w:t>
            </w:r>
            <w:proofErr w:type="spellEnd"/>
            <w:r w:rsidRPr="00014453">
              <w:rPr>
                <w:rFonts w:asciiTheme="minorHAnsi" w:hAnsiTheme="minorHAnsi" w:cstheme="minorHAnsi"/>
                <w:sz w:val="18"/>
                <w:szCs w:val="18"/>
              </w:rPr>
              <w:t>, conexiones y accesorios del tanque. Adicionalmente, se debe remover todo tipo de material extraño con el fin de verificar el estado real de la superficie del tanque. La inspección visual deberá incluir una revisión del estado de tuberías, medidores de nivel o cualquier dispositivo que esté conectado al tanque.</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 xml:space="preserve">Por otra parte, durante la inspección se hará un diagnóstico general de los tanques, donde el CONTRATISTA emitirá un informe técnico dando a conocer los parámetros que no cumplan la normativa constructiva y operativa de tanques de almacenamiento de GLP. La inspección deberá ser efectuada por el INSPECTOR DE SOLDADURA, el mismo deberá efectuar una revisión minuciosa. </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Asimismo se deberá considerar el estado de los rompe olas (en caso que se los tenga), de esa forma, el CONTRATISTA deberá elaborar un informe detallado sobre las observaciones encontradas, y el tipo de reparaciones requeridas.</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b/>
                <w:i/>
                <w:sz w:val="18"/>
                <w:szCs w:val="18"/>
              </w:rPr>
            </w:pPr>
            <w:r w:rsidRPr="00014453">
              <w:rPr>
                <w:rFonts w:asciiTheme="minorHAnsi" w:hAnsiTheme="minorHAnsi" w:cstheme="minorHAnsi"/>
                <w:b/>
                <w:i/>
                <w:sz w:val="18"/>
                <w:szCs w:val="18"/>
              </w:rPr>
              <w:t>Presentación de los resultados</w:t>
            </w:r>
          </w:p>
          <w:p w:rsidR="00014453" w:rsidRPr="00014453" w:rsidRDefault="00014453" w:rsidP="00C7697C">
            <w:pPr>
              <w:numPr>
                <w:ilvl w:val="0"/>
                <w:numId w:val="48"/>
              </w:num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Los reportes de inspección serán proporcionados con todas las indicaciones y resultados referente a la soldadura.</w:t>
            </w:r>
          </w:p>
          <w:p w:rsidR="00014453" w:rsidRPr="00014453" w:rsidRDefault="00014453" w:rsidP="00014453">
            <w:pPr>
              <w:autoSpaceDE w:val="0"/>
              <w:autoSpaceDN w:val="0"/>
              <w:adjustRightInd w:val="0"/>
              <w:jc w:val="both"/>
              <w:rPr>
                <w:rFonts w:asciiTheme="minorHAnsi" w:hAnsiTheme="minorHAnsi" w:cstheme="minorHAnsi"/>
                <w:b/>
                <w:sz w:val="18"/>
                <w:szCs w:val="18"/>
              </w:rPr>
            </w:pPr>
          </w:p>
          <w:p w:rsidR="00014453" w:rsidRPr="00014453" w:rsidRDefault="00014453" w:rsidP="00014453">
            <w:pPr>
              <w:autoSpaceDE w:val="0"/>
              <w:autoSpaceDN w:val="0"/>
              <w:adjustRightInd w:val="0"/>
              <w:jc w:val="both"/>
              <w:rPr>
                <w:rFonts w:asciiTheme="minorHAnsi" w:hAnsiTheme="minorHAnsi" w:cstheme="minorHAnsi"/>
                <w:b/>
                <w:i/>
                <w:sz w:val="18"/>
                <w:szCs w:val="18"/>
              </w:rPr>
            </w:pPr>
            <w:r w:rsidRPr="00014453">
              <w:rPr>
                <w:rFonts w:asciiTheme="minorHAnsi" w:hAnsiTheme="minorHAnsi" w:cstheme="minorHAnsi"/>
                <w:b/>
                <w:i/>
                <w:sz w:val="18"/>
                <w:szCs w:val="18"/>
              </w:rPr>
              <w:t>Evaluación</w:t>
            </w:r>
          </w:p>
          <w:p w:rsidR="00014453" w:rsidRPr="00014453" w:rsidRDefault="00014453" w:rsidP="00C7697C">
            <w:pPr>
              <w:numPr>
                <w:ilvl w:val="0"/>
                <w:numId w:val="48"/>
              </w:num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Todas las indicaciones deben ser evaluados en términos de criterios de aceptación de la sección del código de referencia.</w:t>
            </w:r>
          </w:p>
          <w:p w:rsidR="00014453" w:rsidRPr="00014453" w:rsidRDefault="00014453" w:rsidP="00014453">
            <w:pPr>
              <w:autoSpaceDE w:val="0"/>
              <w:autoSpaceDN w:val="0"/>
              <w:adjustRightInd w:val="0"/>
              <w:ind w:left="360"/>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b/>
                <w:sz w:val="18"/>
                <w:szCs w:val="18"/>
              </w:rPr>
            </w:pPr>
            <w:r w:rsidRPr="00014453">
              <w:rPr>
                <w:rFonts w:asciiTheme="minorHAnsi" w:hAnsiTheme="minorHAnsi" w:cstheme="minorHAnsi"/>
                <w:sz w:val="18"/>
                <w:szCs w:val="18"/>
              </w:rPr>
              <w:t>Para los criterios de aceptación se tomaran las siguientes referencias:</w:t>
            </w:r>
          </w:p>
          <w:p w:rsidR="00014453" w:rsidRPr="00014453" w:rsidRDefault="00014453" w:rsidP="00014453">
            <w:pPr>
              <w:jc w:val="both"/>
              <w:rPr>
                <w:rFonts w:asciiTheme="minorHAnsi" w:hAnsiTheme="minorHAnsi" w:cstheme="minorHAnsi"/>
                <w:b/>
                <w:sz w:val="18"/>
                <w:szCs w:val="18"/>
              </w:rPr>
            </w:pPr>
          </w:p>
          <w:p w:rsidR="00014453" w:rsidRPr="00014453" w:rsidRDefault="00014453" w:rsidP="00C7697C">
            <w:pPr>
              <w:numPr>
                <w:ilvl w:val="0"/>
                <w:numId w:val="34"/>
              </w:numPr>
              <w:jc w:val="both"/>
              <w:rPr>
                <w:rFonts w:asciiTheme="minorHAnsi" w:hAnsiTheme="minorHAnsi" w:cstheme="minorHAnsi"/>
                <w:sz w:val="18"/>
                <w:szCs w:val="18"/>
                <w:lang w:val="en-US"/>
              </w:rPr>
            </w:pPr>
            <w:r w:rsidRPr="00014453">
              <w:rPr>
                <w:rFonts w:asciiTheme="minorHAnsi" w:hAnsiTheme="minorHAnsi" w:cstheme="minorHAnsi"/>
                <w:sz w:val="18"/>
                <w:szCs w:val="18"/>
                <w:lang w:val="en-US"/>
              </w:rPr>
              <w:t>ASME, section VIII, Div. 1 y 2 “Rules for construction of pressure vessel“.</w:t>
            </w:r>
          </w:p>
          <w:p w:rsidR="00014453" w:rsidRPr="00014453" w:rsidRDefault="00014453" w:rsidP="00C7697C">
            <w:pPr>
              <w:numPr>
                <w:ilvl w:val="0"/>
                <w:numId w:val="34"/>
              </w:numPr>
              <w:jc w:val="both"/>
              <w:rPr>
                <w:rFonts w:asciiTheme="minorHAnsi" w:hAnsiTheme="minorHAnsi" w:cstheme="minorHAnsi"/>
                <w:sz w:val="18"/>
                <w:szCs w:val="18"/>
                <w:lang w:val="en-US"/>
              </w:rPr>
            </w:pPr>
            <w:r w:rsidRPr="00014453">
              <w:rPr>
                <w:rFonts w:asciiTheme="minorHAnsi" w:hAnsiTheme="minorHAnsi" w:cstheme="minorHAnsi"/>
                <w:sz w:val="18"/>
                <w:szCs w:val="18"/>
                <w:lang w:val="en-US"/>
              </w:rPr>
              <w:t>ASME SEC V,</w:t>
            </w:r>
          </w:p>
          <w:p w:rsidR="00014453" w:rsidRPr="00014453" w:rsidRDefault="00014453" w:rsidP="00C7697C">
            <w:pPr>
              <w:numPr>
                <w:ilvl w:val="0"/>
                <w:numId w:val="34"/>
              </w:numPr>
              <w:jc w:val="both"/>
              <w:rPr>
                <w:rFonts w:asciiTheme="minorHAnsi" w:hAnsiTheme="minorHAnsi" w:cstheme="minorHAnsi"/>
                <w:sz w:val="18"/>
                <w:szCs w:val="18"/>
                <w:lang w:val="en-US"/>
              </w:rPr>
            </w:pPr>
            <w:r w:rsidRPr="00014453">
              <w:rPr>
                <w:rFonts w:asciiTheme="minorHAnsi" w:hAnsiTheme="minorHAnsi" w:cstheme="minorHAnsi"/>
                <w:sz w:val="18"/>
                <w:szCs w:val="18"/>
                <w:lang w:val="en-US"/>
              </w:rPr>
              <w:t>API 510 “Pressure vessel Inspection Code: Maintenance Inspection, Rating, Repair, and Alteration”.</w:t>
            </w:r>
          </w:p>
          <w:p w:rsidR="00014453" w:rsidRPr="00014453" w:rsidRDefault="00014453" w:rsidP="00C7697C">
            <w:pPr>
              <w:numPr>
                <w:ilvl w:val="0"/>
                <w:numId w:val="34"/>
              </w:numPr>
              <w:jc w:val="both"/>
              <w:rPr>
                <w:rFonts w:asciiTheme="minorHAnsi" w:hAnsiTheme="minorHAnsi" w:cstheme="minorHAnsi"/>
                <w:sz w:val="18"/>
                <w:szCs w:val="18"/>
                <w:lang w:val="en-US"/>
              </w:rPr>
            </w:pPr>
            <w:r w:rsidRPr="00014453">
              <w:rPr>
                <w:rFonts w:asciiTheme="minorHAnsi" w:hAnsiTheme="minorHAnsi" w:cstheme="minorHAnsi"/>
                <w:sz w:val="18"/>
                <w:szCs w:val="18"/>
                <w:lang w:val="en-US"/>
              </w:rPr>
              <w:t>ASME IX, Welding and Brazing Qualification.</w:t>
            </w:r>
          </w:p>
          <w:p w:rsidR="00014453" w:rsidRPr="00014453" w:rsidRDefault="00014453" w:rsidP="00014453">
            <w:pPr>
              <w:autoSpaceDE w:val="0"/>
              <w:autoSpaceDN w:val="0"/>
              <w:adjustRightInd w:val="0"/>
              <w:jc w:val="both"/>
              <w:rPr>
                <w:rFonts w:asciiTheme="minorHAnsi" w:hAnsiTheme="minorHAnsi" w:cstheme="minorHAnsi"/>
                <w:sz w:val="18"/>
                <w:szCs w:val="18"/>
                <w:lang w:val="en-US"/>
              </w:rPr>
            </w:pPr>
          </w:p>
          <w:tbl>
            <w:tblPr>
              <w:tblW w:w="5000" w:type="pct"/>
              <w:tblCellMar>
                <w:left w:w="70" w:type="dxa"/>
                <w:right w:w="70" w:type="dxa"/>
              </w:tblCellMar>
              <w:tblLook w:val="04A0" w:firstRow="1" w:lastRow="0" w:firstColumn="1" w:lastColumn="0" w:noHBand="0" w:noVBand="1"/>
            </w:tblPr>
            <w:tblGrid>
              <w:gridCol w:w="710"/>
              <w:gridCol w:w="738"/>
              <w:gridCol w:w="638"/>
              <w:gridCol w:w="707"/>
              <w:gridCol w:w="668"/>
              <w:gridCol w:w="670"/>
              <w:gridCol w:w="707"/>
              <w:gridCol w:w="823"/>
              <w:gridCol w:w="1107"/>
              <w:gridCol w:w="1106"/>
              <w:gridCol w:w="1013"/>
            </w:tblGrid>
            <w:tr w:rsidR="00014453" w:rsidRPr="00014453" w:rsidTr="00855080">
              <w:trPr>
                <w:trHeight w:val="206"/>
              </w:trPr>
              <w:tc>
                <w:tcPr>
                  <w:tcW w:w="5000" w:type="pct"/>
                  <w:gridSpan w:val="11"/>
                  <w:tcBorders>
                    <w:top w:val="single" w:sz="4" w:space="0" w:color="auto"/>
                    <w:left w:val="single" w:sz="4" w:space="0" w:color="auto"/>
                    <w:bottom w:val="single" w:sz="4" w:space="0" w:color="auto"/>
                    <w:right w:val="single" w:sz="4" w:space="0" w:color="000000"/>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8"/>
                    </w:rPr>
                  </w:pPr>
                  <w:r w:rsidRPr="00014453">
                    <w:rPr>
                      <w:rFonts w:asciiTheme="minorHAnsi" w:hAnsiTheme="minorHAnsi" w:cstheme="minorHAnsi"/>
                      <w:b/>
                      <w:bCs/>
                      <w:color w:val="000000"/>
                      <w:sz w:val="12"/>
                      <w:szCs w:val="18"/>
                    </w:rPr>
                    <w:t xml:space="preserve">CARACTERÍSTICAS GENERALES DE TANQUES DE ALMACENAMIENTO DE GLP </w:t>
                  </w:r>
                </w:p>
              </w:tc>
            </w:tr>
            <w:tr w:rsidR="00014453" w:rsidRPr="00014453" w:rsidTr="00855080">
              <w:trPr>
                <w:trHeight w:val="300"/>
              </w:trPr>
              <w:tc>
                <w:tcPr>
                  <w:tcW w:w="399" w:type="pct"/>
                  <w:vMerge w:val="restart"/>
                  <w:tcBorders>
                    <w:top w:val="nil"/>
                    <w:left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8"/>
                    </w:rPr>
                  </w:pPr>
                  <w:r w:rsidRPr="00014453">
                    <w:rPr>
                      <w:rFonts w:asciiTheme="minorHAnsi" w:hAnsiTheme="minorHAnsi" w:cstheme="minorHAnsi"/>
                      <w:b/>
                      <w:bCs/>
                      <w:color w:val="000000"/>
                      <w:sz w:val="14"/>
                      <w:szCs w:val="18"/>
                    </w:rPr>
                    <w:t>Tanque Cisterna</w:t>
                  </w:r>
                </w:p>
              </w:tc>
              <w:tc>
                <w:tcPr>
                  <w:tcW w:w="415" w:type="pct"/>
                  <w:vMerge w:val="restart"/>
                  <w:tcBorders>
                    <w:top w:val="nil"/>
                    <w:left w:val="single" w:sz="4" w:space="0" w:color="auto"/>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8"/>
                    </w:rPr>
                  </w:pPr>
                  <w:r w:rsidRPr="00014453">
                    <w:rPr>
                      <w:rFonts w:asciiTheme="minorHAnsi" w:hAnsiTheme="minorHAnsi" w:cstheme="minorHAnsi"/>
                      <w:b/>
                      <w:bCs/>
                      <w:color w:val="000000"/>
                      <w:sz w:val="12"/>
                      <w:szCs w:val="18"/>
                    </w:rPr>
                    <w:t>CAP.  NOMINAL (L)</w:t>
                  </w:r>
                </w:p>
              </w:tc>
              <w:tc>
                <w:tcPr>
                  <w:tcW w:w="359" w:type="pct"/>
                  <w:vMerge w:val="restart"/>
                  <w:tcBorders>
                    <w:top w:val="nil"/>
                    <w:left w:val="single" w:sz="4" w:space="0" w:color="auto"/>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8"/>
                    </w:rPr>
                  </w:pPr>
                  <w:r w:rsidRPr="00014453">
                    <w:rPr>
                      <w:rFonts w:asciiTheme="minorHAnsi" w:hAnsiTheme="minorHAnsi" w:cstheme="minorHAnsi"/>
                      <w:b/>
                      <w:bCs/>
                      <w:color w:val="000000"/>
                      <w:sz w:val="12"/>
                      <w:szCs w:val="18"/>
                    </w:rPr>
                    <w:t>LONG. CUERPO (mm)</w:t>
                  </w:r>
                </w:p>
              </w:tc>
              <w:tc>
                <w:tcPr>
                  <w:tcW w:w="398" w:type="pct"/>
                  <w:vMerge w:val="restart"/>
                  <w:tcBorders>
                    <w:top w:val="nil"/>
                    <w:left w:val="single" w:sz="4" w:space="0" w:color="auto"/>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8"/>
                    </w:rPr>
                  </w:pPr>
                  <w:r w:rsidRPr="00014453">
                    <w:rPr>
                      <w:rFonts w:asciiTheme="minorHAnsi" w:hAnsiTheme="minorHAnsi" w:cstheme="minorHAnsi"/>
                      <w:b/>
                      <w:bCs/>
                      <w:color w:val="000000"/>
                      <w:sz w:val="12"/>
                      <w:szCs w:val="18"/>
                    </w:rPr>
                    <w:t>LONG. CABEZAL (mm)</w:t>
                  </w:r>
                </w:p>
              </w:tc>
              <w:tc>
                <w:tcPr>
                  <w:tcW w:w="376" w:type="pct"/>
                  <w:vMerge w:val="restart"/>
                  <w:tcBorders>
                    <w:top w:val="nil"/>
                    <w:left w:val="single" w:sz="4" w:space="0" w:color="auto"/>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8"/>
                    </w:rPr>
                  </w:pPr>
                  <w:r w:rsidRPr="00014453">
                    <w:rPr>
                      <w:rFonts w:asciiTheme="minorHAnsi" w:hAnsiTheme="minorHAnsi" w:cstheme="minorHAnsi"/>
                      <w:b/>
                      <w:bCs/>
                      <w:color w:val="000000"/>
                      <w:sz w:val="12"/>
                      <w:szCs w:val="18"/>
                    </w:rPr>
                    <w:t>LONG. TOTAL TANQUE (mm)</w:t>
                  </w:r>
                </w:p>
              </w:tc>
              <w:tc>
                <w:tcPr>
                  <w:tcW w:w="377" w:type="pct"/>
                  <w:vMerge w:val="restart"/>
                  <w:tcBorders>
                    <w:top w:val="nil"/>
                    <w:left w:val="single" w:sz="4" w:space="0" w:color="auto"/>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8"/>
                    </w:rPr>
                  </w:pPr>
                  <w:r w:rsidRPr="00014453">
                    <w:rPr>
                      <w:rFonts w:asciiTheme="minorHAnsi" w:hAnsiTheme="minorHAnsi" w:cstheme="minorHAnsi"/>
                      <w:b/>
                      <w:bCs/>
                      <w:color w:val="000000"/>
                      <w:sz w:val="12"/>
                      <w:szCs w:val="18"/>
                    </w:rPr>
                    <w:t>ESPESOR DEL CUERPO (mm)</w:t>
                  </w:r>
                </w:p>
              </w:tc>
              <w:tc>
                <w:tcPr>
                  <w:tcW w:w="398" w:type="pct"/>
                  <w:vMerge w:val="restart"/>
                  <w:tcBorders>
                    <w:top w:val="nil"/>
                    <w:left w:val="single" w:sz="4" w:space="0" w:color="auto"/>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8"/>
                    </w:rPr>
                  </w:pPr>
                  <w:r w:rsidRPr="00014453">
                    <w:rPr>
                      <w:rFonts w:asciiTheme="minorHAnsi" w:hAnsiTheme="minorHAnsi" w:cstheme="minorHAnsi"/>
                      <w:b/>
                      <w:bCs/>
                      <w:color w:val="000000"/>
                      <w:sz w:val="12"/>
                      <w:szCs w:val="18"/>
                    </w:rPr>
                    <w:t>ESPESOR DEL CABEZAL (mm)</w:t>
                  </w:r>
                </w:p>
              </w:tc>
              <w:tc>
                <w:tcPr>
                  <w:tcW w:w="463" w:type="pct"/>
                  <w:vMerge w:val="restart"/>
                  <w:tcBorders>
                    <w:top w:val="nil"/>
                    <w:left w:val="single" w:sz="4" w:space="0" w:color="auto"/>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8"/>
                    </w:rPr>
                  </w:pPr>
                  <w:r w:rsidRPr="00014453">
                    <w:rPr>
                      <w:rFonts w:asciiTheme="minorHAnsi" w:hAnsiTheme="minorHAnsi" w:cstheme="minorHAnsi"/>
                      <w:b/>
                      <w:bCs/>
                      <w:color w:val="000000"/>
                      <w:sz w:val="12"/>
                      <w:szCs w:val="18"/>
                    </w:rPr>
                    <w:t>DIÁMETRO DEL CABEZAL (mm)</w:t>
                  </w:r>
                </w:p>
              </w:tc>
              <w:tc>
                <w:tcPr>
                  <w:tcW w:w="1814" w:type="pct"/>
                  <w:gridSpan w:val="3"/>
                  <w:tcBorders>
                    <w:top w:val="single" w:sz="4" w:space="0" w:color="auto"/>
                    <w:left w:val="nil"/>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8"/>
                    </w:rPr>
                  </w:pPr>
                  <w:r w:rsidRPr="00014453">
                    <w:rPr>
                      <w:rFonts w:asciiTheme="minorHAnsi" w:hAnsiTheme="minorHAnsi" w:cstheme="minorHAnsi"/>
                      <w:b/>
                      <w:bCs/>
                      <w:color w:val="000000"/>
                      <w:sz w:val="12"/>
                      <w:szCs w:val="18"/>
                    </w:rPr>
                    <w:t xml:space="preserve">VÁLVULAS </w:t>
                  </w:r>
                </w:p>
              </w:tc>
            </w:tr>
            <w:tr w:rsidR="00014453" w:rsidRPr="00014453" w:rsidTr="00855080">
              <w:trPr>
                <w:trHeight w:val="495"/>
              </w:trPr>
              <w:tc>
                <w:tcPr>
                  <w:tcW w:w="399" w:type="pct"/>
                  <w:vMerge/>
                  <w:tcBorders>
                    <w:left w:val="single" w:sz="4" w:space="0" w:color="auto"/>
                    <w:right w:val="single" w:sz="4" w:space="0" w:color="auto"/>
                  </w:tcBorders>
                  <w:vAlign w:val="center"/>
                  <w:hideMark/>
                </w:tcPr>
                <w:p w:rsidR="00014453" w:rsidRPr="00014453" w:rsidRDefault="00014453" w:rsidP="00014453">
                  <w:pPr>
                    <w:jc w:val="center"/>
                    <w:rPr>
                      <w:rFonts w:asciiTheme="minorHAnsi" w:hAnsiTheme="minorHAnsi" w:cstheme="minorHAnsi"/>
                      <w:b/>
                      <w:bCs/>
                      <w:color w:val="000000"/>
                      <w:sz w:val="12"/>
                      <w:szCs w:val="18"/>
                    </w:rPr>
                  </w:pPr>
                </w:p>
              </w:tc>
              <w:tc>
                <w:tcPr>
                  <w:tcW w:w="415" w:type="pct"/>
                  <w:vMerge/>
                  <w:tcBorders>
                    <w:top w:val="nil"/>
                    <w:left w:val="single" w:sz="4" w:space="0" w:color="auto"/>
                    <w:bottom w:val="single" w:sz="4" w:space="0" w:color="auto"/>
                    <w:right w:val="single" w:sz="4" w:space="0" w:color="auto"/>
                  </w:tcBorders>
                  <w:vAlign w:val="center"/>
                  <w:hideMark/>
                </w:tcPr>
                <w:p w:rsidR="00014453" w:rsidRPr="00014453" w:rsidRDefault="00014453" w:rsidP="00014453">
                  <w:pPr>
                    <w:rPr>
                      <w:rFonts w:asciiTheme="minorHAnsi" w:hAnsiTheme="minorHAnsi" w:cstheme="minorHAnsi"/>
                      <w:b/>
                      <w:bCs/>
                      <w:color w:val="000000"/>
                      <w:sz w:val="12"/>
                      <w:szCs w:val="18"/>
                    </w:rPr>
                  </w:pPr>
                </w:p>
              </w:tc>
              <w:tc>
                <w:tcPr>
                  <w:tcW w:w="359" w:type="pct"/>
                  <w:vMerge/>
                  <w:tcBorders>
                    <w:top w:val="nil"/>
                    <w:left w:val="single" w:sz="4" w:space="0" w:color="auto"/>
                    <w:bottom w:val="single" w:sz="4" w:space="0" w:color="auto"/>
                    <w:right w:val="single" w:sz="4" w:space="0" w:color="auto"/>
                  </w:tcBorders>
                  <w:vAlign w:val="center"/>
                  <w:hideMark/>
                </w:tcPr>
                <w:p w:rsidR="00014453" w:rsidRPr="00014453" w:rsidRDefault="00014453" w:rsidP="00014453">
                  <w:pPr>
                    <w:rPr>
                      <w:rFonts w:asciiTheme="minorHAnsi" w:hAnsiTheme="minorHAnsi" w:cstheme="minorHAnsi"/>
                      <w:b/>
                      <w:bCs/>
                      <w:color w:val="000000"/>
                      <w:sz w:val="12"/>
                      <w:szCs w:val="18"/>
                    </w:rPr>
                  </w:pPr>
                </w:p>
              </w:tc>
              <w:tc>
                <w:tcPr>
                  <w:tcW w:w="398" w:type="pct"/>
                  <w:vMerge/>
                  <w:tcBorders>
                    <w:top w:val="nil"/>
                    <w:left w:val="single" w:sz="4" w:space="0" w:color="auto"/>
                    <w:bottom w:val="single" w:sz="4" w:space="0" w:color="auto"/>
                    <w:right w:val="single" w:sz="4" w:space="0" w:color="auto"/>
                  </w:tcBorders>
                  <w:vAlign w:val="center"/>
                  <w:hideMark/>
                </w:tcPr>
                <w:p w:rsidR="00014453" w:rsidRPr="00014453" w:rsidRDefault="00014453" w:rsidP="00014453">
                  <w:pPr>
                    <w:rPr>
                      <w:rFonts w:asciiTheme="minorHAnsi" w:hAnsiTheme="minorHAnsi" w:cstheme="minorHAnsi"/>
                      <w:b/>
                      <w:bCs/>
                      <w:color w:val="000000"/>
                      <w:sz w:val="12"/>
                      <w:szCs w:val="18"/>
                    </w:rPr>
                  </w:pPr>
                </w:p>
              </w:tc>
              <w:tc>
                <w:tcPr>
                  <w:tcW w:w="376" w:type="pct"/>
                  <w:vMerge/>
                  <w:tcBorders>
                    <w:top w:val="nil"/>
                    <w:left w:val="single" w:sz="4" w:space="0" w:color="auto"/>
                    <w:bottom w:val="single" w:sz="4" w:space="0" w:color="auto"/>
                    <w:right w:val="single" w:sz="4" w:space="0" w:color="auto"/>
                  </w:tcBorders>
                  <w:vAlign w:val="center"/>
                  <w:hideMark/>
                </w:tcPr>
                <w:p w:rsidR="00014453" w:rsidRPr="00014453" w:rsidRDefault="00014453" w:rsidP="00014453">
                  <w:pPr>
                    <w:rPr>
                      <w:rFonts w:asciiTheme="minorHAnsi" w:hAnsiTheme="minorHAnsi" w:cstheme="minorHAnsi"/>
                      <w:b/>
                      <w:bCs/>
                      <w:color w:val="000000"/>
                      <w:sz w:val="12"/>
                      <w:szCs w:val="18"/>
                    </w:rPr>
                  </w:pPr>
                </w:p>
              </w:tc>
              <w:tc>
                <w:tcPr>
                  <w:tcW w:w="377" w:type="pct"/>
                  <w:vMerge/>
                  <w:tcBorders>
                    <w:top w:val="nil"/>
                    <w:left w:val="single" w:sz="4" w:space="0" w:color="auto"/>
                    <w:bottom w:val="single" w:sz="4" w:space="0" w:color="auto"/>
                    <w:right w:val="single" w:sz="4" w:space="0" w:color="auto"/>
                  </w:tcBorders>
                  <w:vAlign w:val="center"/>
                  <w:hideMark/>
                </w:tcPr>
                <w:p w:rsidR="00014453" w:rsidRPr="00014453" w:rsidRDefault="00014453" w:rsidP="00014453">
                  <w:pPr>
                    <w:rPr>
                      <w:rFonts w:asciiTheme="minorHAnsi" w:hAnsiTheme="minorHAnsi" w:cstheme="minorHAnsi"/>
                      <w:b/>
                      <w:bCs/>
                      <w:color w:val="000000"/>
                      <w:sz w:val="12"/>
                      <w:szCs w:val="18"/>
                    </w:rPr>
                  </w:pPr>
                </w:p>
              </w:tc>
              <w:tc>
                <w:tcPr>
                  <w:tcW w:w="398" w:type="pct"/>
                  <w:vMerge/>
                  <w:tcBorders>
                    <w:top w:val="nil"/>
                    <w:left w:val="single" w:sz="4" w:space="0" w:color="auto"/>
                    <w:bottom w:val="single" w:sz="4" w:space="0" w:color="auto"/>
                    <w:right w:val="single" w:sz="4" w:space="0" w:color="auto"/>
                  </w:tcBorders>
                  <w:vAlign w:val="center"/>
                  <w:hideMark/>
                </w:tcPr>
                <w:p w:rsidR="00014453" w:rsidRPr="00014453" w:rsidRDefault="00014453" w:rsidP="00014453">
                  <w:pPr>
                    <w:rPr>
                      <w:rFonts w:asciiTheme="minorHAnsi" w:hAnsiTheme="minorHAnsi" w:cstheme="minorHAnsi"/>
                      <w:b/>
                      <w:bCs/>
                      <w:color w:val="000000"/>
                      <w:sz w:val="12"/>
                      <w:szCs w:val="18"/>
                    </w:rPr>
                  </w:pPr>
                </w:p>
              </w:tc>
              <w:tc>
                <w:tcPr>
                  <w:tcW w:w="463" w:type="pct"/>
                  <w:vMerge/>
                  <w:tcBorders>
                    <w:top w:val="nil"/>
                    <w:left w:val="single" w:sz="4" w:space="0" w:color="auto"/>
                    <w:bottom w:val="single" w:sz="4" w:space="0" w:color="auto"/>
                    <w:right w:val="single" w:sz="4" w:space="0" w:color="auto"/>
                  </w:tcBorders>
                  <w:vAlign w:val="center"/>
                  <w:hideMark/>
                </w:tcPr>
                <w:p w:rsidR="00014453" w:rsidRPr="00014453" w:rsidRDefault="00014453" w:rsidP="00014453">
                  <w:pPr>
                    <w:rPr>
                      <w:rFonts w:asciiTheme="minorHAnsi" w:hAnsiTheme="minorHAnsi" w:cstheme="minorHAnsi"/>
                      <w:b/>
                      <w:bCs/>
                      <w:color w:val="000000"/>
                      <w:sz w:val="12"/>
                      <w:szCs w:val="18"/>
                    </w:rPr>
                  </w:pPr>
                </w:p>
              </w:tc>
              <w:tc>
                <w:tcPr>
                  <w:tcW w:w="623" w:type="pct"/>
                  <w:tcBorders>
                    <w:top w:val="nil"/>
                    <w:left w:val="nil"/>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8"/>
                    </w:rPr>
                  </w:pPr>
                  <w:r w:rsidRPr="00014453">
                    <w:rPr>
                      <w:rFonts w:asciiTheme="minorHAnsi" w:hAnsiTheme="minorHAnsi" w:cstheme="minorHAnsi"/>
                      <w:b/>
                      <w:bCs/>
                      <w:color w:val="000000"/>
                      <w:sz w:val="12"/>
                      <w:szCs w:val="18"/>
                    </w:rPr>
                    <w:t>VÁLVULAS DE CONTROL PROCESO</w:t>
                  </w:r>
                </w:p>
              </w:tc>
              <w:tc>
                <w:tcPr>
                  <w:tcW w:w="622" w:type="pct"/>
                  <w:tcBorders>
                    <w:top w:val="nil"/>
                    <w:left w:val="nil"/>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8"/>
                    </w:rPr>
                  </w:pPr>
                  <w:r w:rsidRPr="00014453">
                    <w:rPr>
                      <w:rFonts w:asciiTheme="minorHAnsi" w:hAnsiTheme="minorHAnsi" w:cstheme="minorHAnsi"/>
                      <w:b/>
                      <w:bCs/>
                      <w:color w:val="000000"/>
                      <w:sz w:val="12"/>
                      <w:szCs w:val="18"/>
                    </w:rPr>
                    <w:t>VÁLVULAS DE ALIVIO</w:t>
                  </w:r>
                </w:p>
              </w:tc>
              <w:tc>
                <w:tcPr>
                  <w:tcW w:w="570" w:type="pct"/>
                  <w:tcBorders>
                    <w:top w:val="nil"/>
                    <w:left w:val="nil"/>
                    <w:bottom w:val="single" w:sz="4" w:space="0" w:color="auto"/>
                    <w:right w:val="single" w:sz="4" w:space="0" w:color="auto"/>
                  </w:tcBorders>
                  <w:shd w:val="clear" w:color="000000" w:fill="EBF1DE"/>
                  <w:vAlign w:val="center"/>
                </w:tcPr>
                <w:p w:rsidR="00014453" w:rsidRPr="00014453" w:rsidRDefault="00014453" w:rsidP="00014453">
                  <w:pPr>
                    <w:jc w:val="center"/>
                    <w:rPr>
                      <w:rFonts w:asciiTheme="minorHAnsi" w:hAnsiTheme="minorHAnsi" w:cstheme="minorHAnsi"/>
                      <w:b/>
                      <w:bCs/>
                      <w:color w:val="000000"/>
                      <w:sz w:val="12"/>
                      <w:szCs w:val="18"/>
                    </w:rPr>
                  </w:pPr>
                  <w:r w:rsidRPr="00014453">
                    <w:rPr>
                      <w:rFonts w:asciiTheme="minorHAnsi" w:hAnsiTheme="minorHAnsi" w:cstheme="minorHAnsi"/>
                      <w:b/>
                      <w:bCs/>
                      <w:color w:val="000000"/>
                      <w:sz w:val="12"/>
                      <w:szCs w:val="18"/>
                    </w:rPr>
                    <w:t>VALVULAS DE AGUJA</w:t>
                  </w:r>
                </w:p>
              </w:tc>
            </w:tr>
            <w:tr w:rsidR="00014453" w:rsidRPr="00014453" w:rsidTr="00855080">
              <w:trPr>
                <w:trHeight w:val="330"/>
              </w:trPr>
              <w:tc>
                <w:tcPr>
                  <w:tcW w:w="399" w:type="pct"/>
                  <w:vMerge/>
                  <w:tcBorders>
                    <w:left w:val="single" w:sz="4" w:space="0" w:color="auto"/>
                    <w:bottom w:val="single" w:sz="4" w:space="0" w:color="auto"/>
                    <w:right w:val="single" w:sz="4" w:space="0" w:color="auto"/>
                  </w:tcBorders>
                  <w:shd w:val="clear" w:color="000000" w:fill="FFFFFF"/>
                  <w:vAlign w:val="center"/>
                  <w:hideMark/>
                </w:tcPr>
                <w:p w:rsidR="00014453" w:rsidRPr="00014453" w:rsidRDefault="00014453" w:rsidP="00014453">
                  <w:pPr>
                    <w:jc w:val="center"/>
                    <w:rPr>
                      <w:rFonts w:asciiTheme="minorHAnsi" w:hAnsiTheme="minorHAnsi" w:cstheme="minorHAnsi"/>
                      <w:b/>
                      <w:bCs/>
                      <w:color w:val="000000"/>
                      <w:sz w:val="14"/>
                      <w:szCs w:val="18"/>
                    </w:rPr>
                  </w:pPr>
                </w:p>
              </w:tc>
              <w:tc>
                <w:tcPr>
                  <w:tcW w:w="415" w:type="pct"/>
                  <w:tcBorders>
                    <w:top w:val="nil"/>
                    <w:left w:val="nil"/>
                    <w:bottom w:val="single" w:sz="4" w:space="0" w:color="auto"/>
                    <w:right w:val="single" w:sz="4" w:space="0" w:color="auto"/>
                  </w:tcBorders>
                  <w:shd w:val="clear" w:color="000000" w:fill="FFFFFF"/>
                  <w:vAlign w:val="center"/>
                  <w:hideMark/>
                </w:tcPr>
                <w:p w:rsidR="00014453" w:rsidRPr="00014453" w:rsidRDefault="00014453" w:rsidP="00014453">
                  <w:pPr>
                    <w:jc w:val="center"/>
                    <w:rPr>
                      <w:rFonts w:asciiTheme="minorHAnsi" w:hAnsiTheme="minorHAnsi" w:cstheme="minorHAnsi"/>
                      <w:color w:val="000000"/>
                      <w:sz w:val="14"/>
                      <w:szCs w:val="18"/>
                    </w:rPr>
                  </w:pPr>
                  <w:r w:rsidRPr="00014453">
                    <w:rPr>
                      <w:rFonts w:asciiTheme="minorHAnsi" w:hAnsiTheme="minorHAnsi" w:cstheme="minorHAnsi"/>
                      <w:color w:val="000000"/>
                      <w:sz w:val="14"/>
                      <w:szCs w:val="18"/>
                    </w:rPr>
                    <w:t>18 927</w:t>
                  </w:r>
                </w:p>
              </w:tc>
              <w:tc>
                <w:tcPr>
                  <w:tcW w:w="359" w:type="pct"/>
                  <w:tcBorders>
                    <w:top w:val="nil"/>
                    <w:left w:val="nil"/>
                    <w:bottom w:val="single" w:sz="4" w:space="0" w:color="auto"/>
                    <w:right w:val="single" w:sz="4" w:space="0" w:color="auto"/>
                  </w:tcBorders>
                  <w:shd w:val="clear" w:color="000000" w:fill="FFFFFF"/>
                  <w:vAlign w:val="center"/>
                  <w:hideMark/>
                </w:tcPr>
                <w:p w:rsidR="00014453" w:rsidRPr="00014453" w:rsidRDefault="00014453" w:rsidP="00014453">
                  <w:pPr>
                    <w:jc w:val="center"/>
                    <w:rPr>
                      <w:rFonts w:asciiTheme="minorHAnsi" w:hAnsiTheme="minorHAnsi" w:cstheme="minorHAnsi"/>
                      <w:color w:val="000000"/>
                      <w:sz w:val="14"/>
                      <w:szCs w:val="18"/>
                    </w:rPr>
                  </w:pPr>
                  <w:r w:rsidRPr="00014453">
                    <w:rPr>
                      <w:rFonts w:asciiTheme="minorHAnsi" w:hAnsiTheme="minorHAnsi" w:cstheme="minorHAnsi"/>
                      <w:color w:val="000000"/>
                      <w:sz w:val="14"/>
                      <w:szCs w:val="18"/>
                    </w:rPr>
                    <w:t>4.010</w:t>
                  </w:r>
                </w:p>
              </w:tc>
              <w:tc>
                <w:tcPr>
                  <w:tcW w:w="398" w:type="pct"/>
                  <w:tcBorders>
                    <w:top w:val="nil"/>
                    <w:left w:val="nil"/>
                    <w:bottom w:val="single" w:sz="4" w:space="0" w:color="auto"/>
                    <w:right w:val="single" w:sz="4" w:space="0" w:color="auto"/>
                  </w:tcBorders>
                  <w:shd w:val="clear" w:color="000000" w:fill="FFFFFF"/>
                  <w:vAlign w:val="center"/>
                  <w:hideMark/>
                </w:tcPr>
                <w:p w:rsidR="00014453" w:rsidRPr="00014453" w:rsidRDefault="00014453" w:rsidP="00014453">
                  <w:pPr>
                    <w:jc w:val="center"/>
                    <w:rPr>
                      <w:rFonts w:asciiTheme="minorHAnsi" w:hAnsiTheme="minorHAnsi" w:cstheme="minorHAnsi"/>
                      <w:color w:val="000000"/>
                      <w:sz w:val="14"/>
                      <w:szCs w:val="18"/>
                    </w:rPr>
                  </w:pPr>
                  <w:r w:rsidRPr="00014453">
                    <w:rPr>
                      <w:rFonts w:asciiTheme="minorHAnsi" w:hAnsiTheme="minorHAnsi" w:cstheme="minorHAnsi"/>
                      <w:color w:val="000000"/>
                      <w:sz w:val="14"/>
                      <w:szCs w:val="18"/>
                    </w:rPr>
                    <w:t>1.090</w:t>
                  </w:r>
                </w:p>
              </w:tc>
              <w:tc>
                <w:tcPr>
                  <w:tcW w:w="376" w:type="pct"/>
                  <w:tcBorders>
                    <w:top w:val="nil"/>
                    <w:left w:val="nil"/>
                    <w:bottom w:val="single" w:sz="4" w:space="0" w:color="auto"/>
                    <w:right w:val="single" w:sz="4" w:space="0" w:color="auto"/>
                  </w:tcBorders>
                  <w:shd w:val="clear" w:color="000000" w:fill="FFFFFF"/>
                  <w:vAlign w:val="center"/>
                  <w:hideMark/>
                </w:tcPr>
                <w:p w:rsidR="00014453" w:rsidRPr="00014453" w:rsidRDefault="00014453" w:rsidP="00014453">
                  <w:pPr>
                    <w:jc w:val="center"/>
                    <w:rPr>
                      <w:rFonts w:asciiTheme="minorHAnsi" w:hAnsiTheme="minorHAnsi" w:cstheme="minorHAnsi"/>
                      <w:color w:val="000000"/>
                      <w:sz w:val="14"/>
                      <w:szCs w:val="18"/>
                    </w:rPr>
                  </w:pPr>
                  <w:r w:rsidRPr="00014453">
                    <w:rPr>
                      <w:rFonts w:asciiTheme="minorHAnsi" w:hAnsiTheme="minorHAnsi" w:cstheme="minorHAnsi"/>
                      <w:color w:val="000000"/>
                      <w:sz w:val="14"/>
                      <w:szCs w:val="18"/>
                    </w:rPr>
                    <w:t>6.190</w:t>
                  </w:r>
                </w:p>
              </w:tc>
              <w:tc>
                <w:tcPr>
                  <w:tcW w:w="377" w:type="pct"/>
                  <w:tcBorders>
                    <w:top w:val="nil"/>
                    <w:left w:val="nil"/>
                    <w:bottom w:val="single" w:sz="4" w:space="0" w:color="auto"/>
                    <w:right w:val="single" w:sz="4" w:space="0" w:color="auto"/>
                  </w:tcBorders>
                  <w:shd w:val="clear" w:color="000000" w:fill="FFFFFF"/>
                  <w:vAlign w:val="center"/>
                  <w:hideMark/>
                </w:tcPr>
                <w:p w:rsidR="00014453" w:rsidRPr="00014453" w:rsidRDefault="00014453" w:rsidP="00014453">
                  <w:pPr>
                    <w:jc w:val="center"/>
                    <w:rPr>
                      <w:rFonts w:asciiTheme="minorHAnsi" w:hAnsiTheme="minorHAnsi" w:cstheme="minorHAnsi"/>
                      <w:color w:val="000000"/>
                      <w:sz w:val="14"/>
                      <w:szCs w:val="18"/>
                    </w:rPr>
                  </w:pPr>
                  <w:r w:rsidRPr="00014453">
                    <w:rPr>
                      <w:rFonts w:asciiTheme="minorHAnsi" w:hAnsiTheme="minorHAnsi" w:cstheme="minorHAnsi"/>
                      <w:color w:val="000000"/>
                      <w:sz w:val="14"/>
                      <w:szCs w:val="18"/>
                    </w:rPr>
                    <w:t>12</w:t>
                  </w:r>
                </w:p>
              </w:tc>
              <w:tc>
                <w:tcPr>
                  <w:tcW w:w="398" w:type="pct"/>
                  <w:tcBorders>
                    <w:top w:val="nil"/>
                    <w:left w:val="nil"/>
                    <w:bottom w:val="single" w:sz="4" w:space="0" w:color="auto"/>
                    <w:right w:val="single" w:sz="4" w:space="0" w:color="auto"/>
                  </w:tcBorders>
                  <w:shd w:val="clear" w:color="000000" w:fill="FFFFFF"/>
                  <w:vAlign w:val="center"/>
                  <w:hideMark/>
                </w:tcPr>
                <w:p w:rsidR="00014453" w:rsidRPr="00014453" w:rsidRDefault="00014453" w:rsidP="00014453">
                  <w:pPr>
                    <w:jc w:val="center"/>
                    <w:rPr>
                      <w:rFonts w:asciiTheme="minorHAnsi" w:hAnsiTheme="minorHAnsi" w:cstheme="minorHAnsi"/>
                      <w:color w:val="000000"/>
                      <w:sz w:val="14"/>
                      <w:szCs w:val="18"/>
                    </w:rPr>
                  </w:pPr>
                  <w:r w:rsidRPr="00014453">
                    <w:rPr>
                      <w:rFonts w:asciiTheme="minorHAnsi" w:hAnsiTheme="minorHAnsi" w:cstheme="minorHAnsi"/>
                      <w:color w:val="000000"/>
                      <w:sz w:val="14"/>
                      <w:szCs w:val="18"/>
                    </w:rPr>
                    <w:t>8</w:t>
                  </w:r>
                </w:p>
              </w:tc>
              <w:tc>
                <w:tcPr>
                  <w:tcW w:w="463" w:type="pct"/>
                  <w:tcBorders>
                    <w:top w:val="nil"/>
                    <w:left w:val="nil"/>
                    <w:bottom w:val="single" w:sz="4" w:space="0" w:color="auto"/>
                    <w:right w:val="single" w:sz="4" w:space="0" w:color="auto"/>
                  </w:tcBorders>
                  <w:shd w:val="clear" w:color="000000" w:fill="FFFFFF"/>
                  <w:vAlign w:val="center"/>
                  <w:hideMark/>
                </w:tcPr>
                <w:p w:rsidR="00014453" w:rsidRPr="00014453" w:rsidRDefault="00014453" w:rsidP="00014453">
                  <w:pPr>
                    <w:jc w:val="center"/>
                    <w:rPr>
                      <w:rFonts w:asciiTheme="minorHAnsi" w:hAnsiTheme="minorHAnsi" w:cstheme="minorHAnsi"/>
                      <w:color w:val="000000"/>
                      <w:sz w:val="14"/>
                      <w:szCs w:val="18"/>
                    </w:rPr>
                  </w:pPr>
                  <w:r w:rsidRPr="00014453">
                    <w:rPr>
                      <w:rFonts w:asciiTheme="minorHAnsi" w:hAnsiTheme="minorHAnsi" w:cstheme="minorHAnsi"/>
                      <w:color w:val="000000"/>
                      <w:sz w:val="14"/>
                      <w:szCs w:val="18"/>
                    </w:rPr>
                    <w:t>2.170</w:t>
                  </w:r>
                </w:p>
              </w:tc>
              <w:tc>
                <w:tcPr>
                  <w:tcW w:w="623" w:type="pct"/>
                  <w:tcBorders>
                    <w:top w:val="nil"/>
                    <w:left w:val="nil"/>
                    <w:bottom w:val="single" w:sz="4" w:space="0" w:color="auto"/>
                    <w:right w:val="single" w:sz="4" w:space="0" w:color="auto"/>
                  </w:tcBorders>
                  <w:shd w:val="clear" w:color="000000" w:fill="FFFFFF"/>
                  <w:vAlign w:val="center"/>
                  <w:hideMark/>
                </w:tcPr>
                <w:p w:rsidR="00014453" w:rsidRPr="00014453" w:rsidRDefault="00014453" w:rsidP="00014453">
                  <w:pPr>
                    <w:jc w:val="center"/>
                    <w:rPr>
                      <w:rFonts w:asciiTheme="minorHAnsi" w:hAnsiTheme="minorHAnsi" w:cstheme="minorHAnsi"/>
                      <w:color w:val="000000"/>
                      <w:sz w:val="14"/>
                      <w:szCs w:val="18"/>
                    </w:rPr>
                  </w:pPr>
                  <w:r w:rsidRPr="00014453">
                    <w:rPr>
                      <w:rFonts w:asciiTheme="minorHAnsi" w:hAnsiTheme="minorHAnsi" w:cstheme="minorHAnsi"/>
                      <w:color w:val="000000"/>
                      <w:sz w:val="14"/>
                      <w:szCs w:val="18"/>
                    </w:rPr>
                    <w:t>4</w:t>
                  </w:r>
                </w:p>
              </w:tc>
              <w:tc>
                <w:tcPr>
                  <w:tcW w:w="622" w:type="pct"/>
                  <w:tcBorders>
                    <w:top w:val="nil"/>
                    <w:left w:val="nil"/>
                    <w:bottom w:val="single" w:sz="4" w:space="0" w:color="auto"/>
                    <w:right w:val="single" w:sz="4" w:space="0" w:color="auto"/>
                  </w:tcBorders>
                  <w:shd w:val="clear" w:color="000000" w:fill="FFFFFF"/>
                  <w:vAlign w:val="center"/>
                  <w:hideMark/>
                </w:tcPr>
                <w:p w:rsidR="00014453" w:rsidRPr="00014453" w:rsidRDefault="00014453" w:rsidP="00014453">
                  <w:pPr>
                    <w:jc w:val="center"/>
                    <w:rPr>
                      <w:rFonts w:asciiTheme="minorHAnsi" w:hAnsiTheme="minorHAnsi" w:cstheme="minorHAnsi"/>
                      <w:color w:val="000000"/>
                      <w:sz w:val="14"/>
                      <w:szCs w:val="18"/>
                    </w:rPr>
                  </w:pPr>
                  <w:r w:rsidRPr="00014453">
                    <w:rPr>
                      <w:rFonts w:asciiTheme="minorHAnsi" w:hAnsiTheme="minorHAnsi" w:cstheme="minorHAnsi"/>
                      <w:color w:val="000000"/>
                      <w:sz w:val="14"/>
                      <w:szCs w:val="18"/>
                    </w:rPr>
                    <w:t>1</w:t>
                  </w:r>
                </w:p>
              </w:tc>
              <w:tc>
                <w:tcPr>
                  <w:tcW w:w="570" w:type="pct"/>
                  <w:tcBorders>
                    <w:top w:val="nil"/>
                    <w:left w:val="nil"/>
                    <w:bottom w:val="single" w:sz="4" w:space="0" w:color="auto"/>
                    <w:right w:val="single" w:sz="4" w:space="0" w:color="auto"/>
                  </w:tcBorders>
                  <w:shd w:val="clear" w:color="000000" w:fill="FFFFFF"/>
                  <w:vAlign w:val="center"/>
                </w:tcPr>
                <w:p w:rsidR="00014453" w:rsidRPr="00014453" w:rsidRDefault="00014453" w:rsidP="00014453">
                  <w:pPr>
                    <w:jc w:val="center"/>
                    <w:rPr>
                      <w:rFonts w:asciiTheme="minorHAnsi" w:hAnsiTheme="minorHAnsi" w:cstheme="minorHAnsi"/>
                      <w:color w:val="000000"/>
                      <w:sz w:val="14"/>
                      <w:szCs w:val="18"/>
                    </w:rPr>
                  </w:pPr>
                  <w:r w:rsidRPr="00014453">
                    <w:rPr>
                      <w:rFonts w:asciiTheme="minorHAnsi" w:hAnsiTheme="minorHAnsi" w:cstheme="minorHAnsi"/>
                      <w:color w:val="000000"/>
                      <w:sz w:val="14"/>
                      <w:szCs w:val="18"/>
                    </w:rPr>
                    <w:t>1</w:t>
                  </w:r>
                </w:p>
              </w:tc>
            </w:tr>
          </w:tbl>
          <w:p w:rsidR="00014453" w:rsidRPr="00014453" w:rsidRDefault="00014453" w:rsidP="00014453">
            <w:pPr>
              <w:jc w:val="both"/>
              <w:rPr>
                <w:rFonts w:asciiTheme="minorHAnsi" w:hAnsiTheme="minorHAnsi" w:cstheme="minorHAnsi"/>
                <w:sz w:val="18"/>
                <w:szCs w:val="18"/>
              </w:rPr>
            </w:pPr>
          </w:p>
          <w:p w:rsidR="00014453" w:rsidRPr="00014453" w:rsidRDefault="00014453" w:rsidP="00C7697C">
            <w:pPr>
              <w:numPr>
                <w:ilvl w:val="0"/>
                <w:numId w:val="36"/>
              </w:numPr>
              <w:autoSpaceDE w:val="0"/>
              <w:autoSpaceDN w:val="0"/>
              <w:adjustRightInd w:val="0"/>
              <w:jc w:val="both"/>
              <w:rPr>
                <w:rFonts w:asciiTheme="minorHAnsi" w:hAnsiTheme="minorHAnsi" w:cstheme="minorHAnsi"/>
                <w:b/>
                <w:sz w:val="18"/>
                <w:szCs w:val="18"/>
              </w:rPr>
            </w:pPr>
            <w:r w:rsidRPr="00014453">
              <w:rPr>
                <w:rFonts w:asciiTheme="minorHAnsi" w:hAnsiTheme="minorHAnsi" w:cstheme="minorHAnsi"/>
                <w:b/>
                <w:sz w:val="18"/>
                <w:szCs w:val="18"/>
              </w:rPr>
              <w:t>Inspección  mediante Ensayos No destructivos - END (UT Y PT)</w:t>
            </w:r>
          </w:p>
          <w:p w:rsidR="00014453" w:rsidRPr="00014453" w:rsidRDefault="00014453" w:rsidP="00014453">
            <w:pPr>
              <w:autoSpaceDE w:val="0"/>
              <w:autoSpaceDN w:val="0"/>
              <w:adjustRightInd w:val="0"/>
              <w:ind w:left="720"/>
              <w:jc w:val="both"/>
              <w:rPr>
                <w:rFonts w:asciiTheme="minorHAnsi" w:hAnsiTheme="minorHAnsi" w:cstheme="minorHAnsi"/>
                <w:b/>
                <w:color w:val="FF0000"/>
                <w:sz w:val="18"/>
                <w:szCs w:val="18"/>
              </w:rPr>
            </w:pPr>
          </w:p>
          <w:p w:rsidR="00014453" w:rsidRPr="00014453" w:rsidRDefault="00014453" w:rsidP="00014453">
            <w:pPr>
              <w:autoSpaceDE w:val="0"/>
              <w:autoSpaceDN w:val="0"/>
              <w:adjustRightInd w:val="0"/>
              <w:ind w:firstLine="284"/>
              <w:jc w:val="both"/>
              <w:rPr>
                <w:rFonts w:asciiTheme="minorHAnsi" w:hAnsiTheme="minorHAnsi" w:cstheme="minorHAnsi"/>
                <w:b/>
                <w:sz w:val="18"/>
                <w:szCs w:val="18"/>
              </w:rPr>
            </w:pPr>
            <w:r w:rsidRPr="00014453">
              <w:rPr>
                <w:rFonts w:asciiTheme="minorHAnsi" w:hAnsiTheme="minorHAnsi" w:cstheme="minorHAnsi"/>
                <w:b/>
                <w:sz w:val="18"/>
                <w:szCs w:val="18"/>
              </w:rPr>
              <w:t>4.1.  END – Por Ultrasonido (UT)</w:t>
            </w:r>
          </w:p>
          <w:p w:rsidR="00014453" w:rsidRPr="00014453" w:rsidRDefault="00014453" w:rsidP="00014453">
            <w:pPr>
              <w:autoSpaceDE w:val="0"/>
              <w:autoSpaceDN w:val="0"/>
              <w:adjustRightInd w:val="0"/>
              <w:jc w:val="both"/>
              <w:rPr>
                <w:rFonts w:asciiTheme="minorHAnsi" w:hAnsiTheme="minorHAnsi" w:cstheme="minorHAnsi"/>
                <w:b/>
                <w:color w:val="FF0000"/>
                <w:sz w:val="18"/>
                <w:szCs w:val="18"/>
              </w:rPr>
            </w:pPr>
          </w:p>
          <w:p w:rsidR="00014453" w:rsidRPr="00014453" w:rsidRDefault="00014453" w:rsidP="00014453">
            <w:pPr>
              <w:autoSpaceDE w:val="0"/>
              <w:autoSpaceDN w:val="0"/>
              <w:adjustRightInd w:val="0"/>
              <w:jc w:val="both"/>
              <w:rPr>
                <w:rFonts w:asciiTheme="minorHAnsi" w:hAnsiTheme="minorHAnsi" w:cstheme="minorHAnsi"/>
                <w:color w:val="000000"/>
                <w:sz w:val="18"/>
                <w:szCs w:val="18"/>
              </w:rPr>
            </w:pPr>
            <w:r w:rsidRPr="00014453">
              <w:rPr>
                <w:rFonts w:asciiTheme="minorHAnsi" w:hAnsiTheme="minorHAnsi" w:cstheme="minorHAnsi"/>
                <w:color w:val="000000"/>
                <w:sz w:val="18"/>
                <w:szCs w:val="18"/>
              </w:rPr>
              <w:t xml:space="preserve">Para este punto el INSPECTOR DE ENSAYOS NO DESTRUCTIVOS realizara la inspección mediante Ultrasonido (convencional o </w:t>
            </w:r>
            <w:proofErr w:type="spellStart"/>
            <w:r w:rsidRPr="00014453">
              <w:rPr>
                <w:rFonts w:asciiTheme="minorHAnsi" w:hAnsiTheme="minorHAnsi" w:cstheme="minorHAnsi"/>
                <w:color w:val="000000"/>
                <w:sz w:val="18"/>
                <w:szCs w:val="18"/>
              </w:rPr>
              <w:t>phased</w:t>
            </w:r>
            <w:proofErr w:type="spellEnd"/>
            <w:r w:rsidRPr="00014453">
              <w:rPr>
                <w:rFonts w:asciiTheme="minorHAnsi" w:hAnsiTheme="minorHAnsi" w:cstheme="minorHAnsi"/>
                <w:color w:val="000000"/>
                <w:sz w:val="18"/>
                <w:szCs w:val="18"/>
              </w:rPr>
              <w:t xml:space="preserve"> – </w:t>
            </w:r>
            <w:proofErr w:type="spellStart"/>
            <w:r w:rsidRPr="00014453">
              <w:rPr>
                <w:rFonts w:asciiTheme="minorHAnsi" w:hAnsiTheme="minorHAnsi" w:cstheme="minorHAnsi"/>
                <w:color w:val="000000"/>
                <w:sz w:val="18"/>
                <w:szCs w:val="18"/>
              </w:rPr>
              <w:t>array</w:t>
            </w:r>
            <w:proofErr w:type="spellEnd"/>
            <w:r w:rsidRPr="00014453">
              <w:rPr>
                <w:rFonts w:asciiTheme="minorHAnsi" w:hAnsiTheme="minorHAnsi" w:cstheme="minorHAnsi"/>
                <w:color w:val="000000"/>
                <w:sz w:val="18"/>
                <w:szCs w:val="18"/>
              </w:rPr>
              <w:t xml:space="preserve">) con un alcance del 80 % a efectuar en todas las juntas soldadas a tope, juntas longitudinales y transversales de cuerpo del tanque, así como las juntas a tope de los casquetes. </w:t>
            </w:r>
          </w:p>
          <w:p w:rsidR="00014453" w:rsidRPr="00014453" w:rsidRDefault="00014453" w:rsidP="00014453">
            <w:pPr>
              <w:autoSpaceDE w:val="0"/>
              <w:autoSpaceDN w:val="0"/>
              <w:adjustRightInd w:val="0"/>
              <w:jc w:val="both"/>
              <w:rPr>
                <w:rFonts w:asciiTheme="minorHAnsi" w:hAnsiTheme="minorHAnsi" w:cstheme="minorHAnsi"/>
                <w:color w:val="000000"/>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Asimismo, se deben incorporar los datos referidos a los equipamientos a utilizar como ser el </w:t>
            </w:r>
            <w:proofErr w:type="spellStart"/>
            <w:r w:rsidRPr="00014453">
              <w:rPr>
                <w:rFonts w:asciiTheme="minorHAnsi" w:hAnsiTheme="minorHAnsi" w:cstheme="minorHAnsi"/>
                <w:sz w:val="18"/>
                <w:szCs w:val="18"/>
              </w:rPr>
              <w:t>acoplante</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palpador</w:t>
            </w:r>
            <w:proofErr w:type="spellEnd"/>
            <w:r w:rsidRPr="00014453">
              <w:rPr>
                <w:rFonts w:asciiTheme="minorHAnsi" w:hAnsiTheme="minorHAnsi" w:cstheme="minorHAnsi"/>
                <w:sz w:val="18"/>
                <w:szCs w:val="18"/>
              </w:rPr>
              <w:t xml:space="preserve"> (recto o Angular), los ángulos y modos de propagación de la onda en el material, frecuencia, y tamaño del transductor, el tipo del instrumento ultrasónico, la descripción de calibración, direcciones y magnitud del ensayo, los datos a ser registrados y métodos de registro (manual o automático) y el mecanismo de ensayo.</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b/>
                <w:i/>
                <w:sz w:val="18"/>
                <w:szCs w:val="18"/>
              </w:rPr>
            </w:pPr>
            <w:r w:rsidRPr="00014453">
              <w:rPr>
                <w:rFonts w:asciiTheme="minorHAnsi" w:hAnsiTheme="minorHAnsi" w:cstheme="minorHAnsi"/>
                <w:b/>
                <w:i/>
                <w:sz w:val="18"/>
                <w:szCs w:val="18"/>
              </w:rPr>
              <w:t>Presentación de los resultados</w:t>
            </w:r>
          </w:p>
          <w:p w:rsidR="00014453" w:rsidRPr="00014453" w:rsidRDefault="00014453" w:rsidP="00C7697C">
            <w:pPr>
              <w:numPr>
                <w:ilvl w:val="0"/>
                <w:numId w:val="45"/>
              </w:num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Los reportes de inspección serán proporcionadas con todas las indicaciones y resultados referente a la soldadura. </w:t>
            </w:r>
          </w:p>
          <w:p w:rsidR="00014453" w:rsidRPr="00014453" w:rsidRDefault="00014453" w:rsidP="00C7697C">
            <w:pPr>
              <w:numPr>
                <w:ilvl w:val="0"/>
                <w:numId w:val="45"/>
              </w:num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Las informaciones de los resultados (imágenes) deben ser grabadas.</w:t>
            </w:r>
          </w:p>
          <w:p w:rsidR="00014453" w:rsidRPr="00014453" w:rsidRDefault="00014453" w:rsidP="00C7697C">
            <w:pPr>
              <w:numPr>
                <w:ilvl w:val="0"/>
                <w:numId w:val="45"/>
              </w:num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Plan de exploración.</w:t>
            </w:r>
          </w:p>
          <w:p w:rsidR="00014453" w:rsidRPr="00014453" w:rsidRDefault="00014453" w:rsidP="00C7697C">
            <w:pPr>
              <w:numPr>
                <w:ilvl w:val="0"/>
                <w:numId w:val="45"/>
              </w:num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Datos de indicación (posición de la soldadura, largo y categorización: grieta, falta de fusión, falta de penetración, inclusión). </w:t>
            </w:r>
          </w:p>
          <w:p w:rsidR="00014453" w:rsidRPr="00014453" w:rsidRDefault="00014453" w:rsidP="00C7697C">
            <w:pPr>
              <w:numPr>
                <w:ilvl w:val="0"/>
                <w:numId w:val="45"/>
              </w:num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Datos de las indicaciones detectadas con la técnica manual. </w:t>
            </w:r>
          </w:p>
          <w:p w:rsidR="00014453" w:rsidRPr="00014453" w:rsidRDefault="00014453" w:rsidP="00014453">
            <w:pPr>
              <w:autoSpaceDE w:val="0"/>
              <w:autoSpaceDN w:val="0"/>
              <w:adjustRightInd w:val="0"/>
              <w:ind w:left="36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b/>
                <w:i/>
                <w:sz w:val="18"/>
                <w:szCs w:val="18"/>
              </w:rPr>
            </w:pPr>
            <w:r w:rsidRPr="00014453">
              <w:rPr>
                <w:rFonts w:asciiTheme="minorHAnsi" w:hAnsiTheme="minorHAnsi" w:cstheme="minorHAnsi"/>
                <w:b/>
                <w:i/>
                <w:sz w:val="18"/>
                <w:szCs w:val="18"/>
              </w:rPr>
              <w:t>Evaluación</w:t>
            </w:r>
          </w:p>
          <w:p w:rsidR="00014453" w:rsidRPr="00014453" w:rsidRDefault="00014453" w:rsidP="00014453">
            <w:pPr>
              <w:autoSpaceDE w:val="0"/>
              <w:autoSpaceDN w:val="0"/>
              <w:adjustRightInd w:val="0"/>
              <w:jc w:val="both"/>
              <w:rPr>
                <w:rFonts w:asciiTheme="minorHAnsi" w:hAnsiTheme="minorHAnsi" w:cstheme="minorHAnsi"/>
                <w:b/>
                <w:sz w:val="18"/>
                <w:szCs w:val="18"/>
              </w:rPr>
            </w:pPr>
          </w:p>
          <w:p w:rsidR="00014453" w:rsidRPr="00014453" w:rsidRDefault="00014453" w:rsidP="00C7697C">
            <w:pPr>
              <w:numPr>
                <w:ilvl w:val="0"/>
                <w:numId w:val="46"/>
              </w:num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La evaluación final de las fallas deben ser hechas después que se ajuste los parámetros de presentación.</w:t>
            </w:r>
          </w:p>
          <w:p w:rsidR="00014453" w:rsidRPr="00014453" w:rsidRDefault="00014453" w:rsidP="00C7697C">
            <w:pPr>
              <w:numPr>
                <w:ilvl w:val="0"/>
                <w:numId w:val="46"/>
              </w:num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Todas las indicaciones deben ser evaluados en términos de criterios de aceptación de la sección del código de referencia.</w:t>
            </w:r>
          </w:p>
          <w:p w:rsidR="00014453" w:rsidRPr="00014453" w:rsidRDefault="00014453" w:rsidP="00014453">
            <w:pPr>
              <w:autoSpaceDE w:val="0"/>
              <w:autoSpaceDN w:val="0"/>
              <w:adjustRightInd w:val="0"/>
              <w:ind w:left="720"/>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Para los criterios de aceptación se tomarán las siguientes referencias.</w:t>
            </w:r>
          </w:p>
          <w:p w:rsidR="00014453" w:rsidRPr="00014453" w:rsidRDefault="00014453" w:rsidP="00014453">
            <w:pPr>
              <w:autoSpaceDE w:val="0"/>
              <w:autoSpaceDN w:val="0"/>
              <w:adjustRightInd w:val="0"/>
              <w:jc w:val="both"/>
              <w:rPr>
                <w:rFonts w:asciiTheme="minorHAnsi" w:hAnsiTheme="minorHAnsi" w:cstheme="minorHAnsi"/>
                <w:b/>
                <w:sz w:val="18"/>
                <w:szCs w:val="18"/>
              </w:rPr>
            </w:pPr>
          </w:p>
          <w:p w:rsidR="00014453" w:rsidRPr="00014453" w:rsidRDefault="00014453" w:rsidP="00C7697C">
            <w:pPr>
              <w:numPr>
                <w:ilvl w:val="0"/>
                <w:numId w:val="49"/>
              </w:num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ASME SEC VIII división 1 y 2</w:t>
            </w:r>
          </w:p>
          <w:p w:rsidR="00014453" w:rsidRPr="00014453" w:rsidRDefault="00014453" w:rsidP="00C7697C">
            <w:pPr>
              <w:numPr>
                <w:ilvl w:val="0"/>
                <w:numId w:val="49"/>
              </w:num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ASME SEC V PRUEBAS NO DESTRUCTIVAS</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De esa forma, la empresa Contratista deberá someter a los tanques a una inspección considerando lo establecido en la norma “API 510 – </w:t>
            </w:r>
            <w:proofErr w:type="spellStart"/>
            <w:r w:rsidRPr="00014453">
              <w:rPr>
                <w:rFonts w:asciiTheme="minorHAnsi" w:hAnsiTheme="minorHAnsi" w:cstheme="minorHAnsi"/>
                <w:sz w:val="18"/>
                <w:szCs w:val="18"/>
              </w:rPr>
              <w:t>Pressure</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Vessel</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Inspection</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Code</w:t>
            </w:r>
            <w:proofErr w:type="spellEnd"/>
            <w:r w:rsidRPr="00014453">
              <w:rPr>
                <w:rFonts w:asciiTheme="minorHAnsi" w:hAnsiTheme="minorHAnsi" w:cstheme="minorHAnsi"/>
                <w:sz w:val="18"/>
                <w:szCs w:val="18"/>
              </w:rPr>
              <w:t>: In-</w:t>
            </w:r>
            <w:proofErr w:type="spellStart"/>
            <w:r w:rsidRPr="00014453">
              <w:rPr>
                <w:rFonts w:asciiTheme="minorHAnsi" w:hAnsiTheme="minorHAnsi" w:cstheme="minorHAnsi"/>
                <w:sz w:val="18"/>
                <w:szCs w:val="18"/>
              </w:rPr>
              <w:t>Service</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Inspection</w:t>
            </w:r>
            <w:proofErr w:type="spellEnd"/>
            <w:r w:rsidRPr="00014453">
              <w:rPr>
                <w:rFonts w:asciiTheme="minorHAnsi" w:hAnsiTheme="minorHAnsi" w:cstheme="minorHAnsi"/>
                <w:sz w:val="18"/>
                <w:szCs w:val="18"/>
              </w:rPr>
              <w:t xml:space="preserve">, Rating, </w:t>
            </w:r>
            <w:proofErr w:type="spellStart"/>
            <w:r w:rsidRPr="00014453">
              <w:rPr>
                <w:rFonts w:asciiTheme="minorHAnsi" w:hAnsiTheme="minorHAnsi" w:cstheme="minorHAnsi"/>
                <w:sz w:val="18"/>
                <w:szCs w:val="18"/>
              </w:rPr>
              <w:t>Repair</w:t>
            </w:r>
            <w:proofErr w:type="spellEnd"/>
            <w:r w:rsidRPr="00014453">
              <w:rPr>
                <w:rFonts w:asciiTheme="minorHAnsi" w:hAnsiTheme="minorHAnsi" w:cstheme="minorHAnsi"/>
                <w:sz w:val="18"/>
                <w:szCs w:val="18"/>
              </w:rPr>
              <w:t xml:space="preserve">, and </w:t>
            </w:r>
            <w:proofErr w:type="spellStart"/>
            <w:r w:rsidRPr="00014453">
              <w:rPr>
                <w:rFonts w:asciiTheme="minorHAnsi" w:hAnsiTheme="minorHAnsi" w:cstheme="minorHAnsi"/>
                <w:sz w:val="18"/>
                <w:szCs w:val="18"/>
              </w:rPr>
              <w:t>Alteration</w:t>
            </w:r>
            <w:proofErr w:type="spellEnd"/>
            <w:r w:rsidRPr="00014453">
              <w:rPr>
                <w:rFonts w:asciiTheme="minorHAnsi" w:hAnsiTheme="minorHAnsi" w:cstheme="minorHAnsi"/>
                <w:sz w:val="18"/>
                <w:szCs w:val="18"/>
              </w:rPr>
              <w:t xml:space="preserve">”, así como la norma “ASME Boiler &amp; </w:t>
            </w:r>
            <w:proofErr w:type="spellStart"/>
            <w:r w:rsidRPr="00014453">
              <w:rPr>
                <w:rFonts w:asciiTheme="minorHAnsi" w:hAnsiTheme="minorHAnsi" w:cstheme="minorHAnsi"/>
                <w:sz w:val="18"/>
                <w:szCs w:val="18"/>
              </w:rPr>
              <w:t>Pressure</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Vessel</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Code</w:t>
            </w:r>
            <w:proofErr w:type="spellEnd"/>
            <w:r w:rsidRPr="00014453">
              <w:rPr>
                <w:rFonts w:asciiTheme="minorHAnsi" w:hAnsiTheme="minorHAnsi" w:cstheme="minorHAnsi"/>
                <w:sz w:val="18"/>
                <w:szCs w:val="18"/>
              </w:rPr>
              <w:t xml:space="preserve"> V – </w:t>
            </w:r>
            <w:proofErr w:type="spellStart"/>
            <w:r w:rsidRPr="00014453">
              <w:rPr>
                <w:rFonts w:asciiTheme="minorHAnsi" w:hAnsiTheme="minorHAnsi" w:cstheme="minorHAnsi"/>
                <w:sz w:val="18"/>
                <w:szCs w:val="18"/>
              </w:rPr>
              <w:t>Nondestructive</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Examination</w:t>
            </w:r>
            <w:proofErr w:type="spellEnd"/>
            <w:r w:rsidRPr="00014453">
              <w:rPr>
                <w:rFonts w:asciiTheme="minorHAnsi" w:hAnsiTheme="minorHAnsi" w:cstheme="minorHAnsi"/>
                <w:sz w:val="18"/>
                <w:szCs w:val="18"/>
              </w:rPr>
              <w:t xml:space="preserve"> y la norma ASME </w:t>
            </w:r>
            <w:proofErr w:type="spellStart"/>
            <w:r w:rsidRPr="00014453">
              <w:rPr>
                <w:rFonts w:asciiTheme="minorHAnsi" w:hAnsiTheme="minorHAnsi" w:cstheme="minorHAnsi"/>
                <w:sz w:val="18"/>
                <w:szCs w:val="18"/>
              </w:rPr>
              <w:t>Section</w:t>
            </w:r>
            <w:proofErr w:type="spellEnd"/>
            <w:r w:rsidRPr="00014453">
              <w:rPr>
                <w:rFonts w:asciiTheme="minorHAnsi" w:hAnsiTheme="minorHAnsi" w:cstheme="minorHAnsi"/>
                <w:sz w:val="18"/>
                <w:szCs w:val="18"/>
              </w:rPr>
              <w:t xml:space="preserve"> VIII, </w:t>
            </w:r>
            <w:proofErr w:type="spellStart"/>
            <w:r w:rsidRPr="00014453">
              <w:rPr>
                <w:rFonts w:asciiTheme="minorHAnsi" w:hAnsiTheme="minorHAnsi" w:cstheme="minorHAnsi"/>
                <w:sz w:val="18"/>
                <w:szCs w:val="18"/>
              </w:rPr>
              <w:t>Division</w:t>
            </w:r>
            <w:proofErr w:type="spellEnd"/>
            <w:r w:rsidRPr="00014453">
              <w:rPr>
                <w:rFonts w:asciiTheme="minorHAnsi" w:hAnsiTheme="minorHAnsi" w:cstheme="minorHAnsi"/>
                <w:sz w:val="18"/>
                <w:szCs w:val="18"/>
              </w:rPr>
              <w:t xml:space="preserve"> 1, </w:t>
            </w:r>
            <w:proofErr w:type="spellStart"/>
            <w:r w:rsidRPr="00014453">
              <w:rPr>
                <w:rFonts w:asciiTheme="minorHAnsi" w:hAnsiTheme="minorHAnsi" w:cstheme="minorHAnsi"/>
                <w:sz w:val="18"/>
                <w:szCs w:val="18"/>
              </w:rPr>
              <w:t>Design</w:t>
            </w:r>
            <w:proofErr w:type="spellEnd"/>
            <w:r w:rsidRPr="00014453">
              <w:rPr>
                <w:rFonts w:asciiTheme="minorHAnsi" w:hAnsiTheme="minorHAnsi" w:cstheme="minorHAnsi"/>
                <w:sz w:val="18"/>
                <w:szCs w:val="18"/>
              </w:rPr>
              <w:t xml:space="preserve"> &amp; </w:t>
            </w:r>
            <w:proofErr w:type="spellStart"/>
            <w:r w:rsidRPr="00014453">
              <w:rPr>
                <w:rFonts w:asciiTheme="minorHAnsi" w:hAnsiTheme="minorHAnsi" w:cstheme="minorHAnsi"/>
                <w:sz w:val="18"/>
                <w:szCs w:val="18"/>
              </w:rPr>
              <w:t>Fabrication</w:t>
            </w:r>
            <w:proofErr w:type="spellEnd"/>
            <w:r w:rsidRPr="00014453">
              <w:rPr>
                <w:rFonts w:asciiTheme="minorHAnsi" w:hAnsiTheme="minorHAnsi" w:cstheme="minorHAnsi"/>
                <w:sz w:val="18"/>
                <w:szCs w:val="18"/>
              </w:rPr>
              <w:t xml:space="preserve"> of </w:t>
            </w:r>
            <w:proofErr w:type="spellStart"/>
            <w:r w:rsidRPr="00014453">
              <w:rPr>
                <w:rFonts w:asciiTheme="minorHAnsi" w:hAnsiTheme="minorHAnsi" w:cstheme="minorHAnsi"/>
                <w:sz w:val="18"/>
                <w:szCs w:val="18"/>
              </w:rPr>
              <w:t>Pressure</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Vessels</w:t>
            </w:r>
            <w:proofErr w:type="spellEnd"/>
            <w:r w:rsidRPr="00014453">
              <w:rPr>
                <w:rFonts w:asciiTheme="minorHAnsi" w:hAnsiTheme="minorHAnsi" w:cstheme="minorHAnsi"/>
                <w:sz w:val="18"/>
                <w:szCs w:val="18"/>
              </w:rPr>
              <w:t>, siendo este trabajo a ser efectuado por el INSPECTOR EN END.</w:t>
            </w:r>
          </w:p>
          <w:p w:rsidR="00014453" w:rsidRPr="00014453" w:rsidRDefault="00014453" w:rsidP="00014453">
            <w:pPr>
              <w:autoSpaceDE w:val="0"/>
              <w:autoSpaceDN w:val="0"/>
              <w:adjustRightInd w:val="0"/>
              <w:jc w:val="both"/>
              <w:rPr>
                <w:rFonts w:asciiTheme="minorHAnsi" w:hAnsiTheme="minorHAnsi" w:cstheme="minorHAnsi"/>
                <w:sz w:val="18"/>
                <w:szCs w:val="18"/>
              </w:rPr>
            </w:pPr>
          </w:p>
          <w:tbl>
            <w:tblPr>
              <w:tblW w:w="8217" w:type="dxa"/>
              <w:jc w:val="center"/>
              <w:tblCellMar>
                <w:left w:w="70" w:type="dxa"/>
                <w:right w:w="70" w:type="dxa"/>
              </w:tblCellMar>
              <w:tblLook w:val="04A0" w:firstRow="1" w:lastRow="0" w:firstColumn="1" w:lastColumn="0" w:noHBand="0" w:noVBand="1"/>
            </w:tblPr>
            <w:tblGrid>
              <w:gridCol w:w="735"/>
              <w:gridCol w:w="1185"/>
              <w:gridCol w:w="1174"/>
              <w:gridCol w:w="1008"/>
              <w:gridCol w:w="996"/>
              <w:gridCol w:w="851"/>
              <w:gridCol w:w="850"/>
              <w:gridCol w:w="709"/>
              <w:gridCol w:w="709"/>
            </w:tblGrid>
            <w:tr w:rsidR="00014453" w:rsidRPr="00014453" w:rsidTr="00855080">
              <w:trPr>
                <w:trHeight w:val="300"/>
                <w:jc w:val="center"/>
              </w:trPr>
              <w:tc>
                <w:tcPr>
                  <w:tcW w:w="8217" w:type="dxa"/>
                  <w:gridSpan w:val="9"/>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014453" w:rsidRPr="00014453" w:rsidRDefault="00014453" w:rsidP="00014453">
                  <w:pPr>
                    <w:jc w:val="center"/>
                    <w:rPr>
                      <w:rFonts w:asciiTheme="minorHAnsi" w:hAnsiTheme="minorHAnsi" w:cstheme="minorHAnsi"/>
                      <w:b/>
                      <w:bCs/>
                      <w:color w:val="000000"/>
                      <w:sz w:val="12"/>
                      <w:szCs w:val="12"/>
                      <w:lang w:val="es-BO" w:eastAsia="es-BO"/>
                    </w:rPr>
                  </w:pPr>
                  <w:r w:rsidRPr="00014453">
                    <w:rPr>
                      <w:rFonts w:asciiTheme="minorHAnsi" w:hAnsiTheme="minorHAnsi" w:cstheme="minorHAnsi"/>
                      <w:b/>
                      <w:bCs/>
                      <w:color w:val="000000"/>
                      <w:sz w:val="12"/>
                      <w:szCs w:val="12"/>
                    </w:rPr>
                    <w:t>CUADRO INFORMATIVO CANTIDAD Y LONGITUDES DE JUNTAS SOLDADAS</w:t>
                  </w:r>
                </w:p>
              </w:tc>
            </w:tr>
            <w:tr w:rsidR="00014453" w:rsidRPr="00014453" w:rsidTr="00855080">
              <w:trPr>
                <w:trHeight w:val="300"/>
                <w:jc w:val="center"/>
              </w:trPr>
              <w:tc>
                <w:tcPr>
                  <w:tcW w:w="735" w:type="dxa"/>
                  <w:tcBorders>
                    <w:top w:val="nil"/>
                    <w:left w:val="single" w:sz="4" w:space="0" w:color="auto"/>
                    <w:bottom w:val="single" w:sz="4" w:space="0" w:color="auto"/>
                    <w:right w:val="single" w:sz="4" w:space="0" w:color="auto"/>
                  </w:tcBorders>
                  <w:shd w:val="clear" w:color="000000" w:fill="EBF1DE"/>
                  <w:noWrap/>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 xml:space="preserve">Tanque </w:t>
                  </w:r>
                </w:p>
              </w:tc>
              <w:tc>
                <w:tcPr>
                  <w:tcW w:w="1185" w:type="dxa"/>
                  <w:tcBorders>
                    <w:top w:val="single" w:sz="4" w:space="0" w:color="auto"/>
                    <w:left w:val="nil"/>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N° Juntas</w:t>
                  </w:r>
                </w:p>
              </w:tc>
              <w:tc>
                <w:tcPr>
                  <w:tcW w:w="1174" w:type="dxa"/>
                  <w:tcBorders>
                    <w:top w:val="single" w:sz="4" w:space="0" w:color="auto"/>
                    <w:left w:val="nil"/>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Juntas Longitudinales</w:t>
                  </w:r>
                </w:p>
              </w:tc>
              <w:tc>
                <w:tcPr>
                  <w:tcW w:w="1008" w:type="dxa"/>
                  <w:tcBorders>
                    <w:top w:val="single" w:sz="4" w:space="0" w:color="auto"/>
                    <w:left w:val="nil"/>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N° Juntas</w:t>
                  </w:r>
                </w:p>
              </w:tc>
              <w:tc>
                <w:tcPr>
                  <w:tcW w:w="996"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Juntas Transversales (mm)</w:t>
                  </w:r>
                </w:p>
              </w:tc>
              <w:tc>
                <w:tcPr>
                  <w:tcW w:w="851" w:type="dxa"/>
                  <w:tcBorders>
                    <w:top w:val="single" w:sz="4" w:space="0" w:color="auto"/>
                    <w:left w:val="nil"/>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N° Juntas</w:t>
                  </w:r>
                </w:p>
              </w:tc>
              <w:tc>
                <w:tcPr>
                  <w:tcW w:w="850" w:type="dxa"/>
                  <w:tcBorders>
                    <w:top w:val="single" w:sz="4" w:space="0" w:color="auto"/>
                    <w:left w:val="nil"/>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N° Juntas</w:t>
                  </w:r>
                </w:p>
              </w:tc>
              <w:tc>
                <w:tcPr>
                  <w:tcW w:w="709" w:type="dxa"/>
                  <w:vMerge w:val="restart"/>
                  <w:tcBorders>
                    <w:top w:val="nil"/>
                    <w:left w:val="single" w:sz="4" w:space="0" w:color="auto"/>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 xml:space="preserve">N° </w:t>
                  </w:r>
                  <w:proofErr w:type="spellStart"/>
                  <w:r w:rsidRPr="00014453">
                    <w:rPr>
                      <w:rFonts w:asciiTheme="minorHAnsi" w:hAnsiTheme="minorHAnsi" w:cstheme="minorHAnsi"/>
                      <w:b/>
                      <w:bCs/>
                      <w:color w:val="000000"/>
                      <w:sz w:val="12"/>
                      <w:szCs w:val="12"/>
                    </w:rPr>
                    <w:t>Cuplas</w:t>
                  </w:r>
                  <w:proofErr w:type="spellEnd"/>
                </w:p>
              </w:tc>
              <w:tc>
                <w:tcPr>
                  <w:tcW w:w="709" w:type="dxa"/>
                  <w:vMerge w:val="restart"/>
                  <w:tcBorders>
                    <w:top w:val="nil"/>
                    <w:left w:val="single" w:sz="4" w:space="0" w:color="auto"/>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Entrada Hombre</w:t>
                  </w:r>
                </w:p>
              </w:tc>
            </w:tr>
            <w:tr w:rsidR="00014453" w:rsidRPr="00014453" w:rsidTr="00855080">
              <w:trPr>
                <w:trHeight w:val="300"/>
                <w:jc w:val="center"/>
              </w:trPr>
              <w:tc>
                <w:tcPr>
                  <w:tcW w:w="735" w:type="dxa"/>
                  <w:tcBorders>
                    <w:top w:val="nil"/>
                    <w:left w:val="single" w:sz="4" w:space="0" w:color="auto"/>
                    <w:bottom w:val="single" w:sz="4" w:space="0" w:color="auto"/>
                    <w:right w:val="single" w:sz="4" w:space="0" w:color="auto"/>
                  </w:tcBorders>
                  <w:shd w:val="clear" w:color="000000" w:fill="EBF1DE"/>
                  <w:noWrap/>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N°</w:t>
                  </w:r>
                </w:p>
              </w:tc>
              <w:tc>
                <w:tcPr>
                  <w:tcW w:w="1185" w:type="dxa"/>
                  <w:tcBorders>
                    <w:top w:val="single" w:sz="4" w:space="0" w:color="auto"/>
                    <w:left w:val="nil"/>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Longitudinales</w:t>
                  </w:r>
                </w:p>
              </w:tc>
              <w:tc>
                <w:tcPr>
                  <w:tcW w:w="1174" w:type="dxa"/>
                  <w:tcBorders>
                    <w:top w:val="single" w:sz="4" w:space="0" w:color="auto"/>
                    <w:left w:val="nil"/>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(mm)</w:t>
                  </w:r>
                </w:p>
              </w:tc>
              <w:tc>
                <w:tcPr>
                  <w:tcW w:w="1008" w:type="dxa"/>
                  <w:tcBorders>
                    <w:top w:val="single" w:sz="4" w:space="0" w:color="auto"/>
                    <w:left w:val="nil"/>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Transversales</w:t>
                  </w: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014453" w:rsidRPr="00014453" w:rsidRDefault="00014453" w:rsidP="00014453">
                  <w:pPr>
                    <w:rPr>
                      <w:rFonts w:asciiTheme="minorHAnsi" w:hAnsiTheme="minorHAnsi" w:cstheme="minorHAnsi"/>
                      <w:b/>
                      <w:bCs/>
                      <w:color w:val="000000"/>
                      <w:sz w:val="12"/>
                      <w:szCs w:val="12"/>
                    </w:rPr>
                  </w:pPr>
                </w:p>
              </w:tc>
              <w:tc>
                <w:tcPr>
                  <w:tcW w:w="851" w:type="dxa"/>
                  <w:tcBorders>
                    <w:top w:val="single" w:sz="4" w:space="0" w:color="auto"/>
                    <w:left w:val="nil"/>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Cabezal 1</w:t>
                  </w:r>
                </w:p>
              </w:tc>
              <w:tc>
                <w:tcPr>
                  <w:tcW w:w="850" w:type="dxa"/>
                  <w:tcBorders>
                    <w:top w:val="single" w:sz="4" w:space="0" w:color="auto"/>
                    <w:left w:val="nil"/>
                    <w:bottom w:val="single" w:sz="4" w:space="0" w:color="auto"/>
                    <w:right w:val="single" w:sz="4" w:space="0" w:color="auto"/>
                  </w:tcBorders>
                  <w:shd w:val="clear" w:color="000000" w:fill="EBF1DE"/>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Cabezal 2</w:t>
                  </w:r>
                </w:p>
              </w:tc>
              <w:tc>
                <w:tcPr>
                  <w:tcW w:w="709" w:type="dxa"/>
                  <w:vMerge/>
                  <w:tcBorders>
                    <w:top w:val="nil"/>
                    <w:left w:val="single" w:sz="4" w:space="0" w:color="auto"/>
                    <w:bottom w:val="single" w:sz="4" w:space="0" w:color="auto"/>
                    <w:right w:val="single" w:sz="4" w:space="0" w:color="auto"/>
                  </w:tcBorders>
                  <w:vAlign w:val="center"/>
                  <w:hideMark/>
                </w:tcPr>
                <w:p w:rsidR="00014453" w:rsidRPr="00014453" w:rsidRDefault="00014453" w:rsidP="00014453">
                  <w:pPr>
                    <w:rPr>
                      <w:rFonts w:asciiTheme="minorHAnsi" w:hAnsiTheme="minorHAnsi" w:cstheme="minorHAnsi"/>
                      <w:b/>
                      <w:bCs/>
                      <w:color w:val="000000"/>
                      <w:sz w:val="12"/>
                      <w:szCs w:val="12"/>
                    </w:rPr>
                  </w:pPr>
                </w:p>
              </w:tc>
              <w:tc>
                <w:tcPr>
                  <w:tcW w:w="709" w:type="dxa"/>
                  <w:vMerge/>
                  <w:tcBorders>
                    <w:top w:val="nil"/>
                    <w:left w:val="single" w:sz="4" w:space="0" w:color="auto"/>
                    <w:bottom w:val="single" w:sz="4" w:space="0" w:color="auto"/>
                    <w:right w:val="single" w:sz="4" w:space="0" w:color="auto"/>
                  </w:tcBorders>
                  <w:vAlign w:val="center"/>
                  <w:hideMark/>
                </w:tcPr>
                <w:p w:rsidR="00014453" w:rsidRPr="00014453" w:rsidRDefault="00014453" w:rsidP="00014453">
                  <w:pPr>
                    <w:rPr>
                      <w:rFonts w:asciiTheme="minorHAnsi" w:hAnsiTheme="minorHAnsi" w:cstheme="minorHAnsi"/>
                      <w:b/>
                      <w:bCs/>
                      <w:color w:val="000000"/>
                      <w:sz w:val="12"/>
                      <w:szCs w:val="12"/>
                    </w:rPr>
                  </w:pPr>
                </w:p>
              </w:tc>
            </w:tr>
            <w:tr w:rsidR="00014453" w:rsidRPr="00014453" w:rsidTr="00855080">
              <w:trPr>
                <w:trHeight w:val="300"/>
                <w:jc w:val="center"/>
              </w:trPr>
              <w:tc>
                <w:tcPr>
                  <w:tcW w:w="735" w:type="dxa"/>
                  <w:tcBorders>
                    <w:top w:val="nil"/>
                    <w:left w:val="single" w:sz="4" w:space="0" w:color="auto"/>
                    <w:bottom w:val="single" w:sz="4" w:space="0" w:color="auto"/>
                    <w:right w:val="single" w:sz="4" w:space="0" w:color="auto"/>
                  </w:tcBorders>
                  <w:shd w:val="clear" w:color="000000" w:fill="EBF1DE"/>
                  <w:noWrap/>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1</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014453" w:rsidRPr="00014453" w:rsidRDefault="00014453" w:rsidP="00014453">
                  <w:pPr>
                    <w:jc w:val="center"/>
                    <w:rPr>
                      <w:rFonts w:asciiTheme="minorHAnsi" w:hAnsiTheme="minorHAnsi" w:cstheme="minorHAnsi"/>
                      <w:color w:val="000000"/>
                      <w:sz w:val="12"/>
                      <w:szCs w:val="12"/>
                    </w:rPr>
                  </w:pPr>
                  <w:r w:rsidRPr="00014453">
                    <w:rPr>
                      <w:rFonts w:asciiTheme="minorHAnsi" w:hAnsiTheme="minorHAnsi" w:cstheme="minorHAnsi"/>
                      <w:color w:val="000000"/>
                      <w:sz w:val="12"/>
                      <w:szCs w:val="12"/>
                    </w:rPr>
                    <w:t>1</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rsidR="00014453" w:rsidRPr="00014453" w:rsidRDefault="00014453" w:rsidP="00014453">
                  <w:pPr>
                    <w:jc w:val="center"/>
                    <w:rPr>
                      <w:rFonts w:asciiTheme="minorHAnsi" w:hAnsiTheme="minorHAnsi" w:cstheme="minorHAnsi"/>
                      <w:color w:val="000000"/>
                      <w:sz w:val="12"/>
                      <w:szCs w:val="12"/>
                    </w:rPr>
                  </w:pPr>
                  <w:r w:rsidRPr="00014453">
                    <w:rPr>
                      <w:rFonts w:asciiTheme="minorHAnsi" w:hAnsiTheme="minorHAnsi" w:cstheme="minorHAnsi"/>
                      <w:color w:val="000000"/>
                      <w:sz w:val="12"/>
                      <w:szCs w:val="12"/>
                    </w:rPr>
                    <w:t>2.002</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rsidR="00014453" w:rsidRPr="00014453" w:rsidRDefault="00014453" w:rsidP="00014453">
                  <w:pPr>
                    <w:jc w:val="center"/>
                    <w:rPr>
                      <w:rFonts w:asciiTheme="minorHAnsi" w:hAnsiTheme="minorHAnsi" w:cstheme="minorHAnsi"/>
                      <w:color w:val="000000"/>
                      <w:sz w:val="12"/>
                      <w:szCs w:val="12"/>
                    </w:rPr>
                  </w:pPr>
                  <w:r w:rsidRPr="00014453">
                    <w:rPr>
                      <w:rFonts w:asciiTheme="minorHAnsi" w:hAnsiTheme="minorHAnsi" w:cstheme="minorHAnsi"/>
                      <w:color w:val="000000"/>
                      <w:sz w:val="12"/>
                      <w:szCs w:val="12"/>
                    </w:rPr>
                    <w:t>3</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014453" w:rsidRPr="00014453" w:rsidRDefault="00014453" w:rsidP="00014453">
                  <w:pPr>
                    <w:jc w:val="center"/>
                    <w:rPr>
                      <w:rFonts w:asciiTheme="minorHAnsi" w:hAnsiTheme="minorHAnsi" w:cstheme="minorHAnsi"/>
                      <w:color w:val="000000"/>
                      <w:sz w:val="12"/>
                      <w:szCs w:val="12"/>
                    </w:rPr>
                  </w:pPr>
                  <w:r w:rsidRPr="00014453">
                    <w:rPr>
                      <w:rFonts w:asciiTheme="minorHAnsi" w:hAnsiTheme="minorHAnsi" w:cstheme="minorHAnsi"/>
                      <w:color w:val="000000"/>
                      <w:sz w:val="12"/>
                      <w:szCs w:val="12"/>
                    </w:rPr>
                    <w:t>6.818</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453" w:rsidRPr="00014453" w:rsidRDefault="00014453" w:rsidP="00014453">
                  <w:pPr>
                    <w:jc w:val="center"/>
                    <w:rPr>
                      <w:rFonts w:asciiTheme="minorHAnsi" w:hAnsiTheme="minorHAnsi" w:cstheme="minorHAnsi"/>
                      <w:color w:val="000000"/>
                      <w:sz w:val="12"/>
                      <w:szCs w:val="12"/>
                    </w:rPr>
                  </w:pPr>
                  <w:r w:rsidRPr="00014453">
                    <w:rPr>
                      <w:rFonts w:asciiTheme="minorHAnsi" w:hAnsiTheme="minorHAnsi" w:cstheme="minorHAnsi"/>
                      <w:color w:val="000000"/>
                      <w:sz w:val="12"/>
                      <w:szCs w:val="12"/>
                    </w:rPr>
                    <w:t>8</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453" w:rsidRPr="00014453" w:rsidRDefault="00014453" w:rsidP="00014453">
                  <w:pPr>
                    <w:jc w:val="center"/>
                    <w:rPr>
                      <w:rFonts w:asciiTheme="minorHAnsi" w:hAnsiTheme="minorHAnsi" w:cstheme="minorHAnsi"/>
                      <w:color w:val="000000"/>
                      <w:sz w:val="12"/>
                      <w:szCs w:val="12"/>
                    </w:rPr>
                  </w:pPr>
                  <w:r w:rsidRPr="00014453">
                    <w:rPr>
                      <w:rFonts w:asciiTheme="minorHAnsi" w:hAnsiTheme="minorHAnsi" w:cstheme="minorHAnsi"/>
                      <w:color w:val="000000"/>
                      <w:sz w:val="12"/>
                      <w:szCs w:val="12"/>
                    </w:rPr>
                    <w:t>8</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14453" w:rsidRPr="00014453" w:rsidRDefault="00014453" w:rsidP="00014453">
                  <w:pPr>
                    <w:jc w:val="center"/>
                    <w:rPr>
                      <w:rFonts w:asciiTheme="minorHAnsi" w:hAnsiTheme="minorHAnsi" w:cstheme="minorHAnsi"/>
                      <w:color w:val="000000"/>
                      <w:sz w:val="12"/>
                      <w:szCs w:val="12"/>
                    </w:rPr>
                  </w:pPr>
                  <w:r w:rsidRPr="00014453">
                    <w:rPr>
                      <w:rFonts w:asciiTheme="minorHAnsi" w:hAnsiTheme="minorHAnsi" w:cstheme="minorHAnsi"/>
                      <w:color w:val="000000"/>
                      <w:sz w:val="12"/>
                      <w:szCs w:val="12"/>
                    </w:rPr>
                    <w:t>7</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14453" w:rsidRPr="00014453" w:rsidRDefault="00014453" w:rsidP="00014453">
                  <w:pPr>
                    <w:jc w:val="center"/>
                    <w:rPr>
                      <w:rFonts w:asciiTheme="minorHAnsi" w:hAnsiTheme="minorHAnsi" w:cstheme="minorHAnsi"/>
                      <w:color w:val="000000"/>
                      <w:sz w:val="12"/>
                      <w:szCs w:val="12"/>
                    </w:rPr>
                  </w:pPr>
                  <w:r w:rsidRPr="00014453">
                    <w:rPr>
                      <w:rFonts w:asciiTheme="minorHAnsi" w:hAnsiTheme="minorHAnsi" w:cstheme="minorHAnsi"/>
                      <w:color w:val="000000"/>
                      <w:sz w:val="12"/>
                      <w:szCs w:val="12"/>
                    </w:rPr>
                    <w:t>1</w:t>
                  </w:r>
                </w:p>
              </w:tc>
            </w:tr>
            <w:tr w:rsidR="00014453" w:rsidRPr="00014453" w:rsidTr="00855080">
              <w:trPr>
                <w:trHeight w:val="300"/>
                <w:jc w:val="center"/>
              </w:trPr>
              <w:tc>
                <w:tcPr>
                  <w:tcW w:w="735" w:type="dxa"/>
                  <w:tcBorders>
                    <w:top w:val="nil"/>
                    <w:left w:val="single" w:sz="4" w:space="0" w:color="auto"/>
                    <w:bottom w:val="single" w:sz="4" w:space="0" w:color="auto"/>
                    <w:right w:val="single" w:sz="4" w:space="0" w:color="auto"/>
                  </w:tcBorders>
                  <w:shd w:val="clear" w:color="000000" w:fill="EBF1DE"/>
                  <w:noWrap/>
                  <w:vAlign w:val="center"/>
                  <w:hideMark/>
                </w:tcPr>
                <w:p w:rsidR="00014453" w:rsidRPr="00014453" w:rsidRDefault="00014453" w:rsidP="00014453">
                  <w:pPr>
                    <w:jc w:val="center"/>
                    <w:rPr>
                      <w:rFonts w:asciiTheme="minorHAnsi" w:hAnsiTheme="minorHAnsi" w:cstheme="minorHAnsi"/>
                      <w:b/>
                      <w:bCs/>
                      <w:color w:val="000000"/>
                      <w:sz w:val="12"/>
                      <w:szCs w:val="12"/>
                    </w:rPr>
                  </w:pPr>
                  <w:r w:rsidRPr="00014453">
                    <w:rPr>
                      <w:rFonts w:asciiTheme="minorHAnsi" w:hAnsiTheme="minorHAnsi" w:cstheme="minorHAnsi"/>
                      <w:b/>
                      <w:bCs/>
                      <w:color w:val="000000"/>
                      <w:sz w:val="12"/>
                      <w:szCs w:val="12"/>
                    </w:rPr>
                    <w:t>2</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014453" w:rsidRPr="00014453" w:rsidRDefault="00014453" w:rsidP="00014453">
                  <w:pPr>
                    <w:jc w:val="center"/>
                    <w:rPr>
                      <w:rFonts w:asciiTheme="minorHAnsi" w:hAnsiTheme="minorHAnsi" w:cstheme="minorHAnsi"/>
                      <w:color w:val="000000"/>
                      <w:sz w:val="12"/>
                      <w:szCs w:val="12"/>
                    </w:rPr>
                  </w:pPr>
                  <w:r w:rsidRPr="00014453">
                    <w:rPr>
                      <w:rFonts w:asciiTheme="minorHAnsi" w:hAnsiTheme="minorHAnsi" w:cstheme="minorHAnsi"/>
                      <w:color w:val="000000"/>
                      <w:sz w:val="12"/>
                      <w:szCs w:val="12"/>
                    </w:rPr>
                    <w:t>1</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rsidR="00014453" w:rsidRPr="00014453" w:rsidRDefault="00014453" w:rsidP="00014453">
                  <w:pPr>
                    <w:jc w:val="center"/>
                    <w:rPr>
                      <w:rFonts w:asciiTheme="minorHAnsi" w:hAnsiTheme="minorHAnsi" w:cstheme="minorHAnsi"/>
                      <w:color w:val="000000"/>
                      <w:sz w:val="12"/>
                      <w:szCs w:val="12"/>
                    </w:rPr>
                  </w:pPr>
                  <w:r w:rsidRPr="00014453">
                    <w:rPr>
                      <w:rFonts w:asciiTheme="minorHAnsi" w:hAnsiTheme="minorHAnsi" w:cstheme="minorHAnsi"/>
                      <w:color w:val="000000"/>
                      <w:sz w:val="12"/>
                      <w:szCs w:val="12"/>
                    </w:rPr>
                    <w:t>2.007</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rsidR="00014453" w:rsidRPr="00014453" w:rsidRDefault="00014453" w:rsidP="00014453">
                  <w:pPr>
                    <w:jc w:val="center"/>
                    <w:rPr>
                      <w:rFonts w:asciiTheme="minorHAnsi" w:hAnsiTheme="minorHAnsi" w:cstheme="minorHAnsi"/>
                      <w:color w:val="000000"/>
                      <w:sz w:val="12"/>
                      <w:szCs w:val="12"/>
                    </w:rPr>
                  </w:pPr>
                  <w:r w:rsidRPr="00014453">
                    <w:rPr>
                      <w:rFonts w:asciiTheme="minorHAnsi" w:hAnsiTheme="minorHAnsi" w:cstheme="minorHAnsi"/>
                      <w:color w:val="000000"/>
                      <w:sz w:val="12"/>
                      <w:szCs w:val="12"/>
                    </w:rPr>
                    <w:t>3</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014453" w:rsidRPr="00014453" w:rsidRDefault="00014453" w:rsidP="00014453">
                  <w:pPr>
                    <w:jc w:val="center"/>
                    <w:rPr>
                      <w:rFonts w:asciiTheme="minorHAnsi" w:hAnsiTheme="minorHAnsi" w:cstheme="minorHAnsi"/>
                      <w:color w:val="000000"/>
                      <w:sz w:val="12"/>
                      <w:szCs w:val="12"/>
                    </w:rPr>
                  </w:pPr>
                  <w:r w:rsidRPr="00014453">
                    <w:rPr>
                      <w:rFonts w:asciiTheme="minorHAnsi" w:hAnsiTheme="minorHAnsi" w:cstheme="minorHAnsi"/>
                      <w:color w:val="000000"/>
                      <w:sz w:val="12"/>
                      <w:szCs w:val="12"/>
                    </w:rPr>
                    <w:t>6.818</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14453" w:rsidRPr="00014453" w:rsidRDefault="00014453" w:rsidP="00014453">
                  <w:pPr>
                    <w:rPr>
                      <w:rFonts w:asciiTheme="minorHAnsi" w:hAnsiTheme="minorHAnsi" w:cstheme="minorHAnsi"/>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14453" w:rsidRPr="00014453" w:rsidRDefault="00014453" w:rsidP="00014453">
                  <w:pPr>
                    <w:rPr>
                      <w:rFonts w:asciiTheme="minorHAnsi" w:hAnsiTheme="minorHAnsi" w:cstheme="minorHAnsi"/>
                      <w:color w:val="000000"/>
                      <w:sz w:val="12"/>
                      <w:szCs w:val="12"/>
                    </w:rPr>
                  </w:pPr>
                </w:p>
              </w:tc>
              <w:tc>
                <w:tcPr>
                  <w:tcW w:w="709" w:type="dxa"/>
                  <w:vMerge/>
                  <w:tcBorders>
                    <w:top w:val="nil"/>
                    <w:left w:val="single" w:sz="4" w:space="0" w:color="auto"/>
                    <w:bottom w:val="single" w:sz="4" w:space="0" w:color="auto"/>
                    <w:right w:val="single" w:sz="4" w:space="0" w:color="auto"/>
                  </w:tcBorders>
                  <w:vAlign w:val="center"/>
                  <w:hideMark/>
                </w:tcPr>
                <w:p w:rsidR="00014453" w:rsidRPr="00014453" w:rsidRDefault="00014453" w:rsidP="00014453">
                  <w:pPr>
                    <w:rPr>
                      <w:rFonts w:asciiTheme="minorHAnsi" w:hAnsiTheme="minorHAnsi" w:cstheme="minorHAnsi"/>
                      <w:color w:val="000000"/>
                      <w:sz w:val="12"/>
                      <w:szCs w:val="12"/>
                    </w:rPr>
                  </w:pPr>
                </w:p>
              </w:tc>
              <w:tc>
                <w:tcPr>
                  <w:tcW w:w="709" w:type="dxa"/>
                  <w:vMerge/>
                  <w:tcBorders>
                    <w:top w:val="nil"/>
                    <w:left w:val="single" w:sz="4" w:space="0" w:color="auto"/>
                    <w:bottom w:val="single" w:sz="4" w:space="0" w:color="auto"/>
                    <w:right w:val="single" w:sz="4" w:space="0" w:color="auto"/>
                  </w:tcBorders>
                  <w:vAlign w:val="center"/>
                  <w:hideMark/>
                </w:tcPr>
                <w:p w:rsidR="00014453" w:rsidRPr="00014453" w:rsidRDefault="00014453" w:rsidP="00014453">
                  <w:pPr>
                    <w:rPr>
                      <w:rFonts w:asciiTheme="minorHAnsi" w:hAnsiTheme="minorHAnsi" w:cstheme="minorHAnsi"/>
                      <w:color w:val="000000"/>
                      <w:sz w:val="12"/>
                      <w:szCs w:val="12"/>
                    </w:rPr>
                  </w:pPr>
                </w:p>
              </w:tc>
            </w:tr>
          </w:tbl>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b/>
                <w:sz w:val="18"/>
                <w:szCs w:val="18"/>
              </w:rPr>
            </w:pPr>
            <w:r w:rsidRPr="00014453">
              <w:rPr>
                <w:rFonts w:asciiTheme="minorHAnsi" w:hAnsiTheme="minorHAnsi" w:cstheme="minorHAnsi"/>
                <w:b/>
                <w:sz w:val="18"/>
                <w:szCs w:val="18"/>
              </w:rPr>
              <w:t>4.2. END – Por Tintas Penetrantes (PT)</w:t>
            </w:r>
          </w:p>
          <w:p w:rsidR="00014453" w:rsidRPr="00014453" w:rsidRDefault="00014453" w:rsidP="00014453">
            <w:pPr>
              <w:autoSpaceDE w:val="0"/>
              <w:autoSpaceDN w:val="0"/>
              <w:adjustRightInd w:val="0"/>
              <w:jc w:val="both"/>
              <w:rPr>
                <w:rFonts w:asciiTheme="minorHAnsi" w:hAnsiTheme="minorHAnsi" w:cstheme="minorHAnsi"/>
                <w:b/>
                <w:sz w:val="18"/>
                <w:szCs w:val="18"/>
              </w:rPr>
            </w:pPr>
          </w:p>
          <w:p w:rsidR="00014453" w:rsidRPr="00014453" w:rsidRDefault="00014453" w:rsidP="00014453">
            <w:pPr>
              <w:autoSpaceDE w:val="0"/>
              <w:autoSpaceDN w:val="0"/>
              <w:adjustRightInd w:val="0"/>
              <w:jc w:val="both"/>
              <w:rPr>
                <w:rFonts w:asciiTheme="minorHAnsi" w:hAnsiTheme="minorHAnsi" w:cstheme="minorHAnsi"/>
                <w:color w:val="000000"/>
                <w:sz w:val="18"/>
                <w:szCs w:val="18"/>
              </w:rPr>
            </w:pPr>
            <w:r w:rsidRPr="00014453">
              <w:rPr>
                <w:rFonts w:asciiTheme="minorHAnsi" w:hAnsiTheme="minorHAnsi" w:cstheme="minorHAnsi"/>
                <w:color w:val="000000"/>
                <w:sz w:val="18"/>
                <w:szCs w:val="18"/>
              </w:rPr>
              <w:t xml:space="preserve">Para este punto el INSPECTOR DE ENSAYOS NO DESTRUCTIVOS realizara los ensayos mediante Tintas penetrantes y deberá considerar para todas las </w:t>
            </w:r>
            <w:proofErr w:type="spellStart"/>
            <w:r w:rsidRPr="00014453">
              <w:rPr>
                <w:rFonts w:asciiTheme="minorHAnsi" w:hAnsiTheme="minorHAnsi" w:cstheme="minorHAnsi"/>
                <w:color w:val="000000"/>
                <w:sz w:val="18"/>
                <w:szCs w:val="18"/>
              </w:rPr>
              <w:t>cuplas</w:t>
            </w:r>
            <w:proofErr w:type="spellEnd"/>
            <w:r w:rsidRPr="00014453">
              <w:rPr>
                <w:rFonts w:asciiTheme="minorHAnsi" w:hAnsiTheme="minorHAnsi" w:cstheme="minorHAnsi"/>
                <w:color w:val="000000"/>
                <w:sz w:val="18"/>
                <w:szCs w:val="18"/>
              </w:rPr>
              <w:t xml:space="preserve">, </w:t>
            </w:r>
            <w:proofErr w:type="spellStart"/>
            <w:r w:rsidRPr="00014453">
              <w:rPr>
                <w:rFonts w:asciiTheme="minorHAnsi" w:hAnsiTheme="minorHAnsi" w:cstheme="minorHAnsi"/>
                <w:color w:val="000000"/>
                <w:sz w:val="18"/>
                <w:szCs w:val="18"/>
              </w:rPr>
              <w:t>threadolete´s</w:t>
            </w:r>
            <w:proofErr w:type="spellEnd"/>
            <w:r w:rsidRPr="00014453">
              <w:rPr>
                <w:rFonts w:asciiTheme="minorHAnsi" w:hAnsiTheme="minorHAnsi" w:cstheme="minorHAnsi"/>
                <w:color w:val="000000"/>
                <w:sz w:val="18"/>
                <w:szCs w:val="18"/>
              </w:rPr>
              <w:t xml:space="preserve">, </w:t>
            </w:r>
            <w:proofErr w:type="spellStart"/>
            <w:r w:rsidRPr="00014453">
              <w:rPr>
                <w:rFonts w:asciiTheme="minorHAnsi" w:hAnsiTheme="minorHAnsi" w:cstheme="minorHAnsi"/>
                <w:color w:val="000000"/>
                <w:sz w:val="18"/>
                <w:szCs w:val="18"/>
              </w:rPr>
              <w:t>cuplas</w:t>
            </w:r>
            <w:proofErr w:type="spellEnd"/>
            <w:r w:rsidRPr="00014453">
              <w:rPr>
                <w:rFonts w:asciiTheme="minorHAnsi" w:hAnsiTheme="minorHAnsi" w:cstheme="minorHAnsi"/>
                <w:color w:val="000000"/>
                <w:sz w:val="18"/>
                <w:szCs w:val="18"/>
              </w:rPr>
              <w:t xml:space="preserve">, </w:t>
            </w:r>
            <w:proofErr w:type="spellStart"/>
            <w:r w:rsidRPr="00014453">
              <w:rPr>
                <w:rFonts w:asciiTheme="minorHAnsi" w:hAnsiTheme="minorHAnsi" w:cstheme="minorHAnsi"/>
                <w:color w:val="000000"/>
                <w:sz w:val="18"/>
                <w:szCs w:val="18"/>
              </w:rPr>
              <w:t>niples</w:t>
            </w:r>
            <w:proofErr w:type="spellEnd"/>
            <w:r w:rsidRPr="00014453">
              <w:rPr>
                <w:rFonts w:asciiTheme="minorHAnsi" w:hAnsiTheme="minorHAnsi" w:cstheme="minorHAnsi"/>
                <w:color w:val="000000"/>
                <w:sz w:val="18"/>
                <w:szCs w:val="18"/>
              </w:rPr>
              <w:t xml:space="preserve">, entrada de hombre y </w:t>
            </w:r>
            <w:proofErr w:type="spellStart"/>
            <w:r w:rsidRPr="00014453">
              <w:rPr>
                <w:rFonts w:asciiTheme="minorHAnsi" w:hAnsiTheme="minorHAnsi" w:cstheme="minorHAnsi"/>
                <w:sz w:val="18"/>
                <w:szCs w:val="18"/>
              </w:rPr>
              <w:t>threadolet’s</w:t>
            </w:r>
            <w:proofErr w:type="spellEnd"/>
            <w:r w:rsidRPr="00014453">
              <w:rPr>
                <w:rFonts w:asciiTheme="minorHAnsi" w:hAnsiTheme="minorHAnsi" w:cstheme="minorHAnsi"/>
                <w:color w:val="000000"/>
                <w:sz w:val="18"/>
                <w:szCs w:val="18"/>
              </w:rPr>
              <w:t xml:space="preserve"> para cada tanque. </w:t>
            </w:r>
          </w:p>
          <w:p w:rsidR="00014453" w:rsidRPr="00014453" w:rsidRDefault="00014453" w:rsidP="00014453">
            <w:pPr>
              <w:autoSpaceDE w:val="0"/>
              <w:autoSpaceDN w:val="0"/>
              <w:adjustRightInd w:val="0"/>
              <w:jc w:val="both"/>
              <w:rPr>
                <w:rFonts w:asciiTheme="minorHAnsi" w:hAnsiTheme="minorHAnsi" w:cstheme="minorHAnsi"/>
                <w:color w:val="000000"/>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El ensayo mediante tintas penetrantes debe ser realizado con un procedimiento escrito, que contenga como mínimo la siguiente información:</w:t>
            </w:r>
          </w:p>
          <w:p w:rsidR="00014453" w:rsidRPr="00014453" w:rsidRDefault="00014453" w:rsidP="00014453">
            <w:pPr>
              <w:jc w:val="both"/>
              <w:rPr>
                <w:rFonts w:asciiTheme="minorHAnsi" w:hAnsiTheme="minorHAnsi" w:cstheme="minorHAnsi"/>
                <w:sz w:val="18"/>
                <w:szCs w:val="18"/>
              </w:rPr>
            </w:pPr>
          </w:p>
          <w:p w:rsidR="00014453" w:rsidRPr="00014453" w:rsidRDefault="00014453" w:rsidP="00C7697C">
            <w:pPr>
              <w:numPr>
                <w:ilvl w:val="0"/>
                <w:numId w:val="42"/>
              </w:numPr>
              <w:jc w:val="both"/>
              <w:rPr>
                <w:rFonts w:asciiTheme="minorHAnsi" w:hAnsiTheme="minorHAnsi" w:cstheme="minorHAnsi"/>
                <w:sz w:val="18"/>
                <w:szCs w:val="18"/>
              </w:rPr>
            </w:pPr>
            <w:r w:rsidRPr="00014453">
              <w:rPr>
                <w:rFonts w:asciiTheme="minorHAnsi" w:hAnsiTheme="minorHAnsi" w:cstheme="minorHAnsi"/>
                <w:sz w:val="18"/>
                <w:szCs w:val="18"/>
              </w:rPr>
              <w:t>Nombre de la marca y tipo específico del penetrante, removedor del penetrante emulsificador y revelador.</w:t>
            </w:r>
          </w:p>
          <w:p w:rsidR="00014453" w:rsidRPr="00014453" w:rsidRDefault="00014453" w:rsidP="00C7697C">
            <w:pPr>
              <w:numPr>
                <w:ilvl w:val="0"/>
                <w:numId w:val="42"/>
              </w:numPr>
              <w:jc w:val="both"/>
              <w:rPr>
                <w:rFonts w:asciiTheme="minorHAnsi" w:hAnsiTheme="minorHAnsi" w:cstheme="minorHAnsi"/>
                <w:sz w:val="18"/>
                <w:szCs w:val="18"/>
              </w:rPr>
            </w:pPr>
            <w:r w:rsidRPr="00014453">
              <w:rPr>
                <w:rFonts w:asciiTheme="minorHAnsi" w:hAnsiTheme="minorHAnsi" w:cstheme="minorHAnsi"/>
                <w:sz w:val="18"/>
                <w:szCs w:val="18"/>
              </w:rPr>
              <w:t>Detalles del método de limpieza y secado.</w:t>
            </w:r>
          </w:p>
          <w:p w:rsidR="00014453" w:rsidRPr="00014453" w:rsidRDefault="00014453" w:rsidP="00C7697C">
            <w:pPr>
              <w:numPr>
                <w:ilvl w:val="0"/>
                <w:numId w:val="42"/>
              </w:numPr>
              <w:jc w:val="both"/>
              <w:rPr>
                <w:rFonts w:asciiTheme="minorHAnsi" w:hAnsiTheme="minorHAnsi" w:cstheme="minorHAnsi"/>
                <w:sz w:val="18"/>
                <w:szCs w:val="18"/>
              </w:rPr>
            </w:pPr>
            <w:r w:rsidRPr="00014453">
              <w:rPr>
                <w:rFonts w:asciiTheme="minorHAnsi" w:hAnsiTheme="minorHAnsi" w:cstheme="minorHAnsi"/>
                <w:sz w:val="18"/>
                <w:szCs w:val="18"/>
              </w:rPr>
              <w:t>Método de aplicación del penetrante, tiempo de penetración, temperatura de la superficie del penetrante.</w:t>
            </w:r>
          </w:p>
          <w:p w:rsidR="00014453" w:rsidRPr="00014453" w:rsidRDefault="00014453" w:rsidP="00C7697C">
            <w:pPr>
              <w:numPr>
                <w:ilvl w:val="0"/>
                <w:numId w:val="42"/>
              </w:numPr>
              <w:jc w:val="both"/>
              <w:rPr>
                <w:rFonts w:asciiTheme="minorHAnsi" w:hAnsiTheme="minorHAnsi" w:cstheme="minorHAnsi"/>
                <w:sz w:val="18"/>
                <w:szCs w:val="18"/>
              </w:rPr>
            </w:pPr>
            <w:r w:rsidRPr="00014453">
              <w:rPr>
                <w:rFonts w:asciiTheme="minorHAnsi" w:hAnsiTheme="minorHAnsi" w:cstheme="minorHAnsi"/>
                <w:sz w:val="18"/>
                <w:szCs w:val="18"/>
              </w:rPr>
              <w:t>Detalles de los métodos de eliminación del exceso del penetrante de la superficie y del secado de la misma antes de aplicar el revelador.</w:t>
            </w:r>
          </w:p>
          <w:p w:rsidR="00014453" w:rsidRPr="00014453" w:rsidRDefault="00014453" w:rsidP="00C7697C">
            <w:pPr>
              <w:numPr>
                <w:ilvl w:val="0"/>
                <w:numId w:val="42"/>
              </w:numPr>
              <w:jc w:val="both"/>
              <w:rPr>
                <w:rFonts w:asciiTheme="minorHAnsi" w:hAnsiTheme="minorHAnsi" w:cstheme="minorHAnsi"/>
                <w:sz w:val="18"/>
                <w:szCs w:val="18"/>
              </w:rPr>
            </w:pPr>
            <w:r w:rsidRPr="00014453">
              <w:rPr>
                <w:rFonts w:asciiTheme="minorHAnsi" w:hAnsiTheme="minorHAnsi" w:cstheme="minorHAnsi"/>
                <w:sz w:val="18"/>
                <w:szCs w:val="18"/>
              </w:rPr>
              <w:t>Método de aplicación del revelador y la duración del tiempo de revelado antes del examen.</w:t>
            </w:r>
          </w:p>
          <w:p w:rsidR="00014453" w:rsidRPr="00014453" w:rsidRDefault="00014453" w:rsidP="00C7697C">
            <w:pPr>
              <w:numPr>
                <w:ilvl w:val="0"/>
                <w:numId w:val="42"/>
              </w:numPr>
              <w:jc w:val="both"/>
              <w:rPr>
                <w:rFonts w:asciiTheme="minorHAnsi" w:hAnsiTheme="minorHAnsi" w:cstheme="minorHAnsi"/>
                <w:sz w:val="18"/>
                <w:szCs w:val="18"/>
              </w:rPr>
            </w:pPr>
            <w:r w:rsidRPr="00014453">
              <w:rPr>
                <w:rFonts w:asciiTheme="minorHAnsi" w:hAnsiTheme="minorHAnsi" w:cstheme="minorHAnsi"/>
                <w:sz w:val="18"/>
                <w:szCs w:val="18"/>
              </w:rPr>
              <w:t>Método de limpieza posterior al examen.</w:t>
            </w:r>
          </w:p>
          <w:p w:rsidR="00014453" w:rsidRPr="00014453" w:rsidRDefault="00014453" w:rsidP="00014453">
            <w:pPr>
              <w:ind w:left="720"/>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b/>
                <w:i/>
                <w:sz w:val="18"/>
                <w:szCs w:val="18"/>
              </w:rPr>
            </w:pPr>
            <w:r w:rsidRPr="00014453">
              <w:rPr>
                <w:rFonts w:asciiTheme="minorHAnsi" w:hAnsiTheme="minorHAnsi" w:cstheme="minorHAnsi"/>
                <w:b/>
                <w:i/>
                <w:sz w:val="18"/>
                <w:szCs w:val="18"/>
              </w:rPr>
              <w:t>Presentación de los resultados</w:t>
            </w:r>
          </w:p>
          <w:p w:rsidR="00014453" w:rsidRPr="00014453" w:rsidRDefault="00014453" w:rsidP="00014453">
            <w:pPr>
              <w:jc w:val="both"/>
              <w:rPr>
                <w:rFonts w:asciiTheme="minorHAnsi" w:hAnsiTheme="minorHAnsi" w:cstheme="minorHAnsi"/>
                <w:b/>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Se debe realizar un informe escrito el que debe contener lo siguiente:</w:t>
            </w:r>
          </w:p>
          <w:p w:rsidR="00014453" w:rsidRPr="00014453" w:rsidRDefault="00014453" w:rsidP="00014453">
            <w:pPr>
              <w:jc w:val="both"/>
              <w:rPr>
                <w:rFonts w:asciiTheme="minorHAnsi" w:hAnsiTheme="minorHAnsi" w:cstheme="minorHAnsi"/>
                <w:sz w:val="18"/>
                <w:szCs w:val="18"/>
              </w:rPr>
            </w:pPr>
          </w:p>
          <w:p w:rsidR="00014453" w:rsidRPr="00014453" w:rsidRDefault="00014453" w:rsidP="00C7697C">
            <w:pPr>
              <w:numPr>
                <w:ilvl w:val="0"/>
                <w:numId w:val="43"/>
              </w:numPr>
              <w:jc w:val="both"/>
              <w:rPr>
                <w:rFonts w:asciiTheme="minorHAnsi" w:hAnsiTheme="minorHAnsi" w:cstheme="minorHAnsi"/>
                <w:sz w:val="18"/>
                <w:szCs w:val="18"/>
              </w:rPr>
            </w:pPr>
            <w:r w:rsidRPr="00014453">
              <w:rPr>
                <w:rFonts w:asciiTheme="minorHAnsi" w:hAnsiTheme="minorHAnsi" w:cstheme="minorHAnsi"/>
                <w:sz w:val="18"/>
                <w:szCs w:val="18"/>
              </w:rPr>
              <w:t>Resultados obtenidos.</w:t>
            </w:r>
          </w:p>
          <w:p w:rsidR="00014453" w:rsidRPr="00014453" w:rsidRDefault="00014453" w:rsidP="00C7697C">
            <w:pPr>
              <w:numPr>
                <w:ilvl w:val="0"/>
                <w:numId w:val="43"/>
              </w:numPr>
              <w:jc w:val="both"/>
              <w:rPr>
                <w:rFonts w:asciiTheme="minorHAnsi" w:hAnsiTheme="minorHAnsi" w:cstheme="minorHAnsi"/>
                <w:sz w:val="18"/>
                <w:szCs w:val="18"/>
              </w:rPr>
            </w:pPr>
            <w:r w:rsidRPr="00014453">
              <w:rPr>
                <w:rFonts w:asciiTheme="minorHAnsi" w:hAnsiTheme="minorHAnsi" w:cstheme="minorHAnsi"/>
                <w:sz w:val="18"/>
                <w:szCs w:val="18"/>
              </w:rPr>
              <w:t>Estado inicial de la pieza.</w:t>
            </w:r>
          </w:p>
          <w:p w:rsidR="00014453" w:rsidRPr="00014453" w:rsidRDefault="00014453" w:rsidP="00C7697C">
            <w:pPr>
              <w:numPr>
                <w:ilvl w:val="0"/>
                <w:numId w:val="43"/>
              </w:numPr>
              <w:jc w:val="both"/>
              <w:rPr>
                <w:rFonts w:asciiTheme="minorHAnsi" w:hAnsiTheme="minorHAnsi" w:cstheme="minorHAnsi"/>
                <w:sz w:val="18"/>
                <w:szCs w:val="18"/>
              </w:rPr>
            </w:pPr>
            <w:r w:rsidRPr="00014453">
              <w:rPr>
                <w:rFonts w:asciiTheme="minorHAnsi" w:hAnsiTheme="minorHAnsi" w:cstheme="minorHAnsi"/>
                <w:sz w:val="18"/>
                <w:szCs w:val="18"/>
              </w:rPr>
              <w:t>Procedimiento de limpieza.</w:t>
            </w:r>
          </w:p>
          <w:p w:rsidR="00014453" w:rsidRPr="00014453" w:rsidRDefault="00014453" w:rsidP="00C7697C">
            <w:pPr>
              <w:numPr>
                <w:ilvl w:val="0"/>
                <w:numId w:val="43"/>
              </w:numPr>
              <w:jc w:val="both"/>
              <w:rPr>
                <w:rFonts w:asciiTheme="minorHAnsi" w:hAnsiTheme="minorHAnsi" w:cstheme="minorHAnsi"/>
                <w:sz w:val="18"/>
                <w:szCs w:val="18"/>
              </w:rPr>
            </w:pPr>
            <w:r w:rsidRPr="00014453">
              <w:rPr>
                <w:rFonts w:asciiTheme="minorHAnsi" w:hAnsiTheme="minorHAnsi" w:cstheme="minorHAnsi"/>
                <w:sz w:val="18"/>
                <w:szCs w:val="18"/>
              </w:rPr>
              <w:t>Tipo de penetrante.</w:t>
            </w:r>
          </w:p>
          <w:p w:rsidR="00014453" w:rsidRPr="00014453" w:rsidRDefault="00014453" w:rsidP="00C7697C">
            <w:pPr>
              <w:numPr>
                <w:ilvl w:val="0"/>
                <w:numId w:val="43"/>
              </w:numPr>
              <w:jc w:val="both"/>
              <w:rPr>
                <w:rFonts w:asciiTheme="minorHAnsi" w:hAnsiTheme="minorHAnsi" w:cstheme="minorHAnsi"/>
                <w:sz w:val="18"/>
                <w:szCs w:val="18"/>
              </w:rPr>
            </w:pPr>
            <w:r w:rsidRPr="00014453">
              <w:rPr>
                <w:rFonts w:asciiTheme="minorHAnsi" w:hAnsiTheme="minorHAnsi" w:cstheme="minorHAnsi"/>
                <w:sz w:val="18"/>
                <w:szCs w:val="18"/>
              </w:rPr>
              <w:t>Tiempo de penetración.</w:t>
            </w:r>
          </w:p>
          <w:p w:rsidR="00014453" w:rsidRPr="00014453" w:rsidRDefault="00014453" w:rsidP="00014453">
            <w:pPr>
              <w:ind w:left="720"/>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b/>
                <w:i/>
                <w:sz w:val="18"/>
                <w:szCs w:val="18"/>
              </w:rPr>
            </w:pPr>
            <w:r w:rsidRPr="00014453">
              <w:rPr>
                <w:rFonts w:asciiTheme="minorHAnsi" w:hAnsiTheme="minorHAnsi" w:cstheme="minorHAnsi"/>
                <w:b/>
                <w:i/>
                <w:sz w:val="18"/>
                <w:szCs w:val="18"/>
              </w:rPr>
              <w:t xml:space="preserve">Evaluación </w:t>
            </w:r>
          </w:p>
          <w:p w:rsidR="00014453" w:rsidRPr="00014453" w:rsidRDefault="00014453" w:rsidP="00014453">
            <w:pPr>
              <w:jc w:val="both"/>
              <w:rPr>
                <w:rFonts w:asciiTheme="minorHAnsi" w:hAnsiTheme="minorHAnsi" w:cstheme="minorHAnsi"/>
                <w:b/>
                <w:sz w:val="18"/>
                <w:szCs w:val="18"/>
              </w:rPr>
            </w:pPr>
          </w:p>
          <w:p w:rsidR="00014453" w:rsidRPr="00014453" w:rsidRDefault="00014453" w:rsidP="00C7697C">
            <w:pPr>
              <w:numPr>
                <w:ilvl w:val="0"/>
                <w:numId w:val="44"/>
              </w:numPr>
              <w:jc w:val="both"/>
              <w:rPr>
                <w:rFonts w:asciiTheme="minorHAnsi" w:hAnsiTheme="minorHAnsi" w:cstheme="minorHAnsi"/>
                <w:sz w:val="18"/>
                <w:szCs w:val="18"/>
              </w:rPr>
            </w:pPr>
            <w:r w:rsidRPr="00014453">
              <w:rPr>
                <w:rFonts w:asciiTheme="minorHAnsi" w:hAnsiTheme="minorHAnsi" w:cstheme="minorHAnsi"/>
                <w:sz w:val="18"/>
                <w:szCs w:val="18"/>
              </w:rPr>
              <w:t>Todas las indicaciones deben ser evaluados en términos de criterios de aceptación de la sección del código de referencia.</w:t>
            </w:r>
          </w:p>
          <w:p w:rsidR="00014453" w:rsidRPr="00014453" w:rsidRDefault="00014453" w:rsidP="00C7697C">
            <w:pPr>
              <w:numPr>
                <w:ilvl w:val="0"/>
                <w:numId w:val="44"/>
              </w:numPr>
              <w:jc w:val="both"/>
              <w:rPr>
                <w:rFonts w:asciiTheme="minorHAnsi" w:hAnsiTheme="minorHAnsi" w:cstheme="minorHAnsi"/>
                <w:sz w:val="18"/>
                <w:szCs w:val="18"/>
              </w:rPr>
            </w:pPr>
            <w:r w:rsidRPr="00014453">
              <w:rPr>
                <w:rFonts w:asciiTheme="minorHAnsi" w:hAnsiTheme="minorHAnsi" w:cstheme="minorHAnsi"/>
                <w:sz w:val="18"/>
                <w:szCs w:val="18"/>
              </w:rPr>
              <w:lastRenderedPageBreak/>
              <w:t>Discontinuidades en la superficie deben ser indicadas por el sangrado del penetrante. Sin embargo, irregularidades en la superficie debido al maquinado u otras condiciones superficiales pueden producir indicaciones falsas.</w:t>
            </w:r>
          </w:p>
          <w:p w:rsidR="00014453" w:rsidRPr="00014453" w:rsidRDefault="00014453" w:rsidP="00014453">
            <w:pPr>
              <w:ind w:left="720"/>
              <w:jc w:val="both"/>
              <w:rPr>
                <w:rFonts w:asciiTheme="minorHAnsi" w:hAnsiTheme="minorHAnsi" w:cstheme="minorHAnsi"/>
                <w:sz w:val="18"/>
                <w:szCs w:val="18"/>
              </w:rPr>
            </w:pPr>
          </w:p>
          <w:p w:rsidR="00014453" w:rsidRPr="00014453" w:rsidRDefault="00014453" w:rsidP="00C7697C">
            <w:pPr>
              <w:numPr>
                <w:ilvl w:val="0"/>
                <w:numId w:val="44"/>
              </w:numPr>
              <w:jc w:val="both"/>
              <w:rPr>
                <w:rFonts w:asciiTheme="minorHAnsi" w:hAnsiTheme="minorHAnsi" w:cstheme="minorHAnsi"/>
                <w:sz w:val="18"/>
                <w:szCs w:val="18"/>
              </w:rPr>
            </w:pPr>
            <w:r w:rsidRPr="00014453">
              <w:rPr>
                <w:rFonts w:asciiTheme="minorHAnsi" w:hAnsiTheme="minorHAnsi" w:cstheme="minorHAnsi"/>
                <w:sz w:val="18"/>
                <w:szCs w:val="18"/>
              </w:rPr>
              <w:t>Áreas grandes de fluorescencia. Tales áreas deben ser limpiadas y reexaminadas.</w:t>
            </w:r>
          </w:p>
          <w:p w:rsidR="00014453" w:rsidRPr="00014453" w:rsidRDefault="00014453" w:rsidP="00014453">
            <w:pPr>
              <w:ind w:left="360"/>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b/>
                <w:sz w:val="18"/>
                <w:szCs w:val="18"/>
              </w:rPr>
            </w:pPr>
            <w:r w:rsidRPr="00014453">
              <w:rPr>
                <w:rFonts w:asciiTheme="minorHAnsi" w:hAnsiTheme="minorHAnsi" w:cstheme="minorHAnsi"/>
                <w:b/>
                <w:sz w:val="18"/>
                <w:szCs w:val="18"/>
              </w:rPr>
              <w:t>Para los criterios de aceptación se tomaran las siguientes referencias.</w:t>
            </w:r>
          </w:p>
          <w:p w:rsidR="00014453" w:rsidRPr="00014453" w:rsidRDefault="00014453" w:rsidP="00014453">
            <w:pPr>
              <w:jc w:val="both"/>
              <w:rPr>
                <w:rFonts w:asciiTheme="minorHAnsi" w:hAnsiTheme="minorHAnsi" w:cstheme="minorHAnsi"/>
                <w:b/>
                <w:sz w:val="18"/>
                <w:szCs w:val="18"/>
              </w:rPr>
            </w:pPr>
          </w:p>
          <w:p w:rsidR="00014453" w:rsidRPr="00014453" w:rsidRDefault="00014453" w:rsidP="00C7697C">
            <w:pPr>
              <w:numPr>
                <w:ilvl w:val="0"/>
                <w:numId w:val="50"/>
              </w:numPr>
              <w:jc w:val="both"/>
              <w:rPr>
                <w:rFonts w:asciiTheme="minorHAnsi" w:hAnsiTheme="minorHAnsi" w:cstheme="minorHAnsi"/>
                <w:sz w:val="18"/>
                <w:szCs w:val="18"/>
              </w:rPr>
            </w:pPr>
            <w:r w:rsidRPr="00014453">
              <w:rPr>
                <w:rFonts w:asciiTheme="minorHAnsi" w:hAnsiTheme="minorHAnsi" w:cstheme="minorHAnsi"/>
                <w:sz w:val="18"/>
                <w:szCs w:val="18"/>
              </w:rPr>
              <w:t>ASME SECCION V</w:t>
            </w:r>
          </w:p>
          <w:p w:rsidR="00014453" w:rsidRPr="00014453" w:rsidRDefault="00014453" w:rsidP="00C7697C">
            <w:pPr>
              <w:numPr>
                <w:ilvl w:val="0"/>
                <w:numId w:val="50"/>
              </w:numPr>
              <w:jc w:val="both"/>
              <w:rPr>
                <w:rFonts w:asciiTheme="minorHAnsi" w:hAnsiTheme="minorHAnsi" w:cstheme="minorHAnsi"/>
                <w:sz w:val="18"/>
                <w:szCs w:val="18"/>
              </w:rPr>
            </w:pPr>
            <w:r w:rsidRPr="00014453">
              <w:rPr>
                <w:rFonts w:asciiTheme="minorHAnsi" w:hAnsiTheme="minorHAnsi" w:cstheme="minorHAnsi"/>
                <w:sz w:val="18"/>
                <w:szCs w:val="18"/>
              </w:rPr>
              <w:t>ASME SECCION VIII DIVISION 1.</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b/>
                <w:sz w:val="18"/>
                <w:szCs w:val="18"/>
              </w:rPr>
            </w:pPr>
            <w:r w:rsidRPr="00014453">
              <w:rPr>
                <w:rFonts w:asciiTheme="minorHAnsi" w:hAnsiTheme="minorHAnsi" w:cstheme="minorHAnsi"/>
                <w:sz w:val="18"/>
                <w:szCs w:val="18"/>
              </w:rPr>
              <w:t xml:space="preserve">También se considerarán las juntas soldadas para todas las </w:t>
            </w:r>
            <w:proofErr w:type="spellStart"/>
            <w:r w:rsidRPr="00014453">
              <w:rPr>
                <w:rFonts w:asciiTheme="minorHAnsi" w:hAnsiTheme="minorHAnsi" w:cstheme="minorHAnsi"/>
                <w:sz w:val="18"/>
                <w:szCs w:val="18"/>
              </w:rPr>
              <w:t>cuplas</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threadolet’s</w:t>
            </w:r>
            <w:proofErr w:type="spellEnd"/>
            <w:r w:rsidRPr="00014453">
              <w:rPr>
                <w:rFonts w:asciiTheme="minorHAnsi" w:hAnsiTheme="minorHAnsi" w:cstheme="minorHAnsi"/>
                <w:sz w:val="18"/>
                <w:szCs w:val="18"/>
              </w:rPr>
              <w:t xml:space="preserve"> y entradas hombre presentes en cada tanque, todo esto por </w:t>
            </w:r>
            <w:r w:rsidRPr="00014453">
              <w:rPr>
                <w:rFonts w:asciiTheme="minorHAnsi" w:hAnsiTheme="minorHAnsi" w:cstheme="minorHAnsi"/>
                <w:b/>
                <w:sz w:val="18"/>
                <w:szCs w:val="18"/>
              </w:rPr>
              <w:t>SPOT.</w:t>
            </w:r>
          </w:p>
          <w:p w:rsidR="00014453" w:rsidRPr="00014453" w:rsidRDefault="00014453" w:rsidP="00014453">
            <w:pPr>
              <w:jc w:val="both"/>
              <w:rPr>
                <w:rFonts w:asciiTheme="minorHAnsi" w:hAnsiTheme="minorHAnsi" w:cstheme="minorHAnsi"/>
                <w:sz w:val="18"/>
                <w:szCs w:val="18"/>
              </w:rPr>
            </w:pPr>
          </w:p>
          <w:p w:rsidR="00014453" w:rsidRPr="00014453" w:rsidRDefault="00014453" w:rsidP="00C7697C">
            <w:pPr>
              <w:numPr>
                <w:ilvl w:val="0"/>
                <w:numId w:val="36"/>
              </w:numPr>
              <w:autoSpaceDE w:val="0"/>
              <w:autoSpaceDN w:val="0"/>
              <w:adjustRightInd w:val="0"/>
              <w:jc w:val="both"/>
              <w:rPr>
                <w:rFonts w:asciiTheme="minorHAnsi" w:hAnsiTheme="minorHAnsi" w:cstheme="minorHAnsi"/>
                <w:b/>
                <w:sz w:val="18"/>
                <w:szCs w:val="18"/>
              </w:rPr>
            </w:pPr>
            <w:r w:rsidRPr="00014453">
              <w:rPr>
                <w:rFonts w:asciiTheme="minorHAnsi" w:hAnsiTheme="minorHAnsi" w:cstheme="minorHAnsi"/>
                <w:b/>
                <w:sz w:val="18"/>
                <w:szCs w:val="18"/>
              </w:rPr>
              <w:t>Medición de Espesores en Chapa Metálica (Cuerpo y Casquetes) (WTUT)</w:t>
            </w:r>
          </w:p>
          <w:p w:rsidR="00014453" w:rsidRPr="00014453" w:rsidRDefault="00014453" w:rsidP="00014453">
            <w:pPr>
              <w:autoSpaceDE w:val="0"/>
              <w:autoSpaceDN w:val="0"/>
              <w:adjustRightInd w:val="0"/>
              <w:ind w:left="720"/>
              <w:jc w:val="both"/>
              <w:rPr>
                <w:rFonts w:asciiTheme="minorHAnsi" w:hAnsiTheme="minorHAnsi" w:cstheme="minorHAnsi"/>
                <w:b/>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color w:val="000000"/>
                <w:sz w:val="18"/>
                <w:szCs w:val="18"/>
              </w:rPr>
              <w:t>Para este punto el INSPECTOR DE ENSAYOS NO DESTRUCTIVOS realizara la medición de espesores,</w:t>
            </w:r>
            <w:r w:rsidRPr="00014453">
              <w:rPr>
                <w:rFonts w:asciiTheme="minorHAnsi" w:hAnsiTheme="minorHAnsi" w:cstheme="minorHAnsi"/>
                <w:sz w:val="18"/>
                <w:szCs w:val="18"/>
              </w:rPr>
              <w:t xml:space="preserve"> marcando 15 puntos como mínimo, en el cuerpo del tanque y 4 puntos en el centro de los casquetes.</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La medición de espesores será uno de los trabajos importantes a realizar. De esa forma este proceso se lo realizara mediante un dispositivo medidor de Espesores de Ultrasonido para ello se deberá considerar lo siguiente:</w:t>
            </w:r>
          </w:p>
          <w:p w:rsidR="00014453" w:rsidRPr="00014453" w:rsidRDefault="00014453" w:rsidP="00014453">
            <w:pPr>
              <w:jc w:val="both"/>
              <w:rPr>
                <w:rFonts w:asciiTheme="minorHAnsi" w:hAnsiTheme="minorHAnsi" w:cstheme="minorHAnsi"/>
                <w:sz w:val="18"/>
                <w:szCs w:val="18"/>
              </w:rPr>
            </w:pPr>
          </w:p>
          <w:p w:rsidR="00014453" w:rsidRPr="00014453" w:rsidRDefault="00014453" w:rsidP="00C7697C">
            <w:pPr>
              <w:numPr>
                <w:ilvl w:val="0"/>
                <w:numId w:val="37"/>
              </w:numPr>
              <w:jc w:val="both"/>
              <w:rPr>
                <w:rFonts w:asciiTheme="minorHAnsi" w:hAnsiTheme="minorHAnsi" w:cstheme="minorHAnsi"/>
                <w:sz w:val="18"/>
                <w:szCs w:val="18"/>
              </w:rPr>
            </w:pPr>
            <w:r w:rsidRPr="00014453">
              <w:rPr>
                <w:rFonts w:asciiTheme="minorHAnsi" w:hAnsiTheme="minorHAnsi" w:cstheme="minorHAnsi"/>
                <w:sz w:val="18"/>
                <w:szCs w:val="18"/>
              </w:rPr>
              <w:t>Preparación y limpieza de la superficie cuyo espesor se va a medir</w:t>
            </w:r>
          </w:p>
          <w:p w:rsidR="00014453" w:rsidRPr="00014453" w:rsidRDefault="00014453" w:rsidP="00C7697C">
            <w:pPr>
              <w:numPr>
                <w:ilvl w:val="0"/>
                <w:numId w:val="37"/>
              </w:numPr>
              <w:jc w:val="both"/>
              <w:rPr>
                <w:rFonts w:asciiTheme="minorHAnsi" w:hAnsiTheme="minorHAnsi" w:cstheme="minorHAnsi"/>
                <w:sz w:val="18"/>
                <w:szCs w:val="18"/>
              </w:rPr>
            </w:pPr>
            <w:r w:rsidRPr="00014453">
              <w:rPr>
                <w:rFonts w:asciiTheme="minorHAnsi" w:hAnsiTheme="minorHAnsi" w:cstheme="minorHAnsi"/>
                <w:sz w:val="18"/>
                <w:szCs w:val="18"/>
              </w:rPr>
              <w:t>Calibración del equipo de Ultrasonido</w:t>
            </w:r>
          </w:p>
          <w:p w:rsidR="00014453" w:rsidRPr="00014453" w:rsidRDefault="00014453" w:rsidP="00C7697C">
            <w:pPr>
              <w:numPr>
                <w:ilvl w:val="0"/>
                <w:numId w:val="37"/>
              </w:numPr>
              <w:jc w:val="both"/>
              <w:rPr>
                <w:rFonts w:asciiTheme="minorHAnsi" w:hAnsiTheme="minorHAnsi" w:cstheme="minorHAnsi"/>
                <w:sz w:val="18"/>
                <w:szCs w:val="18"/>
              </w:rPr>
            </w:pPr>
            <w:r w:rsidRPr="00014453">
              <w:rPr>
                <w:rFonts w:asciiTheme="minorHAnsi" w:hAnsiTheme="minorHAnsi" w:cstheme="minorHAnsi"/>
                <w:sz w:val="18"/>
                <w:szCs w:val="18"/>
              </w:rPr>
              <w:t xml:space="preserve">Comprobación de </w:t>
            </w:r>
            <w:proofErr w:type="spellStart"/>
            <w:r w:rsidRPr="00014453">
              <w:rPr>
                <w:rFonts w:asciiTheme="minorHAnsi" w:hAnsiTheme="minorHAnsi" w:cstheme="minorHAnsi"/>
                <w:sz w:val="18"/>
                <w:szCs w:val="18"/>
              </w:rPr>
              <w:t>repetibilidad</w:t>
            </w:r>
            <w:proofErr w:type="spellEnd"/>
            <w:r w:rsidRPr="00014453">
              <w:rPr>
                <w:rFonts w:asciiTheme="minorHAnsi" w:hAnsiTheme="minorHAnsi" w:cstheme="minorHAnsi"/>
                <w:sz w:val="18"/>
                <w:szCs w:val="18"/>
              </w:rPr>
              <w:t xml:space="preserve"> y continuidad en la lectura</w:t>
            </w:r>
          </w:p>
          <w:p w:rsidR="00014453" w:rsidRPr="00014453" w:rsidRDefault="00014453" w:rsidP="00C7697C">
            <w:pPr>
              <w:numPr>
                <w:ilvl w:val="0"/>
                <w:numId w:val="37"/>
              </w:numPr>
              <w:jc w:val="both"/>
              <w:rPr>
                <w:rFonts w:asciiTheme="minorHAnsi" w:hAnsiTheme="minorHAnsi" w:cstheme="minorHAnsi"/>
                <w:sz w:val="18"/>
                <w:szCs w:val="18"/>
              </w:rPr>
            </w:pPr>
            <w:r w:rsidRPr="00014453">
              <w:rPr>
                <w:rFonts w:asciiTheme="minorHAnsi" w:hAnsiTheme="minorHAnsi" w:cstheme="minorHAnsi"/>
                <w:sz w:val="18"/>
                <w:szCs w:val="18"/>
              </w:rPr>
              <w:t>Trazado del barrido de mediciones de espesores</w:t>
            </w:r>
          </w:p>
          <w:p w:rsidR="00014453" w:rsidRPr="00014453" w:rsidRDefault="00014453" w:rsidP="00C7697C">
            <w:pPr>
              <w:numPr>
                <w:ilvl w:val="0"/>
                <w:numId w:val="37"/>
              </w:numPr>
              <w:jc w:val="both"/>
              <w:rPr>
                <w:rFonts w:asciiTheme="minorHAnsi" w:hAnsiTheme="minorHAnsi" w:cstheme="minorHAnsi"/>
                <w:sz w:val="18"/>
                <w:szCs w:val="18"/>
              </w:rPr>
            </w:pPr>
            <w:r w:rsidRPr="00014453">
              <w:rPr>
                <w:rFonts w:asciiTheme="minorHAnsi" w:hAnsiTheme="minorHAnsi" w:cstheme="minorHAnsi"/>
                <w:sz w:val="18"/>
                <w:szCs w:val="18"/>
              </w:rPr>
              <w:t>Calculo de la vida remanente del tanque</w:t>
            </w:r>
          </w:p>
          <w:p w:rsidR="00014453" w:rsidRPr="00014453" w:rsidRDefault="00014453" w:rsidP="00C7697C">
            <w:pPr>
              <w:numPr>
                <w:ilvl w:val="0"/>
                <w:numId w:val="37"/>
              </w:numPr>
              <w:jc w:val="both"/>
              <w:rPr>
                <w:rFonts w:asciiTheme="minorHAnsi" w:hAnsiTheme="minorHAnsi" w:cstheme="minorHAnsi"/>
                <w:sz w:val="18"/>
                <w:szCs w:val="18"/>
              </w:rPr>
            </w:pPr>
            <w:r w:rsidRPr="00014453">
              <w:rPr>
                <w:rFonts w:asciiTheme="minorHAnsi" w:hAnsiTheme="minorHAnsi" w:cstheme="minorHAnsi"/>
                <w:sz w:val="18"/>
                <w:szCs w:val="18"/>
              </w:rPr>
              <w:t>Registro de datos medidos</w:t>
            </w:r>
          </w:p>
          <w:p w:rsidR="00014453" w:rsidRPr="00014453" w:rsidRDefault="00014453" w:rsidP="00C7697C">
            <w:pPr>
              <w:numPr>
                <w:ilvl w:val="0"/>
                <w:numId w:val="37"/>
              </w:numPr>
              <w:jc w:val="both"/>
              <w:rPr>
                <w:rFonts w:asciiTheme="minorHAnsi" w:hAnsiTheme="minorHAnsi" w:cstheme="minorHAnsi"/>
                <w:sz w:val="18"/>
                <w:szCs w:val="18"/>
              </w:rPr>
            </w:pPr>
            <w:r w:rsidRPr="00014453">
              <w:rPr>
                <w:rFonts w:asciiTheme="minorHAnsi" w:hAnsiTheme="minorHAnsi" w:cstheme="minorHAnsi"/>
                <w:sz w:val="18"/>
                <w:szCs w:val="18"/>
              </w:rPr>
              <w:t>Elaboración del reporte escrito</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tabs>
                <w:tab w:val="left" w:pos="747"/>
              </w:tabs>
              <w:jc w:val="both"/>
              <w:rPr>
                <w:rFonts w:asciiTheme="minorHAnsi" w:hAnsiTheme="minorHAnsi" w:cstheme="minorHAnsi"/>
                <w:b/>
                <w:i/>
                <w:sz w:val="18"/>
                <w:szCs w:val="18"/>
              </w:rPr>
            </w:pPr>
            <w:r w:rsidRPr="00014453">
              <w:rPr>
                <w:rFonts w:asciiTheme="minorHAnsi" w:hAnsiTheme="minorHAnsi" w:cstheme="minorHAnsi"/>
                <w:b/>
                <w:i/>
                <w:sz w:val="18"/>
                <w:szCs w:val="18"/>
              </w:rPr>
              <w:t>Etapas y áreas del examen</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Se deberá realizar la localización de los puntos donde se tomaran las lecturas de la siguiente forma:</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Antes y después de cada cordón de soldadura de campo o fabrica, ya sea horizontal o vertical a distancias no menores de 50 mm de cualquier soldadura.</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Para casquetes y envolventes, el número de lecturas por punto de inspección dependerá del diámetro del recipiente:</w:t>
            </w:r>
          </w:p>
          <w:p w:rsidR="00014453" w:rsidRPr="00014453" w:rsidRDefault="00014453" w:rsidP="00014453">
            <w:pPr>
              <w:jc w:val="both"/>
              <w:rPr>
                <w:rFonts w:asciiTheme="minorHAnsi" w:hAnsiTheme="minorHAnsi" w:cstheme="minorHAnsi"/>
                <w:sz w:val="18"/>
                <w:szCs w:val="18"/>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3092"/>
            </w:tblGrid>
            <w:tr w:rsidR="00014453" w:rsidRPr="00014453" w:rsidTr="00855080">
              <w:tc>
                <w:tcPr>
                  <w:tcW w:w="3287" w:type="dxa"/>
                  <w:shd w:val="clear" w:color="auto" w:fill="EDEDED"/>
                  <w:vAlign w:val="center"/>
                </w:tcPr>
                <w:p w:rsidR="00014453" w:rsidRPr="00014453" w:rsidRDefault="00014453" w:rsidP="00014453">
                  <w:pPr>
                    <w:jc w:val="center"/>
                    <w:rPr>
                      <w:rFonts w:asciiTheme="minorHAnsi" w:hAnsiTheme="minorHAnsi" w:cstheme="minorHAnsi"/>
                      <w:b/>
                      <w:sz w:val="18"/>
                      <w:szCs w:val="18"/>
                    </w:rPr>
                  </w:pPr>
                  <w:r w:rsidRPr="00014453">
                    <w:rPr>
                      <w:rFonts w:asciiTheme="minorHAnsi" w:hAnsiTheme="minorHAnsi" w:cstheme="minorHAnsi"/>
                      <w:b/>
                      <w:sz w:val="18"/>
                      <w:szCs w:val="18"/>
                    </w:rPr>
                    <w:t>Diámetro del Recipiente</w:t>
                  </w:r>
                </w:p>
              </w:tc>
              <w:tc>
                <w:tcPr>
                  <w:tcW w:w="3092" w:type="dxa"/>
                  <w:shd w:val="clear" w:color="auto" w:fill="EDEDED"/>
                  <w:vAlign w:val="center"/>
                </w:tcPr>
                <w:p w:rsidR="00014453" w:rsidRPr="00014453" w:rsidRDefault="00014453" w:rsidP="00014453">
                  <w:pPr>
                    <w:jc w:val="center"/>
                    <w:rPr>
                      <w:rFonts w:asciiTheme="minorHAnsi" w:hAnsiTheme="minorHAnsi" w:cstheme="minorHAnsi"/>
                      <w:b/>
                      <w:sz w:val="18"/>
                      <w:szCs w:val="18"/>
                    </w:rPr>
                  </w:pPr>
                  <w:r w:rsidRPr="00014453">
                    <w:rPr>
                      <w:rFonts w:asciiTheme="minorHAnsi" w:hAnsiTheme="minorHAnsi" w:cstheme="minorHAnsi"/>
                      <w:b/>
                      <w:sz w:val="18"/>
                      <w:szCs w:val="18"/>
                    </w:rPr>
                    <w:t>Numero de Lecturas (Mínimo)</w:t>
                  </w:r>
                </w:p>
              </w:tc>
            </w:tr>
            <w:tr w:rsidR="00014453" w:rsidRPr="00014453" w:rsidTr="00855080">
              <w:tc>
                <w:tcPr>
                  <w:tcW w:w="3287" w:type="dxa"/>
                  <w:shd w:val="clear" w:color="auto" w:fill="auto"/>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Mayores a 2 [m]</w:t>
                  </w:r>
                </w:p>
              </w:tc>
              <w:tc>
                <w:tcPr>
                  <w:tcW w:w="3092" w:type="dxa"/>
                  <w:shd w:val="clear" w:color="auto" w:fill="auto"/>
                </w:tcPr>
                <w:p w:rsidR="00014453" w:rsidRPr="00014453" w:rsidRDefault="00014453" w:rsidP="00014453">
                  <w:pPr>
                    <w:jc w:val="center"/>
                    <w:rPr>
                      <w:rFonts w:asciiTheme="minorHAnsi" w:hAnsiTheme="minorHAnsi" w:cstheme="minorHAnsi"/>
                      <w:sz w:val="18"/>
                      <w:szCs w:val="18"/>
                    </w:rPr>
                  </w:pPr>
                  <w:r w:rsidRPr="00014453">
                    <w:rPr>
                      <w:rFonts w:asciiTheme="minorHAnsi" w:hAnsiTheme="minorHAnsi" w:cstheme="minorHAnsi"/>
                      <w:sz w:val="18"/>
                      <w:szCs w:val="18"/>
                    </w:rPr>
                    <w:t>15</w:t>
                  </w:r>
                </w:p>
              </w:tc>
            </w:tr>
          </w:tbl>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Las lecturas serán distribuidas en la periferia del recipiente y en el sentido de las manecillas del reloj.</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Para los casquetes se seleccionaran tres áreas en forma de circunferencia con lecturas distribuidas en su perímetro, de la siguiente forma:</w:t>
            </w:r>
          </w:p>
          <w:p w:rsidR="00014453" w:rsidRPr="00014453" w:rsidRDefault="00014453" w:rsidP="00014453">
            <w:pPr>
              <w:jc w:val="both"/>
              <w:rPr>
                <w:rFonts w:asciiTheme="minorHAnsi" w:hAnsiTheme="minorHAnsi" w:cstheme="minorHAnsi"/>
                <w:sz w:val="18"/>
                <w:szCs w:val="18"/>
              </w:rPr>
            </w:pPr>
          </w:p>
          <w:p w:rsidR="00014453" w:rsidRPr="00014453" w:rsidRDefault="00014453" w:rsidP="00C7697C">
            <w:pPr>
              <w:numPr>
                <w:ilvl w:val="0"/>
                <w:numId w:val="38"/>
              </w:numPr>
              <w:jc w:val="both"/>
              <w:rPr>
                <w:rFonts w:asciiTheme="minorHAnsi" w:hAnsiTheme="minorHAnsi" w:cstheme="minorHAnsi"/>
                <w:sz w:val="18"/>
                <w:szCs w:val="18"/>
              </w:rPr>
            </w:pPr>
            <w:r w:rsidRPr="00014453">
              <w:rPr>
                <w:rFonts w:asciiTheme="minorHAnsi" w:hAnsiTheme="minorHAnsi" w:cstheme="minorHAnsi"/>
                <w:sz w:val="18"/>
                <w:szCs w:val="18"/>
              </w:rPr>
              <w:t>El punto de unión con la envolvente</w:t>
            </w:r>
          </w:p>
          <w:p w:rsidR="00014453" w:rsidRPr="00014453" w:rsidRDefault="00014453" w:rsidP="00C7697C">
            <w:pPr>
              <w:numPr>
                <w:ilvl w:val="0"/>
                <w:numId w:val="38"/>
              </w:numPr>
              <w:jc w:val="both"/>
              <w:rPr>
                <w:rFonts w:asciiTheme="minorHAnsi" w:hAnsiTheme="minorHAnsi" w:cstheme="minorHAnsi"/>
                <w:sz w:val="18"/>
                <w:szCs w:val="18"/>
              </w:rPr>
            </w:pPr>
            <w:r w:rsidRPr="00014453">
              <w:rPr>
                <w:rFonts w:asciiTheme="minorHAnsi" w:hAnsiTheme="minorHAnsi" w:cstheme="minorHAnsi"/>
                <w:sz w:val="18"/>
                <w:szCs w:val="18"/>
              </w:rPr>
              <w:t>En el centro del casquete superior e inferior</w:t>
            </w:r>
          </w:p>
          <w:p w:rsidR="00014453" w:rsidRPr="00014453" w:rsidRDefault="00014453" w:rsidP="00C7697C">
            <w:pPr>
              <w:numPr>
                <w:ilvl w:val="0"/>
                <w:numId w:val="38"/>
              </w:numPr>
              <w:jc w:val="both"/>
              <w:rPr>
                <w:rFonts w:asciiTheme="minorHAnsi" w:hAnsiTheme="minorHAnsi" w:cstheme="minorHAnsi"/>
                <w:sz w:val="18"/>
                <w:szCs w:val="18"/>
              </w:rPr>
            </w:pPr>
            <w:r w:rsidRPr="00014453">
              <w:rPr>
                <w:rFonts w:asciiTheme="minorHAnsi" w:hAnsiTheme="minorHAnsi" w:cstheme="minorHAnsi"/>
                <w:sz w:val="18"/>
                <w:szCs w:val="18"/>
              </w:rPr>
              <w:t>En la parte media, entre el centro y la unión con la envolvente</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Cuando la longitud de las uniones soldadas exceda a 2,0 metros se inspeccionaran puntos intermedios cada 1,5 metros.</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Debe realizarse la localización de reducción de espesor, indicaciones puntuales y discontinuidades, sobre el componente y en el dibujo o croquis complementario del reporte de resultados que la empresa contratista entregara a YPFB.</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tabs>
                <w:tab w:val="left" w:pos="1134"/>
              </w:tabs>
              <w:jc w:val="both"/>
              <w:rPr>
                <w:rFonts w:asciiTheme="minorHAnsi" w:hAnsiTheme="minorHAnsi" w:cstheme="minorHAnsi"/>
                <w:b/>
                <w:i/>
                <w:sz w:val="18"/>
                <w:szCs w:val="18"/>
              </w:rPr>
            </w:pPr>
            <w:r w:rsidRPr="00014453">
              <w:rPr>
                <w:rFonts w:asciiTheme="minorHAnsi" w:hAnsiTheme="minorHAnsi" w:cstheme="minorHAnsi"/>
                <w:b/>
                <w:i/>
                <w:sz w:val="18"/>
                <w:szCs w:val="18"/>
              </w:rPr>
              <w:t>Desarrollo de la Inspección</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Hasta donde sea prácticamente posible se deberá eliminar la pintura suelta en los puntos de inspección, sin embargo si de la inspección visual se considera que la pintura tiene buena adherencia, entonces no será necesario eliminar la pintura y se seguirá el procedimiento.</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Se deberá eliminar cualquier material extraño que pudiera interferir con el examen, tal como grasa de inspecciones anteriores, suciedad, grumos de pintura, grumos de soldadura, aceite, etc.</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Todas las condiciones de operación, como son: acabado superficial, frecuencia, calibración del instrumento ultrasónico, tipo de lubricante empleado (Fase intermedia entre la sonda del medidor y la chapa metálica), deben ser las mismas durante la calibración y las inspecciones.</w:t>
            </w:r>
          </w:p>
          <w:p w:rsidR="00014453" w:rsidRPr="00014453" w:rsidRDefault="00014453" w:rsidP="00014453">
            <w:pPr>
              <w:autoSpaceDE w:val="0"/>
              <w:autoSpaceDN w:val="0"/>
              <w:adjustRightInd w:val="0"/>
              <w:jc w:val="both"/>
              <w:rPr>
                <w:rFonts w:asciiTheme="minorHAnsi" w:hAnsiTheme="minorHAnsi" w:cstheme="minorHAnsi"/>
                <w:color w:val="000000"/>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b/>
                <w:i/>
                <w:sz w:val="18"/>
                <w:szCs w:val="18"/>
              </w:rPr>
              <w:t>Marcado de Puntos de Inspección.-</w:t>
            </w:r>
            <w:r w:rsidRPr="00014453">
              <w:rPr>
                <w:rFonts w:asciiTheme="minorHAnsi" w:hAnsiTheme="minorHAnsi" w:cstheme="minorHAnsi"/>
                <w:sz w:val="18"/>
                <w:szCs w:val="18"/>
              </w:rPr>
              <w:t xml:space="preserve"> El marcado de cada nivel y su identificación, en la dirección longitudinal será numérico empezando con el número 1 y tomando como referencia la posición (horizontal: extremo Norte a Sur, extremo Este a Oeste, entrada hombre, placa de identificación, parte frontal a posterior o entrada de fluido; vertical: de abajo hacia arriba).</w:t>
            </w:r>
          </w:p>
          <w:p w:rsidR="00014453" w:rsidRPr="00014453" w:rsidRDefault="00014453" w:rsidP="00014453">
            <w:pPr>
              <w:autoSpaceDE w:val="0"/>
              <w:autoSpaceDN w:val="0"/>
              <w:adjustRightInd w:val="0"/>
              <w:jc w:val="both"/>
              <w:rPr>
                <w:rFonts w:asciiTheme="minorHAnsi" w:hAnsiTheme="minorHAnsi" w:cstheme="minorHAnsi"/>
                <w:color w:val="000000"/>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b/>
                <w:i/>
                <w:sz w:val="18"/>
                <w:szCs w:val="18"/>
              </w:rPr>
              <w:t>Calibración del Instrumento Ultrasónico para realizar la inspección con Pintura</w:t>
            </w:r>
            <w:r w:rsidRPr="00014453">
              <w:rPr>
                <w:rFonts w:asciiTheme="minorHAnsi" w:hAnsiTheme="minorHAnsi" w:cstheme="minorHAnsi"/>
                <w:b/>
                <w:sz w:val="18"/>
                <w:szCs w:val="18"/>
              </w:rPr>
              <w:t>.-</w:t>
            </w:r>
            <w:r w:rsidRPr="00014453">
              <w:rPr>
                <w:rFonts w:asciiTheme="minorHAnsi" w:hAnsiTheme="minorHAnsi" w:cstheme="minorHAnsi"/>
                <w:sz w:val="18"/>
                <w:szCs w:val="18"/>
              </w:rPr>
              <w:t xml:space="preserve"> Cuando la inspección no pueda llevarse a cabo sin remover la pintura, la calibración del instrumento debe hacerse utilizando la función para la medición de eco a eco.</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rPr>
                <w:rFonts w:asciiTheme="minorHAnsi" w:hAnsiTheme="minorHAnsi" w:cstheme="minorHAnsi"/>
                <w:sz w:val="18"/>
                <w:szCs w:val="18"/>
              </w:rPr>
            </w:pPr>
            <w:r w:rsidRPr="00014453">
              <w:rPr>
                <w:rFonts w:asciiTheme="minorHAnsi" w:hAnsiTheme="minorHAnsi" w:cstheme="minorHAnsi"/>
                <w:b/>
                <w:i/>
                <w:sz w:val="18"/>
                <w:szCs w:val="18"/>
              </w:rPr>
              <w:t>Registro de lecturas</w:t>
            </w:r>
            <w:r w:rsidRPr="00014453">
              <w:rPr>
                <w:rFonts w:asciiTheme="minorHAnsi" w:hAnsiTheme="minorHAnsi" w:cstheme="minorHAnsi"/>
                <w:b/>
                <w:sz w:val="18"/>
                <w:szCs w:val="18"/>
              </w:rPr>
              <w:t>.-</w:t>
            </w:r>
            <w:r w:rsidRPr="00014453">
              <w:rPr>
                <w:rFonts w:asciiTheme="minorHAnsi" w:hAnsiTheme="minorHAnsi" w:cstheme="minorHAnsi"/>
                <w:sz w:val="18"/>
                <w:szCs w:val="18"/>
              </w:rPr>
              <w:t xml:space="preserve"> Se procederá a tomar las lecturas sobre los puntos marcados en los recipientes a presión.</w:t>
            </w:r>
          </w:p>
          <w:p w:rsidR="00014453" w:rsidRPr="00014453" w:rsidRDefault="00014453" w:rsidP="00014453">
            <w:pPr>
              <w:autoSpaceDE w:val="0"/>
              <w:autoSpaceDN w:val="0"/>
              <w:adjustRightInd w:val="0"/>
              <w:rPr>
                <w:rFonts w:asciiTheme="minorHAnsi" w:hAnsiTheme="minorHAnsi" w:cstheme="minorHAnsi"/>
                <w:color w:val="000000"/>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Se registrará la lectura obtenida después que ésta se ha estabilizado en la pantalla digital. Cuando por razones de la estructura de los recipientes a presión existan localizaciones que no puedan ser registradas, el espacio correspondiente a la lectura se marcará vacío.</w:t>
            </w:r>
          </w:p>
          <w:p w:rsidR="00014453" w:rsidRPr="00014453" w:rsidRDefault="00014453" w:rsidP="00014453">
            <w:pPr>
              <w:autoSpaceDE w:val="0"/>
              <w:autoSpaceDN w:val="0"/>
              <w:adjustRightInd w:val="0"/>
              <w:jc w:val="both"/>
              <w:rPr>
                <w:rFonts w:asciiTheme="minorHAnsi" w:hAnsiTheme="minorHAnsi" w:cstheme="minorHAnsi"/>
                <w:color w:val="000000"/>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Cuando se encuentre una lectura fuera de la tolerancia mínima o máxima, se rastreará una zona de 10 cm. x 10 cm. alrededor del punto, para asegurar si se trata de una indicación puntual. Si se determina que la lectura es una indicación puntual entonces se tomarán cinco lecturas alrededor del punto y se registrará la lectura de la indicación puntual y la lectura mínima obtenida fuera de la indicación puntual. En caso de que durante la inspección para medición de espesores sea detectada una discontinuidad o lecturas de espesores dudosas, se deberá efectuar una inspección adicional para evaluar sanidad mediante el empleo de un instrumento detector de fallas ultrasónico y/o una inspección radiográfica, si es práctico.</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Para los criterios de aceptación se tomaran las siguientes referencias.</w:t>
            </w:r>
          </w:p>
          <w:p w:rsidR="00014453" w:rsidRPr="00014453" w:rsidRDefault="00014453" w:rsidP="00014453">
            <w:pPr>
              <w:jc w:val="both"/>
              <w:rPr>
                <w:rFonts w:asciiTheme="minorHAnsi" w:hAnsiTheme="minorHAnsi" w:cstheme="minorHAnsi"/>
                <w:b/>
                <w:sz w:val="18"/>
                <w:szCs w:val="18"/>
              </w:rPr>
            </w:pPr>
          </w:p>
          <w:p w:rsidR="00014453" w:rsidRPr="00014453" w:rsidRDefault="00014453" w:rsidP="00C7697C">
            <w:pPr>
              <w:numPr>
                <w:ilvl w:val="0"/>
                <w:numId w:val="51"/>
              </w:numPr>
              <w:jc w:val="both"/>
              <w:rPr>
                <w:rFonts w:asciiTheme="minorHAnsi" w:hAnsiTheme="minorHAnsi" w:cstheme="minorHAnsi"/>
                <w:sz w:val="18"/>
                <w:szCs w:val="18"/>
              </w:rPr>
            </w:pPr>
            <w:r w:rsidRPr="00014453">
              <w:rPr>
                <w:rFonts w:asciiTheme="minorHAnsi" w:hAnsiTheme="minorHAnsi" w:cstheme="minorHAnsi"/>
                <w:sz w:val="18"/>
                <w:szCs w:val="18"/>
              </w:rPr>
              <w:t>ASME SECCION V</w:t>
            </w:r>
          </w:p>
          <w:p w:rsidR="00014453" w:rsidRPr="00014453" w:rsidRDefault="00014453" w:rsidP="00C7697C">
            <w:pPr>
              <w:numPr>
                <w:ilvl w:val="0"/>
                <w:numId w:val="51"/>
              </w:numPr>
              <w:jc w:val="both"/>
              <w:rPr>
                <w:rFonts w:asciiTheme="minorHAnsi" w:hAnsiTheme="minorHAnsi" w:cstheme="minorHAnsi"/>
                <w:sz w:val="18"/>
                <w:szCs w:val="18"/>
              </w:rPr>
            </w:pPr>
            <w:r w:rsidRPr="00014453">
              <w:rPr>
                <w:rFonts w:asciiTheme="minorHAnsi" w:hAnsiTheme="minorHAnsi" w:cstheme="minorHAnsi"/>
                <w:sz w:val="18"/>
                <w:szCs w:val="18"/>
              </w:rPr>
              <w:t>ASME SECCION VIII DIVISION 1.</w:t>
            </w:r>
          </w:p>
          <w:p w:rsidR="00014453" w:rsidRPr="00014453" w:rsidRDefault="00014453" w:rsidP="00014453">
            <w:pPr>
              <w:jc w:val="both"/>
              <w:rPr>
                <w:rFonts w:asciiTheme="minorHAnsi" w:hAnsiTheme="minorHAnsi" w:cstheme="minorHAnsi"/>
                <w:sz w:val="18"/>
                <w:szCs w:val="18"/>
              </w:rPr>
            </w:pPr>
          </w:p>
          <w:p w:rsidR="00014453" w:rsidRPr="00014453" w:rsidRDefault="00014453" w:rsidP="00C7697C">
            <w:pPr>
              <w:numPr>
                <w:ilvl w:val="0"/>
                <w:numId w:val="36"/>
              </w:numPr>
              <w:tabs>
                <w:tab w:val="left" w:pos="1276"/>
              </w:tabs>
              <w:jc w:val="both"/>
              <w:rPr>
                <w:rFonts w:asciiTheme="minorHAnsi" w:hAnsiTheme="minorHAnsi" w:cstheme="minorHAnsi"/>
                <w:b/>
                <w:sz w:val="18"/>
                <w:szCs w:val="18"/>
              </w:rPr>
            </w:pPr>
            <w:r w:rsidRPr="00014453">
              <w:rPr>
                <w:rFonts w:asciiTheme="minorHAnsi" w:hAnsiTheme="minorHAnsi" w:cstheme="minorHAnsi"/>
                <w:b/>
                <w:sz w:val="18"/>
                <w:szCs w:val="18"/>
              </w:rPr>
              <w:t>Prueba Hidrostática</w:t>
            </w:r>
          </w:p>
          <w:p w:rsidR="00014453" w:rsidRPr="00014453" w:rsidRDefault="00014453" w:rsidP="00014453">
            <w:pPr>
              <w:jc w:val="both"/>
              <w:rPr>
                <w:rFonts w:asciiTheme="minorHAnsi" w:hAnsiTheme="minorHAnsi" w:cstheme="minorHAnsi"/>
                <w:b/>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La empresa Contratista deberá someter a los tanques de GLP a pruebas Hidrostáticas considerando lo establecido en la norma API 510 – “</w:t>
            </w:r>
            <w:proofErr w:type="spellStart"/>
            <w:r w:rsidRPr="00014453">
              <w:rPr>
                <w:rFonts w:asciiTheme="minorHAnsi" w:hAnsiTheme="minorHAnsi" w:cstheme="minorHAnsi"/>
                <w:sz w:val="18"/>
                <w:szCs w:val="18"/>
              </w:rPr>
              <w:t>Pressure</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Vessel</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Inspection</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Code</w:t>
            </w:r>
            <w:proofErr w:type="spellEnd"/>
            <w:r w:rsidRPr="00014453">
              <w:rPr>
                <w:rFonts w:asciiTheme="minorHAnsi" w:hAnsiTheme="minorHAnsi" w:cstheme="minorHAnsi"/>
                <w:sz w:val="18"/>
                <w:szCs w:val="18"/>
              </w:rPr>
              <w:t>: In-</w:t>
            </w:r>
            <w:proofErr w:type="spellStart"/>
            <w:r w:rsidRPr="00014453">
              <w:rPr>
                <w:rFonts w:asciiTheme="minorHAnsi" w:hAnsiTheme="minorHAnsi" w:cstheme="minorHAnsi"/>
                <w:sz w:val="18"/>
                <w:szCs w:val="18"/>
              </w:rPr>
              <w:t>Service</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Inspection</w:t>
            </w:r>
            <w:proofErr w:type="spellEnd"/>
            <w:r w:rsidRPr="00014453">
              <w:rPr>
                <w:rFonts w:asciiTheme="minorHAnsi" w:hAnsiTheme="minorHAnsi" w:cstheme="minorHAnsi"/>
                <w:sz w:val="18"/>
                <w:szCs w:val="18"/>
              </w:rPr>
              <w:t xml:space="preserve">, Rating, </w:t>
            </w:r>
            <w:proofErr w:type="spellStart"/>
            <w:r w:rsidRPr="00014453">
              <w:rPr>
                <w:rFonts w:asciiTheme="minorHAnsi" w:hAnsiTheme="minorHAnsi" w:cstheme="minorHAnsi"/>
                <w:sz w:val="18"/>
                <w:szCs w:val="18"/>
              </w:rPr>
              <w:t>Repair</w:t>
            </w:r>
            <w:proofErr w:type="spellEnd"/>
            <w:r w:rsidRPr="00014453">
              <w:rPr>
                <w:rFonts w:asciiTheme="minorHAnsi" w:hAnsiTheme="minorHAnsi" w:cstheme="minorHAnsi"/>
                <w:sz w:val="18"/>
                <w:szCs w:val="18"/>
              </w:rPr>
              <w:t xml:space="preserve">, and </w:t>
            </w:r>
            <w:proofErr w:type="spellStart"/>
            <w:r w:rsidRPr="00014453">
              <w:rPr>
                <w:rFonts w:asciiTheme="minorHAnsi" w:hAnsiTheme="minorHAnsi" w:cstheme="minorHAnsi"/>
                <w:sz w:val="18"/>
                <w:szCs w:val="18"/>
              </w:rPr>
              <w:t>Alteration</w:t>
            </w:r>
            <w:proofErr w:type="spellEnd"/>
            <w:r w:rsidRPr="00014453">
              <w:rPr>
                <w:rFonts w:asciiTheme="minorHAnsi" w:hAnsiTheme="minorHAnsi" w:cstheme="minorHAnsi"/>
                <w:sz w:val="18"/>
                <w:szCs w:val="18"/>
              </w:rPr>
              <w:t>”.</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De esa forma, la prueba Hidrostática se realizara usando agua como fluido a una presión de Prueba de 1,3 veces la Máxima Presión de Trabajo Permisible - MAWP (en sus siglas en inglés) por un lapso de </w:t>
            </w:r>
            <w:r w:rsidRPr="00014453">
              <w:rPr>
                <w:rFonts w:asciiTheme="minorHAnsi" w:hAnsiTheme="minorHAnsi" w:cstheme="minorHAnsi"/>
                <w:b/>
                <w:i/>
                <w:sz w:val="18"/>
                <w:szCs w:val="18"/>
              </w:rPr>
              <w:t>quince minutos (15 minutos) como mínimo</w:t>
            </w:r>
            <w:r w:rsidRPr="00014453">
              <w:rPr>
                <w:rFonts w:asciiTheme="minorHAnsi" w:hAnsiTheme="minorHAnsi" w:cstheme="minorHAnsi"/>
                <w:sz w:val="18"/>
                <w:szCs w:val="18"/>
              </w:rPr>
              <w:t>, verificando si existen fugas en el tanque.</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center"/>
              <w:rPr>
                <w:rFonts w:asciiTheme="minorHAnsi" w:hAnsiTheme="minorHAnsi" w:cstheme="minorHAnsi"/>
                <w:i/>
                <w:sz w:val="18"/>
                <w:szCs w:val="18"/>
              </w:rPr>
            </w:pPr>
            <w:r w:rsidRPr="00014453">
              <w:rPr>
                <w:rFonts w:asciiTheme="minorHAnsi" w:hAnsiTheme="minorHAnsi" w:cstheme="minorHAnsi"/>
                <w:i/>
                <w:sz w:val="18"/>
                <w:szCs w:val="18"/>
              </w:rPr>
              <w:t>Prueba Hidrostática (psi) = 1, 3 x MAWP</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Asimismo, el CONTRATISTA deberá considerar el trasvasijado del agua de prueba de un tanque a otro con el fin de evitar el uso de una mayor cantidad e impedir la contaminación de la misma, para este caso YPFB proveerá el agua para la prueba.</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Para ejecutar la Prueba Hidrostática, la empresa contratista deberá prever el uso de los siguientes materiales e instrumentación requerida:</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b/>
                <w:i/>
                <w:sz w:val="18"/>
                <w:szCs w:val="18"/>
              </w:rPr>
              <w:lastRenderedPageBreak/>
              <w:t>Equipos y Materiales.-</w:t>
            </w:r>
            <w:r w:rsidRPr="00014453">
              <w:rPr>
                <w:rFonts w:asciiTheme="minorHAnsi" w:hAnsiTheme="minorHAnsi" w:cstheme="minorHAnsi"/>
                <w:i/>
                <w:sz w:val="18"/>
                <w:szCs w:val="18"/>
              </w:rPr>
              <w:t xml:space="preserve"> </w:t>
            </w:r>
            <w:r w:rsidRPr="00014453">
              <w:rPr>
                <w:rFonts w:asciiTheme="minorHAnsi" w:hAnsiTheme="minorHAnsi" w:cstheme="minorHAnsi"/>
                <w:sz w:val="18"/>
                <w:szCs w:val="18"/>
              </w:rPr>
              <w:t xml:space="preserve"> Entre los equipos y materiales requeridos, son necesarios:</w:t>
            </w:r>
          </w:p>
          <w:p w:rsidR="00014453" w:rsidRPr="00014453" w:rsidRDefault="00014453" w:rsidP="00014453">
            <w:pPr>
              <w:jc w:val="both"/>
              <w:rPr>
                <w:rFonts w:asciiTheme="minorHAnsi" w:hAnsiTheme="minorHAnsi" w:cstheme="minorHAnsi"/>
                <w:sz w:val="18"/>
                <w:szCs w:val="18"/>
              </w:rPr>
            </w:pPr>
          </w:p>
          <w:p w:rsidR="00014453" w:rsidRPr="00014453" w:rsidRDefault="00014453" w:rsidP="00C7697C">
            <w:pPr>
              <w:pStyle w:val="Prrafodelista"/>
              <w:numPr>
                <w:ilvl w:val="0"/>
                <w:numId w:val="39"/>
              </w:numPr>
              <w:jc w:val="both"/>
              <w:rPr>
                <w:rFonts w:asciiTheme="minorHAnsi" w:hAnsiTheme="minorHAnsi" w:cstheme="minorHAnsi"/>
                <w:sz w:val="18"/>
                <w:szCs w:val="18"/>
              </w:rPr>
            </w:pPr>
            <w:r w:rsidRPr="00014453">
              <w:rPr>
                <w:rFonts w:asciiTheme="minorHAnsi" w:hAnsiTheme="minorHAnsi" w:cstheme="minorHAnsi"/>
                <w:sz w:val="18"/>
                <w:szCs w:val="18"/>
              </w:rPr>
              <w:t>Bomba de llenado de baja presión y alto caudal</w:t>
            </w:r>
          </w:p>
          <w:p w:rsidR="00014453" w:rsidRPr="00014453" w:rsidRDefault="00014453" w:rsidP="00C7697C">
            <w:pPr>
              <w:pStyle w:val="Prrafodelista"/>
              <w:numPr>
                <w:ilvl w:val="0"/>
                <w:numId w:val="39"/>
              </w:numPr>
              <w:jc w:val="both"/>
              <w:rPr>
                <w:rFonts w:asciiTheme="minorHAnsi" w:hAnsiTheme="minorHAnsi" w:cstheme="minorHAnsi"/>
                <w:sz w:val="18"/>
                <w:szCs w:val="18"/>
              </w:rPr>
            </w:pPr>
            <w:r w:rsidRPr="00014453">
              <w:rPr>
                <w:rFonts w:asciiTheme="minorHAnsi" w:hAnsiTheme="minorHAnsi" w:cstheme="minorHAnsi"/>
                <w:sz w:val="18"/>
                <w:szCs w:val="18"/>
              </w:rPr>
              <w:t>Bomba de presurizado de alta presión</w:t>
            </w:r>
          </w:p>
          <w:p w:rsidR="00014453" w:rsidRPr="00014453" w:rsidRDefault="00014453" w:rsidP="00C7697C">
            <w:pPr>
              <w:pStyle w:val="Prrafodelista"/>
              <w:numPr>
                <w:ilvl w:val="0"/>
                <w:numId w:val="39"/>
              </w:numPr>
              <w:jc w:val="both"/>
              <w:rPr>
                <w:rFonts w:asciiTheme="minorHAnsi" w:hAnsiTheme="minorHAnsi" w:cstheme="minorHAnsi"/>
                <w:sz w:val="18"/>
                <w:szCs w:val="18"/>
              </w:rPr>
            </w:pPr>
            <w:r w:rsidRPr="00014453">
              <w:rPr>
                <w:rFonts w:asciiTheme="minorHAnsi" w:hAnsiTheme="minorHAnsi" w:cstheme="minorHAnsi"/>
                <w:sz w:val="18"/>
                <w:szCs w:val="18"/>
              </w:rPr>
              <w:t>Mangueras de alta presión de distintos diámetros según requerimiento</w:t>
            </w:r>
          </w:p>
          <w:p w:rsidR="00014453" w:rsidRPr="00014453" w:rsidRDefault="00014453" w:rsidP="00C7697C">
            <w:pPr>
              <w:pStyle w:val="Prrafodelista"/>
              <w:numPr>
                <w:ilvl w:val="0"/>
                <w:numId w:val="39"/>
              </w:numPr>
              <w:jc w:val="both"/>
              <w:rPr>
                <w:rFonts w:asciiTheme="minorHAnsi" w:hAnsiTheme="minorHAnsi" w:cstheme="minorHAnsi"/>
                <w:sz w:val="18"/>
                <w:szCs w:val="18"/>
              </w:rPr>
            </w:pPr>
            <w:r w:rsidRPr="00014453">
              <w:rPr>
                <w:rFonts w:asciiTheme="minorHAnsi" w:hAnsiTheme="minorHAnsi" w:cstheme="minorHAnsi"/>
                <w:sz w:val="18"/>
                <w:szCs w:val="18"/>
              </w:rPr>
              <w:t xml:space="preserve">Mesa para </w:t>
            </w:r>
            <w:proofErr w:type="spellStart"/>
            <w:r w:rsidRPr="00014453">
              <w:rPr>
                <w:rFonts w:asciiTheme="minorHAnsi" w:hAnsiTheme="minorHAnsi" w:cstheme="minorHAnsi"/>
                <w:sz w:val="18"/>
                <w:szCs w:val="18"/>
              </w:rPr>
              <w:t>manifold</w:t>
            </w:r>
            <w:proofErr w:type="spellEnd"/>
            <w:r w:rsidRPr="00014453">
              <w:rPr>
                <w:rFonts w:asciiTheme="minorHAnsi" w:hAnsiTheme="minorHAnsi" w:cstheme="minorHAnsi"/>
                <w:sz w:val="18"/>
                <w:szCs w:val="18"/>
              </w:rPr>
              <w:t xml:space="preserve"> de control de instrumentación</w:t>
            </w:r>
          </w:p>
          <w:p w:rsidR="00014453" w:rsidRPr="00014453" w:rsidRDefault="00014453" w:rsidP="00C7697C">
            <w:pPr>
              <w:pStyle w:val="Prrafodelista"/>
              <w:numPr>
                <w:ilvl w:val="0"/>
                <w:numId w:val="39"/>
              </w:numPr>
              <w:jc w:val="both"/>
              <w:rPr>
                <w:rFonts w:asciiTheme="minorHAnsi" w:hAnsiTheme="minorHAnsi" w:cstheme="minorHAnsi"/>
                <w:sz w:val="18"/>
                <w:szCs w:val="18"/>
              </w:rPr>
            </w:pPr>
            <w:r w:rsidRPr="00014453">
              <w:rPr>
                <w:rFonts w:asciiTheme="minorHAnsi" w:hAnsiTheme="minorHAnsi" w:cstheme="minorHAnsi"/>
                <w:sz w:val="18"/>
                <w:szCs w:val="18"/>
              </w:rPr>
              <w:t>Válvulas tipo aguja, para control de instrumentación</w:t>
            </w:r>
          </w:p>
          <w:p w:rsidR="00014453" w:rsidRPr="00014453" w:rsidRDefault="00014453" w:rsidP="00C7697C">
            <w:pPr>
              <w:pStyle w:val="Prrafodelista"/>
              <w:numPr>
                <w:ilvl w:val="0"/>
                <w:numId w:val="39"/>
              </w:numPr>
              <w:jc w:val="both"/>
              <w:rPr>
                <w:rFonts w:asciiTheme="minorHAnsi" w:hAnsiTheme="minorHAnsi" w:cstheme="minorHAnsi"/>
                <w:sz w:val="18"/>
                <w:szCs w:val="18"/>
              </w:rPr>
            </w:pPr>
            <w:r w:rsidRPr="00014453">
              <w:rPr>
                <w:rFonts w:asciiTheme="minorHAnsi" w:hAnsiTheme="minorHAnsi" w:cstheme="minorHAnsi"/>
                <w:sz w:val="18"/>
                <w:szCs w:val="18"/>
              </w:rPr>
              <w:t>Accesorios varios (</w:t>
            </w:r>
            <w:proofErr w:type="spellStart"/>
            <w:r w:rsidRPr="00014453">
              <w:rPr>
                <w:rFonts w:asciiTheme="minorHAnsi" w:hAnsiTheme="minorHAnsi" w:cstheme="minorHAnsi"/>
                <w:sz w:val="18"/>
                <w:szCs w:val="18"/>
              </w:rPr>
              <w:t>niples</w:t>
            </w:r>
            <w:proofErr w:type="spellEnd"/>
            <w:r w:rsidRPr="00014453">
              <w:rPr>
                <w:rFonts w:asciiTheme="minorHAnsi" w:hAnsiTheme="minorHAnsi" w:cstheme="minorHAnsi"/>
                <w:sz w:val="18"/>
                <w:szCs w:val="18"/>
              </w:rPr>
              <w:t>, acoples, reductores, etc.), si así se lo requiere.</w:t>
            </w:r>
          </w:p>
          <w:p w:rsidR="00014453" w:rsidRPr="00014453" w:rsidRDefault="00014453" w:rsidP="00C7697C">
            <w:pPr>
              <w:pStyle w:val="Prrafodelista"/>
              <w:numPr>
                <w:ilvl w:val="0"/>
                <w:numId w:val="39"/>
              </w:numPr>
              <w:jc w:val="both"/>
              <w:rPr>
                <w:rFonts w:asciiTheme="minorHAnsi" w:hAnsiTheme="minorHAnsi" w:cstheme="minorHAnsi"/>
                <w:sz w:val="18"/>
                <w:szCs w:val="18"/>
              </w:rPr>
            </w:pPr>
            <w:r w:rsidRPr="00014453">
              <w:rPr>
                <w:rFonts w:asciiTheme="minorHAnsi" w:hAnsiTheme="minorHAnsi" w:cstheme="minorHAnsi"/>
                <w:sz w:val="18"/>
                <w:szCs w:val="18"/>
              </w:rPr>
              <w:t>Herramientas en general</w:t>
            </w:r>
          </w:p>
          <w:p w:rsidR="00014453" w:rsidRPr="00014453" w:rsidRDefault="00014453" w:rsidP="00C7697C">
            <w:pPr>
              <w:pStyle w:val="Prrafodelista"/>
              <w:numPr>
                <w:ilvl w:val="0"/>
                <w:numId w:val="39"/>
              </w:numPr>
              <w:jc w:val="both"/>
              <w:rPr>
                <w:rFonts w:asciiTheme="minorHAnsi" w:hAnsiTheme="minorHAnsi" w:cstheme="minorHAnsi"/>
                <w:sz w:val="18"/>
                <w:szCs w:val="18"/>
              </w:rPr>
            </w:pPr>
            <w:r w:rsidRPr="00014453">
              <w:rPr>
                <w:rFonts w:asciiTheme="minorHAnsi" w:hAnsiTheme="minorHAnsi" w:cstheme="minorHAnsi"/>
                <w:sz w:val="18"/>
                <w:szCs w:val="18"/>
              </w:rPr>
              <w:t>Otros materiales o accesorios requeridos según la necesidad</w:t>
            </w:r>
          </w:p>
          <w:p w:rsidR="00014453" w:rsidRPr="00014453" w:rsidRDefault="00014453" w:rsidP="00C7697C">
            <w:pPr>
              <w:pStyle w:val="Prrafodelista"/>
              <w:numPr>
                <w:ilvl w:val="0"/>
                <w:numId w:val="39"/>
              </w:numPr>
              <w:jc w:val="both"/>
              <w:rPr>
                <w:rFonts w:asciiTheme="minorHAnsi" w:hAnsiTheme="minorHAnsi" w:cstheme="minorHAnsi"/>
                <w:sz w:val="18"/>
                <w:szCs w:val="18"/>
              </w:rPr>
            </w:pPr>
            <w:r w:rsidRPr="00014453">
              <w:rPr>
                <w:rFonts w:asciiTheme="minorHAnsi" w:hAnsiTheme="minorHAnsi" w:cstheme="minorHAnsi"/>
                <w:sz w:val="18"/>
                <w:szCs w:val="18"/>
              </w:rPr>
              <w:t>Material fungible</w:t>
            </w:r>
          </w:p>
          <w:p w:rsidR="00014453" w:rsidRPr="00014453" w:rsidRDefault="00014453" w:rsidP="00014453">
            <w:pPr>
              <w:jc w:val="both"/>
              <w:rPr>
                <w:rFonts w:asciiTheme="minorHAnsi" w:hAnsiTheme="minorHAnsi" w:cstheme="minorHAnsi"/>
                <w: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b/>
                <w:i/>
                <w:sz w:val="18"/>
                <w:szCs w:val="18"/>
              </w:rPr>
              <w:t>Instrumentación.-</w:t>
            </w:r>
            <w:r w:rsidRPr="00014453">
              <w:rPr>
                <w:rFonts w:asciiTheme="minorHAnsi" w:hAnsiTheme="minorHAnsi" w:cstheme="minorHAnsi"/>
                <w:sz w:val="18"/>
                <w:szCs w:val="18"/>
              </w:rPr>
              <w:t xml:space="preserve"> Entre la instrumentación requerida se tiene lo siguiente:</w:t>
            </w:r>
          </w:p>
          <w:p w:rsidR="00014453" w:rsidRPr="00014453" w:rsidRDefault="00014453" w:rsidP="00014453">
            <w:pPr>
              <w:jc w:val="both"/>
              <w:rPr>
                <w:rFonts w:asciiTheme="minorHAnsi" w:hAnsiTheme="minorHAnsi" w:cstheme="minorHAnsi"/>
                <w:sz w:val="18"/>
                <w:szCs w:val="18"/>
              </w:rPr>
            </w:pPr>
          </w:p>
          <w:p w:rsidR="00014453" w:rsidRPr="00014453" w:rsidRDefault="00014453" w:rsidP="00C7697C">
            <w:pPr>
              <w:pStyle w:val="Prrafodelista"/>
              <w:numPr>
                <w:ilvl w:val="0"/>
                <w:numId w:val="40"/>
              </w:numPr>
              <w:jc w:val="both"/>
              <w:rPr>
                <w:rFonts w:asciiTheme="minorHAnsi" w:hAnsiTheme="minorHAnsi" w:cstheme="minorHAnsi"/>
                <w:sz w:val="18"/>
                <w:szCs w:val="18"/>
              </w:rPr>
            </w:pPr>
            <w:r w:rsidRPr="00014453">
              <w:rPr>
                <w:rFonts w:asciiTheme="minorHAnsi" w:hAnsiTheme="minorHAnsi" w:cstheme="minorHAnsi"/>
                <w:sz w:val="18"/>
                <w:szCs w:val="18"/>
              </w:rPr>
              <w:t xml:space="preserve">Manómetros tipo </w:t>
            </w:r>
            <w:proofErr w:type="spellStart"/>
            <w:r w:rsidRPr="00014453">
              <w:rPr>
                <w:rFonts w:asciiTheme="minorHAnsi" w:hAnsiTheme="minorHAnsi" w:cstheme="minorHAnsi"/>
                <w:sz w:val="18"/>
                <w:szCs w:val="18"/>
              </w:rPr>
              <w:t>Bourdon</w:t>
            </w:r>
            <w:proofErr w:type="spellEnd"/>
          </w:p>
          <w:p w:rsidR="00014453" w:rsidRPr="00014453" w:rsidRDefault="00014453" w:rsidP="00C7697C">
            <w:pPr>
              <w:pStyle w:val="Prrafodelista"/>
              <w:numPr>
                <w:ilvl w:val="0"/>
                <w:numId w:val="40"/>
              </w:numPr>
              <w:jc w:val="both"/>
              <w:rPr>
                <w:rFonts w:asciiTheme="minorHAnsi" w:hAnsiTheme="minorHAnsi" w:cstheme="minorHAnsi"/>
                <w:sz w:val="18"/>
                <w:szCs w:val="18"/>
              </w:rPr>
            </w:pPr>
            <w:r w:rsidRPr="00014453">
              <w:rPr>
                <w:rFonts w:asciiTheme="minorHAnsi" w:hAnsiTheme="minorHAnsi" w:cstheme="minorHAnsi"/>
                <w:sz w:val="18"/>
                <w:szCs w:val="18"/>
              </w:rPr>
              <w:t>Termómetros Tipo Bimetálicos</w:t>
            </w:r>
          </w:p>
          <w:p w:rsidR="00014453" w:rsidRPr="00014453" w:rsidRDefault="00014453" w:rsidP="00C7697C">
            <w:pPr>
              <w:pStyle w:val="Prrafodelista"/>
              <w:numPr>
                <w:ilvl w:val="0"/>
                <w:numId w:val="40"/>
              </w:numPr>
              <w:jc w:val="both"/>
              <w:rPr>
                <w:rFonts w:asciiTheme="minorHAnsi" w:hAnsiTheme="minorHAnsi" w:cstheme="minorHAnsi"/>
                <w:sz w:val="18"/>
                <w:szCs w:val="18"/>
              </w:rPr>
            </w:pPr>
            <w:r w:rsidRPr="00014453">
              <w:rPr>
                <w:rFonts w:asciiTheme="minorHAnsi" w:hAnsiTheme="minorHAnsi" w:cstheme="minorHAnsi"/>
                <w:sz w:val="18"/>
                <w:szCs w:val="18"/>
              </w:rPr>
              <w:t>Registrador de Temperatura</w:t>
            </w:r>
          </w:p>
          <w:p w:rsidR="00014453" w:rsidRPr="00014453" w:rsidRDefault="00014453" w:rsidP="00C7697C">
            <w:pPr>
              <w:pStyle w:val="Prrafodelista"/>
              <w:numPr>
                <w:ilvl w:val="0"/>
                <w:numId w:val="40"/>
              </w:numPr>
              <w:jc w:val="both"/>
              <w:rPr>
                <w:rFonts w:asciiTheme="minorHAnsi" w:hAnsiTheme="minorHAnsi" w:cstheme="minorHAnsi"/>
                <w:sz w:val="18"/>
                <w:szCs w:val="18"/>
              </w:rPr>
            </w:pPr>
            <w:r w:rsidRPr="00014453">
              <w:rPr>
                <w:rFonts w:asciiTheme="minorHAnsi" w:hAnsiTheme="minorHAnsi" w:cstheme="minorHAnsi"/>
                <w:sz w:val="18"/>
                <w:szCs w:val="18"/>
              </w:rPr>
              <w:t>Registrador de Presión</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 xml:space="preserve">De esa forma, se dispondrá de un </w:t>
            </w:r>
            <w:proofErr w:type="spellStart"/>
            <w:r w:rsidRPr="00014453">
              <w:rPr>
                <w:rFonts w:asciiTheme="minorHAnsi" w:hAnsiTheme="minorHAnsi" w:cstheme="minorHAnsi"/>
                <w:sz w:val="18"/>
                <w:szCs w:val="18"/>
              </w:rPr>
              <w:t>manifold</w:t>
            </w:r>
            <w:proofErr w:type="spellEnd"/>
            <w:r w:rsidRPr="00014453">
              <w:rPr>
                <w:rFonts w:asciiTheme="minorHAnsi" w:hAnsiTheme="minorHAnsi" w:cstheme="minorHAnsi"/>
                <w:sz w:val="18"/>
                <w:szCs w:val="18"/>
              </w:rPr>
              <w:t xml:space="preserve"> de mediante el cual se podrá conectar: el registrador de presión, el registrador de temperatura, un manómetro y un termómetro; teniéndose aparte un termómetro para controlar la temperatura ambiente.</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Por otra parte, indicar que todos los instrumentos a utilizar, deberán presentar sus respectivos Certificados de Calibración vigentes.</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b/>
                <w:i/>
                <w:sz w:val="18"/>
                <w:szCs w:val="18"/>
              </w:rPr>
            </w:pPr>
            <w:r w:rsidRPr="00014453">
              <w:rPr>
                <w:rFonts w:asciiTheme="minorHAnsi" w:hAnsiTheme="minorHAnsi" w:cstheme="minorHAnsi"/>
                <w:b/>
                <w:i/>
                <w:sz w:val="18"/>
                <w:szCs w:val="18"/>
              </w:rPr>
              <w:t>Llenado del Tanque</w:t>
            </w:r>
          </w:p>
          <w:p w:rsidR="00014453" w:rsidRPr="00014453" w:rsidRDefault="00014453" w:rsidP="00014453">
            <w:pPr>
              <w:jc w:val="both"/>
              <w:rPr>
                <w:rFonts w:asciiTheme="minorHAnsi" w:hAnsiTheme="minorHAnsi" w:cstheme="minorHAnsi"/>
                <w: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 xml:space="preserve">Para el llenado de cada tanque se utilizara agua provista del pozo que se encuentra en instalaciones de la Planta Engarrafadora de </w:t>
            </w:r>
            <w:proofErr w:type="spellStart"/>
            <w:r w:rsidRPr="00014453">
              <w:rPr>
                <w:rFonts w:asciiTheme="minorHAnsi" w:hAnsiTheme="minorHAnsi" w:cstheme="minorHAnsi"/>
                <w:sz w:val="18"/>
                <w:szCs w:val="18"/>
              </w:rPr>
              <w:t>Senkata</w:t>
            </w:r>
            <w:proofErr w:type="spellEnd"/>
            <w:r w:rsidRPr="00014453">
              <w:rPr>
                <w:rFonts w:asciiTheme="minorHAnsi" w:hAnsiTheme="minorHAnsi" w:cstheme="minorHAnsi"/>
                <w:sz w:val="18"/>
                <w:szCs w:val="18"/>
              </w:rPr>
              <w:t xml:space="preserve"> – YPFB.</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De esta manera, el contratista obtendrá todas las autorizaciones requeridas para recibir el suministro y la evacuación del agua necesaria para la prueba, así como para el tratamiento de esta si así se lo requiera por los órganos competentes.</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pStyle w:val="Prrafodelista"/>
              <w:autoSpaceDE w:val="0"/>
              <w:autoSpaceDN w:val="0"/>
              <w:adjustRightInd w:val="0"/>
              <w:ind w:left="0"/>
              <w:jc w:val="both"/>
              <w:rPr>
                <w:rFonts w:asciiTheme="minorHAnsi" w:hAnsiTheme="minorHAnsi" w:cstheme="minorHAnsi"/>
                <w:b/>
                <w:i/>
                <w:sz w:val="18"/>
                <w:szCs w:val="18"/>
              </w:rPr>
            </w:pPr>
            <w:r w:rsidRPr="00014453">
              <w:rPr>
                <w:rFonts w:asciiTheme="minorHAnsi" w:hAnsiTheme="minorHAnsi" w:cstheme="minorHAnsi"/>
                <w:b/>
                <w:i/>
                <w:sz w:val="18"/>
                <w:szCs w:val="18"/>
              </w:rPr>
              <w:t>Prueba de Fugas y Resistencia</w:t>
            </w:r>
          </w:p>
          <w:p w:rsidR="00014453" w:rsidRPr="00014453" w:rsidRDefault="00014453" w:rsidP="00014453">
            <w:pPr>
              <w:pStyle w:val="Prrafodelista"/>
              <w:autoSpaceDE w:val="0"/>
              <w:autoSpaceDN w:val="0"/>
              <w:adjustRightInd w:val="0"/>
              <w:ind w:left="0"/>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b/>
                <w:i/>
                <w:sz w:val="18"/>
                <w:szCs w:val="18"/>
              </w:rPr>
              <w:t>Prueba De Fuga.-</w:t>
            </w:r>
            <w:r w:rsidRPr="00014453">
              <w:rPr>
                <w:rFonts w:asciiTheme="minorHAnsi" w:hAnsiTheme="minorHAnsi" w:cstheme="minorHAnsi"/>
                <w:sz w:val="18"/>
                <w:szCs w:val="18"/>
              </w:rPr>
              <w:t xml:space="preserve"> La prueba de goteo o fugas se realizara una vez la presurización este estabilizada al 100%, ésta consistirá en una inspección visual rigurosa de todo el sistema a ser probado, prestando especial atención en las soldaduras y conexiones, confirmando que los accesorios no serán removidos después de dichas pruebas.</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pStyle w:val="Textoindependiente3"/>
              <w:spacing w:after="0"/>
              <w:jc w:val="both"/>
              <w:rPr>
                <w:rFonts w:asciiTheme="minorHAnsi" w:hAnsiTheme="minorHAnsi" w:cstheme="minorHAnsi"/>
                <w:sz w:val="18"/>
                <w:szCs w:val="18"/>
                <w:lang w:eastAsia="es-ES"/>
              </w:rPr>
            </w:pPr>
            <w:r w:rsidRPr="00014453">
              <w:rPr>
                <w:rFonts w:asciiTheme="minorHAnsi" w:hAnsiTheme="minorHAnsi" w:cstheme="minorHAnsi"/>
                <w:b/>
                <w:i/>
                <w:sz w:val="18"/>
                <w:szCs w:val="18"/>
                <w:lang w:eastAsia="es-ES"/>
              </w:rPr>
              <w:t>Presurización.-</w:t>
            </w:r>
            <w:r w:rsidRPr="00014453">
              <w:rPr>
                <w:rFonts w:asciiTheme="minorHAnsi" w:hAnsiTheme="minorHAnsi" w:cstheme="minorHAnsi"/>
                <w:sz w:val="18"/>
                <w:szCs w:val="18"/>
                <w:lang w:eastAsia="es-ES"/>
              </w:rPr>
              <w:t xml:space="preserve"> La presurización se realizará hasta alcanzar el 100% de la presión de prueba (1,3 veces la máxima presión de trabajo permisible), para luego mantener la presión establecida por un tiempo de 15 minutos como mínimo.</w:t>
            </w:r>
          </w:p>
          <w:p w:rsidR="00014453" w:rsidRPr="00014453" w:rsidRDefault="00014453" w:rsidP="00014453">
            <w:pPr>
              <w:jc w:val="both"/>
              <w:rPr>
                <w:rFonts w:asciiTheme="minorHAnsi" w:hAnsiTheme="minorHAnsi" w:cstheme="minorHAnsi"/>
                <w:sz w:val="18"/>
                <w:szCs w:val="18"/>
              </w:rPr>
            </w:pPr>
          </w:p>
          <w:p w:rsidR="00014453" w:rsidRPr="00014453" w:rsidRDefault="00014453" w:rsidP="00C7697C">
            <w:pPr>
              <w:pStyle w:val="Prrafodelista"/>
              <w:numPr>
                <w:ilvl w:val="0"/>
                <w:numId w:val="41"/>
              </w:numPr>
              <w:jc w:val="both"/>
              <w:rPr>
                <w:rFonts w:asciiTheme="minorHAnsi" w:hAnsiTheme="minorHAnsi" w:cstheme="minorHAnsi"/>
                <w:sz w:val="18"/>
                <w:szCs w:val="18"/>
              </w:rPr>
            </w:pPr>
            <w:r w:rsidRPr="00014453">
              <w:rPr>
                <w:rFonts w:asciiTheme="minorHAnsi" w:hAnsiTheme="minorHAnsi" w:cstheme="minorHAnsi"/>
                <w:sz w:val="18"/>
                <w:szCs w:val="18"/>
              </w:rPr>
              <w:t>Si se considera necesario incrementar el tiempo de la prueba, esta se podrá extender en función a la evaluación del FISCAL DE SERVICIO.</w:t>
            </w:r>
          </w:p>
          <w:p w:rsidR="00014453" w:rsidRPr="00014453" w:rsidRDefault="00014453" w:rsidP="00014453">
            <w:pPr>
              <w:jc w:val="both"/>
              <w:rPr>
                <w:rFonts w:asciiTheme="minorHAnsi" w:hAnsiTheme="minorHAnsi" w:cstheme="minorHAnsi"/>
                <w:sz w:val="18"/>
                <w:szCs w:val="18"/>
              </w:rPr>
            </w:pPr>
          </w:p>
          <w:p w:rsidR="00014453" w:rsidRPr="00014453" w:rsidRDefault="00014453" w:rsidP="00C7697C">
            <w:pPr>
              <w:pStyle w:val="Prrafodelista"/>
              <w:numPr>
                <w:ilvl w:val="0"/>
                <w:numId w:val="41"/>
              </w:numPr>
              <w:jc w:val="both"/>
              <w:rPr>
                <w:rFonts w:asciiTheme="minorHAnsi" w:hAnsiTheme="minorHAnsi" w:cstheme="minorHAnsi"/>
                <w:sz w:val="18"/>
                <w:szCs w:val="18"/>
              </w:rPr>
            </w:pPr>
            <w:r w:rsidRPr="00014453">
              <w:rPr>
                <w:rFonts w:asciiTheme="minorHAnsi" w:hAnsiTheme="minorHAnsi" w:cstheme="minorHAnsi"/>
                <w:sz w:val="18"/>
                <w:szCs w:val="18"/>
              </w:rPr>
              <w:t>Durante dicho periodo no se deben verificar caídas bruscas de la presión de prueba.</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b/>
                <w:i/>
                <w:sz w:val="18"/>
                <w:szCs w:val="18"/>
              </w:rPr>
              <w:t>Prueba de Resistencia.-</w:t>
            </w:r>
            <w:r w:rsidRPr="00014453">
              <w:rPr>
                <w:rFonts w:asciiTheme="minorHAnsi" w:hAnsiTheme="minorHAnsi" w:cstheme="minorHAnsi"/>
                <w:sz w:val="18"/>
                <w:szCs w:val="18"/>
              </w:rPr>
              <w:t xml:space="preserve"> La prueba de resistencia será efectuada después de que el tanque esté lleno de agua, libre de aire y se haya estabilizado. La prueba de resistencia se efectúa para garantizar la integridad estructural del tanque o la resistencia mecánica del mismo. </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pStyle w:val="Textoindependiente3"/>
              <w:spacing w:after="0"/>
              <w:jc w:val="both"/>
              <w:rPr>
                <w:rFonts w:asciiTheme="minorHAnsi" w:hAnsiTheme="minorHAnsi" w:cstheme="minorHAnsi"/>
                <w:sz w:val="18"/>
                <w:szCs w:val="18"/>
                <w:lang w:eastAsia="es-ES"/>
              </w:rPr>
            </w:pPr>
            <w:r w:rsidRPr="00014453">
              <w:rPr>
                <w:rFonts w:asciiTheme="minorHAnsi" w:hAnsiTheme="minorHAnsi" w:cstheme="minorHAnsi"/>
                <w:b/>
                <w:i/>
                <w:sz w:val="18"/>
                <w:szCs w:val="18"/>
                <w:lang w:eastAsia="es-ES"/>
              </w:rPr>
              <w:t>Inspección</w:t>
            </w:r>
            <w:r w:rsidRPr="00014453">
              <w:rPr>
                <w:rFonts w:asciiTheme="minorHAnsi" w:hAnsiTheme="minorHAnsi" w:cstheme="minorHAnsi"/>
                <w:b/>
                <w:sz w:val="18"/>
                <w:szCs w:val="18"/>
                <w:lang w:eastAsia="es-ES"/>
              </w:rPr>
              <w:t>.-</w:t>
            </w:r>
            <w:r w:rsidRPr="00014453">
              <w:rPr>
                <w:rFonts w:asciiTheme="minorHAnsi" w:hAnsiTheme="minorHAnsi" w:cstheme="minorHAnsi"/>
                <w:sz w:val="18"/>
                <w:szCs w:val="18"/>
                <w:lang w:eastAsia="es-ES"/>
              </w:rPr>
              <w:t xml:space="preserve"> En todas las etapas de estabilización deberá efectuarse una inspección a todo el cuerpo del tanque, esto con el objetivo de verificar la no existencia de fugas en las conexiones.</w:t>
            </w:r>
          </w:p>
          <w:p w:rsidR="00014453" w:rsidRDefault="00014453" w:rsidP="00014453">
            <w:pPr>
              <w:pStyle w:val="Textoindependiente3"/>
              <w:spacing w:after="0"/>
              <w:jc w:val="both"/>
              <w:rPr>
                <w:rFonts w:asciiTheme="minorHAnsi" w:hAnsiTheme="minorHAnsi" w:cstheme="minorHAnsi"/>
                <w:b/>
                <w:sz w:val="18"/>
                <w:szCs w:val="18"/>
                <w:lang w:eastAsia="es-ES"/>
              </w:rPr>
            </w:pPr>
          </w:p>
          <w:p w:rsidR="00841355" w:rsidRDefault="00841355" w:rsidP="00014453">
            <w:pPr>
              <w:pStyle w:val="Textoindependiente3"/>
              <w:spacing w:after="0"/>
              <w:jc w:val="both"/>
              <w:rPr>
                <w:rFonts w:asciiTheme="minorHAnsi" w:hAnsiTheme="minorHAnsi" w:cstheme="minorHAnsi"/>
                <w:b/>
                <w:sz w:val="18"/>
                <w:szCs w:val="18"/>
                <w:lang w:eastAsia="es-ES"/>
              </w:rPr>
            </w:pPr>
          </w:p>
          <w:p w:rsidR="00841355" w:rsidRPr="00014453" w:rsidRDefault="00841355" w:rsidP="00014453">
            <w:pPr>
              <w:pStyle w:val="Textoindependiente3"/>
              <w:spacing w:after="0"/>
              <w:jc w:val="both"/>
              <w:rPr>
                <w:rFonts w:asciiTheme="minorHAnsi" w:hAnsiTheme="minorHAnsi" w:cstheme="minorHAnsi"/>
                <w:b/>
                <w:sz w:val="18"/>
                <w:szCs w:val="18"/>
                <w:lang w:eastAsia="es-ES"/>
              </w:rPr>
            </w:pPr>
          </w:p>
          <w:p w:rsidR="00014453" w:rsidRPr="00014453" w:rsidRDefault="00014453" w:rsidP="00014453">
            <w:pPr>
              <w:pStyle w:val="Prrafodelista"/>
              <w:autoSpaceDE w:val="0"/>
              <w:autoSpaceDN w:val="0"/>
              <w:adjustRightInd w:val="0"/>
              <w:ind w:left="0"/>
              <w:rPr>
                <w:rFonts w:asciiTheme="minorHAnsi" w:hAnsiTheme="minorHAnsi" w:cstheme="minorHAnsi"/>
                <w:b/>
                <w:i/>
                <w:sz w:val="18"/>
                <w:szCs w:val="18"/>
              </w:rPr>
            </w:pPr>
            <w:r w:rsidRPr="00014453">
              <w:rPr>
                <w:rFonts w:asciiTheme="minorHAnsi" w:hAnsiTheme="minorHAnsi" w:cstheme="minorHAnsi"/>
                <w:b/>
                <w:i/>
                <w:sz w:val="18"/>
                <w:szCs w:val="18"/>
              </w:rPr>
              <w:lastRenderedPageBreak/>
              <w:t>Condiciones de Aceptación</w:t>
            </w:r>
          </w:p>
          <w:p w:rsidR="00014453" w:rsidRPr="00014453" w:rsidRDefault="00014453" w:rsidP="00014453">
            <w:pPr>
              <w:autoSpaceDE w:val="0"/>
              <w:autoSpaceDN w:val="0"/>
              <w:adjustRightInd w:val="0"/>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El ensayo concluirá satisfactoriamente, si no se produjeran variaciones de la presión, salvo las que resulten de la variación de la temperatura durante la prueba. Una vez concluido el ensayo se firmaran los registros por parte de la Fiscalización y la contratista en el lugar donde se realizó la prueba.</w:t>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Por otra parte, al momento de aprobar la Prueba Hidrostática en cada tanque, YPFB solo considerará como válido el registro obtenido mediante la medición con el Registrador de Presión y Temperatura, en dicho registro se contemplará el tiempo de presurización, estabilización, la prueba de resistencia y la despresurización, de esa manera, personal de YPFB estará presente en cada una de las pruebas para poder verificar y validar las mismas.</w:t>
            </w:r>
          </w:p>
          <w:p w:rsidR="00014453" w:rsidRPr="00014453" w:rsidRDefault="00014453" w:rsidP="00014453">
            <w:pPr>
              <w:autoSpaceDE w:val="0"/>
              <w:autoSpaceDN w:val="0"/>
              <w:adjustRightInd w:val="0"/>
              <w:jc w:val="both"/>
              <w:rPr>
                <w:rFonts w:asciiTheme="minorHAnsi" w:hAnsiTheme="minorHAnsi" w:cstheme="minorHAnsi"/>
                <w: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Por otra parte, para la ejecución de la prueba hidrostática, el CONTRATISTA debe presentar al FISCAL DE SERVICIO la Certificación en Pruebas Hidrostáticas emitido por el Instituto Boliviano de Normalización y Calidad – IBNORCA o IBMETRO.</w:t>
            </w: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 </w:t>
            </w:r>
          </w:p>
          <w:p w:rsidR="00014453" w:rsidRPr="00014453" w:rsidRDefault="00014453" w:rsidP="00014453">
            <w:pPr>
              <w:autoSpaceDE w:val="0"/>
              <w:autoSpaceDN w:val="0"/>
              <w:adjustRightInd w:val="0"/>
              <w:jc w:val="both"/>
              <w:rPr>
                <w:rFonts w:asciiTheme="minorHAnsi" w:hAnsiTheme="minorHAnsi" w:cstheme="minorHAnsi"/>
                <w:i/>
                <w:sz w:val="18"/>
                <w:szCs w:val="18"/>
              </w:rPr>
            </w:pPr>
            <w:r w:rsidRPr="00014453">
              <w:rPr>
                <w:rFonts w:asciiTheme="minorHAnsi" w:hAnsiTheme="minorHAnsi" w:cstheme="minorHAnsi"/>
                <w:b/>
                <w:i/>
                <w:sz w:val="18"/>
                <w:szCs w:val="18"/>
              </w:rPr>
              <w:t xml:space="preserve">Desalojo del agua y Limpieza del Tanque </w:t>
            </w:r>
          </w:p>
          <w:p w:rsidR="00014453" w:rsidRPr="00014453" w:rsidRDefault="00014453" w:rsidP="00014453">
            <w:pPr>
              <w:tabs>
                <w:tab w:val="left" w:pos="1031"/>
              </w:tabs>
              <w:ind w:left="720"/>
              <w:rPr>
                <w:rFonts w:asciiTheme="minorHAnsi" w:hAnsiTheme="minorHAnsi" w:cstheme="minorHAnsi"/>
                <w:b/>
                <w:sz w:val="18"/>
                <w:szCs w:val="18"/>
              </w:rPr>
            </w:pPr>
          </w:p>
          <w:p w:rsidR="00014453" w:rsidRPr="00014453" w:rsidRDefault="00014453" w:rsidP="00014453">
            <w:pPr>
              <w:tabs>
                <w:tab w:val="left" w:pos="1031"/>
              </w:tabs>
              <w:jc w:val="both"/>
              <w:rPr>
                <w:rFonts w:asciiTheme="minorHAnsi" w:hAnsiTheme="minorHAnsi" w:cstheme="minorHAnsi"/>
                <w:sz w:val="18"/>
                <w:szCs w:val="18"/>
              </w:rPr>
            </w:pPr>
            <w:r w:rsidRPr="00014453">
              <w:rPr>
                <w:rFonts w:asciiTheme="minorHAnsi" w:hAnsiTheme="minorHAnsi" w:cstheme="minorHAnsi"/>
                <w:sz w:val="18"/>
                <w:szCs w:val="18"/>
              </w:rPr>
              <w:t>La empresa Contratista, realizara el respectivo desalojo del agua previniendo todos los aspectos ambientales según normativa legal vigente.</w:t>
            </w:r>
          </w:p>
          <w:p w:rsidR="00014453" w:rsidRPr="00014453" w:rsidRDefault="00014453" w:rsidP="00014453">
            <w:pPr>
              <w:tabs>
                <w:tab w:val="left" w:pos="1031"/>
              </w:tabs>
              <w:rPr>
                <w:rFonts w:asciiTheme="minorHAnsi" w:hAnsiTheme="minorHAnsi" w:cstheme="minorHAnsi"/>
                <w:sz w:val="18"/>
                <w:szCs w:val="18"/>
              </w:rPr>
            </w:pPr>
            <w:r w:rsidRPr="00014453">
              <w:rPr>
                <w:rFonts w:asciiTheme="minorHAnsi" w:hAnsiTheme="minorHAnsi" w:cstheme="minorHAnsi"/>
                <w:sz w:val="18"/>
                <w:szCs w:val="18"/>
                <w:highlight w:val="green"/>
              </w:rPr>
              <w:t xml:space="preserve"> </w:t>
            </w:r>
          </w:p>
          <w:p w:rsidR="00014453" w:rsidRPr="00014453" w:rsidRDefault="00014453" w:rsidP="00014453">
            <w:pPr>
              <w:tabs>
                <w:tab w:val="left" w:pos="1031"/>
              </w:tabs>
              <w:rPr>
                <w:rFonts w:asciiTheme="minorHAnsi" w:hAnsiTheme="minorHAnsi" w:cstheme="minorHAnsi"/>
                <w:i/>
                <w:sz w:val="18"/>
                <w:szCs w:val="18"/>
              </w:rPr>
            </w:pPr>
            <w:r w:rsidRPr="00014453">
              <w:rPr>
                <w:rFonts w:asciiTheme="minorHAnsi" w:hAnsiTheme="minorHAnsi" w:cstheme="minorHAnsi"/>
                <w:b/>
                <w:i/>
                <w:sz w:val="18"/>
                <w:szCs w:val="18"/>
              </w:rPr>
              <w:t>Limpieza</w:t>
            </w:r>
          </w:p>
          <w:p w:rsidR="00014453" w:rsidRPr="00014453" w:rsidRDefault="00014453" w:rsidP="00014453">
            <w:pPr>
              <w:pStyle w:val="Prrafodelista"/>
              <w:rPr>
                <w:rFonts w:asciiTheme="minorHAnsi" w:hAnsiTheme="minorHAnsi" w:cstheme="minorHAnsi"/>
                <w:b/>
                <w:sz w:val="18"/>
                <w:szCs w:val="18"/>
              </w:rPr>
            </w:pPr>
          </w:p>
          <w:p w:rsidR="00014453" w:rsidRPr="00014453" w:rsidRDefault="00014453" w:rsidP="00014453">
            <w:pPr>
              <w:pStyle w:val="Prrafodelista"/>
              <w:ind w:left="0"/>
              <w:rPr>
                <w:rFonts w:asciiTheme="minorHAnsi" w:hAnsiTheme="minorHAnsi" w:cstheme="minorHAnsi"/>
                <w:sz w:val="18"/>
                <w:szCs w:val="18"/>
              </w:rPr>
            </w:pPr>
            <w:r w:rsidRPr="00014453">
              <w:rPr>
                <w:rFonts w:asciiTheme="minorHAnsi" w:hAnsiTheme="minorHAnsi" w:cstheme="minorHAnsi"/>
                <w:sz w:val="18"/>
                <w:szCs w:val="18"/>
              </w:rPr>
              <w:t xml:space="preserve">Luego de haber terminado la prueba hidrostática y se haya desalojado el agua de prueba, actividad que deja el tanque en condiciones de </w:t>
            </w:r>
            <w:proofErr w:type="spellStart"/>
            <w:r w:rsidRPr="00014453">
              <w:rPr>
                <w:rFonts w:asciiTheme="minorHAnsi" w:hAnsiTheme="minorHAnsi" w:cstheme="minorHAnsi"/>
                <w:sz w:val="18"/>
                <w:szCs w:val="18"/>
              </w:rPr>
              <w:t>Inertizado</w:t>
            </w:r>
            <w:proofErr w:type="spellEnd"/>
            <w:r w:rsidRPr="00014453">
              <w:rPr>
                <w:rFonts w:asciiTheme="minorHAnsi" w:hAnsiTheme="minorHAnsi" w:cstheme="minorHAnsi"/>
                <w:sz w:val="18"/>
                <w:szCs w:val="18"/>
              </w:rPr>
              <w:t xml:space="preserve"> necesariamente para proceder al ingreso del personal con sus EPP a limpiar y retirar los sedimentos, oxidación, suciedad y otros objetos que se encuentren en el interior del tanque.</w:t>
            </w:r>
          </w:p>
          <w:p w:rsidR="00014453" w:rsidRPr="00014453" w:rsidRDefault="00014453" w:rsidP="00014453">
            <w:pPr>
              <w:pStyle w:val="Prrafodelista"/>
              <w:ind w:left="0"/>
              <w:rPr>
                <w:rFonts w:asciiTheme="minorHAnsi" w:hAnsiTheme="minorHAnsi" w:cstheme="minorHAnsi"/>
                <w:sz w:val="18"/>
                <w:szCs w:val="18"/>
              </w:rPr>
            </w:pPr>
          </w:p>
          <w:p w:rsidR="00014453" w:rsidRPr="00014453" w:rsidRDefault="00014453" w:rsidP="00014453">
            <w:pPr>
              <w:pStyle w:val="Prrafodelista"/>
              <w:ind w:left="0"/>
              <w:jc w:val="both"/>
              <w:rPr>
                <w:rFonts w:asciiTheme="minorHAnsi" w:hAnsiTheme="minorHAnsi" w:cstheme="minorHAnsi"/>
                <w:sz w:val="18"/>
                <w:szCs w:val="18"/>
              </w:rPr>
            </w:pPr>
            <w:r w:rsidRPr="00014453">
              <w:rPr>
                <w:rFonts w:asciiTheme="minorHAnsi" w:hAnsiTheme="minorHAnsi" w:cstheme="minorHAnsi"/>
                <w:sz w:val="18"/>
                <w:szCs w:val="18"/>
              </w:rPr>
              <w:t xml:space="preserve">La operación de limpieza lo realizara personal con conocimiento de trabajos de espacios confinados. Cabe indicar que antes de proceder a lavar internamente cada tanque se extraerá los sedimentos que se encuentran en su interior. </w:t>
            </w:r>
          </w:p>
          <w:p w:rsidR="00014453" w:rsidRPr="00014453" w:rsidRDefault="00014453" w:rsidP="00014453">
            <w:pPr>
              <w:pStyle w:val="Prrafodelista"/>
              <w:ind w:left="0"/>
              <w:rPr>
                <w:rFonts w:asciiTheme="minorHAnsi" w:hAnsiTheme="minorHAnsi" w:cstheme="minorHAnsi"/>
                <w:sz w:val="18"/>
                <w:szCs w:val="18"/>
              </w:rPr>
            </w:pPr>
          </w:p>
          <w:p w:rsidR="00014453" w:rsidRPr="00014453" w:rsidRDefault="00014453" w:rsidP="00014453">
            <w:pPr>
              <w:pStyle w:val="Prrafodelista"/>
              <w:ind w:left="0"/>
              <w:rPr>
                <w:rFonts w:asciiTheme="minorHAnsi" w:hAnsiTheme="minorHAnsi" w:cstheme="minorHAnsi"/>
                <w:sz w:val="18"/>
                <w:szCs w:val="18"/>
              </w:rPr>
            </w:pPr>
            <w:r w:rsidRPr="00014453">
              <w:rPr>
                <w:rFonts w:asciiTheme="minorHAnsi" w:hAnsiTheme="minorHAnsi" w:cstheme="minorHAnsi"/>
                <w:sz w:val="18"/>
                <w:szCs w:val="18"/>
              </w:rPr>
              <w:t>La operación de limpieza se realizara conforme a lo señalado de acuerdo al procedimiento de trabajos en espacios confinados.</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C7697C">
            <w:pPr>
              <w:numPr>
                <w:ilvl w:val="0"/>
                <w:numId w:val="42"/>
              </w:numPr>
              <w:autoSpaceDE w:val="0"/>
              <w:autoSpaceDN w:val="0"/>
              <w:adjustRightInd w:val="0"/>
              <w:jc w:val="both"/>
              <w:rPr>
                <w:rFonts w:asciiTheme="minorHAnsi" w:hAnsiTheme="minorHAnsi" w:cstheme="minorHAnsi"/>
                <w:b/>
                <w:sz w:val="18"/>
                <w:szCs w:val="18"/>
              </w:rPr>
            </w:pPr>
            <w:r w:rsidRPr="00014453">
              <w:rPr>
                <w:rFonts w:asciiTheme="minorHAnsi" w:hAnsiTheme="minorHAnsi" w:cstheme="minorHAnsi"/>
                <w:b/>
                <w:sz w:val="18"/>
                <w:szCs w:val="18"/>
              </w:rPr>
              <w:t xml:space="preserve">Provisión e instalación de ROTOGAGE </w:t>
            </w:r>
          </w:p>
          <w:p w:rsidR="00014453" w:rsidRPr="00014453" w:rsidRDefault="00014453" w:rsidP="00014453">
            <w:pPr>
              <w:autoSpaceDE w:val="0"/>
              <w:autoSpaceDN w:val="0"/>
              <w:adjustRightInd w:val="0"/>
              <w:ind w:left="720"/>
              <w:jc w:val="both"/>
              <w:rPr>
                <w:rFonts w:asciiTheme="minorHAnsi" w:hAnsiTheme="minorHAnsi" w:cstheme="minorHAnsi"/>
                <w:b/>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La empresa CONTRATISTA proveerá el ROTOGAGE y efectuará la instalación del mismo, considerando todos los aspectos requeridos por el fabricante, tomando todas las medidas de seguridad y control para el trabajo en espacio confinado.</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Posteriormente, el CONTRATISTA al momento de la instalación del medidor asegurará la indicación correcta al medir el nivel de GLP, siendo esta la última etapa del servicio, por lo tanto, para asegurar su fiabilidad se realizaran pruebas volumétricas de carga de GLP.</w:t>
            </w:r>
          </w:p>
          <w:p w:rsidR="00014453" w:rsidRPr="00014453" w:rsidRDefault="00014453" w:rsidP="00014453">
            <w:pPr>
              <w:autoSpaceDE w:val="0"/>
              <w:autoSpaceDN w:val="0"/>
              <w:adjustRightInd w:val="0"/>
              <w:jc w:val="both"/>
              <w:rPr>
                <w:rFonts w:asciiTheme="minorHAnsi" w:hAnsiTheme="minorHAnsi" w:cstheme="minorHAns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tblGrid>
            <w:tr w:rsidR="00014453" w:rsidRPr="00014453" w:rsidTr="00841355">
              <w:trPr>
                <w:trHeight w:val="2134"/>
                <w:jc w:val="center"/>
              </w:trPr>
              <w:tc>
                <w:tcPr>
                  <w:tcW w:w="2424" w:type="dxa"/>
                  <w:shd w:val="clear" w:color="auto" w:fill="auto"/>
                </w:tcPr>
                <w:p w:rsidR="00014453" w:rsidRPr="00014453" w:rsidRDefault="00014453" w:rsidP="00014453">
                  <w:pPr>
                    <w:autoSpaceDE w:val="0"/>
                    <w:autoSpaceDN w:val="0"/>
                    <w:adjustRightInd w:val="0"/>
                    <w:jc w:val="center"/>
                    <w:rPr>
                      <w:rFonts w:asciiTheme="minorHAnsi" w:hAnsiTheme="minorHAnsi" w:cstheme="minorHAnsi"/>
                      <w:sz w:val="18"/>
                      <w:szCs w:val="18"/>
                    </w:rPr>
                  </w:pPr>
                  <w:r w:rsidRPr="00014453">
                    <w:rPr>
                      <w:rFonts w:asciiTheme="minorHAnsi" w:hAnsiTheme="minorHAnsi" w:cstheme="minorHAnsi"/>
                      <w:noProof/>
                      <w:color w:val="0000FF"/>
                      <w:sz w:val="18"/>
                      <w:szCs w:val="18"/>
                      <w:lang w:val="es-BO" w:eastAsia="es-BO"/>
                    </w:rPr>
                    <w:drawing>
                      <wp:inline distT="0" distB="0" distL="0" distR="0">
                        <wp:extent cx="1347654" cy="1200150"/>
                        <wp:effectExtent l="0" t="0" r="5080" b="0"/>
                        <wp:docPr id="10" name="Imagen 10" descr="Resultado de imagen para rotogage glp">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para rotogage gl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5425" cy="1207070"/>
                                </a:xfrm>
                                <a:prstGeom prst="rect">
                                  <a:avLst/>
                                </a:prstGeom>
                                <a:noFill/>
                                <a:ln>
                                  <a:noFill/>
                                </a:ln>
                              </pic:spPr>
                            </pic:pic>
                          </a:graphicData>
                        </a:graphic>
                      </wp:inline>
                    </w:drawing>
                  </w:r>
                </w:p>
                <w:p w:rsidR="00014453" w:rsidRPr="00014453" w:rsidRDefault="00014453" w:rsidP="00014453">
                  <w:pPr>
                    <w:autoSpaceDE w:val="0"/>
                    <w:autoSpaceDN w:val="0"/>
                    <w:adjustRightInd w:val="0"/>
                    <w:jc w:val="center"/>
                    <w:rPr>
                      <w:rFonts w:asciiTheme="minorHAnsi" w:hAnsiTheme="minorHAnsi" w:cstheme="minorHAnsi"/>
                      <w:sz w:val="18"/>
                      <w:szCs w:val="18"/>
                    </w:rPr>
                  </w:pPr>
                </w:p>
              </w:tc>
            </w:tr>
            <w:tr w:rsidR="00014453" w:rsidRPr="00014453" w:rsidTr="00841355">
              <w:trPr>
                <w:trHeight w:val="441"/>
                <w:jc w:val="center"/>
              </w:trPr>
              <w:tc>
                <w:tcPr>
                  <w:tcW w:w="2424" w:type="dxa"/>
                  <w:shd w:val="clear" w:color="auto" w:fill="auto"/>
                </w:tcPr>
                <w:p w:rsidR="00014453" w:rsidRPr="00014453" w:rsidRDefault="00014453" w:rsidP="00014453">
                  <w:pPr>
                    <w:autoSpaceDE w:val="0"/>
                    <w:autoSpaceDN w:val="0"/>
                    <w:adjustRightInd w:val="0"/>
                    <w:jc w:val="center"/>
                    <w:rPr>
                      <w:rFonts w:asciiTheme="minorHAnsi" w:hAnsiTheme="minorHAnsi" w:cstheme="minorHAnsi"/>
                      <w:i/>
                      <w:sz w:val="18"/>
                      <w:szCs w:val="18"/>
                    </w:rPr>
                  </w:pPr>
                  <w:r w:rsidRPr="00014453">
                    <w:rPr>
                      <w:rFonts w:asciiTheme="minorHAnsi" w:hAnsiTheme="minorHAnsi" w:cstheme="minorHAnsi"/>
                      <w:i/>
                      <w:sz w:val="16"/>
                      <w:szCs w:val="18"/>
                    </w:rPr>
                    <w:t>Medidor porcentual ROTOGAGE</w:t>
                  </w:r>
                </w:p>
              </w:tc>
            </w:tr>
          </w:tbl>
          <w:p w:rsidR="00014453" w:rsidRPr="00014453" w:rsidRDefault="00014453" w:rsidP="00014453">
            <w:pPr>
              <w:autoSpaceDE w:val="0"/>
              <w:autoSpaceDN w:val="0"/>
              <w:adjustRightInd w:val="0"/>
              <w:rPr>
                <w:rFonts w:asciiTheme="minorHAnsi" w:hAnsiTheme="minorHAnsi" w:cstheme="minorHAnsi"/>
                <w:sz w:val="18"/>
                <w:szCs w:val="18"/>
              </w:rPr>
            </w:pPr>
          </w:p>
          <w:p w:rsidR="00014453" w:rsidRPr="00014453" w:rsidRDefault="00014453" w:rsidP="00C7697C">
            <w:pPr>
              <w:numPr>
                <w:ilvl w:val="0"/>
                <w:numId w:val="42"/>
              </w:numPr>
              <w:autoSpaceDE w:val="0"/>
              <w:autoSpaceDN w:val="0"/>
              <w:adjustRightInd w:val="0"/>
              <w:jc w:val="both"/>
              <w:rPr>
                <w:rFonts w:asciiTheme="minorHAnsi" w:hAnsiTheme="minorHAnsi" w:cstheme="minorHAnsi"/>
                <w:b/>
                <w:sz w:val="18"/>
                <w:szCs w:val="18"/>
              </w:rPr>
            </w:pPr>
            <w:r w:rsidRPr="00014453">
              <w:rPr>
                <w:rFonts w:asciiTheme="minorHAnsi" w:hAnsiTheme="minorHAnsi" w:cstheme="minorHAnsi"/>
                <w:b/>
                <w:sz w:val="18"/>
                <w:szCs w:val="18"/>
              </w:rPr>
              <w:t xml:space="preserve">Provisión e instalación de válvulas </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La empresa CONTRATISTA debe efectuar la provisión e instalación respectiva de las válvulas de bola, válvulas de exceso de flujo (si corresponde), válvulas BY PASS, válvulas de aguja, etc., con las respectivas certificaciones de calidad.</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986"/>
            </w:tblGrid>
            <w:tr w:rsidR="00014453" w:rsidRPr="00014453" w:rsidTr="00841355">
              <w:trPr>
                <w:trHeight w:val="1100"/>
                <w:jc w:val="center"/>
              </w:trPr>
              <w:tc>
                <w:tcPr>
                  <w:tcW w:w="1884" w:type="dxa"/>
                  <w:shd w:val="clear" w:color="auto" w:fill="auto"/>
                </w:tcPr>
                <w:p w:rsidR="00014453" w:rsidRPr="00014453" w:rsidRDefault="00014453" w:rsidP="00014453">
                  <w:pPr>
                    <w:autoSpaceDE w:val="0"/>
                    <w:autoSpaceDN w:val="0"/>
                    <w:adjustRightInd w:val="0"/>
                    <w:jc w:val="center"/>
                    <w:rPr>
                      <w:rFonts w:asciiTheme="minorHAnsi" w:hAnsiTheme="minorHAnsi" w:cstheme="minorHAnsi"/>
                      <w:sz w:val="18"/>
                      <w:szCs w:val="18"/>
                    </w:rPr>
                  </w:pPr>
                  <w:r w:rsidRPr="00014453">
                    <w:rPr>
                      <w:rFonts w:asciiTheme="minorHAnsi" w:hAnsiTheme="minorHAnsi" w:cstheme="minorHAnsi"/>
                      <w:noProof/>
                      <w:color w:val="0000FF"/>
                      <w:sz w:val="18"/>
                      <w:szCs w:val="18"/>
                      <w:lang w:val="es-BO" w:eastAsia="es-BO"/>
                    </w:rPr>
                    <w:drawing>
                      <wp:inline distT="0" distB="0" distL="0" distR="0">
                        <wp:extent cx="913845" cy="771525"/>
                        <wp:effectExtent l="0" t="0" r="635" b="0"/>
                        <wp:docPr id="8" name="Imagen 8" descr="Resultado de imagen para valvulas de bola para glp de 2 &quo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para valvulas de bola para glp de 2 &quo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9603" cy="776386"/>
                                </a:xfrm>
                                <a:prstGeom prst="rect">
                                  <a:avLst/>
                                </a:prstGeom>
                                <a:noFill/>
                                <a:ln>
                                  <a:noFill/>
                                </a:ln>
                              </pic:spPr>
                            </pic:pic>
                          </a:graphicData>
                        </a:graphic>
                      </wp:inline>
                    </w:drawing>
                  </w:r>
                </w:p>
              </w:tc>
              <w:tc>
                <w:tcPr>
                  <w:tcW w:w="1920" w:type="dxa"/>
                  <w:shd w:val="clear" w:color="auto" w:fill="auto"/>
                </w:tcPr>
                <w:p w:rsidR="00014453" w:rsidRPr="00014453" w:rsidRDefault="00014453" w:rsidP="00014453">
                  <w:pPr>
                    <w:autoSpaceDE w:val="0"/>
                    <w:autoSpaceDN w:val="0"/>
                    <w:adjustRightInd w:val="0"/>
                    <w:jc w:val="center"/>
                    <w:rPr>
                      <w:rFonts w:asciiTheme="minorHAnsi" w:hAnsiTheme="minorHAnsi" w:cstheme="minorHAnsi"/>
                      <w:sz w:val="18"/>
                      <w:szCs w:val="18"/>
                    </w:rPr>
                  </w:pPr>
                  <w:r w:rsidRPr="00014453">
                    <w:rPr>
                      <w:rFonts w:asciiTheme="minorHAnsi" w:hAnsiTheme="minorHAnsi" w:cstheme="minorHAnsi"/>
                      <w:noProof/>
                      <w:color w:val="0000FF"/>
                      <w:sz w:val="18"/>
                      <w:szCs w:val="18"/>
                      <w:lang w:val="es-BO" w:eastAsia="es-BO"/>
                    </w:rPr>
                    <w:drawing>
                      <wp:inline distT="0" distB="0" distL="0" distR="0">
                        <wp:extent cx="1118309" cy="828675"/>
                        <wp:effectExtent l="0" t="0" r="5715" b="0"/>
                        <wp:docPr id="7" name="Imagen 7" descr="Imagen relacionada">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n relacionad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23493" cy="832517"/>
                                </a:xfrm>
                                <a:prstGeom prst="rect">
                                  <a:avLst/>
                                </a:prstGeom>
                                <a:noFill/>
                                <a:ln>
                                  <a:noFill/>
                                </a:ln>
                              </pic:spPr>
                            </pic:pic>
                          </a:graphicData>
                        </a:graphic>
                      </wp:inline>
                    </w:drawing>
                  </w:r>
                </w:p>
              </w:tc>
            </w:tr>
            <w:tr w:rsidR="00014453" w:rsidRPr="00014453" w:rsidTr="00841355">
              <w:trPr>
                <w:trHeight w:val="131"/>
                <w:jc w:val="center"/>
              </w:trPr>
              <w:tc>
                <w:tcPr>
                  <w:tcW w:w="1884" w:type="dxa"/>
                  <w:shd w:val="clear" w:color="auto" w:fill="auto"/>
                </w:tcPr>
                <w:p w:rsidR="00014453" w:rsidRPr="00014453" w:rsidRDefault="00014453" w:rsidP="00014453">
                  <w:pPr>
                    <w:autoSpaceDE w:val="0"/>
                    <w:autoSpaceDN w:val="0"/>
                    <w:adjustRightInd w:val="0"/>
                    <w:jc w:val="center"/>
                    <w:rPr>
                      <w:rFonts w:asciiTheme="minorHAnsi" w:hAnsiTheme="minorHAnsi" w:cstheme="minorHAnsi"/>
                      <w:i/>
                      <w:sz w:val="16"/>
                      <w:szCs w:val="18"/>
                    </w:rPr>
                  </w:pPr>
                  <w:r w:rsidRPr="00014453">
                    <w:rPr>
                      <w:rFonts w:asciiTheme="minorHAnsi" w:hAnsiTheme="minorHAnsi" w:cstheme="minorHAnsi"/>
                      <w:i/>
                      <w:sz w:val="16"/>
                      <w:szCs w:val="18"/>
                    </w:rPr>
                    <w:t>Válvula tipo bola de ¾”</w:t>
                  </w:r>
                </w:p>
              </w:tc>
              <w:tc>
                <w:tcPr>
                  <w:tcW w:w="1920" w:type="dxa"/>
                  <w:shd w:val="clear" w:color="auto" w:fill="auto"/>
                </w:tcPr>
                <w:p w:rsidR="00014453" w:rsidRPr="00014453" w:rsidRDefault="00014453" w:rsidP="00014453">
                  <w:pPr>
                    <w:autoSpaceDE w:val="0"/>
                    <w:autoSpaceDN w:val="0"/>
                    <w:adjustRightInd w:val="0"/>
                    <w:jc w:val="center"/>
                    <w:rPr>
                      <w:rFonts w:asciiTheme="minorHAnsi" w:hAnsiTheme="minorHAnsi" w:cstheme="minorHAnsi"/>
                      <w:i/>
                      <w:sz w:val="16"/>
                      <w:szCs w:val="18"/>
                    </w:rPr>
                  </w:pPr>
                  <w:r w:rsidRPr="00014453">
                    <w:rPr>
                      <w:rFonts w:asciiTheme="minorHAnsi" w:hAnsiTheme="minorHAnsi" w:cstheme="minorHAnsi"/>
                      <w:i/>
                      <w:sz w:val="16"/>
                      <w:szCs w:val="18"/>
                    </w:rPr>
                    <w:t>Válvula tipo bola de 2”</w:t>
                  </w:r>
                </w:p>
              </w:tc>
            </w:tr>
            <w:tr w:rsidR="00014453" w:rsidRPr="00014453" w:rsidTr="00841355">
              <w:trPr>
                <w:trHeight w:val="1300"/>
                <w:jc w:val="center"/>
              </w:trPr>
              <w:tc>
                <w:tcPr>
                  <w:tcW w:w="3804" w:type="dxa"/>
                  <w:gridSpan w:val="2"/>
                  <w:shd w:val="clear" w:color="auto" w:fill="auto"/>
                </w:tcPr>
                <w:p w:rsidR="00014453" w:rsidRPr="00014453" w:rsidRDefault="00014453" w:rsidP="00014453">
                  <w:pPr>
                    <w:autoSpaceDE w:val="0"/>
                    <w:autoSpaceDN w:val="0"/>
                    <w:adjustRightInd w:val="0"/>
                    <w:jc w:val="center"/>
                    <w:rPr>
                      <w:rFonts w:asciiTheme="minorHAnsi" w:hAnsiTheme="minorHAnsi" w:cstheme="minorHAnsi"/>
                      <w:sz w:val="16"/>
                      <w:szCs w:val="18"/>
                    </w:rPr>
                  </w:pPr>
                  <w:r w:rsidRPr="00014453">
                    <w:rPr>
                      <w:rFonts w:asciiTheme="minorHAnsi" w:hAnsiTheme="minorHAnsi" w:cstheme="minorHAnsi"/>
                      <w:sz w:val="22"/>
                    </w:rPr>
                    <w:fldChar w:fldCharType="begin"/>
                  </w:r>
                  <w:r w:rsidRPr="00014453">
                    <w:rPr>
                      <w:rFonts w:asciiTheme="minorHAnsi" w:hAnsiTheme="minorHAnsi" w:cstheme="minorHAnsi"/>
                      <w:sz w:val="22"/>
                    </w:rPr>
                    <w:instrText xml:space="preserve"> INCLUDEPICTURE "http://www.genebre.es/media/contents/product/mh/2225.jpg" \* MERGEFORMATINET </w:instrText>
                  </w:r>
                  <w:r w:rsidRPr="00014453">
                    <w:rPr>
                      <w:rFonts w:asciiTheme="minorHAnsi" w:hAnsiTheme="minorHAnsi" w:cstheme="minorHAnsi"/>
                      <w:sz w:val="22"/>
                    </w:rPr>
                    <w:fldChar w:fldCharType="separate"/>
                  </w:r>
                  <w:r w:rsidR="00841355" w:rsidRPr="00014453">
                    <w:rPr>
                      <w:rFonts w:asciiTheme="minorHAnsi" w:hAnsiTheme="minorHAnsi" w:cstheme="minorHAnsi"/>
                      <w:sz w:val="22"/>
                    </w:rPr>
                    <w:pict>
                      <v:shape id="_x0000_i1025" type="#_x0000_t75" alt="Resultado de imagen de válvula de aguja" style="width:70.5pt;height:65.25pt">
                        <v:imagedata r:id="rId23" r:href="rId24"/>
                      </v:shape>
                    </w:pict>
                  </w:r>
                  <w:r w:rsidRPr="00014453">
                    <w:rPr>
                      <w:rFonts w:asciiTheme="minorHAnsi" w:hAnsiTheme="minorHAnsi" w:cstheme="minorHAnsi"/>
                      <w:sz w:val="22"/>
                    </w:rPr>
                    <w:fldChar w:fldCharType="end"/>
                  </w:r>
                </w:p>
              </w:tc>
            </w:tr>
            <w:tr w:rsidR="00014453" w:rsidRPr="00014453" w:rsidTr="00841355">
              <w:trPr>
                <w:trHeight w:val="131"/>
                <w:jc w:val="center"/>
              </w:trPr>
              <w:tc>
                <w:tcPr>
                  <w:tcW w:w="3804" w:type="dxa"/>
                  <w:gridSpan w:val="2"/>
                  <w:shd w:val="clear" w:color="auto" w:fill="auto"/>
                </w:tcPr>
                <w:p w:rsidR="00014453" w:rsidRPr="00014453" w:rsidRDefault="00014453" w:rsidP="00014453">
                  <w:pPr>
                    <w:autoSpaceDE w:val="0"/>
                    <w:autoSpaceDN w:val="0"/>
                    <w:adjustRightInd w:val="0"/>
                    <w:jc w:val="center"/>
                    <w:rPr>
                      <w:rFonts w:asciiTheme="minorHAnsi" w:hAnsiTheme="minorHAnsi" w:cstheme="minorHAnsi"/>
                      <w:i/>
                      <w:sz w:val="16"/>
                      <w:szCs w:val="18"/>
                    </w:rPr>
                  </w:pPr>
                  <w:r w:rsidRPr="00014453">
                    <w:rPr>
                      <w:rFonts w:asciiTheme="minorHAnsi" w:hAnsiTheme="minorHAnsi" w:cstheme="minorHAnsi"/>
                      <w:i/>
                      <w:sz w:val="16"/>
                      <w:szCs w:val="18"/>
                    </w:rPr>
                    <w:t>Válvula tipo aguja de 1/2”</w:t>
                  </w:r>
                </w:p>
              </w:tc>
            </w:tr>
          </w:tbl>
          <w:p w:rsidR="00014453" w:rsidRPr="00014453" w:rsidRDefault="00014453" w:rsidP="00014453">
            <w:pPr>
              <w:autoSpaceDE w:val="0"/>
              <w:autoSpaceDN w:val="0"/>
              <w:adjustRightInd w:val="0"/>
              <w:jc w:val="both"/>
              <w:rPr>
                <w:rFonts w:asciiTheme="minorHAnsi" w:hAnsiTheme="minorHAnsi" w:cstheme="minorHAnsi"/>
                <w:sz w:val="16"/>
                <w:szCs w:val="18"/>
              </w:rPr>
            </w:pPr>
          </w:p>
          <w:p w:rsidR="00014453" w:rsidRPr="00014453" w:rsidRDefault="00014453" w:rsidP="00014453">
            <w:pPr>
              <w:autoSpaceDE w:val="0"/>
              <w:autoSpaceDN w:val="0"/>
              <w:adjustRightInd w:val="0"/>
              <w:jc w:val="both"/>
              <w:rPr>
                <w:rFonts w:asciiTheme="minorHAnsi" w:hAnsiTheme="minorHAnsi" w:cstheme="minorHAnsi"/>
                <w:b/>
                <w:sz w:val="18"/>
                <w:szCs w:val="18"/>
              </w:rPr>
            </w:pPr>
            <w:r w:rsidRPr="00014453">
              <w:rPr>
                <w:rFonts w:asciiTheme="minorHAnsi" w:hAnsiTheme="minorHAnsi" w:cstheme="minorHAnsi"/>
                <w:sz w:val="18"/>
                <w:szCs w:val="18"/>
              </w:rPr>
              <w:t xml:space="preserve">                       </w:t>
            </w:r>
          </w:p>
          <w:p w:rsidR="00014453" w:rsidRPr="00014453" w:rsidRDefault="00014453" w:rsidP="00014453">
            <w:pPr>
              <w:autoSpaceDE w:val="0"/>
              <w:autoSpaceDN w:val="0"/>
              <w:adjustRightInd w:val="0"/>
              <w:rPr>
                <w:rFonts w:asciiTheme="minorHAnsi" w:hAnsiTheme="minorHAnsi" w:cstheme="minorHAnsi"/>
                <w:b/>
                <w:i/>
                <w:sz w:val="18"/>
                <w:szCs w:val="18"/>
              </w:rPr>
            </w:pPr>
            <w:r w:rsidRPr="00014453">
              <w:rPr>
                <w:rFonts w:asciiTheme="minorHAnsi" w:hAnsiTheme="minorHAnsi" w:cstheme="minorHAnsi"/>
                <w:b/>
                <w:i/>
                <w:sz w:val="18"/>
                <w:szCs w:val="18"/>
              </w:rPr>
              <w:t>Criterios referenciales para pruebas</w:t>
            </w:r>
          </w:p>
          <w:p w:rsidR="00014453" w:rsidRPr="00014453" w:rsidRDefault="00014453" w:rsidP="00014453">
            <w:pPr>
              <w:autoSpaceDE w:val="0"/>
              <w:autoSpaceDN w:val="0"/>
              <w:adjustRightInd w:val="0"/>
              <w:jc w:val="both"/>
              <w:rPr>
                <w:rFonts w:asciiTheme="minorHAnsi" w:hAnsiTheme="minorHAnsi" w:cstheme="minorHAnsi"/>
                <w:b/>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En caso que el FISCAL DE SERVICIO vea por conveniente efectuar pruebas a todas las válvulas, el CONTRATISTA deberá considerar realizar estos trabajos según lo siguiente: las válvulas fabricadas bajo la norma API 6D se probarán según lo establecido en la referida norma, mientras que las válvulas fabricadas según API 594, API 599, API 602, API 603, API 608 y API 609 se probarán de acuerdo a lo establecido en la norma API 598. Las válvulas fabricadas bajo otros estándares serán probadas según lo especifique la norma de fabricación respectiva.</w:t>
            </w:r>
          </w:p>
          <w:p w:rsidR="00014453" w:rsidRPr="00014453" w:rsidRDefault="00014453" w:rsidP="00014453">
            <w:pPr>
              <w:autoSpaceDE w:val="0"/>
              <w:autoSpaceDN w:val="0"/>
              <w:adjustRightInd w:val="0"/>
              <w:jc w:val="both"/>
              <w:rPr>
                <w:rFonts w:asciiTheme="minorHAnsi" w:hAnsiTheme="minorHAnsi" w:cstheme="minorHAnsi"/>
                <w:b/>
                <w:sz w:val="18"/>
                <w:szCs w:val="18"/>
              </w:rPr>
            </w:pPr>
          </w:p>
          <w:p w:rsidR="00014453" w:rsidRPr="00014453" w:rsidRDefault="00014453" w:rsidP="00C7697C">
            <w:pPr>
              <w:numPr>
                <w:ilvl w:val="0"/>
                <w:numId w:val="42"/>
              </w:numPr>
              <w:autoSpaceDE w:val="0"/>
              <w:autoSpaceDN w:val="0"/>
              <w:adjustRightInd w:val="0"/>
              <w:jc w:val="both"/>
              <w:rPr>
                <w:rFonts w:asciiTheme="minorHAnsi" w:hAnsiTheme="minorHAnsi" w:cstheme="minorHAnsi"/>
                <w:b/>
                <w:sz w:val="18"/>
                <w:szCs w:val="18"/>
              </w:rPr>
            </w:pPr>
            <w:r w:rsidRPr="00014453">
              <w:rPr>
                <w:rFonts w:asciiTheme="minorHAnsi" w:hAnsiTheme="minorHAnsi" w:cstheme="minorHAnsi"/>
                <w:b/>
                <w:sz w:val="18"/>
                <w:szCs w:val="18"/>
              </w:rPr>
              <w:t xml:space="preserve">Provisión e instalación de válvulas de alivio </w:t>
            </w:r>
          </w:p>
          <w:p w:rsidR="00014453" w:rsidRPr="00014453" w:rsidRDefault="00014453" w:rsidP="00014453">
            <w:pPr>
              <w:autoSpaceDE w:val="0"/>
              <w:autoSpaceDN w:val="0"/>
              <w:adjustRightInd w:val="0"/>
              <w:jc w:val="both"/>
              <w:rPr>
                <w:rFonts w:asciiTheme="minorHAnsi" w:hAnsiTheme="minorHAnsi" w:cstheme="minorHAnsi"/>
                <w:b/>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Para este punto el CONTRATISTA debe efectuar la provisión respectiva de las válvulas de alivio las cuales deberán contar con su certificación.</w:t>
            </w:r>
          </w:p>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El CONTRATISTA realizara la instalación adecuada según especificaciones del fabricante para ambos tanques. Asimismo, para el desarrollo de este trabajo el </w:t>
            </w:r>
            <w:proofErr w:type="spellStart"/>
            <w:r w:rsidRPr="00014453">
              <w:rPr>
                <w:rFonts w:asciiTheme="minorHAnsi" w:hAnsiTheme="minorHAnsi" w:cstheme="minorHAnsi"/>
                <w:sz w:val="18"/>
                <w:szCs w:val="18"/>
                <w:u w:val="single"/>
              </w:rPr>
              <w:t>seteo</w:t>
            </w:r>
            <w:proofErr w:type="spellEnd"/>
            <w:r w:rsidRPr="00014453">
              <w:rPr>
                <w:rFonts w:asciiTheme="minorHAnsi" w:hAnsiTheme="minorHAnsi" w:cstheme="minorHAnsi"/>
                <w:sz w:val="18"/>
                <w:szCs w:val="18"/>
              </w:rPr>
              <w:t xml:space="preserve"> de cada válvula será consensuado con el FISCAL DE SERVICIO, considerando como dato base la máxima presión de operación de cada tanque.</w:t>
            </w:r>
          </w:p>
          <w:p w:rsidR="00014453" w:rsidRPr="00014453" w:rsidRDefault="00014453" w:rsidP="00014453">
            <w:pPr>
              <w:autoSpaceDE w:val="0"/>
              <w:autoSpaceDN w:val="0"/>
              <w:adjustRightInd w:val="0"/>
              <w:jc w:val="both"/>
              <w:rPr>
                <w:rFonts w:asciiTheme="minorHAnsi" w:hAnsiTheme="minorHAnsi" w:cstheme="minorHAns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tblGrid>
            <w:tr w:rsidR="00014453" w:rsidRPr="00014453" w:rsidTr="00841355">
              <w:trPr>
                <w:trHeight w:val="1534"/>
                <w:jc w:val="center"/>
              </w:trPr>
              <w:tc>
                <w:tcPr>
                  <w:tcW w:w="2224" w:type="dxa"/>
                  <w:shd w:val="clear" w:color="auto" w:fill="auto"/>
                </w:tcPr>
                <w:p w:rsidR="00014453" w:rsidRPr="00014453" w:rsidRDefault="00014453" w:rsidP="00014453">
                  <w:pPr>
                    <w:autoSpaceDE w:val="0"/>
                    <w:autoSpaceDN w:val="0"/>
                    <w:adjustRightInd w:val="0"/>
                    <w:jc w:val="center"/>
                    <w:rPr>
                      <w:rFonts w:asciiTheme="minorHAnsi" w:hAnsiTheme="minorHAnsi" w:cstheme="minorHAnsi"/>
                      <w:sz w:val="18"/>
                      <w:szCs w:val="18"/>
                    </w:rPr>
                  </w:pPr>
                  <w:r w:rsidRPr="00014453">
                    <w:rPr>
                      <w:rFonts w:asciiTheme="minorHAnsi" w:hAnsiTheme="minorHAnsi" w:cstheme="minorHAnsi"/>
                      <w:noProof/>
                      <w:color w:val="0000FF"/>
                      <w:sz w:val="18"/>
                      <w:szCs w:val="18"/>
                      <w:lang w:val="es-BO" w:eastAsia="es-BO"/>
                    </w:rPr>
                    <w:drawing>
                      <wp:inline distT="0" distB="0" distL="0" distR="0">
                        <wp:extent cx="933450" cy="933450"/>
                        <wp:effectExtent l="0" t="0" r="0" b="0"/>
                        <wp:docPr id="1" name="Imagen 1" descr="Imagen relacionada">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n relacionad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c>
            </w:tr>
            <w:tr w:rsidR="00014453" w:rsidRPr="00014453" w:rsidTr="00841355">
              <w:trPr>
                <w:trHeight w:val="132"/>
                <w:jc w:val="center"/>
              </w:trPr>
              <w:tc>
                <w:tcPr>
                  <w:tcW w:w="2224" w:type="dxa"/>
                  <w:shd w:val="clear" w:color="auto" w:fill="auto"/>
                </w:tcPr>
                <w:p w:rsidR="00014453" w:rsidRPr="00014453" w:rsidRDefault="00014453" w:rsidP="00014453">
                  <w:pPr>
                    <w:autoSpaceDE w:val="0"/>
                    <w:autoSpaceDN w:val="0"/>
                    <w:adjustRightInd w:val="0"/>
                    <w:jc w:val="center"/>
                    <w:rPr>
                      <w:rFonts w:asciiTheme="minorHAnsi" w:hAnsiTheme="minorHAnsi" w:cstheme="minorHAnsi"/>
                      <w:i/>
                      <w:sz w:val="18"/>
                      <w:szCs w:val="18"/>
                    </w:rPr>
                  </w:pPr>
                  <w:r w:rsidRPr="00014453">
                    <w:rPr>
                      <w:rFonts w:asciiTheme="minorHAnsi" w:hAnsiTheme="minorHAnsi" w:cstheme="minorHAnsi"/>
                      <w:i/>
                      <w:sz w:val="16"/>
                      <w:szCs w:val="18"/>
                    </w:rPr>
                    <w:t>Válvula de Alivio</w:t>
                  </w:r>
                </w:p>
              </w:tc>
            </w:tr>
          </w:tbl>
          <w:p w:rsidR="00014453" w:rsidRPr="00014453" w:rsidRDefault="00014453" w:rsidP="00014453">
            <w:pPr>
              <w:autoSpaceDE w:val="0"/>
              <w:autoSpaceDN w:val="0"/>
              <w:adjustRightInd w:val="0"/>
              <w:jc w:val="both"/>
              <w:rPr>
                <w:rFonts w:asciiTheme="minorHAnsi" w:hAnsiTheme="minorHAnsi" w:cstheme="minorHAnsi"/>
                <w:sz w:val="18"/>
                <w:szCs w:val="18"/>
              </w:rPr>
            </w:pPr>
          </w:p>
          <w:p w:rsidR="00014453" w:rsidRPr="00014453" w:rsidRDefault="00014453" w:rsidP="00C7697C">
            <w:pPr>
              <w:numPr>
                <w:ilvl w:val="0"/>
                <w:numId w:val="42"/>
              </w:numPr>
              <w:tabs>
                <w:tab w:val="left" w:pos="1031"/>
              </w:tabs>
              <w:rPr>
                <w:rFonts w:asciiTheme="minorHAnsi" w:hAnsiTheme="minorHAnsi" w:cstheme="minorHAnsi"/>
                <w:b/>
                <w:sz w:val="18"/>
                <w:szCs w:val="18"/>
              </w:rPr>
            </w:pPr>
            <w:r w:rsidRPr="00014453">
              <w:rPr>
                <w:rFonts w:asciiTheme="minorHAnsi" w:hAnsiTheme="minorHAnsi" w:cstheme="minorHAnsi"/>
                <w:b/>
                <w:sz w:val="18"/>
                <w:szCs w:val="18"/>
              </w:rPr>
              <w:t xml:space="preserve"> Arenado y pintado externo de tanque</w:t>
            </w:r>
          </w:p>
          <w:p w:rsidR="00014453" w:rsidRPr="00014453" w:rsidRDefault="00014453" w:rsidP="00014453">
            <w:pPr>
              <w:tabs>
                <w:tab w:val="left" w:pos="1031"/>
              </w:tabs>
              <w:ind w:left="360"/>
              <w:rPr>
                <w:rFonts w:asciiTheme="minorHAnsi" w:hAnsiTheme="minorHAnsi" w:cstheme="minorHAnsi"/>
                <w:b/>
                <w:sz w:val="18"/>
                <w:szCs w:val="18"/>
              </w:rPr>
            </w:pPr>
          </w:p>
          <w:p w:rsidR="00014453" w:rsidRPr="00014453" w:rsidRDefault="00014453" w:rsidP="00014453">
            <w:pPr>
              <w:tabs>
                <w:tab w:val="left" w:pos="1031"/>
              </w:tabs>
              <w:jc w:val="both"/>
              <w:rPr>
                <w:rFonts w:asciiTheme="minorHAnsi" w:hAnsiTheme="minorHAnsi" w:cstheme="minorHAnsi"/>
                <w:sz w:val="18"/>
                <w:szCs w:val="18"/>
              </w:rPr>
            </w:pPr>
            <w:r w:rsidRPr="00014453">
              <w:rPr>
                <w:rFonts w:asciiTheme="minorHAnsi" w:hAnsiTheme="minorHAnsi" w:cstheme="minorHAnsi"/>
                <w:sz w:val="18"/>
                <w:szCs w:val="18"/>
              </w:rPr>
              <w:t xml:space="preserve">El pintado se realizara con pintura </w:t>
            </w:r>
            <w:proofErr w:type="spellStart"/>
            <w:r w:rsidRPr="00014453">
              <w:rPr>
                <w:rFonts w:asciiTheme="minorHAnsi" w:hAnsiTheme="minorHAnsi" w:cstheme="minorHAnsi"/>
                <w:sz w:val="18"/>
                <w:szCs w:val="18"/>
              </w:rPr>
              <w:t>epóxica</w:t>
            </w:r>
            <w:proofErr w:type="spellEnd"/>
            <w:r w:rsidRPr="00014453">
              <w:rPr>
                <w:rFonts w:asciiTheme="minorHAnsi" w:hAnsiTheme="minorHAnsi" w:cstheme="minorHAnsi"/>
                <w:sz w:val="18"/>
                <w:szCs w:val="18"/>
              </w:rPr>
              <w:t xml:space="preserve"> el CONTRATISTA proveerá la certificación de la pintura que será utilizado para el pintado del tanque móvil,   las normas que serán aplicadas para el procedimiento del arenado y pintado serán bajo las siguientes normativas tomando en cuenta las condiciones de temperatura, severidad y la agresividad del medio ambiente.</w:t>
            </w:r>
          </w:p>
          <w:p w:rsidR="00014453" w:rsidRPr="00014453" w:rsidRDefault="00014453" w:rsidP="00014453">
            <w:pPr>
              <w:tabs>
                <w:tab w:val="left" w:pos="1031"/>
              </w:tabs>
              <w:rPr>
                <w:rFonts w:asciiTheme="minorHAnsi" w:hAnsiTheme="minorHAnsi" w:cstheme="minorHAnsi"/>
                <w:sz w:val="18"/>
                <w:szCs w:val="18"/>
              </w:rPr>
            </w:pPr>
          </w:p>
          <w:p w:rsidR="00014453" w:rsidRPr="00014453" w:rsidRDefault="00014453" w:rsidP="00014453">
            <w:pPr>
              <w:tabs>
                <w:tab w:val="left" w:pos="1031"/>
              </w:tabs>
              <w:rPr>
                <w:rFonts w:asciiTheme="minorHAnsi" w:hAnsiTheme="minorHAnsi" w:cstheme="minorHAnsi"/>
                <w:sz w:val="18"/>
                <w:szCs w:val="18"/>
              </w:rPr>
            </w:pPr>
            <w:r w:rsidRPr="00014453">
              <w:rPr>
                <w:rFonts w:asciiTheme="minorHAnsi" w:hAnsiTheme="minorHAnsi" w:cstheme="minorHAnsi"/>
                <w:sz w:val="18"/>
                <w:szCs w:val="18"/>
              </w:rPr>
              <w:t xml:space="preserve">Se tomara como referencia para el arenado y pintado externo las siguientes normas: </w:t>
            </w:r>
          </w:p>
          <w:p w:rsidR="00014453" w:rsidRPr="00014453" w:rsidRDefault="00014453" w:rsidP="00014453">
            <w:pPr>
              <w:tabs>
                <w:tab w:val="left" w:pos="1031"/>
              </w:tabs>
              <w:rPr>
                <w:rFonts w:asciiTheme="minorHAnsi" w:hAnsiTheme="minorHAnsi" w:cstheme="minorHAnsi"/>
                <w:sz w:val="18"/>
                <w:szCs w:val="18"/>
              </w:rPr>
            </w:pPr>
          </w:p>
          <w:p w:rsidR="00014453" w:rsidRPr="00014453" w:rsidRDefault="00014453" w:rsidP="00C7697C">
            <w:pPr>
              <w:numPr>
                <w:ilvl w:val="0"/>
                <w:numId w:val="47"/>
              </w:numPr>
              <w:tabs>
                <w:tab w:val="left" w:pos="1031"/>
              </w:tabs>
              <w:rPr>
                <w:rFonts w:asciiTheme="minorHAnsi" w:hAnsiTheme="minorHAnsi" w:cstheme="minorHAnsi"/>
                <w:sz w:val="18"/>
                <w:szCs w:val="18"/>
              </w:rPr>
            </w:pPr>
            <w:r w:rsidRPr="00014453">
              <w:rPr>
                <w:rFonts w:asciiTheme="minorHAnsi" w:hAnsiTheme="minorHAnsi" w:cstheme="minorHAnsi"/>
                <w:sz w:val="18"/>
                <w:szCs w:val="18"/>
              </w:rPr>
              <w:t>ASTM D-4940 (conductividad y granulometría)</w:t>
            </w:r>
          </w:p>
          <w:p w:rsidR="00014453" w:rsidRPr="00014453" w:rsidRDefault="00014453" w:rsidP="00C7697C">
            <w:pPr>
              <w:numPr>
                <w:ilvl w:val="0"/>
                <w:numId w:val="47"/>
              </w:numPr>
              <w:tabs>
                <w:tab w:val="left" w:pos="1031"/>
              </w:tabs>
              <w:rPr>
                <w:rFonts w:asciiTheme="minorHAnsi" w:hAnsiTheme="minorHAnsi" w:cstheme="minorHAnsi"/>
                <w:sz w:val="18"/>
                <w:szCs w:val="18"/>
              </w:rPr>
            </w:pPr>
            <w:r w:rsidRPr="00014453">
              <w:rPr>
                <w:rFonts w:asciiTheme="minorHAnsi" w:hAnsiTheme="minorHAnsi" w:cstheme="minorHAnsi"/>
                <w:sz w:val="18"/>
                <w:szCs w:val="18"/>
              </w:rPr>
              <w:t>SSPC-SPC5, SSPC-SPC10, SSPC-SPC7 (evaluación de nivel de preparación de la superficie).</w:t>
            </w:r>
          </w:p>
          <w:p w:rsidR="00014453" w:rsidRPr="00014453" w:rsidRDefault="00014453" w:rsidP="00C7697C">
            <w:pPr>
              <w:numPr>
                <w:ilvl w:val="0"/>
                <w:numId w:val="47"/>
              </w:numPr>
              <w:tabs>
                <w:tab w:val="left" w:pos="1031"/>
              </w:tabs>
              <w:rPr>
                <w:rFonts w:asciiTheme="minorHAnsi" w:hAnsiTheme="minorHAnsi" w:cstheme="minorHAnsi"/>
                <w:sz w:val="18"/>
                <w:szCs w:val="18"/>
              </w:rPr>
            </w:pPr>
            <w:r w:rsidRPr="00014453">
              <w:rPr>
                <w:rFonts w:asciiTheme="minorHAnsi" w:hAnsiTheme="minorHAnsi" w:cstheme="minorHAnsi"/>
                <w:sz w:val="18"/>
                <w:szCs w:val="18"/>
              </w:rPr>
              <w:t>ASTM D-4417 (medición de la rugosidad, método A y método C)</w:t>
            </w:r>
          </w:p>
          <w:p w:rsidR="00014453" w:rsidRPr="00014453" w:rsidRDefault="00014453" w:rsidP="00C7697C">
            <w:pPr>
              <w:numPr>
                <w:ilvl w:val="0"/>
                <w:numId w:val="47"/>
              </w:numPr>
              <w:tabs>
                <w:tab w:val="left" w:pos="1031"/>
              </w:tabs>
              <w:rPr>
                <w:rFonts w:asciiTheme="minorHAnsi" w:hAnsiTheme="minorHAnsi" w:cstheme="minorHAnsi"/>
                <w:sz w:val="18"/>
                <w:szCs w:val="18"/>
              </w:rPr>
            </w:pPr>
            <w:r w:rsidRPr="00014453">
              <w:rPr>
                <w:rFonts w:asciiTheme="minorHAnsi" w:hAnsiTheme="minorHAnsi" w:cstheme="minorHAnsi"/>
                <w:sz w:val="18"/>
                <w:szCs w:val="18"/>
              </w:rPr>
              <w:t>SSPC PA-2 (medición de espesores secos)</w:t>
            </w:r>
          </w:p>
          <w:p w:rsidR="00014453" w:rsidRPr="00014453" w:rsidRDefault="00014453" w:rsidP="00C7697C">
            <w:pPr>
              <w:numPr>
                <w:ilvl w:val="0"/>
                <w:numId w:val="47"/>
              </w:numPr>
              <w:tabs>
                <w:tab w:val="left" w:pos="1031"/>
              </w:tabs>
              <w:rPr>
                <w:rFonts w:asciiTheme="minorHAnsi" w:hAnsiTheme="minorHAnsi" w:cstheme="minorHAnsi"/>
                <w:sz w:val="18"/>
                <w:szCs w:val="18"/>
              </w:rPr>
            </w:pPr>
            <w:r w:rsidRPr="00014453">
              <w:rPr>
                <w:rFonts w:asciiTheme="minorHAnsi" w:hAnsiTheme="minorHAnsi" w:cstheme="minorHAnsi"/>
                <w:sz w:val="18"/>
                <w:szCs w:val="18"/>
              </w:rPr>
              <w:t xml:space="preserve">ASTM E-337 </w:t>
            </w:r>
          </w:p>
          <w:p w:rsidR="00014453" w:rsidRPr="00014453" w:rsidRDefault="00014453" w:rsidP="00C7697C">
            <w:pPr>
              <w:numPr>
                <w:ilvl w:val="0"/>
                <w:numId w:val="47"/>
              </w:numPr>
              <w:tabs>
                <w:tab w:val="left" w:pos="1031"/>
              </w:tabs>
              <w:rPr>
                <w:rFonts w:asciiTheme="minorHAnsi" w:hAnsiTheme="minorHAnsi" w:cstheme="minorHAnsi"/>
                <w:sz w:val="18"/>
                <w:szCs w:val="18"/>
              </w:rPr>
            </w:pPr>
            <w:r w:rsidRPr="00014453">
              <w:rPr>
                <w:rFonts w:asciiTheme="minorHAnsi" w:hAnsiTheme="minorHAnsi" w:cstheme="minorHAnsi"/>
                <w:sz w:val="18"/>
                <w:szCs w:val="18"/>
              </w:rPr>
              <w:t>ISO 12944 (efecto de la agresividad del medio ambiente y corrosión)</w:t>
            </w:r>
          </w:p>
          <w:p w:rsidR="00014453" w:rsidRPr="00014453" w:rsidRDefault="00014453" w:rsidP="00014453">
            <w:pPr>
              <w:tabs>
                <w:tab w:val="left" w:pos="1031"/>
              </w:tabs>
              <w:ind w:left="1440"/>
              <w:rPr>
                <w:rFonts w:asciiTheme="minorHAnsi" w:hAnsiTheme="minorHAnsi" w:cstheme="minorHAnsi"/>
                <w:sz w:val="18"/>
                <w:szCs w:val="18"/>
              </w:rPr>
            </w:pPr>
          </w:p>
          <w:p w:rsidR="00014453" w:rsidRPr="00014453" w:rsidRDefault="00014453" w:rsidP="00014453">
            <w:pPr>
              <w:tabs>
                <w:tab w:val="left" w:pos="1031"/>
              </w:tabs>
              <w:rPr>
                <w:rFonts w:asciiTheme="minorHAnsi" w:hAnsiTheme="minorHAnsi" w:cstheme="minorHAnsi"/>
                <w:b/>
                <w:i/>
                <w:iCs/>
                <w:color w:val="000000"/>
                <w:sz w:val="18"/>
                <w:szCs w:val="18"/>
              </w:rPr>
            </w:pPr>
            <w:r w:rsidRPr="00014453">
              <w:rPr>
                <w:rFonts w:asciiTheme="minorHAnsi" w:hAnsiTheme="minorHAnsi" w:cstheme="minorHAnsi"/>
                <w:b/>
                <w:bCs/>
                <w:i/>
                <w:iCs/>
                <w:color w:val="000000"/>
                <w:sz w:val="18"/>
                <w:szCs w:val="18"/>
              </w:rPr>
              <w:lastRenderedPageBreak/>
              <w:t>Grado SSPC SP10 Arenado – Granallado cercano a metal blanco</w:t>
            </w:r>
          </w:p>
          <w:p w:rsidR="00014453" w:rsidRPr="00014453" w:rsidRDefault="00014453" w:rsidP="00014453">
            <w:pPr>
              <w:tabs>
                <w:tab w:val="left" w:pos="1031"/>
              </w:tabs>
              <w:rPr>
                <w:rFonts w:asciiTheme="minorHAnsi" w:hAnsiTheme="minorHAnsi" w:cstheme="minorHAnsi"/>
                <w:b/>
                <w:iCs/>
                <w:color w:val="000000"/>
                <w:sz w:val="18"/>
                <w:szCs w:val="18"/>
              </w:rPr>
            </w:pPr>
          </w:p>
          <w:p w:rsidR="00014453" w:rsidRPr="00014453" w:rsidRDefault="00014453" w:rsidP="00014453">
            <w:pPr>
              <w:tabs>
                <w:tab w:val="left" w:pos="1031"/>
              </w:tabs>
              <w:jc w:val="both"/>
              <w:rPr>
                <w:rFonts w:asciiTheme="minorHAnsi" w:hAnsiTheme="minorHAnsi" w:cstheme="minorHAnsi"/>
                <w:color w:val="000000"/>
                <w:sz w:val="18"/>
                <w:szCs w:val="18"/>
              </w:rPr>
            </w:pPr>
            <w:r w:rsidRPr="00014453">
              <w:rPr>
                <w:rFonts w:asciiTheme="minorHAnsi" w:hAnsiTheme="minorHAnsi" w:cstheme="minorHAnsi"/>
                <w:iCs/>
                <w:color w:val="000000"/>
                <w:sz w:val="18"/>
                <w:szCs w:val="18"/>
              </w:rPr>
              <w:t>La</w:t>
            </w:r>
            <w:r w:rsidRPr="00014453">
              <w:rPr>
                <w:rFonts w:asciiTheme="minorHAnsi" w:hAnsiTheme="minorHAnsi" w:cstheme="minorHAnsi"/>
                <w:color w:val="000000"/>
                <w:sz w:val="18"/>
                <w:szCs w:val="18"/>
              </w:rPr>
              <w:t xml:space="preserve"> superficie debe verse libre de aceite, grasa, polvo, óxido, capa de laminación, restos de pintura y otros materiales extraños. Se admite hasta un 5% de restos que pueden aparecer sólo como distinta coloración en cada pulgada cuadrada de la superficie. Es la especificación más comúnmente utilizada. Reúne las características de buena preparación y rapidez en el trabajo. Se lo utiliza para condiciones regulares a severas.</w:t>
            </w:r>
          </w:p>
          <w:p w:rsidR="00014453" w:rsidRPr="00014453" w:rsidRDefault="00014453" w:rsidP="00014453">
            <w:pPr>
              <w:tabs>
                <w:tab w:val="left" w:pos="1031"/>
              </w:tabs>
              <w:rPr>
                <w:rFonts w:asciiTheme="minorHAnsi" w:hAnsiTheme="minorHAnsi" w:cstheme="minorHAnsi"/>
                <w:iCs/>
                <w:color w:val="000000"/>
                <w:sz w:val="18"/>
                <w:szCs w:val="18"/>
              </w:rPr>
            </w:pPr>
          </w:p>
          <w:p w:rsidR="00014453" w:rsidRPr="00014453" w:rsidRDefault="00014453" w:rsidP="00014453">
            <w:pPr>
              <w:tabs>
                <w:tab w:val="left" w:pos="1031"/>
              </w:tabs>
              <w:jc w:val="both"/>
              <w:rPr>
                <w:rFonts w:asciiTheme="minorHAnsi" w:hAnsiTheme="minorHAnsi" w:cstheme="minorHAnsi"/>
                <w:sz w:val="18"/>
                <w:szCs w:val="18"/>
              </w:rPr>
            </w:pPr>
            <w:r w:rsidRPr="00014453">
              <w:rPr>
                <w:rFonts w:asciiTheme="minorHAnsi" w:hAnsiTheme="minorHAnsi" w:cstheme="minorHAnsi"/>
                <w:sz w:val="18"/>
                <w:szCs w:val="18"/>
              </w:rPr>
              <w:t xml:space="preserve">Se debe tomar en cuenta la rata de corrosión el intervalo de inspección y el mínimo espesor permisible para determinar la necesidad de renovar uno o más anillos. </w:t>
            </w:r>
          </w:p>
          <w:p w:rsidR="00014453" w:rsidRPr="00014453" w:rsidRDefault="00014453" w:rsidP="00014453">
            <w:pPr>
              <w:tabs>
                <w:tab w:val="left" w:pos="1031"/>
              </w:tabs>
              <w:jc w:val="both"/>
              <w:rPr>
                <w:rFonts w:asciiTheme="minorHAnsi" w:hAnsiTheme="minorHAnsi" w:cstheme="minorHAnsi"/>
                <w:sz w:val="18"/>
                <w:szCs w:val="18"/>
              </w:rPr>
            </w:pPr>
          </w:p>
          <w:p w:rsidR="00014453" w:rsidRPr="00014453" w:rsidRDefault="00014453" w:rsidP="00014453">
            <w:pPr>
              <w:tabs>
                <w:tab w:val="left" w:pos="1031"/>
              </w:tabs>
              <w:jc w:val="both"/>
              <w:rPr>
                <w:rFonts w:asciiTheme="minorHAnsi" w:hAnsiTheme="minorHAnsi" w:cstheme="minorHAnsi"/>
                <w:sz w:val="18"/>
                <w:szCs w:val="18"/>
              </w:rPr>
            </w:pPr>
            <w:r w:rsidRPr="00014453">
              <w:rPr>
                <w:rFonts w:asciiTheme="minorHAnsi" w:hAnsiTheme="minorHAnsi" w:cstheme="minorHAnsi"/>
                <w:sz w:val="18"/>
                <w:szCs w:val="18"/>
              </w:rPr>
              <w:t xml:space="preserve">El </w:t>
            </w:r>
            <w:proofErr w:type="spellStart"/>
            <w:r w:rsidRPr="00014453">
              <w:rPr>
                <w:rFonts w:asciiTheme="minorHAnsi" w:hAnsiTheme="minorHAnsi" w:cstheme="minorHAnsi"/>
                <w:sz w:val="18"/>
                <w:szCs w:val="18"/>
              </w:rPr>
              <w:t>logueado</w:t>
            </w:r>
            <w:proofErr w:type="spellEnd"/>
            <w:r w:rsidRPr="00014453">
              <w:rPr>
                <w:rFonts w:asciiTheme="minorHAnsi" w:hAnsiTheme="minorHAnsi" w:cstheme="minorHAnsi"/>
                <w:sz w:val="18"/>
                <w:szCs w:val="18"/>
              </w:rPr>
              <w:t xml:space="preserve"> del tanque cisterna se realizara de acuerdo a la norma NFPA 740 que permitirá identificar los tipos y grados de peligro.</w:t>
            </w:r>
          </w:p>
          <w:p w:rsidR="00014453" w:rsidRPr="00014453" w:rsidRDefault="00014453" w:rsidP="00014453">
            <w:pPr>
              <w:tabs>
                <w:tab w:val="left" w:pos="1031"/>
              </w:tabs>
              <w:jc w:val="both"/>
              <w:rPr>
                <w:rFonts w:asciiTheme="minorHAnsi" w:hAnsiTheme="minorHAnsi" w:cstheme="minorHAnsi"/>
                <w:sz w:val="18"/>
                <w:szCs w:val="18"/>
              </w:rPr>
            </w:pPr>
          </w:p>
          <w:p w:rsidR="00014453" w:rsidRPr="00014453" w:rsidRDefault="00014453" w:rsidP="00C7697C">
            <w:pPr>
              <w:numPr>
                <w:ilvl w:val="0"/>
                <w:numId w:val="42"/>
              </w:numPr>
              <w:tabs>
                <w:tab w:val="left" w:pos="1031"/>
              </w:tabs>
              <w:jc w:val="both"/>
              <w:rPr>
                <w:rFonts w:asciiTheme="minorHAnsi" w:hAnsiTheme="minorHAnsi" w:cstheme="minorHAnsi"/>
                <w:b/>
                <w:sz w:val="18"/>
                <w:szCs w:val="18"/>
              </w:rPr>
            </w:pPr>
            <w:r w:rsidRPr="00014453">
              <w:rPr>
                <w:rFonts w:asciiTheme="minorHAnsi" w:hAnsiTheme="minorHAnsi" w:cstheme="minorHAnsi"/>
                <w:b/>
                <w:sz w:val="18"/>
                <w:szCs w:val="18"/>
              </w:rPr>
              <w:t>Prueba de hermeticidad de todo el sistema</w:t>
            </w:r>
          </w:p>
          <w:p w:rsidR="00014453" w:rsidRPr="00014453" w:rsidRDefault="00014453" w:rsidP="00014453">
            <w:pPr>
              <w:tabs>
                <w:tab w:val="left" w:pos="1031"/>
              </w:tabs>
              <w:rPr>
                <w:rFonts w:asciiTheme="minorHAnsi" w:hAnsiTheme="minorHAnsi" w:cstheme="minorHAnsi"/>
                <w:sz w:val="18"/>
                <w:szCs w:val="18"/>
              </w:rPr>
            </w:pPr>
          </w:p>
          <w:p w:rsidR="00014453" w:rsidRPr="00014453" w:rsidRDefault="00014453" w:rsidP="00014453">
            <w:pPr>
              <w:tabs>
                <w:tab w:val="left" w:pos="1031"/>
              </w:tabs>
              <w:jc w:val="both"/>
              <w:rPr>
                <w:rFonts w:asciiTheme="minorHAnsi" w:hAnsiTheme="minorHAnsi" w:cstheme="minorHAnsi"/>
                <w:sz w:val="18"/>
                <w:szCs w:val="18"/>
              </w:rPr>
            </w:pPr>
            <w:r w:rsidRPr="00014453">
              <w:rPr>
                <w:rFonts w:asciiTheme="minorHAnsi" w:hAnsiTheme="minorHAnsi" w:cstheme="minorHAnsi"/>
                <w:sz w:val="18"/>
                <w:szCs w:val="18"/>
              </w:rPr>
              <w:t xml:space="preserve">Concluidos todos los trabajos el CONTRATISTA deberá realizar el </w:t>
            </w:r>
            <w:proofErr w:type="spellStart"/>
            <w:r w:rsidRPr="00014453">
              <w:rPr>
                <w:rFonts w:asciiTheme="minorHAnsi" w:hAnsiTheme="minorHAnsi" w:cstheme="minorHAnsi"/>
                <w:sz w:val="18"/>
                <w:szCs w:val="18"/>
              </w:rPr>
              <w:t>inertizado</w:t>
            </w:r>
            <w:proofErr w:type="spellEnd"/>
            <w:r w:rsidRPr="00014453">
              <w:rPr>
                <w:rFonts w:asciiTheme="minorHAnsi" w:hAnsiTheme="minorHAnsi" w:cstheme="minorHAnsi"/>
                <w:sz w:val="18"/>
                <w:szCs w:val="18"/>
              </w:rPr>
              <w:t xml:space="preserve"> y empaquetado de todo el sistema (tanque más accesorios) con Nitrógeno, en esta etapa se efectuará la prueba de hermeticidad mediante la cual se verificará que todo el sistema se encuentre completamente hermético, de esa forma, la presión de esta prueba será consensuada entre el CONTRATISTA y el FISCAL DE SERVICIO, la cual será controlada por medio de un manómetro y se realizará la inspección minuciosa a cada junta de tanque y uniones de tubería y accesorios con espuma, no debiendo existir ninguna fuga.</w:t>
            </w:r>
          </w:p>
          <w:p w:rsidR="00014453" w:rsidRPr="00014453" w:rsidRDefault="00014453" w:rsidP="00014453">
            <w:pPr>
              <w:tabs>
                <w:tab w:val="left" w:pos="1031"/>
              </w:tabs>
              <w:rPr>
                <w:rFonts w:asciiTheme="minorHAnsi" w:hAnsiTheme="minorHAnsi" w:cstheme="minorHAnsi"/>
                <w:sz w:val="18"/>
                <w:szCs w:val="18"/>
              </w:rPr>
            </w:pPr>
          </w:p>
          <w:p w:rsidR="00014453" w:rsidRPr="00014453" w:rsidRDefault="00014453" w:rsidP="00C7697C">
            <w:pPr>
              <w:numPr>
                <w:ilvl w:val="0"/>
                <w:numId w:val="42"/>
              </w:numPr>
              <w:rPr>
                <w:rFonts w:asciiTheme="minorHAnsi" w:hAnsiTheme="minorHAnsi" w:cstheme="minorHAnsi"/>
                <w:b/>
                <w:sz w:val="18"/>
                <w:szCs w:val="18"/>
              </w:rPr>
            </w:pPr>
            <w:r w:rsidRPr="00014453">
              <w:rPr>
                <w:rFonts w:asciiTheme="minorHAnsi" w:hAnsiTheme="minorHAnsi" w:cstheme="minorHAnsi"/>
                <w:b/>
                <w:sz w:val="18"/>
                <w:szCs w:val="18"/>
              </w:rPr>
              <w:t xml:space="preserve">     Informe  y generación de Data Book de cada Tanque</w:t>
            </w:r>
          </w:p>
          <w:p w:rsidR="00014453" w:rsidRPr="00014453" w:rsidRDefault="00014453" w:rsidP="00014453">
            <w:pPr>
              <w:rPr>
                <w:rFonts w:asciiTheme="minorHAnsi" w:hAnsiTheme="minorHAnsi" w:cstheme="minorHAnsi"/>
                <w:sz w:val="18"/>
                <w:szCs w:val="18"/>
              </w:rPr>
            </w:pPr>
          </w:p>
          <w:p w:rsidR="00014453" w:rsidRPr="00841355" w:rsidRDefault="00014453" w:rsidP="00841355">
            <w:pPr>
              <w:jc w:val="both"/>
              <w:rPr>
                <w:rFonts w:asciiTheme="minorHAnsi" w:hAnsiTheme="minorHAnsi" w:cstheme="minorHAnsi"/>
                <w:sz w:val="18"/>
                <w:szCs w:val="18"/>
              </w:rPr>
            </w:pPr>
            <w:bookmarkStart w:id="7" w:name="_Toc383595891"/>
            <w:r w:rsidRPr="00014453">
              <w:rPr>
                <w:rFonts w:asciiTheme="minorHAnsi" w:hAnsiTheme="minorHAnsi" w:cstheme="minorHAnsi"/>
                <w:sz w:val="18"/>
                <w:szCs w:val="18"/>
              </w:rPr>
              <w:t>El contratista deberá presentar al FISCAL DE SERVICIO designado por YPFB los informes finales de cada trabajo realizado, la documentación referente a los materiales utilizados, la documentación de los especialistas que participaron en los trabajos, los certificados resultantes de las pruebas realizadas</w:t>
            </w:r>
            <w:bookmarkEnd w:id="7"/>
            <w:r w:rsidRPr="00014453">
              <w:rPr>
                <w:rFonts w:asciiTheme="minorHAnsi" w:hAnsiTheme="minorHAnsi" w:cstheme="minorHAnsi"/>
                <w:sz w:val="18"/>
                <w:szCs w:val="18"/>
              </w:rPr>
              <w:t>, reporte fotográfico, registros para cada actividad, registro de presión y temperatura de las pruebas hidrostáticas y deberá presentar el Data Book (2 Ejemplares a colores) de cada tanque intervenido.</w:t>
            </w:r>
          </w:p>
        </w:tc>
      </w:tr>
      <w:tr w:rsidR="00014453" w:rsidRPr="00014453" w:rsidTr="00841355">
        <w:trPr>
          <w:trHeight w:val="181"/>
        </w:trPr>
        <w:tc>
          <w:tcPr>
            <w:tcW w:w="9339" w:type="dxa"/>
            <w:tcBorders>
              <w:bottom w:val="single" w:sz="4" w:space="0" w:color="auto"/>
            </w:tcBorders>
            <w:shd w:val="clear" w:color="auto" w:fill="E2EFD9"/>
            <w:vAlign w:val="center"/>
          </w:tcPr>
          <w:p w:rsidR="00014453" w:rsidRPr="00014453" w:rsidRDefault="00014453" w:rsidP="00014453">
            <w:pPr>
              <w:rPr>
                <w:rFonts w:asciiTheme="minorHAnsi" w:hAnsiTheme="minorHAnsi" w:cstheme="minorHAnsi"/>
                <w:sz w:val="18"/>
                <w:szCs w:val="18"/>
              </w:rPr>
            </w:pPr>
            <w:r w:rsidRPr="00014453">
              <w:rPr>
                <w:rFonts w:asciiTheme="minorHAnsi" w:hAnsiTheme="minorHAnsi" w:cstheme="minorHAnsi"/>
                <w:b/>
                <w:bCs/>
                <w:sz w:val="18"/>
                <w:szCs w:val="18"/>
              </w:rPr>
              <w:lastRenderedPageBreak/>
              <w:t xml:space="preserve">FORMA DE PAGO  </w:t>
            </w:r>
          </w:p>
        </w:tc>
      </w:tr>
      <w:tr w:rsidR="00014453" w:rsidRPr="00014453" w:rsidTr="00841355">
        <w:trPr>
          <w:trHeight w:val="795"/>
        </w:trPr>
        <w:tc>
          <w:tcPr>
            <w:tcW w:w="9339" w:type="dxa"/>
            <w:tcBorders>
              <w:bottom w:val="single" w:sz="4" w:space="0" w:color="auto"/>
            </w:tcBorders>
            <w:shd w:val="clear" w:color="auto" w:fill="FFFFFF"/>
            <w:vAlign w:val="center"/>
          </w:tcPr>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El pago será efectuado en Bolivianos y se realizará una vez brindada la conformidad al servicio por parte del FISCAL DE SERVICIO, previo Informe de Conformidad, factura correspondiente y la presentación del Certificado de Inscripción al Patrón Nacional de Contribuyentes NIT y registró SIGEP.</w:t>
            </w:r>
          </w:p>
        </w:tc>
      </w:tr>
      <w:tr w:rsidR="00014453" w:rsidRPr="00014453" w:rsidTr="00841355">
        <w:trPr>
          <w:trHeight w:val="281"/>
        </w:trPr>
        <w:tc>
          <w:tcPr>
            <w:tcW w:w="9339" w:type="dxa"/>
            <w:shd w:val="clear" w:color="auto" w:fill="E2EFD9"/>
            <w:vAlign w:val="center"/>
          </w:tcPr>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b/>
                <w:bCs/>
                <w:sz w:val="18"/>
                <w:szCs w:val="18"/>
              </w:rPr>
              <w:t xml:space="preserve">LUGAR DE PRESTACIÓN DEL SERVICIO </w:t>
            </w:r>
          </w:p>
        </w:tc>
      </w:tr>
      <w:tr w:rsidR="00014453" w:rsidRPr="00014453" w:rsidTr="00855080">
        <w:trPr>
          <w:trHeight w:val="424"/>
        </w:trPr>
        <w:tc>
          <w:tcPr>
            <w:tcW w:w="9339" w:type="dxa"/>
            <w:tcBorders>
              <w:bottom w:val="single" w:sz="4" w:space="0" w:color="auto"/>
            </w:tcBorders>
            <w:shd w:val="clear" w:color="auto" w:fill="FFFFFF"/>
            <w:vAlign w:val="center"/>
          </w:tcPr>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El desarrollo del Servicio para el Mantenimiento de los tanques de cisterna </w:t>
            </w:r>
            <w:r w:rsidR="00841355" w:rsidRPr="00014453">
              <w:rPr>
                <w:rFonts w:asciiTheme="minorHAnsi" w:hAnsiTheme="minorHAnsi" w:cstheme="minorHAnsi"/>
                <w:sz w:val="18"/>
                <w:szCs w:val="18"/>
              </w:rPr>
              <w:t>será realizado</w:t>
            </w:r>
            <w:r w:rsidRPr="00014453">
              <w:rPr>
                <w:rFonts w:asciiTheme="minorHAnsi" w:hAnsiTheme="minorHAnsi" w:cstheme="minorHAnsi"/>
                <w:sz w:val="18"/>
                <w:szCs w:val="18"/>
              </w:rPr>
              <w:t xml:space="preserve"> en </w:t>
            </w:r>
            <w:r w:rsidRPr="00014453">
              <w:rPr>
                <w:rFonts w:asciiTheme="minorHAnsi" w:hAnsiTheme="minorHAnsi" w:cstheme="minorHAnsi"/>
                <w:b/>
                <w:sz w:val="18"/>
                <w:szCs w:val="18"/>
              </w:rPr>
              <w:t>Taller de la Empresa Contratista</w:t>
            </w:r>
            <w:r w:rsidRPr="00014453">
              <w:rPr>
                <w:rFonts w:asciiTheme="minorHAnsi" w:hAnsiTheme="minorHAnsi" w:cstheme="minorHAnsi"/>
                <w:sz w:val="18"/>
                <w:szCs w:val="18"/>
              </w:rPr>
              <w:t>, de esa forma, deberá considerarse que antes de iniciar el servicio debe dar a conocer a YPFB la ubicación exacta del taller donde se realizarán los trabajos, que debido a nuestra necesidad deberá encontrarse en la ciudad de El Alto del departamento de La Paz, para ello dará a conocer por medio de croquis su locación.</w:t>
            </w:r>
          </w:p>
        </w:tc>
      </w:tr>
      <w:tr w:rsidR="00014453" w:rsidRPr="00014453" w:rsidTr="00841355">
        <w:trPr>
          <w:trHeight w:val="227"/>
        </w:trPr>
        <w:tc>
          <w:tcPr>
            <w:tcW w:w="9339" w:type="dxa"/>
            <w:shd w:val="clear" w:color="auto" w:fill="E2EFD9"/>
            <w:vAlign w:val="center"/>
          </w:tcPr>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b/>
                <w:bCs/>
                <w:sz w:val="18"/>
                <w:szCs w:val="18"/>
              </w:rPr>
              <w:t xml:space="preserve">FISCAL DEL SERVICIO </w:t>
            </w:r>
          </w:p>
        </w:tc>
      </w:tr>
      <w:tr w:rsidR="00014453" w:rsidRPr="00014453" w:rsidTr="00855080">
        <w:trPr>
          <w:trHeight w:val="833"/>
        </w:trPr>
        <w:tc>
          <w:tcPr>
            <w:tcW w:w="9339" w:type="dxa"/>
            <w:tcBorders>
              <w:bottom w:val="single" w:sz="4" w:space="0" w:color="auto"/>
            </w:tcBorders>
            <w:shd w:val="clear" w:color="auto" w:fill="FFFFFF"/>
            <w:vAlign w:val="center"/>
          </w:tcPr>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El Fiscal de Servicio será el encargado de hacer cumplir a la empresa contratista con lo establecido en las Especificaciones Técnicas, para ello realizará inspecciones y controles continuos a los trabajos a ser realizados.</w:t>
            </w:r>
          </w:p>
        </w:tc>
      </w:tr>
      <w:tr w:rsidR="00014453" w:rsidRPr="00014453" w:rsidTr="00855080">
        <w:trPr>
          <w:trHeight w:val="406"/>
        </w:trPr>
        <w:tc>
          <w:tcPr>
            <w:tcW w:w="9339" w:type="dxa"/>
            <w:shd w:val="clear" w:color="auto" w:fill="E2EFD9"/>
            <w:vAlign w:val="center"/>
          </w:tcPr>
          <w:p w:rsidR="00014453" w:rsidRPr="00014453" w:rsidRDefault="00014453" w:rsidP="00014453">
            <w:pPr>
              <w:rPr>
                <w:rFonts w:asciiTheme="minorHAnsi" w:hAnsiTheme="minorHAnsi" w:cstheme="minorHAnsi"/>
                <w:sz w:val="18"/>
                <w:szCs w:val="18"/>
              </w:rPr>
            </w:pPr>
            <w:r w:rsidRPr="00014453">
              <w:rPr>
                <w:rFonts w:asciiTheme="minorHAnsi" w:hAnsiTheme="minorHAnsi" w:cstheme="minorHAnsi"/>
                <w:b/>
                <w:bCs/>
                <w:sz w:val="18"/>
                <w:szCs w:val="18"/>
              </w:rPr>
              <w:t xml:space="preserve">MEDIOS DE TRANSPORTE  </w:t>
            </w:r>
          </w:p>
        </w:tc>
      </w:tr>
      <w:tr w:rsidR="00014453" w:rsidRPr="00014453" w:rsidTr="00841355">
        <w:trPr>
          <w:trHeight w:val="639"/>
        </w:trPr>
        <w:tc>
          <w:tcPr>
            <w:tcW w:w="9339" w:type="dxa"/>
            <w:tcBorders>
              <w:bottom w:val="single" w:sz="4" w:space="0" w:color="auto"/>
            </w:tcBorders>
            <w:shd w:val="clear" w:color="auto" w:fill="FFFFFF"/>
            <w:vAlign w:val="center"/>
          </w:tcPr>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El CONTRATISTA deberá prever el uso ya sea de grúa, </w:t>
            </w:r>
            <w:proofErr w:type="spellStart"/>
            <w:r w:rsidRPr="00014453">
              <w:rPr>
                <w:rFonts w:asciiTheme="minorHAnsi" w:hAnsiTheme="minorHAnsi" w:cstheme="minorHAnsi"/>
                <w:sz w:val="18"/>
                <w:szCs w:val="18"/>
              </w:rPr>
              <w:t>low</w:t>
            </w:r>
            <w:proofErr w:type="spellEnd"/>
            <w:r w:rsidRPr="00014453">
              <w:rPr>
                <w:rFonts w:asciiTheme="minorHAnsi" w:hAnsiTheme="minorHAnsi" w:cstheme="minorHAnsi"/>
                <w:sz w:val="18"/>
                <w:szCs w:val="18"/>
              </w:rPr>
              <w:t xml:space="preserve"> </w:t>
            </w:r>
            <w:proofErr w:type="spellStart"/>
            <w:r w:rsidRPr="00014453">
              <w:rPr>
                <w:rFonts w:asciiTheme="minorHAnsi" w:hAnsiTheme="minorHAnsi" w:cstheme="minorHAnsi"/>
                <w:sz w:val="18"/>
                <w:szCs w:val="18"/>
              </w:rPr>
              <w:t>boy</w:t>
            </w:r>
            <w:proofErr w:type="spellEnd"/>
            <w:r w:rsidRPr="00014453">
              <w:rPr>
                <w:rFonts w:asciiTheme="minorHAnsi" w:hAnsiTheme="minorHAnsi" w:cstheme="minorHAnsi"/>
                <w:sz w:val="18"/>
                <w:szCs w:val="18"/>
              </w:rPr>
              <w:t xml:space="preserve">, etc., de tal forma de trasladar los tanques desde Planta </w:t>
            </w:r>
            <w:proofErr w:type="spellStart"/>
            <w:r w:rsidRPr="00014453">
              <w:rPr>
                <w:rFonts w:asciiTheme="minorHAnsi" w:hAnsiTheme="minorHAnsi" w:cstheme="minorHAnsi"/>
                <w:sz w:val="18"/>
                <w:szCs w:val="18"/>
              </w:rPr>
              <w:t>Senkata</w:t>
            </w:r>
            <w:proofErr w:type="spellEnd"/>
            <w:r w:rsidRPr="00014453">
              <w:rPr>
                <w:rFonts w:asciiTheme="minorHAnsi" w:hAnsiTheme="minorHAnsi" w:cstheme="minorHAnsi"/>
                <w:sz w:val="18"/>
                <w:szCs w:val="18"/>
              </w:rPr>
              <w:t xml:space="preserve"> hacia el Taller Externo y viceversa, precautelando la integridad de los tanques durante esta operación. </w:t>
            </w:r>
          </w:p>
        </w:tc>
      </w:tr>
      <w:tr w:rsidR="00014453" w:rsidRPr="00014453" w:rsidTr="00855080">
        <w:trPr>
          <w:trHeight w:val="417"/>
        </w:trPr>
        <w:tc>
          <w:tcPr>
            <w:tcW w:w="9339" w:type="dxa"/>
            <w:shd w:val="clear" w:color="auto" w:fill="E2EFD9"/>
            <w:vAlign w:val="center"/>
          </w:tcPr>
          <w:p w:rsidR="00014453" w:rsidRPr="00014453" w:rsidRDefault="00014453" w:rsidP="00014453">
            <w:pPr>
              <w:rPr>
                <w:rFonts w:asciiTheme="minorHAnsi" w:hAnsiTheme="minorHAnsi" w:cstheme="minorHAnsi"/>
                <w:b/>
                <w:sz w:val="18"/>
                <w:szCs w:val="18"/>
              </w:rPr>
            </w:pPr>
            <w:r w:rsidRPr="00014453">
              <w:rPr>
                <w:rFonts w:asciiTheme="minorHAnsi" w:hAnsiTheme="minorHAnsi" w:cstheme="minorHAnsi"/>
                <w:b/>
                <w:sz w:val="18"/>
                <w:szCs w:val="18"/>
              </w:rPr>
              <w:t xml:space="preserve">GARANTÍAS TÉCNICAS </w:t>
            </w:r>
          </w:p>
        </w:tc>
      </w:tr>
      <w:tr w:rsidR="00014453" w:rsidRPr="00014453" w:rsidTr="00855080">
        <w:trPr>
          <w:trHeight w:val="691"/>
        </w:trPr>
        <w:tc>
          <w:tcPr>
            <w:tcW w:w="9339" w:type="dxa"/>
            <w:tcBorders>
              <w:bottom w:val="single" w:sz="4" w:space="0" w:color="auto"/>
            </w:tcBorders>
            <w:shd w:val="clear" w:color="auto" w:fill="FFFFFF"/>
            <w:vAlign w:val="center"/>
          </w:tcPr>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La empresa CONTRATISTA, deberá Garantizar todos los trabajos realizados mediante la emisión de una Garantía Técnica, la misma debe contemplar un periodo de garantía de un (1) año por cualquier defecto, daño, mala instalación o cualquier observación identificada que se encuentre relacionada con los trabajos ejecutados por el CONTRATISTA. </w:t>
            </w:r>
          </w:p>
        </w:tc>
      </w:tr>
      <w:tr w:rsidR="00014453" w:rsidRPr="00014453" w:rsidTr="00855080">
        <w:trPr>
          <w:trHeight w:val="422"/>
        </w:trPr>
        <w:tc>
          <w:tcPr>
            <w:tcW w:w="9339" w:type="dxa"/>
            <w:shd w:val="clear" w:color="auto" w:fill="E2EFD9"/>
            <w:vAlign w:val="center"/>
          </w:tcPr>
          <w:p w:rsidR="00014453" w:rsidRPr="00014453" w:rsidRDefault="00014453" w:rsidP="00014453">
            <w:pPr>
              <w:rPr>
                <w:rFonts w:asciiTheme="minorHAnsi" w:hAnsiTheme="minorHAnsi" w:cstheme="minorHAnsi"/>
                <w:sz w:val="18"/>
                <w:szCs w:val="18"/>
              </w:rPr>
            </w:pPr>
            <w:r w:rsidRPr="00014453">
              <w:rPr>
                <w:rFonts w:asciiTheme="minorHAnsi" w:hAnsiTheme="minorHAnsi" w:cstheme="minorHAnsi"/>
                <w:b/>
                <w:bCs/>
                <w:sz w:val="18"/>
                <w:szCs w:val="18"/>
              </w:rPr>
              <w:t xml:space="preserve">SERVICIOS CONEXOS </w:t>
            </w:r>
          </w:p>
        </w:tc>
      </w:tr>
      <w:tr w:rsidR="00014453" w:rsidRPr="00014453" w:rsidTr="00855080">
        <w:trPr>
          <w:trHeight w:val="414"/>
        </w:trPr>
        <w:tc>
          <w:tcPr>
            <w:tcW w:w="9339" w:type="dxa"/>
            <w:tcBorders>
              <w:bottom w:val="single" w:sz="4" w:space="0" w:color="auto"/>
            </w:tcBorders>
            <w:shd w:val="clear" w:color="auto" w:fill="FFFFFF"/>
            <w:vAlign w:val="center"/>
          </w:tcPr>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El CONTRATISTA debe considerar que los costos que vayan a generarse por el uso de insumos, materiales, herramientas, equipos y otros durante la ejecución de los trabajos de mantenimiento, correrán por cuenta del CONTRATISTA.</w:t>
            </w: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 </w:t>
            </w:r>
          </w:p>
        </w:tc>
      </w:tr>
      <w:tr w:rsidR="00014453" w:rsidRPr="00014453" w:rsidTr="00855080">
        <w:trPr>
          <w:trHeight w:val="420"/>
        </w:trPr>
        <w:tc>
          <w:tcPr>
            <w:tcW w:w="9339" w:type="dxa"/>
            <w:shd w:val="clear" w:color="auto" w:fill="E2EFD9"/>
            <w:vAlign w:val="center"/>
          </w:tcPr>
          <w:p w:rsidR="00014453" w:rsidRPr="00014453" w:rsidRDefault="00014453" w:rsidP="00014453">
            <w:pPr>
              <w:autoSpaceDE w:val="0"/>
              <w:autoSpaceDN w:val="0"/>
              <w:adjustRightInd w:val="0"/>
              <w:rPr>
                <w:rFonts w:asciiTheme="minorHAnsi" w:hAnsiTheme="minorHAnsi" w:cstheme="minorHAnsi"/>
                <w:b/>
                <w:sz w:val="18"/>
                <w:szCs w:val="18"/>
              </w:rPr>
            </w:pPr>
            <w:r w:rsidRPr="00014453">
              <w:rPr>
                <w:rFonts w:asciiTheme="minorHAnsi" w:hAnsiTheme="minorHAnsi" w:cstheme="minorHAnsi"/>
                <w:b/>
                <w:sz w:val="18"/>
                <w:szCs w:val="18"/>
              </w:rPr>
              <w:lastRenderedPageBreak/>
              <w:t xml:space="preserve">MULTAS </w:t>
            </w:r>
          </w:p>
        </w:tc>
      </w:tr>
      <w:tr w:rsidR="00014453" w:rsidRPr="00014453" w:rsidTr="00855080">
        <w:trPr>
          <w:trHeight w:val="554"/>
        </w:trPr>
        <w:tc>
          <w:tcPr>
            <w:tcW w:w="9339" w:type="dxa"/>
            <w:tcBorders>
              <w:bottom w:val="single" w:sz="4" w:space="0" w:color="auto"/>
            </w:tcBorders>
            <w:shd w:val="clear" w:color="auto" w:fill="FFFFFF"/>
            <w:vAlign w:val="center"/>
          </w:tcPr>
          <w:p w:rsidR="00014453" w:rsidRPr="00014453" w:rsidRDefault="00014453" w:rsidP="00014453">
            <w:pPr>
              <w:tabs>
                <w:tab w:val="left" w:pos="5537"/>
              </w:tabs>
              <w:jc w:val="both"/>
              <w:rPr>
                <w:rFonts w:asciiTheme="minorHAnsi" w:hAnsiTheme="minorHAnsi" w:cstheme="minorHAnsi"/>
                <w:sz w:val="18"/>
                <w:szCs w:val="18"/>
              </w:rPr>
            </w:pPr>
            <w:r w:rsidRPr="00014453">
              <w:rPr>
                <w:rFonts w:asciiTheme="minorHAnsi" w:hAnsiTheme="minorHAnsi" w:cstheme="minorHAnsi"/>
                <w:sz w:val="18"/>
                <w:szCs w:val="18"/>
              </w:rPr>
              <w:t>Se aplicará una multa del uno (1%) por ciento del monto total adjudicado, por día de incumplimiento en el periodo establecido, multa que no deberá exceder el 20% del monto total adjudicado, caso contrario YPFB procederá conforme normativa vigente.</w:t>
            </w:r>
          </w:p>
          <w:p w:rsidR="00014453" w:rsidRPr="00014453" w:rsidRDefault="00014453" w:rsidP="00014453">
            <w:pPr>
              <w:autoSpaceDE w:val="0"/>
              <w:autoSpaceDN w:val="0"/>
              <w:adjustRightInd w:val="0"/>
              <w:jc w:val="both"/>
              <w:rPr>
                <w:rFonts w:asciiTheme="minorHAnsi" w:hAnsiTheme="minorHAnsi" w:cstheme="minorHAnsi"/>
                <w:sz w:val="18"/>
                <w:szCs w:val="18"/>
              </w:rPr>
            </w:pPr>
          </w:p>
        </w:tc>
      </w:tr>
      <w:tr w:rsidR="00014453" w:rsidRPr="00014453" w:rsidTr="00855080">
        <w:trPr>
          <w:trHeight w:val="554"/>
        </w:trPr>
        <w:tc>
          <w:tcPr>
            <w:tcW w:w="9339" w:type="dxa"/>
            <w:shd w:val="clear" w:color="auto" w:fill="E2EFD9"/>
            <w:vAlign w:val="center"/>
          </w:tcPr>
          <w:p w:rsidR="00014453" w:rsidRPr="00014453" w:rsidRDefault="00014453" w:rsidP="00014453">
            <w:pPr>
              <w:autoSpaceDE w:val="0"/>
              <w:autoSpaceDN w:val="0"/>
              <w:adjustRightInd w:val="0"/>
              <w:rPr>
                <w:rFonts w:asciiTheme="minorHAnsi" w:hAnsiTheme="minorHAnsi" w:cstheme="minorHAnsi"/>
                <w:b/>
                <w:sz w:val="18"/>
                <w:szCs w:val="18"/>
              </w:rPr>
            </w:pPr>
            <w:r w:rsidRPr="00014453">
              <w:rPr>
                <w:rFonts w:asciiTheme="minorHAnsi" w:hAnsiTheme="minorHAnsi" w:cstheme="minorHAnsi"/>
                <w:b/>
                <w:sz w:val="18"/>
                <w:szCs w:val="18"/>
              </w:rPr>
              <w:t xml:space="preserve">VALIDACIONES </w:t>
            </w:r>
          </w:p>
        </w:tc>
      </w:tr>
      <w:tr w:rsidR="00014453" w:rsidRPr="00014453" w:rsidTr="00855080">
        <w:trPr>
          <w:trHeight w:val="554"/>
        </w:trPr>
        <w:tc>
          <w:tcPr>
            <w:tcW w:w="9339" w:type="dxa"/>
            <w:tcBorders>
              <w:bottom w:val="single" w:sz="4" w:space="0" w:color="auto"/>
            </w:tcBorders>
            <w:shd w:val="clear" w:color="auto" w:fill="FFFFFF"/>
            <w:vAlign w:val="center"/>
          </w:tcPr>
          <w:p w:rsidR="00014453" w:rsidRPr="00014453" w:rsidRDefault="00014453" w:rsidP="00014453">
            <w:pPr>
              <w:autoSpaceDE w:val="0"/>
              <w:autoSpaceDN w:val="0"/>
              <w:adjustRightInd w:val="0"/>
              <w:rPr>
                <w:rFonts w:asciiTheme="minorHAnsi" w:hAnsiTheme="minorHAnsi" w:cstheme="minorHAnsi"/>
                <w:b/>
                <w:sz w:val="18"/>
                <w:szCs w:val="18"/>
              </w:rPr>
            </w:pPr>
            <w:r w:rsidRPr="00014453">
              <w:rPr>
                <w:rFonts w:asciiTheme="minorHAnsi" w:hAnsiTheme="minorHAnsi" w:cstheme="minorHAnsi"/>
                <w:b/>
                <w:sz w:val="18"/>
                <w:szCs w:val="18"/>
              </w:rPr>
              <w:t xml:space="preserve">ANEXO : TRIBUTOS Y FACTURACIÓN </w:t>
            </w:r>
          </w:p>
          <w:p w:rsidR="00014453" w:rsidRPr="00014453" w:rsidRDefault="00014453" w:rsidP="00841355">
            <w:pPr>
              <w:autoSpaceDE w:val="0"/>
              <w:autoSpaceDN w:val="0"/>
              <w:adjustRightInd w:val="0"/>
              <w:rPr>
                <w:rFonts w:asciiTheme="minorHAnsi" w:hAnsiTheme="minorHAnsi" w:cstheme="minorHAnsi"/>
                <w:b/>
                <w:sz w:val="18"/>
                <w:szCs w:val="18"/>
              </w:rPr>
            </w:pPr>
            <w:r w:rsidRPr="00014453">
              <w:rPr>
                <w:rFonts w:asciiTheme="minorHAnsi" w:hAnsiTheme="minorHAnsi" w:cstheme="minorHAnsi"/>
                <w:b/>
                <w:sz w:val="18"/>
                <w:szCs w:val="18"/>
              </w:rPr>
              <w:t>ANEXO : GARANTIAS FINANCIERAS</w:t>
            </w:r>
          </w:p>
        </w:tc>
      </w:tr>
    </w:tbl>
    <w:p w:rsidR="00014453" w:rsidRPr="00014453" w:rsidRDefault="00014453" w:rsidP="00014453">
      <w:pPr>
        <w:pStyle w:val="Prrafodelista"/>
        <w:ind w:left="0"/>
        <w:contextualSpacing/>
        <w:jc w:val="both"/>
        <w:rPr>
          <w:rFonts w:asciiTheme="minorHAnsi" w:hAnsiTheme="minorHAnsi" w:cstheme="minorHAnsi"/>
          <w:b/>
          <w:bCs/>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14453" w:rsidRPr="00014453" w:rsidTr="00855080">
        <w:tc>
          <w:tcPr>
            <w:tcW w:w="9263" w:type="dxa"/>
            <w:shd w:val="clear" w:color="auto" w:fill="E2EFD9"/>
          </w:tcPr>
          <w:p w:rsidR="00014453" w:rsidRPr="00014453" w:rsidRDefault="00014453" w:rsidP="00014453">
            <w:pPr>
              <w:pStyle w:val="Prrafodelista"/>
              <w:ind w:left="0"/>
              <w:contextualSpacing/>
              <w:jc w:val="center"/>
              <w:rPr>
                <w:rFonts w:asciiTheme="minorHAnsi" w:hAnsiTheme="minorHAnsi" w:cstheme="minorHAnsi"/>
                <w:b/>
                <w:bCs/>
                <w:sz w:val="18"/>
                <w:szCs w:val="18"/>
                <w:lang w:val="es-BO" w:eastAsia="es-BO"/>
              </w:rPr>
            </w:pPr>
            <w:r w:rsidRPr="00014453">
              <w:rPr>
                <w:rFonts w:asciiTheme="minorHAnsi" w:hAnsiTheme="minorHAnsi" w:cstheme="minorHAnsi"/>
                <w:b/>
                <w:bCs/>
                <w:sz w:val="18"/>
                <w:szCs w:val="18"/>
                <w:lang w:val="es-BO" w:eastAsia="es-BO"/>
              </w:rPr>
              <w:t>TRIBUTOS Y FACTURACIÓN</w:t>
            </w:r>
          </w:p>
        </w:tc>
      </w:tr>
      <w:tr w:rsidR="00014453" w:rsidRPr="00014453" w:rsidTr="00855080">
        <w:tc>
          <w:tcPr>
            <w:tcW w:w="9263" w:type="dxa"/>
            <w:tcBorders>
              <w:bottom w:val="single" w:sz="4" w:space="0" w:color="auto"/>
            </w:tcBorders>
            <w:shd w:val="clear" w:color="auto" w:fill="auto"/>
            <w:vAlign w:val="center"/>
          </w:tcPr>
          <w:p w:rsidR="00014453" w:rsidRPr="00014453" w:rsidRDefault="00014453" w:rsidP="00014453">
            <w:pPr>
              <w:jc w:val="both"/>
              <w:rPr>
                <w:rFonts w:asciiTheme="minorHAnsi" w:hAnsiTheme="minorHAnsi" w:cstheme="minorHAnsi"/>
                <w:b/>
                <w:sz w:val="18"/>
                <w:szCs w:val="18"/>
              </w:rPr>
            </w:pPr>
            <w:r w:rsidRPr="00014453">
              <w:rPr>
                <w:rFonts w:asciiTheme="minorHAnsi" w:hAnsiTheme="minorHAnsi" w:cstheme="minorHAnsi"/>
                <w:b/>
                <w:sz w:val="18"/>
                <w:szCs w:val="18"/>
              </w:rPr>
              <w:t>FACTURACIÓN</w:t>
            </w: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b/>
                <w:sz w:val="18"/>
                <w:szCs w:val="18"/>
              </w:rPr>
              <w:tab/>
            </w:r>
            <w:r w:rsidRPr="00014453">
              <w:rPr>
                <w:rFonts w:asciiTheme="minorHAnsi" w:hAnsiTheme="minorHAnsi" w:cstheme="minorHAnsi"/>
                <w:b/>
                <w:sz w:val="18"/>
                <w:szCs w:val="18"/>
              </w:rPr>
              <w:tab/>
            </w:r>
            <w:r w:rsidRPr="00014453">
              <w:rPr>
                <w:rFonts w:asciiTheme="minorHAnsi" w:hAnsiTheme="minorHAnsi" w:cstheme="minorHAnsi"/>
                <w:sz w:val="18"/>
                <w:szCs w:val="18"/>
              </w:rPr>
              <w:tab/>
            </w:r>
            <w:r w:rsidRPr="00014453">
              <w:rPr>
                <w:rFonts w:asciiTheme="minorHAnsi" w:hAnsiTheme="minorHAnsi" w:cstheme="minorHAnsi"/>
                <w:sz w:val="18"/>
                <w:szCs w:val="18"/>
              </w:rPr>
              <w:tab/>
            </w:r>
            <w:r w:rsidRPr="00014453">
              <w:rPr>
                <w:rFonts w:asciiTheme="minorHAnsi" w:hAnsiTheme="minorHAnsi" w:cstheme="minorHAnsi"/>
                <w:sz w:val="18"/>
                <w:szCs w:val="18"/>
              </w:rPr>
              <w:tab/>
            </w: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 xml:space="preserve">La factura debe ser emitida de acuerdo a normativa vigente a nombre de Yacimientos Petrolíferos Fiscales Bolivianos consignando el Número de Identificación Tributaria (NIT) 1020269020. </w:t>
            </w:r>
            <w:r w:rsidRPr="00014453">
              <w:rPr>
                <w:rFonts w:asciiTheme="minorHAnsi" w:hAnsiTheme="minorHAnsi" w:cstheme="minorHAnsi"/>
                <w:sz w:val="18"/>
                <w:szCs w:val="18"/>
              </w:rPr>
              <w:tab/>
            </w:r>
          </w:p>
          <w:p w:rsidR="00014453" w:rsidRPr="00014453" w:rsidRDefault="00014453" w:rsidP="00014453">
            <w:pPr>
              <w:jc w:val="both"/>
              <w:rPr>
                <w:rFonts w:asciiTheme="minorHAnsi" w:hAnsiTheme="minorHAnsi" w:cstheme="minorHAnsi"/>
                <w:sz w:val="18"/>
                <w:szCs w:val="18"/>
              </w:rPr>
            </w:pP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014453" w:rsidRPr="00014453" w:rsidRDefault="00014453" w:rsidP="00014453">
            <w:pPr>
              <w:jc w:val="both"/>
              <w:rPr>
                <w:rFonts w:asciiTheme="minorHAnsi" w:hAnsiTheme="minorHAnsi" w:cstheme="minorHAnsi"/>
                <w:sz w:val="18"/>
                <w:szCs w:val="18"/>
              </w:rPr>
            </w:pPr>
            <w:r w:rsidRPr="00014453">
              <w:rPr>
                <w:rFonts w:asciiTheme="minorHAnsi" w:hAnsiTheme="minorHAnsi" w:cstheme="minorHAnsi"/>
                <w:sz w:val="18"/>
                <w:szCs w:val="18"/>
              </w:rPr>
              <w:tab/>
            </w:r>
            <w:r w:rsidRPr="00014453">
              <w:rPr>
                <w:rFonts w:asciiTheme="minorHAnsi" w:hAnsiTheme="minorHAnsi" w:cstheme="minorHAnsi"/>
                <w:sz w:val="18"/>
                <w:szCs w:val="18"/>
              </w:rPr>
              <w:tab/>
            </w:r>
            <w:r w:rsidRPr="00014453">
              <w:rPr>
                <w:rFonts w:asciiTheme="minorHAnsi" w:hAnsiTheme="minorHAnsi" w:cstheme="minorHAnsi"/>
                <w:sz w:val="18"/>
                <w:szCs w:val="18"/>
              </w:rPr>
              <w:tab/>
            </w:r>
            <w:r w:rsidRPr="00014453">
              <w:rPr>
                <w:rFonts w:asciiTheme="minorHAnsi" w:hAnsiTheme="minorHAnsi" w:cstheme="minorHAnsi"/>
                <w:sz w:val="18"/>
                <w:szCs w:val="18"/>
              </w:rPr>
              <w:tab/>
            </w:r>
            <w:r w:rsidRPr="00014453">
              <w:rPr>
                <w:rFonts w:asciiTheme="minorHAnsi" w:hAnsiTheme="minorHAnsi" w:cstheme="minorHAnsi"/>
                <w:sz w:val="18"/>
                <w:szCs w:val="18"/>
              </w:rPr>
              <w:tab/>
            </w: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14453" w:rsidRPr="00014453" w:rsidTr="00841355">
        <w:trPr>
          <w:trHeight w:val="743"/>
        </w:trPr>
        <w:tc>
          <w:tcPr>
            <w:tcW w:w="9263" w:type="dxa"/>
            <w:shd w:val="clear" w:color="auto" w:fill="auto"/>
            <w:vAlign w:val="center"/>
          </w:tcPr>
          <w:p w:rsidR="00014453" w:rsidRPr="00841355" w:rsidRDefault="00014453" w:rsidP="00014453">
            <w:pPr>
              <w:rPr>
                <w:rFonts w:asciiTheme="minorHAnsi" w:hAnsiTheme="minorHAnsi" w:cstheme="minorHAnsi"/>
                <w:b/>
                <w:sz w:val="18"/>
                <w:szCs w:val="18"/>
              </w:rPr>
            </w:pPr>
            <w:r w:rsidRPr="00014453">
              <w:rPr>
                <w:rFonts w:asciiTheme="minorHAnsi" w:hAnsiTheme="minorHAnsi" w:cstheme="minorHAnsi"/>
                <w:b/>
                <w:sz w:val="18"/>
                <w:szCs w:val="18"/>
              </w:rPr>
              <w:t>TRIBUTOS</w:t>
            </w:r>
            <w:r w:rsidRPr="00014453">
              <w:rPr>
                <w:rFonts w:asciiTheme="minorHAnsi" w:hAnsiTheme="minorHAnsi" w:cstheme="minorHAnsi"/>
                <w:sz w:val="18"/>
                <w:szCs w:val="18"/>
              </w:rPr>
              <w:tab/>
            </w:r>
          </w:p>
          <w:p w:rsidR="00014453" w:rsidRPr="00014453" w:rsidRDefault="00014453" w:rsidP="00014453">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El adjudicado declara que todos los tributos vigentes a la fecha y que puedan originarse directa o indirectamente en aplicación del contrato, son de su responsabilidad, no correspondiendo ningún reclamo posterior.</w:t>
            </w:r>
          </w:p>
        </w:tc>
      </w:tr>
    </w:tbl>
    <w:p w:rsidR="00014453" w:rsidRPr="00014453" w:rsidRDefault="00014453" w:rsidP="00014453">
      <w:pPr>
        <w:pStyle w:val="Prrafodelista"/>
        <w:ind w:left="0"/>
        <w:contextualSpacing/>
        <w:jc w:val="both"/>
        <w:rPr>
          <w:rFonts w:asciiTheme="minorHAnsi" w:hAnsiTheme="minorHAnsi" w:cstheme="minorHAnsi"/>
          <w:b/>
          <w:bCs/>
          <w:sz w:val="18"/>
          <w:szCs w:val="18"/>
          <w:lang w:val="es-BO"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14453" w:rsidRPr="00014453" w:rsidTr="00841355">
        <w:trPr>
          <w:trHeight w:val="340"/>
          <w:jc w:val="center"/>
        </w:trPr>
        <w:tc>
          <w:tcPr>
            <w:tcW w:w="5000" w:type="pct"/>
            <w:tcBorders>
              <w:top w:val="single" w:sz="4" w:space="0" w:color="auto"/>
              <w:left w:val="single" w:sz="4" w:space="0" w:color="auto"/>
              <w:bottom w:val="single" w:sz="4" w:space="0" w:color="auto"/>
              <w:right w:val="single" w:sz="4" w:space="0" w:color="auto"/>
            </w:tcBorders>
            <w:shd w:val="clear" w:color="auto" w:fill="E2EFD9"/>
            <w:vAlign w:val="center"/>
          </w:tcPr>
          <w:p w:rsidR="00014453" w:rsidRPr="00014453" w:rsidRDefault="00014453" w:rsidP="00014453">
            <w:pPr>
              <w:autoSpaceDE w:val="0"/>
              <w:autoSpaceDN w:val="0"/>
              <w:adjustRightInd w:val="0"/>
              <w:jc w:val="center"/>
              <w:rPr>
                <w:rFonts w:asciiTheme="minorHAnsi" w:hAnsiTheme="minorHAnsi" w:cstheme="minorHAnsi"/>
                <w:sz w:val="18"/>
                <w:highlight w:val="yellow"/>
              </w:rPr>
            </w:pPr>
            <w:r w:rsidRPr="00014453">
              <w:rPr>
                <w:rFonts w:asciiTheme="minorHAnsi" w:hAnsiTheme="minorHAnsi" w:cstheme="minorHAnsi"/>
                <w:b/>
                <w:bCs/>
                <w:sz w:val="18"/>
                <w:szCs w:val="18"/>
                <w:lang w:val="es-BO" w:eastAsia="es-BO"/>
              </w:rPr>
              <w:t>GARANTIAS FINANCIERAS</w:t>
            </w:r>
          </w:p>
        </w:tc>
      </w:tr>
      <w:tr w:rsidR="00014453" w:rsidRPr="00014453" w:rsidTr="00855080">
        <w:trPr>
          <w:trHeight w:val="43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4453" w:rsidRPr="00841355" w:rsidRDefault="00841355" w:rsidP="00014453">
            <w:pPr>
              <w:autoSpaceDE w:val="0"/>
              <w:autoSpaceDN w:val="0"/>
              <w:adjustRightInd w:val="0"/>
              <w:rPr>
                <w:rFonts w:asciiTheme="minorHAnsi" w:hAnsiTheme="minorHAnsi" w:cstheme="minorHAnsi"/>
                <w:sz w:val="18"/>
                <w:szCs w:val="18"/>
                <w:highlight w:val="yellow"/>
              </w:rPr>
            </w:pPr>
            <w:r w:rsidRPr="00841355">
              <w:rPr>
                <w:rFonts w:asciiTheme="minorHAnsi" w:hAnsiTheme="minorHAnsi" w:cstheme="minorHAnsi"/>
                <w:sz w:val="18"/>
                <w:szCs w:val="18"/>
              </w:rPr>
              <w:t>La descripción de las garantizas financieras a presentar se reflejan en el ANEXO 2 del presente DBC (Ver documento)</w:t>
            </w:r>
          </w:p>
        </w:tc>
      </w:tr>
    </w:tbl>
    <w:p w:rsidR="00421F22" w:rsidRPr="00841355" w:rsidRDefault="00421F22" w:rsidP="00841355">
      <w:pPr>
        <w:jc w:val="both"/>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841355"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41355" w:rsidRPr="00014453" w:rsidTr="00855080">
        <w:trPr>
          <w:trHeight w:val="435"/>
          <w:jc w:val="center"/>
        </w:trPr>
        <w:tc>
          <w:tcPr>
            <w:tcW w:w="5000" w:type="pct"/>
            <w:tcBorders>
              <w:top w:val="single" w:sz="4" w:space="0" w:color="auto"/>
              <w:left w:val="single" w:sz="4" w:space="0" w:color="auto"/>
              <w:bottom w:val="single" w:sz="4" w:space="0" w:color="auto"/>
              <w:right w:val="single" w:sz="4" w:space="0" w:color="auto"/>
            </w:tcBorders>
            <w:shd w:val="clear" w:color="auto" w:fill="E2EFD9"/>
            <w:vAlign w:val="center"/>
          </w:tcPr>
          <w:p w:rsidR="00841355" w:rsidRPr="00014453" w:rsidRDefault="00841355" w:rsidP="00855080">
            <w:pPr>
              <w:autoSpaceDE w:val="0"/>
              <w:autoSpaceDN w:val="0"/>
              <w:adjustRightInd w:val="0"/>
              <w:jc w:val="center"/>
              <w:rPr>
                <w:rFonts w:asciiTheme="minorHAnsi" w:hAnsiTheme="minorHAnsi" w:cstheme="minorHAnsi"/>
                <w:sz w:val="18"/>
                <w:highlight w:val="yellow"/>
              </w:rPr>
            </w:pPr>
            <w:r w:rsidRPr="00014453">
              <w:rPr>
                <w:rFonts w:asciiTheme="minorHAnsi" w:hAnsiTheme="minorHAnsi" w:cstheme="minorHAnsi"/>
                <w:b/>
                <w:bCs/>
                <w:sz w:val="18"/>
                <w:szCs w:val="18"/>
                <w:lang w:val="es-BO" w:eastAsia="es-BO"/>
              </w:rPr>
              <w:t>GARANTIAS FINANCIERAS</w:t>
            </w:r>
          </w:p>
        </w:tc>
      </w:tr>
      <w:tr w:rsidR="00841355" w:rsidRPr="00014453" w:rsidTr="00855080">
        <w:trPr>
          <w:trHeight w:val="43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841355" w:rsidRPr="00014453" w:rsidRDefault="00841355" w:rsidP="00855080">
            <w:pPr>
              <w:autoSpaceDE w:val="0"/>
              <w:autoSpaceDN w:val="0"/>
              <w:adjustRightInd w:val="0"/>
              <w:jc w:val="both"/>
              <w:rPr>
                <w:rFonts w:asciiTheme="minorHAnsi" w:hAnsiTheme="minorHAnsi" w:cstheme="minorHAnsi"/>
                <w:b/>
                <w:sz w:val="18"/>
                <w:szCs w:val="18"/>
              </w:rPr>
            </w:pPr>
            <w:r w:rsidRPr="00014453">
              <w:rPr>
                <w:rFonts w:asciiTheme="minorHAnsi" w:hAnsiTheme="minorHAnsi" w:cstheme="minorHAnsi"/>
                <w:b/>
                <w:sz w:val="18"/>
                <w:szCs w:val="18"/>
              </w:rPr>
              <w:t>GARANTÍA DE SERIEDAD DE PROPUESTA</w:t>
            </w:r>
          </w:p>
          <w:p w:rsidR="00841355" w:rsidRPr="00014453" w:rsidRDefault="00841355" w:rsidP="00855080">
            <w:pPr>
              <w:autoSpaceDE w:val="0"/>
              <w:autoSpaceDN w:val="0"/>
              <w:adjustRightInd w:val="0"/>
              <w:jc w:val="both"/>
              <w:rPr>
                <w:rFonts w:asciiTheme="minorHAnsi" w:hAnsiTheme="minorHAnsi" w:cstheme="minorHAnsi"/>
                <w:b/>
                <w:sz w:val="18"/>
                <w:szCs w:val="18"/>
              </w:rPr>
            </w:pPr>
          </w:p>
          <w:p w:rsidR="00841355" w:rsidRPr="00014453" w:rsidRDefault="00841355" w:rsidP="00855080">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A elección de la empresa proponente, ésta podrá optar por uno de los siguientes instrumentos financieros: </w:t>
            </w:r>
          </w:p>
          <w:p w:rsidR="00841355" w:rsidRPr="00014453" w:rsidRDefault="00841355" w:rsidP="00855080">
            <w:pPr>
              <w:autoSpaceDE w:val="0"/>
              <w:autoSpaceDN w:val="0"/>
              <w:adjustRightInd w:val="0"/>
              <w:jc w:val="both"/>
              <w:rPr>
                <w:rFonts w:asciiTheme="minorHAnsi" w:hAnsiTheme="minorHAnsi" w:cstheme="minorHAnsi"/>
                <w:sz w:val="18"/>
                <w:szCs w:val="18"/>
              </w:rPr>
            </w:pPr>
          </w:p>
          <w:p w:rsidR="00841355" w:rsidRPr="00014453" w:rsidRDefault="00841355" w:rsidP="00855080">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b/>
                <w:sz w:val="18"/>
                <w:szCs w:val="18"/>
              </w:rPr>
              <w:t>Boleta de Garantía</w:t>
            </w:r>
            <w:r w:rsidRPr="00014453">
              <w:rPr>
                <w:rFonts w:asciiTheme="minorHAnsi" w:hAnsiTheme="minorHAnsi" w:cstheme="minorHAns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841355" w:rsidRPr="00014453" w:rsidRDefault="00841355" w:rsidP="00855080">
            <w:pPr>
              <w:autoSpaceDE w:val="0"/>
              <w:autoSpaceDN w:val="0"/>
              <w:adjustRightInd w:val="0"/>
              <w:jc w:val="both"/>
              <w:rPr>
                <w:rFonts w:asciiTheme="minorHAnsi" w:hAnsiTheme="minorHAnsi" w:cstheme="minorHAnsi"/>
                <w:sz w:val="18"/>
                <w:szCs w:val="18"/>
              </w:rPr>
            </w:pPr>
          </w:p>
          <w:p w:rsidR="00841355" w:rsidRPr="00014453" w:rsidRDefault="00841355" w:rsidP="00855080">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b/>
                <w:sz w:val="18"/>
                <w:szCs w:val="18"/>
              </w:rPr>
              <w:t>Garantía a Primer Requerimiento</w:t>
            </w:r>
            <w:r w:rsidRPr="00014453">
              <w:rPr>
                <w:rFonts w:asciiTheme="minorHAnsi" w:hAnsiTheme="minorHAnsi" w:cstheme="minorHAns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41355" w:rsidRPr="00014453" w:rsidRDefault="00841355" w:rsidP="00855080">
            <w:pPr>
              <w:autoSpaceDE w:val="0"/>
              <w:autoSpaceDN w:val="0"/>
              <w:adjustRightInd w:val="0"/>
              <w:jc w:val="both"/>
              <w:rPr>
                <w:rFonts w:asciiTheme="minorHAnsi" w:hAnsiTheme="minorHAnsi" w:cstheme="minorHAnsi"/>
                <w:sz w:val="18"/>
                <w:szCs w:val="18"/>
              </w:rPr>
            </w:pPr>
          </w:p>
          <w:p w:rsidR="00841355" w:rsidRPr="00014453" w:rsidRDefault="00841355" w:rsidP="00855080">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b/>
                <w:sz w:val="18"/>
                <w:szCs w:val="18"/>
              </w:rPr>
              <w:t>Póliza de caución a Primer requerimiento para Entidades Públicas</w:t>
            </w:r>
            <w:r w:rsidRPr="00014453">
              <w:rPr>
                <w:rFonts w:asciiTheme="minorHAnsi" w:hAnsiTheme="minorHAnsi" w:cs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841355" w:rsidRPr="00014453" w:rsidRDefault="00841355" w:rsidP="00855080">
            <w:pPr>
              <w:autoSpaceDE w:val="0"/>
              <w:autoSpaceDN w:val="0"/>
              <w:adjustRightInd w:val="0"/>
              <w:rPr>
                <w:rFonts w:asciiTheme="minorHAnsi" w:hAnsiTheme="minorHAnsi" w:cstheme="minorHAnsi"/>
                <w:sz w:val="18"/>
                <w:szCs w:val="18"/>
              </w:rPr>
            </w:pPr>
          </w:p>
          <w:p w:rsidR="00841355" w:rsidRPr="00014453" w:rsidRDefault="00841355" w:rsidP="00855080">
            <w:pPr>
              <w:autoSpaceDE w:val="0"/>
              <w:autoSpaceDN w:val="0"/>
              <w:adjustRightInd w:val="0"/>
              <w:jc w:val="both"/>
              <w:rPr>
                <w:rFonts w:asciiTheme="minorHAnsi" w:hAnsiTheme="minorHAnsi" w:cstheme="minorHAnsi"/>
                <w:b/>
                <w:sz w:val="18"/>
                <w:szCs w:val="18"/>
              </w:rPr>
            </w:pPr>
            <w:r w:rsidRPr="00014453">
              <w:rPr>
                <w:rFonts w:asciiTheme="minorHAnsi" w:hAnsiTheme="minorHAnsi" w:cstheme="minorHAnsi"/>
                <w:b/>
                <w:sz w:val="18"/>
                <w:szCs w:val="18"/>
              </w:rPr>
              <w:t>GARANTÍA DE CUMPLIMIENTO DE CONTRATO</w:t>
            </w:r>
          </w:p>
          <w:p w:rsidR="00841355" w:rsidRPr="00014453" w:rsidRDefault="00841355" w:rsidP="00855080">
            <w:pPr>
              <w:autoSpaceDE w:val="0"/>
              <w:autoSpaceDN w:val="0"/>
              <w:adjustRightInd w:val="0"/>
              <w:jc w:val="both"/>
              <w:rPr>
                <w:rFonts w:asciiTheme="minorHAnsi" w:hAnsiTheme="minorHAnsi" w:cstheme="minorHAnsi"/>
                <w:sz w:val="18"/>
                <w:szCs w:val="18"/>
              </w:rPr>
            </w:pPr>
          </w:p>
          <w:p w:rsidR="00841355" w:rsidRPr="00014453" w:rsidRDefault="00841355" w:rsidP="00855080">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sz w:val="18"/>
                <w:szCs w:val="18"/>
              </w:rPr>
              <w:t xml:space="preserve">A elección de la empresa adjudicada, ésta podrá optar por uno de los siguientes instrumentos financieros: </w:t>
            </w:r>
          </w:p>
          <w:p w:rsidR="00841355" w:rsidRPr="00014453" w:rsidRDefault="00841355" w:rsidP="00855080">
            <w:pPr>
              <w:autoSpaceDE w:val="0"/>
              <w:autoSpaceDN w:val="0"/>
              <w:adjustRightInd w:val="0"/>
              <w:jc w:val="both"/>
              <w:rPr>
                <w:rFonts w:asciiTheme="minorHAnsi" w:hAnsiTheme="minorHAnsi" w:cstheme="minorHAnsi"/>
                <w:sz w:val="18"/>
                <w:szCs w:val="18"/>
              </w:rPr>
            </w:pPr>
          </w:p>
          <w:p w:rsidR="00841355" w:rsidRPr="00014453" w:rsidRDefault="00841355" w:rsidP="00855080">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b/>
                <w:sz w:val="18"/>
                <w:szCs w:val="18"/>
              </w:rPr>
              <w:t>Boleta de Garantía</w:t>
            </w:r>
            <w:r w:rsidRPr="00014453">
              <w:rPr>
                <w:rFonts w:asciiTheme="minorHAnsi" w:hAnsiTheme="minorHAnsi" w:cstheme="minorHAns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41355" w:rsidRPr="00014453" w:rsidRDefault="00841355" w:rsidP="00855080">
            <w:pPr>
              <w:autoSpaceDE w:val="0"/>
              <w:autoSpaceDN w:val="0"/>
              <w:adjustRightInd w:val="0"/>
              <w:jc w:val="both"/>
              <w:rPr>
                <w:rFonts w:asciiTheme="minorHAnsi" w:hAnsiTheme="minorHAnsi" w:cstheme="minorHAnsi"/>
                <w:sz w:val="18"/>
                <w:szCs w:val="18"/>
              </w:rPr>
            </w:pPr>
          </w:p>
          <w:p w:rsidR="00841355" w:rsidRPr="00014453" w:rsidRDefault="00841355" w:rsidP="00855080">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b/>
                <w:sz w:val="18"/>
                <w:szCs w:val="18"/>
              </w:rPr>
              <w:t>Garantía a Primer Requerimiento</w:t>
            </w:r>
            <w:r w:rsidRPr="00014453">
              <w:rPr>
                <w:rFonts w:asciiTheme="minorHAnsi" w:hAnsiTheme="minorHAnsi" w:cstheme="minorHAns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41355" w:rsidRPr="00014453" w:rsidRDefault="00841355" w:rsidP="00855080">
            <w:pPr>
              <w:autoSpaceDE w:val="0"/>
              <w:autoSpaceDN w:val="0"/>
              <w:adjustRightInd w:val="0"/>
              <w:jc w:val="both"/>
              <w:rPr>
                <w:rFonts w:asciiTheme="minorHAnsi" w:hAnsiTheme="minorHAnsi" w:cstheme="minorHAnsi"/>
                <w:sz w:val="18"/>
                <w:szCs w:val="18"/>
              </w:rPr>
            </w:pPr>
          </w:p>
          <w:p w:rsidR="00841355" w:rsidRPr="00014453" w:rsidRDefault="00841355" w:rsidP="00855080">
            <w:pPr>
              <w:autoSpaceDE w:val="0"/>
              <w:autoSpaceDN w:val="0"/>
              <w:adjustRightInd w:val="0"/>
              <w:jc w:val="both"/>
              <w:rPr>
                <w:rFonts w:asciiTheme="minorHAnsi" w:hAnsiTheme="minorHAnsi" w:cstheme="minorHAnsi"/>
                <w:sz w:val="18"/>
                <w:szCs w:val="18"/>
              </w:rPr>
            </w:pPr>
            <w:r w:rsidRPr="00014453">
              <w:rPr>
                <w:rFonts w:asciiTheme="minorHAnsi" w:hAnsiTheme="minorHAnsi" w:cstheme="minorHAnsi"/>
                <w:b/>
                <w:sz w:val="18"/>
                <w:szCs w:val="18"/>
              </w:rPr>
              <w:t>Póliza de caución a Primer requerimiento para Entidades Públicas</w:t>
            </w:r>
            <w:r w:rsidRPr="00014453">
              <w:rPr>
                <w:rFonts w:asciiTheme="minorHAnsi" w:hAnsiTheme="minorHAnsi" w:cs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41355" w:rsidRPr="00014453" w:rsidRDefault="00841355" w:rsidP="00855080">
            <w:pPr>
              <w:autoSpaceDE w:val="0"/>
              <w:autoSpaceDN w:val="0"/>
              <w:adjustRightInd w:val="0"/>
              <w:rPr>
                <w:rFonts w:asciiTheme="minorHAnsi" w:hAnsiTheme="minorHAnsi" w:cstheme="minorHAnsi"/>
                <w:sz w:val="18"/>
                <w:highlight w:val="yellow"/>
              </w:rPr>
            </w:pPr>
          </w:p>
        </w:tc>
      </w:tr>
    </w:tbl>
    <w:p w:rsidR="007D4619" w:rsidRPr="00841355" w:rsidRDefault="007D4619" w:rsidP="007D4619">
      <w:pPr>
        <w:tabs>
          <w:tab w:val="left" w:pos="900"/>
          <w:tab w:val="center" w:pos="4561"/>
        </w:tabs>
        <w:rPr>
          <w:rFonts w:asciiTheme="minorHAnsi" w:hAnsiTheme="minorHAnsi" w:cstheme="minorHAnsi"/>
          <w:b/>
          <w:bCs/>
          <w:color w:val="FF0000"/>
          <w:sz w:val="22"/>
          <w:szCs w:val="22"/>
        </w:rPr>
      </w:pPr>
    </w:p>
    <w:p w:rsidR="00841355" w:rsidRPr="004905C2" w:rsidRDefault="00841355" w:rsidP="00841355">
      <w:pPr>
        <w:spacing w:line="360" w:lineRule="auto"/>
        <w:jc w:val="center"/>
        <w:rPr>
          <w:rFonts w:ascii="Calibri" w:hAnsi="Calibri" w:cs="Calibri"/>
          <w:b/>
          <w:bCs/>
          <w:sz w:val="18"/>
          <w:szCs w:val="22"/>
          <w:lang w:eastAsia="es-ES"/>
        </w:rPr>
      </w:pPr>
      <w:r w:rsidRPr="004905C2">
        <w:rPr>
          <w:rFonts w:ascii="Calibri" w:hAnsi="Calibri" w:cs="Calibri"/>
          <w:b/>
          <w:bCs/>
          <w:sz w:val="18"/>
          <w:szCs w:val="22"/>
          <w:lang w:eastAsia="es-ES"/>
        </w:rPr>
        <w:t>INSTRUCCIONES PARA LA EMISION DE INSTRUMENTOS FINANCIEROS</w:t>
      </w:r>
    </w:p>
    <w:p w:rsidR="00841355" w:rsidRPr="004905C2" w:rsidRDefault="00841355" w:rsidP="00841355">
      <w:pPr>
        <w:jc w:val="both"/>
        <w:rPr>
          <w:rFonts w:ascii="Calibri" w:hAnsi="Calibri" w:cs="Calibri"/>
          <w:sz w:val="18"/>
          <w:szCs w:val="22"/>
          <w:lang w:eastAsia="es-ES"/>
        </w:rPr>
      </w:pPr>
      <w:r w:rsidRPr="004905C2">
        <w:rPr>
          <w:rFonts w:ascii="Calibri" w:hAnsi="Calibri" w:cs="Calibri"/>
          <w:sz w:val="18"/>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4905C2">
        <w:rPr>
          <w:rFonts w:ascii="Calibri" w:hAnsi="Calibri" w:cs="Calibri"/>
          <w:sz w:val="18"/>
          <w:szCs w:val="22"/>
          <w:u w:val="single"/>
          <w:lang w:eastAsia="es-ES"/>
        </w:rPr>
        <w:t>cumpliendo obligatoriamente</w:t>
      </w:r>
      <w:r w:rsidRPr="004905C2">
        <w:rPr>
          <w:rFonts w:ascii="Calibri" w:hAnsi="Calibri" w:cs="Calibri"/>
          <w:sz w:val="18"/>
          <w:szCs w:val="22"/>
          <w:lang w:eastAsia="es-ES"/>
        </w:rPr>
        <w:t xml:space="preserve"> con las siguientes condiciones: </w:t>
      </w:r>
    </w:p>
    <w:p w:rsidR="00841355" w:rsidRPr="00F30608" w:rsidRDefault="00841355" w:rsidP="00841355">
      <w:pPr>
        <w:jc w:val="both"/>
        <w:rPr>
          <w:rFonts w:ascii="Calibri" w:hAnsi="Calibri" w:cs="Calibri"/>
          <w:sz w:val="1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841355" w:rsidRPr="004905C2" w:rsidTr="00855080">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41355" w:rsidRPr="004905C2" w:rsidRDefault="00841355" w:rsidP="00855080">
            <w:pPr>
              <w:pStyle w:val="Prrafodelista"/>
              <w:ind w:left="0"/>
              <w:jc w:val="center"/>
              <w:rPr>
                <w:rFonts w:ascii="Calibri" w:hAnsi="Calibri" w:cs="Calibri"/>
                <w:b/>
                <w:bCs/>
                <w:sz w:val="18"/>
                <w:szCs w:val="22"/>
              </w:rPr>
            </w:pPr>
            <w:r w:rsidRPr="004905C2">
              <w:rPr>
                <w:rFonts w:ascii="Calibri" w:hAnsi="Calibri" w:cs="Calibri"/>
                <w:b/>
                <w:bCs/>
                <w:sz w:val="18"/>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41355" w:rsidRPr="004905C2" w:rsidRDefault="00841355" w:rsidP="00855080">
            <w:pPr>
              <w:pStyle w:val="Prrafodelista"/>
              <w:ind w:left="0"/>
              <w:jc w:val="center"/>
              <w:rPr>
                <w:rFonts w:ascii="Calibri" w:hAnsi="Calibri" w:cs="Calibri"/>
                <w:b/>
                <w:bCs/>
                <w:sz w:val="18"/>
                <w:szCs w:val="22"/>
              </w:rPr>
            </w:pPr>
            <w:r w:rsidRPr="004905C2">
              <w:rPr>
                <w:rFonts w:ascii="Calibri" w:hAnsi="Calibri" w:cs="Calibri"/>
                <w:b/>
                <w:bCs/>
                <w:sz w:val="18"/>
                <w:szCs w:val="22"/>
              </w:rPr>
              <w:t>INSTRUCCIÓN</w:t>
            </w:r>
          </w:p>
        </w:tc>
      </w:tr>
      <w:tr w:rsidR="00841355" w:rsidRPr="004905C2" w:rsidTr="00F30608">
        <w:trPr>
          <w:trHeight w:val="287"/>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1355" w:rsidRPr="004905C2" w:rsidRDefault="00841355" w:rsidP="00855080">
            <w:pPr>
              <w:pStyle w:val="Prrafodelista"/>
              <w:ind w:left="0"/>
              <w:rPr>
                <w:rFonts w:ascii="Calibri" w:hAnsi="Calibri" w:cs="Calibri"/>
                <w:b/>
                <w:bCs/>
                <w:sz w:val="18"/>
                <w:szCs w:val="22"/>
              </w:rPr>
            </w:pPr>
            <w:r w:rsidRPr="004905C2">
              <w:rPr>
                <w:rFonts w:ascii="Calibri" w:hAnsi="Calibri" w:cs="Calibri"/>
                <w:b/>
                <w:bCs/>
                <w:sz w:val="18"/>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1355" w:rsidRPr="004905C2" w:rsidRDefault="00841355" w:rsidP="00855080">
            <w:pPr>
              <w:jc w:val="both"/>
              <w:rPr>
                <w:rStyle w:val="nfasis"/>
                <w:rFonts w:ascii="Calibri" w:hAnsi="Calibri" w:cs="Calibri"/>
                <w:sz w:val="18"/>
                <w:szCs w:val="22"/>
              </w:rPr>
            </w:pPr>
            <w:r w:rsidRPr="004905C2">
              <w:rPr>
                <w:rFonts w:ascii="Calibri" w:hAnsi="Calibri" w:cs="Calibri"/>
                <w:sz w:val="18"/>
                <w:szCs w:val="22"/>
                <w:lang w:eastAsia="es-ES"/>
              </w:rPr>
              <w:t xml:space="preserve">Se aceptará </w:t>
            </w:r>
            <w:r w:rsidRPr="004905C2">
              <w:rPr>
                <w:rFonts w:ascii="Calibri" w:hAnsi="Calibri" w:cs="Calibri"/>
                <w:sz w:val="18"/>
                <w:szCs w:val="22"/>
                <w:u w:val="single"/>
                <w:lang w:eastAsia="es-ES"/>
              </w:rPr>
              <w:t>únicamente</w:t>
            </w:r>
            <w:r w:rsidRPr="004905C2">
              <w:rPr>
                <w:rFonts w:ascii="Calibri" w:hAnsi="Calibri" w:cs="Calibri"/>
                <w:sz w:val="18"/>
                <w:szCs w:val="22"/>
                <w:lang w:eastAsia="es-ES"/>
              </w:rPr>
              <w:t xml:space="preserve"> los instrumentos detallados en el presente anexo.</w:t>
            </w:r>
          </w:p>
        </w:tc>
      </w:tr>
      <w:tr w:rsidR="00841355" w:rsidRPr="004905C2" w:rsidTr="0085508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1355" w:rsidRPr="004905C2" w:rsidRDefault="00841355" w:rsidP="00855080">
            <w:pPr>
              <w:pStyle w:val="Prrafodelista"/>
              <w:ind w:left="0"/>
              <w:rPr>
                <w:rFonts w:ascii="Calibri" w:hAnsi="Calibri" w:cs="Calibri"/>
                <w:b/>
                <w:bCs/>
                <w:sz w:val="18"/>
                <w:szCs w:val="22"/>
              </w:rPr>
            </w:pPr>
            <w:r w:rsidRPr="004905C2">
              <w:rPr>
                <w:rFonts w:ascii="Calibri" w:hAnsi="Calibri" w:cs="Calibri"/>
                <w:b/>
                <w:bCs/>
                <w:sz w:val="18"/>
                <w:szCs w:val="22"/>
              </w:rPr>
              <w:t>OBJETO DE LA GARANTÍA</w:t>
            </w:r>
          </w:p>
          <w:p w:rsidR="00841355" w:rsidRPr="004905C2" w:rsidRDefault="00841355" w:rsidP="00855080">
            <w:pPr>
              <w:pStyle w:val="Prrafodelista"/>
              <w:ind w:left="0"/>
              <w:rPr>
                <w:rFonts w:ascii="Calibri" w:hAnsi="Calibri" w:cs="Calibri"/>
                <w:i/>
                <w:sz w:val="18"/>
                <w:szCs w:val="22"/>
              </w:rPr>
            </w:pPr>
            <w:r w:rsidRPr="004905C2">
              <w:rPr>
                <w:rFonts w:ascii="Calibri" w:hAnsi="Calibri" w:cs="Calibri"/>
                <w:b/>
                <w:bCs/>
                <w:sz w:val="18"/>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1355" w:rsidRPr="004905C2" w:rsidRDefault="00841355" w:rsidP="00855080">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correctamente y de manera explícita, textual y completa: </w:t>
            </w:r>
          </w:p>
          <w:p w:rsidR="00841355" w:rsidRPr="004905C2" w:rsidRDefault="00841355" w:rsidP="00C7697C">
            <w:pPr>
              <w:numPr>
                <w:ilvl w:val="0"/>
                <w:numId w:val="52"/>
              </w:numPr>
              <w:jc w:val="both"/>
              <w:rPr>
                <w:rFonts w:ascii="Calibri" w:hAnsi="Calibri" w:cs="Calibri"/>
                <w:sz w:val="18"/>
                <w:szCs w:val="22"/>
                <w:lang w:eastAsia="es-ES"/>
              </w:rPr>
            </w:pPr>
            <w:r w:rsidRPr="004905C2">
              <w:rPr>
                <w:rFonts w:ascii="Calibri" w:hAnsi="Calibri" w:cs="Calibri"/>
                <w:sz w:val="18"/>
                <w:szCs w:val="22"/>
                <w:lang w:eastAsia="es-ES"/>
              </w:rPr>
              <w:t>Objeto a garantizar conforme lo requerido en el presente anexo.</w:t>
            </w:r>
          </w:p>
          <w:p w:rsidR="00841355" w:rsidRPr="004905C2" w:rsidRDefault="00841355" w:rsidP="00C7697C">
            <w:pPr>
              <w:numPr>
                <w:ilvl w:val="0"/>
                <w:numId w:val="52"/>
              </w:numPr>
              <w:jc w:val="both"/>
              <w:rPr>
                <w:rFonts w:ascii="Calibri" w:hAnsi="Calibri" w:cs="Calibri"/>
                <w:sz w:val="18"/>
                <w:szCs w:val="22"/>
                <w:lang w:eastAsia="es-ES"/>
              </w:rPr>
            </w:pPr>
            <w:r w:rsidRPr="004905C2">
              <w:rPr>
                <w:rFonts w:ascii="Calibri" w:hAnsi="Calibri" w:cs="Calibri"/>
                <w:sz w:val="18"/>
                <w:szCs w:val="22"/>
                <w:lang w:eastAsia="es-ES"/>
              </w:rPr>
              <w:t>Nombre del proceso de contratación, conforme al registrado en la carátula del DBC.</w:t>
            </w:r>
          </w:p>
          <w:p w:rsidR="00841355" w:rsidRPr="004905C2" w:rsidRDefault="00841355" w:rsidP="00C7697C">
            <w:pPr>
              <w:numPr>
                <w:ilvl w:val="0"/>
                <w:numId w:val="52"/>
              </w:numPr>
              <w:jc w:val="both"/>
              <w:rPr>
                <w:rFonts w:ascii="Calibri" w:hAnsi="Calibri" w:cs="Calibri"/>
                <w:sz w:val="18"/>
                <w:szCs w:val="22"/>
                <w:lang w:eastAsia="es-ES"/>
              </w:rPr>
            </w:pPr>
            <w:r w:rsidRPr="004905C2">
              <w:rPr>
                <w:rFonts w:ascii="Calibri" w:hAnsi="Calibri" w:cs="Calibri"/>
                <w:sz w:val="18"/>
                <w:szCs w:val="22"/>
                <w:lang w:eastAsia="es-ES"/>
              </w:rPr>
              <w:t>Código del Proceso de contratación: conforme al registrado en la carátula del DBC.</w:t>
            </w:r>
          </w:p>
        </w:tc>
      </w:tr>
      <w:tr w:rsidR="00841355" w:rsidRPr="004905C2" w:rsidTr="00855080">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41355" w:rsidRPr="004905C2" w:rsidRDefault="00841355" w:rsidP="00855080">
            <w:pPr>
              <w:pStyle w:val="Prrafodelista"/>
              <w:ind w:left="0"/>
              <w:rPr>
                <w:rFonts w:ascii="Calibri" w:hAnsi="Calibri" w:cs="Calibri"/>
                <w:b/>
                <w:bCs/>
                <w:sz w:val="18"/>
                <w:szCs w:val="22"/>
              </w:rPr>
            </w:pPr>
            <w:r w:rsidRPr="004905C2">
              <w:rPr>
                <w:rFonts w:ascii="Calibri" w:hAnsi="Calibri" w:cs="Calibri"/>
                <w:b/>
                <w:bCs/>
                <w:sz w:val="18"/>
                <w:szCs w:val="22"/>
              </w:rPr>
              <w:t xml:space="preserve">NOMBRE, RAZÓN SOCIAL O DENOMINACIÓN DEL ORDENANTE </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841355" w:rsidRPr="004905C2" w:rsidRDefault="00841355" w:rsidP="00855080">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841355" w:rsidRPr="004905C2" w:rsidRDefault="00841355" w:rsidP="00C7697C">
            <w:pPr>
              <w:numPr>
                <w:ilvl w:val="0"/>
                <w:numId w:val="53"/>
              </w:numPr>
              <w:jc w:val="both"/>
              <w:rPr>
                <w:rFonts w:ascii="Calibri" w:hAnsi="Calibri" w:cs="Calibri"/>
                <w:sz w:val="18"/>
                <w:szCs w:val="22"/>
                <w:lang w:eastAsia="es-ES"/>
              </w:rPr>
            </w:pPr>
            <w:r w:rsidRPr="004905C2">
              <w:rPr>
                <w:rFonts w:ascii="Calibri" w:hAnsi="Calibri" w:cs="Calibri"/>
                <w:sz w:val="18"/>
                <w:szCs w:val="22"/>
                <w:lang w:eastAsia="es-ES"/>
              </w:rPr>
              <w:t>Matrícula de Comercio FUNDEMPRESA, priori (o equivalente en el país de origen); o</w:t>
            </w:r>
          </w:p>
          <w:p w:rsidR="00841355" w:rsidRPr="004905C2" w:rsidRDefault="00841355" w:rsidP="00C7697C">
            <w:pPr>
              <w:numPr>
                <w:ilvl w:val="0"/>
                <w:numId w:val="53"/>
              </w:numPr>
              <w:jc w:val="both"/>
              <w:rPr>
                <w:rFonts w:ascii="Calibri" w:hAnsi="Calibri" w:cs="Calibri"/>
                <w:sz w:val="18"/>
                <w:szCs w:val="22"/>
                <w:lang w:eastAsia="es-ES"/>
              </w:rPr>
            </w:pPr>
            <w:r w:rsidRPr="004905C2">
              <w:rPr>
                <w:rFonts w:ascii="Calibri" w:hAnsi="Calibri" w:cs="Calibri"/>
                <w:sz w:val="18"/>
                <w:szCs w:val="22"/>
                <w:lang w:eastAsia="es-ES"/>
              </w:rPr>
              <w:t>Número de Identificación Tributaria – NIT (o equivalente en el país de origen); o</w:t>
            </w:r>
          </w:p>
          <w:p w:rsidR="00841355" w:rsidRPr="004905C2" w:rsidRDefault="00841355" w:rsidP="00C7697C">
            <w:pPr>
              <w:numPr>
                <w:ilvl w:val="0"/>
                <w:numId w:val="53"/>
              </w:numPr>
              <w:jc w:val="both"/>
              <w:rPr>
                <w:rFonts w:ascii="Calibri" w:hAnsi="Calibri" w:cs="Calibri"/>
                <w:sz w:val="18"/>
                <w:szCs w:val="22"/>
                <w:lang w:eastAsia="es-ES"/>
              </w:rPr>
            </w:pPr>
            <w:r w:rsidRPr="004905C2">
              <w:rPr>
                <w:rFonts w:ascii="Calibri" w:hAnsi="Calibri" w:cs="Calibri"/>
                <w:sz w:val="18"/>
                <w:szCs w:val="22"/>
                <w:lang w:eastAsia="es-ES"/>
              </w:rPr>
              <w:t xml:space="preserve">Documento de Acta de Constitución. </w:t>
            </w:r>
          </w:p>
        </w:tc>
      </w:tr>
      <w:tr w:rsidR="00841355" w:rsidRPr="004905C2" w:rsidTr="00855080">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1355" w:rsidRPr="004905C2" w:rsidRDefault="00841355" w:rsidP="00855080">
            <w:pPr>
              <w:pStyle w:val="Prrafodelista"/>
              <w:ind w:left="0"/>
              <w:rPr>
                <w:rFonts w:ascii="Calibri" w:hAnsi="Calibri" w:cs="Calibri"/>
                <w:b/>
                <w:bCs/>
                <w:sz w:val="18"/>
                <w:szCs w:val="22"/>
              </w:rPr>
            </w:pPr>
            <w:r w:rsidRPr="004905C2">
              <w:rPr>
                <w:rFonts w:ascii="Calibri" w:hAnsi="Calibri" w:cs="Calibri"/>
                <w:b/>
                <w:bCs/>
                <w:sz w:val="18"/>
                <w:szCs w:val="22"/>
              </w:rPr>
              <w:t>NOMBRE DEL BENEFICIARIO</w:t>
            </w:r>
          </w:p>
        </w:tc>
        <w:tc>
          <w:tcPr>
            <w:tcW w:w="6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41355" w:rsidRPr="004905C2" w:rsidRDefault="00841355" w:rsidP="00855080">
            <w:pPr>
              <w:jc w:val="both"/>
              <w:rPr>
                <w:rFonts w:ascii="Calibri" w:hAnsi="Calibri" w:cs="Calibri"/>
                <w:sz w:val="18"/>
                <w:szCs w:val="22"/>
                <w:lang w:eastAsia="es-ES"/>
              </w:rPr>
            </w:pPr>
            <w:r w:rsidRPr="004905C2">
              <w:rPr>
                <w:rFonts w:ascii="Calibri" w:hAnsi="Calibri" w:cs="Calibri"/>
                <w:sz w:val="18"/>
                <w:szCs w:val="22"/>
                <w:lang w:eastAsia="es-ES"/>
              </w:rPr>
              <w:t>Debe consignar:</w:t>
            </w:r>
          </w:p>
          <w:p w:rsidR="00841355" w:rsidRPr="004905C2" w:rsidRDefault="00841355" w:rsidP="00C7697C">
            <w:pPr>
              <w:pStyle w:val="Prrafodelista"/>
              <w:numPr>
                <w:ilvl w:val="0"/>
                <w:numId w:val="54"/>
              </w:numPr>
              <w:spacing w:line="276" w:lineRule="auto"/>
              <w:ind w:left="357" w:hanging="357"/>
              <w:jc w:val="both"/>
              <w:rPr>
                <w:rFonts w:ascii="Calibri" w:hAnsi="Calibri" w:cs="Calibri"/>
                <w:sz w:val="18"/>
                <w:szCs w:val="22"/>
                <w:lang w:eastAsia="es-ES"/>
              </w:rPr>
            </w:pPr>
            <w:r w:rsidRPr="004905C2">
              <w:rPr>
                <w:rFonts w:ascii="Calibri" w:hAnsi="Calibri" w:cs="Calibri"/>
                <w:sz w:val="18"/>
                <w:szCs w:val="22"/>
                <w:lang w:eastAsia="es-ES"/>
              </w:rPr>
              <w:t>YACIMIENTOS PETROLIFEROS FISCALES BOLIVIANOS;</w:t>
            </w:r>
          </w:p>
          <w:p w:rsidR="00841355" w:rsidRPr="004905C2" w:rsidRDefault="00841355" w:rsidP="00C7697C">
            <w:pPr>
              <w:pStyle w:val="Prrafodelista"/>
              <w:numPr>
                <w:ilvl w:val="0"/>
                <w:numId w:val="54"/>
              </w:numPr>
              <w:spacing w:line="276" w:lineRule="auto"/>
              <w:ind w:left="357" w:hanging="357"/>
              <w:jc w:val="both"/>
              <w:rPr>
                <w:rFonts w:ascii="Calibri" w:hAnsi="Calibri" w:cs="Calibri"/>
                <w:i/>
                <w:sz w:val="18"/>
                <w:szCs w:val="22"/>
                <w:lang w:eastAsia="es-ES"/>
              </w:rPr>
            </w:pPr>
            <w:r w:rsidRPr="004905C2">
              <w:rPr>
                <w:rFonts w:ascii="Calibri" w:hAnsi="Calibri" w:cs="Calibri"/>
                <w:i/>
                <w:sz w:val="18"/>
                <w:szCs w:val="22"/>
                <w:lang w:eastAsia="es-ES"/>
              </w:rPr>
              <w:t>YPFB;</w:t>
            </w:r>
          </w:p>
          <w:p w:rsidR="00841355" w:rsidRPr="004905C2" w:rsidRDefault="00841355" w:rsidP="00C7697C">
            <w:pPr>
              <w:pStyle w:val="Prrafodelista"/>
              <w:numPr>
                <w:ilvl w:val="0"/>
                <w:numId w:val="54"/>
              </w:numPr>
              <w:spacing w:line="276" w:lineRule="auto"/>
              <w:ind w:left="357" w:hanging="357"/>
              <w:jc w:val="both"/>
              <w:rPr>
                <w:rFonts w:ascii="Calibri" w:hAnsi="Calibri" w:cs="Calibri"/>
                <w:i/>
                <w:sz w:val="18"/>
                <w:szCs w:val="22"/>
                <w:lang w:eastAsia="es-ES"/>
              </w:rPr>
            </w:pPr>
            <w:r w:rsidRPr="004905C2">
              <w:rPr>
                <w:rFonts w:ascii="Calibri" w:hAnsi="Calibri" w:cs="Calibri"/>
                <w:i/>
                <w:sz w:val="18"/>
                <w:szCs w:val="22"/>
                <w:lang w:eastAsia="es-ES"/>
              </w:rPr>
              <w:t>o ambos.</w:t>
            </w:r>
          </w:p>
        </w:tc>
      </w:tr>
      <w:tr w:rsidR="00841355" w:rsidRPr="004905C2" w:rsidTr="00855080">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41355" w:rsidRPr="004905C2" w:rsidRDefault="00841355" w:rsidP="00855080">
            <w:pPr>
              <w:pStyle w:val="Prrafodelista"/>
              <w:ind w:left="0"/>
              <w:rPr>
                <w:rFonts w:ascii="Calibri" w:hAnsi="Calibri" w:cs="Calibri"/>
                <w:sz w:val="18"/>
                <w:szCs w:val="22"/>
              </w:rPr>
            </w:pPr>
            <w:r w:rsidRPr="004905C2">
              <w:rPr>
                <w:rFonts w:ascii="Calibri" w:hAnsi="Calibri" w:cs="Calibri"/>
                <w:b/>
                <w:bCs/>
                <w:sz w:val="18"/>
                <w:szCs w:val="22"/>
              </w:rPr>
              <w:lastRenderedPageBreak/>
              <w:t>MONTO GARANTIZADO</w:t>
            </w:r>
          </w:p>
        </w:tc>
        <w:tc>
          <w:tcPr>
            <w:tcW w:w="619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41355" w:rsidRPr="004905C2" w:rsidRDefault="00841355" w:rsidP="00855080">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905C2">
              <w:rPr>
                <w:rFonts w:ascii="Calibri" w:hAnsi="Calibri" w:cs="Calibri"/>
                <w:sz w:val="18"/>
                <w:szCs w:val="22"/>
                <w:lang w:eastAsia="es-ES"/>
              </w:rPr>
              <w:t>inc</w:t>
            </w:r>
            <w:proofErr w:type="spellEnd"/>
            <w:r w:rsidRPr="004905C2">
              <w:rPr>
                <w:rFonts w:ascii="Calibri" w:hAnsi="Calibri" w:cs="Calibri"/>
                <w:sz w:val="18"/>
                <w:szCs w:val="22"/>
                <w:lang w:eastAsia="es-ES"/>
              </w:rPr>
              <w:t xml:space="preserve"> c) de los Aspectos Subsanables del DBC.</w:t>
            </w:r>
          </w:p>
        </w:tc>
      </w:tr>
      <w:tr w:rsidR="00841355" w:rsidRPr="004905C2" w:rsidTr="00855080">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1355" w:rsidRPr="004905C2" w:rsidRDefault="00841355" w:rsidP="00855080">
            <w:pPr>
              <w:pStyle w:val="Prrafodelista"/>
              <w:ind w:left="0"/>
              <w:rPr>
                <w:rFonts w:ascii="Calibri" w:hAnsi="Calibri" w:cs="Calibri"/>
                <w:sz w:val="18"/>
                <w:szCs w:val="22"/>
              </w:rPr>
            </w:pPr>
            <w:r w:rsidRPr="004905C2">
              <w:rPr>
                <w:rFonts w:ascii="Calibri" w:hAnsi="Calibri" w:cs="Calibri"/>
                <w:b/>
                <w:bCs/>
                <w:sz w:val="18"/>
                <w:szCs w:val="22"/>
              </w:rPr>
              <w:t>VIGENCIA</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41355" w:rsidRPr="004905C2" w:rsidRDefault="00841355" w:rsidP="00855080">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una vigencia igual o mayor al requerido en el presente Anexo, </w:t>
            </w:r>
          </w:p>
          <w:p w:rsidR="00841355" w:rsidRPr="004905C2" w:rsidRDefault="00841355" w:rsidP="00C7697C">
            <w:pPr>
              <w:numPr>
                <w:ilvl w:val="0"/>
                <w:numId w:val="55"/>
              </w:numPr>
              <w:jc w:val="both"/>
              <w:rPr>
                <w:rFonts w:ascii="Calibri" w:hAnsi="Calibri" w:cs="Calibri"/>
                <w:sz w:val="18"/>
                <w:szCs w:val="22"/>
                <w:lang w:eastAsia="es-ES"/>
              </w:rPr>
            </w:pPr>
            <w:r w:rsidRPr="004905C2">
              <w:rPr>
                <w:rFonts w:ascii="Calibri" w:hAnsi="Calibri" w:cs="Calibri"/>
                <w:sz w:val="18"/>
                <w:szCs w:val="22"/>
                <w:u w:val="single"/>
                <w:lang w:eastAsia="es-ES"/>
              </w:rPr>
              <w:t>Para Garantía de Seriedad de Propuesta:</w:t>
            </w:r>
            <w:r w:rsidRPr="004905C2">
              <w:rPr>
                <w:rFonts w:ascii="Calibri" w:hAnsi="Calibri" w:cs="Calibri"/>
                <w:sz w:val="18"/>
                <w:szCs w:val="22"/>
                <w:lang w:eastAsia="es-ES"/>
              </w:rPr>
              <w:t xml:space="preserve"> (120 días) computable a partir de la “Fecha de presentación de propuesta”, establecido en el Cronograma de Plazos del DBC.</w:t>
            </w:r>
          </w:p>
          <w:p w:rsidR="00841355" w:rsidRPr="004905C2" w:rsidRDefault="00841355" w:rsidP="00C7697C">
            <w:pPr>
              <w:numPr>
                <w:ilvl w:val="0"/>
                <w:numId w:val="55"/>
              </w:numPr>
              <w:jc w:val="both"/>
              <w:rPr>
                <w:rFonts w:ascii="Calibri" w:hAnsi="Calibri" w:cs="Calibri"/>
                <w:sz w:val="18"/>
                <w:szCs w:val="22"/>
                <w:lang w:eastAsia="es-ES"/>
              </w:rPr>
            </w:pPr>
            <w:r w:rsidRPr="004905C2">
              <w:rPr>
                <w:rFonts w:ascii="Calibri" w:hAnsi="Calibri" w:cs="Calibri"/>
                <w:sz w:val="18"/>
                <w:szCs w:val="22"/>
                <w:u w:val="single"/>
                <w:lang w:eastAsia="es-ES"/>
              </w:rPr>
              <w:t>Otras garantías:</w:t>
            </w:r>
            <w:r w:rsidRPr="004905C2">
              <w:rPr>
                <w:rFonts w:ascii="Calibri" w:hAnsi="Calibri" w:cs="Calibri"/>
                <w:sz w:val="18"/>
                <w:szCs w:val="22"/>
                <w:lang w:eastAsia="es-ES"/>
              </w:rPr>
              <w:t xml:space="preserve"> conforme lo requerido en el presente anexo.</w:t>
            </w:r>
          </w:p>
          <w:p w:rsidR="00841355" w:rsidRPr="004905C2" w:rsidRDefault="00841355" w:rsidP="00855080">
            <w:pPr>
              <w:jc w:val="both"/>
              <w:rPr>
                <w:rFonts w:ascii="Calibri" w:hAnsi="Calibri" w:cs="Calibri"/>
                <w:sz w:val="18"/>
                <w:szCs w:val="22"/>
                <w:lang w:eastAsia="es-ES"/>
              </w:rPr>
            </w:pPr>
            <w:r w:rsidRPr="004905C2">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41355" w:rsidRPr="004905C2" w:rsidTr="0085508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1355" w:rsidRPr="004905C2" w:rsidRDefault="00841355" w:rsidP="00855080">
            <w:pPr>
              <w:pStyle w:val="Prrafodelista"/>
              <w:ind w:left="0"/>
              <w:jc w:val="both"/>
              <w:rPr>
                <w:rFonts w:ascii="Calibri" w:hAnsi="Calibri" w:cs="Calibri"/>
                <w:b/>
                <w:bCs/>
                <w:sz w:val="18"/>
                <w:szCs w:val="22"/>
              </w:rPr>
            </w:pPr>
            <w:r w:rsidRPr="004905C2">
              <w:rPr>
                <w:rFonts w:ascii="Calibri" w:hAnsi="Calibri" w:cs="Calibri"/>
                <w:b/>
                <w:bCs/>
                <w:sz w:val="18"/>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1355" w:rsidRPr="004905C2" w:rsidRDefault="00841355" w:rsidP="00855080">
            <w:pPr>
              <w:jc w:val="both"/>
              <w:rPr>
                <w:rFonts w:ascii="Calibri" w:hAnsi="Calibri" w:cs="Calibri"/>
                <w:sz w:val="18"/>
                <w:szCs w:val="22"/>
                <w:lang w:eastAsia="es-ES"/>
              </w:rPr>
            </w:pPr>
            <w:r w:rsidRPr="004905C2">
              <w:rPr>
                <w:rFonts w:ascii="Calibri" w:hAnsi="Calibri" w:cs="Calibri"/>
                <w:sz w:val="18"/>
                <w:szCs w:val="22"/>
                <w:lang w:eastAsia="es-ES"/>
              </w:rPr>
              <w:t>Debe incluir las cláusulas de:</w:t>
            </w:r>
          </w:p>
          <w:p w:rsidR="00841355" w:rsidRPr="004905C2" w:rsidRDefault="00841355" w:rsidP="00C7697C">
            <w:pPr>
              <w:pStyle w:val="Prrafodelista"/>
              <w:numPr>
                <w:ilvl w:val="0"/>
                <w:numId w:val="56"/>
              </w:numPr>
              <w:jc w:val="both"/>
              <w:rPr>
                <w:rFonts w:ascii="Calibri" w:hAnsi="Calibri" w:cs="Calibri"/>
                <w:sz w:val="18"/>
                <w:szCs w:val="22"/>
                <w:lang w:eastAsia="es-ES"/>
              </w:rPr>
            </w:pPr>
            <w:r w:rsidRPr="004905C2">
              <w:rPr>
                <w:rFonts w:ascii="Calibri" w:hAnsi="Calibri" w:cs="Calibri"/>
                <w:sz w:val="18"/>
                <w:szCs w:val="22"/>
                <w:lang w:eastAsia="es-ES"/>
              </w:rPr>
              <w:t xml:space="preserve">Para Boletas de Garantía: RENOVABLE, IRREVOCABLE y </w:t>
            </w:r>
            <w:r w:rsidRPr="004905C2">
              <w:rPr>
                <w:rFonts w:ascii="Calibri" w:hAnsi="Calibri" w:cs="Calibri"/>
                <w:b/>
                <w:sz w:val="18"/>
                <w:szCs w:val="22"/>
                <w:u w:val="single"/>
                <w:lang w:eastAsia="es-ES"/>
              </w:rPr>
              <w:t>explícitamente</w:t>
            </w:r>
            <w:r w:rsidRPr="004905C2">
              <w:rPr>
                <w:rFonts w:ascii="Calibri" w:hAnsi="Calibri" w:cs="Calibri"/>
                <w:b/>
                <w:sz w:val="18"/>
                <w:szCs w:val="22"/>
                <w:lang w:eastAsia="es-ES"/>
              </w:rPr>
              <w:t xml:space="preserve"> </w:t>
            </w:r>
            <w:r w:rsidRPr="004905C2">
              <w:rPr>
                <w:rFonts w:ascii="Calibri" w:hAnsi="Calibri" w:cs="Calibri"/>
                <w:sz w:val="18"/>
                <w:szCs w:val="22"/>
                <w:lang w:eastAsia="es-ES"/>
              </w:rPr>
              <w:t>DE EJECUCIÓN INMEDIATA</w:t>
            </w:r>
          </w:p>
          <w:p w:rsidR="00841355" w:rsidRPr="004905C2" w:rsidRDefault="00841355" w:rsidP="00C7697C">
            <w:pPr>
              <w:pStyle w:val="Prrafodelista"/>
              <w:numPr>
                <w:ilvl w:val="0"/>
                <w:numId w:val="56"/>
              </w:numPr>
              <w:jc w:val="both"/>
              <w:rPr>
                <w:rFonts w:ascii="Calibri" w:hAnsi="Calibri" w:cs="Calibri"/>
                <w:sz w:val="18"/>
                <w:szCs w:val="22"/>
                <w:lang w:eastAsia="es-ES"/>
              </w:rPr>
            </w:pPr>
            <w:r w:rsidRPr="004905C2">
              <w:rPr>
                <w:rFonts w:ascii="Calibri" w:hAnsi="Calibri" w:cs="Calibri"/>
                <w:sz w:val="18"/>
                <w:szCs w:val="22"/>
                <w:lang w:eastAsia="es-ES"/>
              </w:rPr>
              <w:t xml:space="preserve">Para Garantías a Primer Requerimiento: RENOVABLE, IRREVOCABLE y </w:t>
            </w:r>
            <w:r w:rsidRPr="004905C2">
              <w:rPr>
                <w:rFonts w:ascii="Calibri" w:hAnsi="Calibri" w:cs="Calibri"/>
                <w:b/>
                <w:sz w:val="18"/>
                <w:szCs w:val="22"/>
                <w:u w:val="single"/>
                <w:lang w:eastAsia="es-ES"/>
              </w:rPr>
              <w:t>explícitamente</w:t>
            </w:r>
            <w:r w:rsidRPr="004905C2">
              <w:rPr>
                <w:rFonts w:ascii="Calibri" w:hAnsi="Calibri" w:cs="Calibri"/>
                <w:b/>
                <w:sz w:val="18"/>
                <w:szCs w:val="22"/>
                <w:lang w:eastAsia="es-ES"/>
              </w:rPr>
              <w:t xml:space="preserve"> </w:t>
            </w:r>
            <w:r w:rsidRPr="004905C2">
              <w:rPr>
                <w:rFonts w:ascii="Calibri" w:hAnsi="Calibri" w:cs="Calibri"/>
                <w:sz w:val="18"/>
                <w:szCs w:val="22"/>
                <w:lang w:eastAsia="es-ES"/>
              </w:rPr>
              <w:t>de EJECUCIÓN A PRIMER REQUERIMIENTO</w:t>
            </w:r>
          </w:p>
        </w:tc>
      </w:tr>
    </w:tbl>
    <w:p w:rsidR="00841355" w:rsidRPr="004905C2" w:rsidRDefault="00841355" w:rsidP="00841355">
      <w:pPr>
        <w:tabs>
          <w:tab w:val="left" w:pos="900"/>
          <w:tab w:val="center" w:pos="4561"/>
        </w:tabs>
        <w:rPr>
          <w:rFonts w:asciiTheme="minorHAnsi" w:hAnsiTheme="minorHAnsi" w:cstheme="minorHAnsi"/>
          <w:b/>
          <w:sz w:val="18"/>
          <w:szCs w:val="22"/>
          <w:lang w:val="es-ES_tradnl"/>
        </w:rPr>
      </w:pPr>
      <w:r w:rsidRPr="004905C2">
        <w:rPr>
          <w:rFonts w:ascii="Calibri" w:hAnsi="Calibri" w:cs="Calibri"/>
          <w:b/>
          <w:sz w:val="18"/>
          <w:szCs w:val="22"/>
        </w:rPr>
        <w:t>NOTA: EL INCUMPLIMIENTO DE LOS PARAMETROS ESTABLECIDOS PRECEDENTEMENTE, NO DARÁ</w:t>
      </w:r>
      <w:r w:rsidRPr="004905C2">
        <w:rPr>
          <w:rFonts w:ascii="Calibri" w:hAnsi="Calibri" w:cs="Calibri"/>
          <w:b/>
          <w:sz w:val="18"/>
          <w:szCs w:val="22"/>
          <w:u w:val="single"/>
        </w:rPr>
        <w:t xml:space="preserve"> LUGAR A SUBSANACION ALGUNA</w:t>
      </w:r>
    </w:p>
    <w:p w:rsid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 xml:space="preserve">MODELO DE </w:t>
      </w:r>
      <w:r w:rsidR="004026CA" w:rsidRPr="004854C5">
        <w:rPr>
          <w:rFonts w:asciiTheme="minorHAnsi" w:hAnsiTheme="minorHAnsi" w:cstheme="minorHAnsi"/>
          <w:b/>
          <w:bCs/>
          <w:sz w:val="22"/>
          <w:szCs w:val="22"/>
        </w:rPr>
        <w:t>ORDEN DE SERVICIO</w:t>
      </w:r>
    </w:p>
    <w:p w:rsidR="007D4619" w:rsidRPr="004854C5" w:rsidRDefault="007D4619" w:rsidP="004026CA">
      <w:pPr>
        <w:jc w:val="center"/>
        <w:rPr>
          <w:rFonts w:asciiTheme="minorHAnsi" w:hAnsiTheme="minorHAnsi" w:cstheme="minorHAnsi"/>
          <w:b/>
          <w:bCs/>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41355">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tbl>
      <w:tblPr>
        <w:tblW w:w="9559" w:type="dxa"/>
        <w:tblCellMar>
          <w:left w:w="70" w:type="dxa"/>
          <w:right w:w="70" w:type="dxa"/>
        </w:tblCellMar>
        <w:tblLook w:val="04A0" w:firstRow="1" w:lastRow="0" w:firstColumn="1" w:lastColumn="0" w:noHBand="0" w:noVBand="1"/>
      </w:tblPr>
      <w:tblGrid>
        <w:gridCol w:w="710"/>
        <w:gridCol w:w="1444"/>
        <w:gridCol w:w="2330"/>
        <w:gridCol w:w="955"/>
        <w:gridCol w:w="228"/>
        <w:gridCol w:w="1135"/>
        <w:gridCol w:w="777"/>
        <w:gridCol w:w="988"/>
        <w:gridCol w:w="992"/>
      </w:tblGrid>
      <w:tr w:rsidR="00841355" w:rsidRPr="00841355" w:rsidTr="0035524C">
        <w:trPr>
          <w:trHeight w:val="613"/>
        </w:trPr>
        <w:tc>
          <w:tcPr>
            <w:tcW w:w="2154" w:type="dxa"/>
            <w:gridSpan w:val="2"/>
            <w:vMerge w:val="restart"/>
            <w:tcBorders>
              <w:top w:val="single" w:sz="4" w:space="0" w:color="auto"/>
              <w:left w:val="single" w:sz="4" w:space="0" w:color="auto"/>
              <w:bottom w:val="single" w:sz="4" w:space="0" w:color="auto"/>
              <w:right w:val="nil"/>
            </w:tcBorders>
            <w:shd w:val="clear" w:color="auto" w:fill="auto"/>
            <w:noWrap/>
            <w:vAlign w:val="bottom"/>
            <w:hideMark/>
          </w:tcPr>
          <w:p w:rsidR="00841355" w:rsidRPr="00841355" w:rsidRDefault="00841355" w:rsidP="00841355">
            <w:pPr>
              <w:rPr>
                <w:rFonts w:asciiTheme="minorHAnsi" w:hAnsiTheme="minorHAnsi" w:cstheme="minorHAnsi"/>
                <w:lang w:val="es-BO" w:eastAsia="es-BO"/>
              </w:rPr>
            </w:pPr>
            <w:r w:rsidRPr="00F30608">
              <w:rPr>
                <w:rFonts w:asciiTheme="minorHAnsi" w:hAnsiTheme="minorHAnsi" w:cstheme="minorHAnsi"/>
                <w:noProof/>
                <w:lang w:val="es-BO" w:eastAsia="es-BO"/>
              </w:rPr>
              <w:drawing>
                <wp:anchor distT="0" distB="0" distL="114300" distR="114300" simplePos="0" relativeHeight="251662848" behindDoc="1" locked="0" layoutInCell="1" allowOverlap="1" wp14:anchorId="4C5CB144" wp14:editId="1B095213">
                  <wp:simplePos x="0" y="0"/>
                  <wp:positionH relativeFrom="column">
                    <wp:posOffset>218440</wp:posOffset>
                  </wp:positionH>
                  <wp:positionV relativeFrom="paragraph">
                    <wp:posOffset>-370840</wp:posOffset>
                  </wp:positionV>
                  <wp:extent cx="895350" cy="6096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841355" w:rsidRPr="00841355" w:rsidRDefault="00841355" w:rsidP="00841355">
            <w:pPr>
              <w:rPr>
                <w:rFonts w:asciiTheme="minorHAnsi" w:hAnsiTheme="minorHAnsi" w:cstheme="minorHAnsi"/>
                <w:lang w:val="es-BO" w:eastAsia="es-BO"/>
              </w:rPr>
            </w:pPr>
          </w:p>
        </w:tc>
        <w:tc>
          <w:tcPr>
            <w:tcW w:w="464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b/>
                <w:bCs/>
                <w:color w:val="000000"/>
                <w:sz w:val="36"/>
                <w:szCs w:val="36"/>
                <w:lang w:val="es-BO" w:eastAsia="es-BO"/>
              </w:rPr>
            </w:pPr>
            <w:r w:rsidRPr="00841355">
              <w:rPr>
                <w:rFonts w:asciiTheme="minorHAnsi" w:hAnsiTheme="minorHAnsi" w:cstheme="minorHAnsi"/>
                <w:b/>
                <w:bCs/>
                <w:color w:val="000000"/>
                <w:sz w:val="36"/>
                <w:szCs w:val="36"/>
                <w:lang w:val="es-BO" w:eastAsia="es-BO"/>
              </w:rPr>
              <w:t xml:space="preserve">ORDEN DE </w:t>
            </w:r>
            <w:r w:rsidRPr="00841355">
              <w:rPr>
                <w:rFonts w:asciiTheme="minorHAnsi" w:hAnsiTheme="minorHAnsi" w:cstheme="minorHAnsi"/>
                <w:b/>
                <w:bCs/>
                <w:color w:val="FF0000"/>
                <w:sz w:val="36"/>
                <w:szCs w:val="36"/>
                <w:lang w:val="es-BO" w:eastAsia="es-BO"/>
              </w:rPr>
              <w:t>SERVICIO</w:t>
            </w:r>
          </w:p>
        </w:tc>
        <w:tc>
          <w:tcPr>
            <w:tcW w:w="2757" w:type="dxa"/>
            <w:gridSpan w:val="3"/>
            <w:tcBorders>
              <w:top w:val="single" w:sz="4" w:space="0" w:color="auto"/>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b/>
                <w:bCs/>
                <w:color w:val="000000"/>
                <w:sz w:val="28"/>
                <w:szCs w:val="28"/>
                <w:lang w:val="es-BO" w:eastAsia="es-BO"/>
              </w:rPr>
            </w:pPr>
            <w:r w:rsidRPr="00841355">
              <w:rPr>
                <w:rFonts w:asciiTheme="minorHAnsi" w:hAnsiTheme="minorHAnsi" w:cstheme="minorHAnsi"/>
                <w:b/>
                <w:bCs/>
                <w:color w:val="000000"/>
                <w:sz w:val="28"/>
                <w:szCs w:val="28"/>
                <w:lang w:val="es-BO" w:eastAsia="es-BO"/>
              </w:rPr>
              <w:t>RG-37-A-GCC</w:t>
            </w:r>
          </w:p>
        </w:tc>
      </w:tr>
      <w:tr w:rsidR="00841355" w:rsidRPr="00841355" w:rsidTr="00841355">
        <w:trPr>
          <w:trHeight w:val="245"/>
        </w:trPr>
        <w:tc>
          <w:tcPr>
            <w:tcW w:w="2154" w:type="dxa"/>
            <w:gridSpan w:val="2"/>
            <w:vMerge/>
            <w:tcBorders>
              <w:top w:val="single" w:sz="4" w:space="0" w:color="auto"/>
              <w:left w:val="single" w:sz="4" w:space="0" w:color="auto"/>
              <w:bottom w:val="single" w:sz="4" w:space="0" w:color="auto"/>
              <w:right w:val="nil"/>
            </w:tcBorders>
            <w:vAlign w:val="center"/>
            <w:hideMark/>
          </w:tcPr>
          <w:p w:rsidR="00841355" w:rsidRPr="00841355" w:rsidRDefault="00841355" w:rsidP="00841355">
            <w:pPr>
              <w:rPr>
                <w:rFonts w:asciiTheme="minorHAnsi" w:hAnsiTheme="minorHAnsi" w:cstheme="minorHAnsi"/>
                <w:lang w:val="es-BO" w:eastAsia="es-BO"/>
              </w:rPr>
            </w:pPr>
          </w:p>
        </w:tc>
        <w:tc>
          <w:tcPr>
            <w:tcW w:w="4648" w:type="dxa"/>
            <w:gridSpan w:val="4"/>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000000"/>
                <w:sz w:val="36"/>
                <w:szCs w:val="36"/>
                <w:lang w:val="es-BO" w:eastAsia="es-BO"/>
              </w:rPr>
            </w:pPr>
          </w:p>
        </w:tc>
        <w:tc>
          <w:tcPr>
            <w:tcW w:w="275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Nº YPFB-GCC-__-</w:t>
            </w:r>
            <w:r w:rsidRPr="00841355">
              <w:rPr>
                <w:rFonts w:asciiTheme="minorHAnsi" w:hAnsiTheme="minorHAnsi" w:cstheme="minorHAnsi"/>
                <w:b/>
                <w:bCs/>
                <w:color w:val="FF0000"/>
                <w:sz w:val="22"/>
                <w:szCs w:val="22"/>
                <w:lang w:val="es-BO" w:eastAsia="es-BO"/>
              </w:rPr>
              <w:t>OS</w:t>
            </w:r>
            <w:r w:rsidRPr="00841355">
              <w:rPr>
                <w:rFonts w:asciiTheme="minorHAnsi" w:hAnsiTheme="minorHAnsi" w:cstheme="minorHAnsi"/>
                <w:b/>
                <w:bCs/>
                <w:color w:val="000000"/>
                <w:sz w:val="22"/>
                <w:szCs w:val="22"/>
                <w:lang w:val="es-BO" w:eastAsia="es-BO"/>
              </w:rPr>
              <w:t>-__/16</w:t>
            </w:r>
          </w:p>
        </w:tc>
      </w:tr>
      <w:tr w:rsidR="00841355" w:rsidRPr="00841355" w:rsidTr="0035524C">
        <w:trPr>
          <w:trHeight w:val="244"/>
        </w:trPr>
        <w:tc>
          <w:tcPr>
            <w:tcW w:w="2154" w:type="dxa"/>
            <w:gridSpan w:val="2"/>
            <w:vMerge/>
            <w:tcBorders>
              <w:top w:val="single" w:sz="4" w:space="0" w:color="auto"/>
              <w:left w:val="single" w:sz="4" w:space="0" w:color="auto"/>
              <w:bottom w:val="single" w:sz="4" w:space="0" w:color="auto"/>
              <w:right w:val="nil"/>
            </w:tcBorders>
            <w:vAlign w:val="center"/>
            <w:hideMark/>
          </w:tcPr>
          <w:p w:rsidR="00841355" w:rsidRPr="00841355" w:rsidRDefault="00841355" w:rsidP="00841355">
            <w:pPr>
              <w:rPr>
                <w:rFonts w:asciiTheme="minorHAnsi" w:hAnsiTheme="minorHAnsi" w:cstheme="minorHAnsi"/>
                <w:lang w:val="es-BO" w:eastAsia="es-BO"/>
              </w:rPr>
            </w:pPr>
          </w:p>
        </w:tc>
        <w:tc>
          <w:tcPr>
            <w:tcW w:w="4648" w:type="dxa"/>
            <w:gridSpan w:val="4"/>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000000"/>
                <w:sz w:val="36"/>
                <w:szCs w:val="36"/>
                <w:lang w:val="es-BO" w:eastAsia="es-BO"/>
              </w:rPr>
            </w:pPr>
          </w:p>
        </w:tc>
        <w:tc>
          <w:tcPr>
            <w:tcW w:w="2757" w:type="dxa"/>
            <w:gridSpan w:val="3"/>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000000"/>
                <w:sz w:val="22"/>
                <w:szCs w:val="22"/>
                <w:lang w:val="es-BO" w:eastAsia="es-BO"/>
              </w:rPr>
            </w:pPr>
          </w:p>
        </w:tc>
      </w:tr>
      <w:tr w:rsidR="00841355" w:rsidRPr="00841355" w:rsidTr="00841355">
        <w:trPr>
          <w:trHeight w:val="289"/>
        </w:trPr>
        <w:tc>
          <w:tcPr>
            <w:tcW w:w="9559"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DATOS DEL PROCESO DE CONTRATACIÓN</w:t>
            </w:r>
          </w:p>
        </w:tc>
      </w:tr>
      <w:tr w:rsidR="00841355" w:rsidRPr="00841355" w:rsidTr="00841355">
        <w:trPr>
          <w:trHeight w:val="506"/>
        </w:trPr>
        <w:tc>
          <w:tcPr>
            <w:tcW w:w="21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CODIGO DE PROCESO:</w:t>
            </w:r>
          </w:p>
        </w:tc>
        <w:tc>
          <w:tcPr>
            <w:tcW w:w="3513" w:type="dxa"/>
            <w:gridSpan w:val="3"/>
            <w:tcBorders>
              <w:top w:val="single" w:sz="4" w:space="0" w:color="auto"/>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color w:val="000000"/>
                <w:lang w:val="es-BO" w:eastAsia="es-BO"/>
              </w:rPr>
            </w:pPr>
            <w:r w:rsidRPr="00841355">
              <w:rPr>
                <w:rFonts w:asciiTheme="minorHAnsi" w:hAnsiTheme="minorHAnsi" w:cstheme="minorHAnsi"/>
                <w:color w:val="000000"/>
                <w:lang w:val="es-BO" w:eastAsia="es-BO"/>
              </w:rPr>
              <w:t> </w:t>
            </w:r>
          </w:p>
        </w:tc>
        <w:tc>
          <w:tcPr>
            <w:tcW w:w="1911" w:type="dxa"/>
            <w:gridSpan w:val="2"/>
            <w:tcBorders>
              <w:top w:val="single" w:sz="4" w:space="0" w:color="auto"/>
              <w:left w:val="nil"/>
              <w:bottom w:val="single" w:sz="4" w:space="0" w:color="auto"/>
              <w:right w:val="single" w:sz="4" w:space="0" w:color="auto"/>
            </w:tcBorders>
            <w:shd w:val="clear" w:color="auto" w:fill="auto"/>
            <w:vAlign w:val="center"/>
            <w:hideMark/>
          </w:tcPr>
          <w:p w:rsidR="00841355" w:rsidRPr="00841355" w:rsidRDefault="00841355" w:rsidP="00841355">
            <w:pP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UNIDAD SOLICITANTE:</w:t>
            </w:r>
          </w:p>
        </w:tc>
        <w:tc>
          <w:tcPr>
            <w:tcW w:w="1979" w:type="dxa"/>
            <w:gridSpan w:val="2"/>
            <w:tcBorders>
              <w:top w:val="single" w:sz="4" w:space="0" w:color="auto"/>
              <w:left w:val="nil"/>
              <w:bottom w:val="nil"/>
              <w:right w:val="single" w:sz="4" w:space="0" w:color="000000"/>
            </w:tcBorders>
            <w:shd w:val="clear" w:color="auto" w:fill="auto"/>
            <w:vAlign w:val="center"/>
            <w:hideMark/>
          </w:tcPr>
          <w:p w:rsidR="00841355" w:rsidRPr="00841355" w:rsidRDefault="00841355" w:rsidP="00841355">
            <w:pPr>
              <w:jc w:val="center"/>
              <w:rPr>
                <w:rFonts w:asciiTheme="minorHAnsi" w:hAnsiTheme="minorHAnsi" w:cstheme="minorHAnsi"/>
                <w:b/>
                <w:bCs/>
                <w:color w:val="000000"/>
                <w:lang w:val="es-BO" w:eastAsia="es-BO"/>
              </w:rPr>
            </w:pPr>
            <w:r w:rsidRPr="00841355">
              <w:rPr>
                <w:rFonts w:asciiTheme="minorHAnsi" w:hAnsiTheme="minorHAnsi" w:cstheme="minorHAnsi"/>
                <w:b/>
                <w:bCs/>
                <w:color w:val="000000"/>
                <w:lang w:val="es-BO" w:eastAsia="es-BO"/>
              </w:rPr>
              <w:t> </w:t>
            </w:r>
          </w:p>
        </w:tc>
      </w:tr>
      <w:tr w:rsidR="00841355" w:rsidRPr="00841355" w:rsidTr="00841355">
        <w:trPr>
          <w:trHeight w:val="347"/>
        </w:trPr>
        <w:tc>
          <w:tcPr>
            <w:tcW w:w="215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OBJETO:</w:t>
            </w:r>
          </w:p>
        </w:tc>
        <w:tc>
          <w:tcPr>
            <w:tcW w:w="351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color w:val="000000"/>
                <w:lang w:val="es-BO" w:eastAsia="es-BO"/>
              </w:rPr>
            </w:pPr>
            <w:r w:rsidRPr="00841355">
              <w:rPr>
                <w:rFonts w:asciiTheme="minorHAnsi" w:hAnsiTheme="minorHAnsi" w:cstheme="minorHAnsi"/>
                <w:color w:val="000000"/>
                <w:lang w:val="es-BO" w:eastAsia="es-BO"/>
              </w:rPr>
              <w:t> </w:t>
            </w:r>
          </w:p>
        </w:tc>
        <w:tc>
          <w:tcPr>
            <w:tcW w:w="19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FECHA DE EMISIÓN:</w:t>
            </w:r>
          </w:p>
        </w:tc>
        <w:tc>
          <w:tcPr>
            <w:tcW w:w="197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b/>
                <w:bCs/>
                <w:color w:val="000000"/>
                <w:lang w:val="es-BO" w:eastAsia="es-BO"/>
              </w:rPr>
            </w:pPr>
            <w:r w:rsidRPr="00841355">
              <w:rPr>
                <w:rFonts w:asciiTheme="minorHAnsi" w:hAnsiTheme="minorHAnsi" w:cstheme="minorHAnsi"/>
                <w:b/>
                <w:bCs/>
                <w:color w:val="000000"/>
                <w:lang w:val="es-BO" w:eastAsia="es-BO"/>
              </w:rPr>
              <w:t> </w:t>
            </w:r>
          </w:p>
        </w:tc>
      </w:tr>
      <w:tr w:rsidR="00841355" w:rsidRPr="00841355" w:rsidTr="0035524C">
        <w:trPr>
          <w:trHeight w:val="269"/>
        </w:trPr>
        <w:tc>
          <w:tcPr>
            <w:tcW w:w="2154" w:type="dxa"/>
            <w:gridSpan w:val="2"/>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000000"/>
                <w:sz w:val="22"/>
                <w:szCs w:val="22"/>
                <w:lang w:val="es-BO" w:eastAsia="es-BO"/>
              </w:rPr>
            </w:pPr>
          </w:p>
        </w:tc>
        <w:tc>
          <w:tcPr>
            <w:tcW w:w="3513" w:type="dxa"/>
            <w:gridSpan w:val="3"/>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color w:val="000000"/>
                <w:lang w:val="es-BO" w:eastAsia="es-BO"/>
              </w:rPr>
            </w:pPr>
          </w:p>
        </w:tc>
        <w:tc>
          <w:tcPr>
            <w:tcW w:w="1911" w:type="dxa"/>
            <w:gridSpan w:val="2"/>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000000"/>
                <w:sz w:val="22"/>
                <w:szCs w:val="22"/>
                <w:lang w:val="es-BO" w:eastAsia="es-BO"/>
              </w:rPr>
            </w:pPr>
          </w:p>
        </w:tc>
        <w:tc>
          <w:tcPr>
            <w:tcW w:w="1979" w:type="dxa"/>
            <w:gridSpan w:val="2"/>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000000"/>
                <w:lang w:val="es-BO" w:eastAsia="es-BO"/>
              </w:rPr>
            </w:pPr>
          </w:p>
        </w:tc>
      </w:tr>
      <w:tr w:rsidR="00841355" w:rsidRPr="00841355" w:rsidTr="00841355">
        <w:trPr>
          <w:trHeight w:val="289"/>
        </w:trPr>
        <w:tc>
          <w:tcPr>
            <w:tcW w:w="9559"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DATOS DEL ADJUDICADO</w:t>
            </w:r>
          </w:p>
        </w:tc>
      </w:tr>
      <w:tr w:rsidR="00841355" w:rsidRPr="00841355" w:rsidTr="00841355">
        <w:trPr>
          <w:trHeight w:val="376"/>
        </w:trPr>
        <w:tc>
          <w:tcPr>
            <w:tcW w:w="21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355" w:rsidRPr="00841355" w:rsidRDefault="00841355" w:rsidP="00841355">
            <w:pPr>
              <w:ind w:firstLineChars="100" w:firstLine="221"/>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EMPRESA:</w:t>
            </w:r>
          </w:p>
        </w:tc>
        <w:tc>
          <w:tcPr>
            <w:tcW w:w="7405" w:type="dxa"/>
            <w:gridSpan w:val="7"/>
            <w:tcBorders>
              <w:top w:val="single" w:sz="4" w:space="0" w:color="auto"/>
              <w:left w:val="nil"/>
              <w:bottom w:val="single" w:sz="4" w:space="0" w:color="auto"/>
              <w:right w:val="single" w:sz="4" w:space="0" w:color="000000"/>
            </w:tcBorders>
            <w:shd w:val="clear" w:color="auto" w:fill="auto"/>
            <w:vAlign w:val="center"/>
            <w:hideMark/>
          </w:tcPr>
          <w:p w:rsidR="00841355" w:rsidRPr="00841355" w:rsidRDefault="00841355" w:rsidP="00841355">
            <w:pPr>
              <w:jc w:val="center"/>
              <w:rPr>
                <w:rFonts w:asciiTheme="minorHAnsi" w:hAnsiTheme="minorHAnsi" w:cstheme="minorHAnsi"/>
                <w:color w:val="000000"/>
                <w:lang w:val="es-BO" w:eastAsia="es-BO"/>
              </w:rPr>
            </w:pPr>
            <w:r w:rsidRPr="00841355">
              <w:rPr>
                <w:rFonts w:asciiTheme="minorHAnsi" w:hAnsiTheme="minorHAnsi" w:cstheme="minorHAnsi"/>
                <w:color w:val="000000"/>
                <w:lang w:val="es-BO" w:eastAsia="es-BO"/>
              </w:rPr>
              <w:t> </w:t>
            </w:r>
          </w:p>
        </w:tc>
      </w:tr>
      <w:tr w:rsidR="00841355" w:rsidRPr="00841355" w:rsidTr="00841355">
        <w:trPr>
          <w:trHeight w:val="419"/>
        </w:trPr>
        <w:tc>
          <w:tcPr>
            <w:tcW w:w="44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NOMBRE REPRESENTANTE LEGAL O PROPIETARIO</w:t>
            </w:r>
          </w:p>
        </w:tc>
        <w:tc>
          <w:tcPr>
            <w:tcW w:w="5075" w:type="dxa"/>
            <w:gridSpan w:val="6"/>
            <w:tcBorders>
              <w:top w:val="single" w:sz="4" w:space="0" w:color="auto"/>
              <w:left w:val="nil"/>
              <w:bottom w:val="single" w:sz="4" w:space="0" w:color="auto"/>
              <w:right w:val="single" w:sz="4" w:space="0" w:color="000000"/>
            </w:tcBorders>
            <w:shd w:val="clear" w:color="auto" w:fill="auto"/>
            <w:vAlign w:val="center"/>
            <w:hideMark/>
          </w:tcPr>
          <w:p w:rsidR="00841355" w:rsidRPr="00841355" w:rsidRDefault="00841355" w:rsidP="00841355">
            <w:pPr>
              <w:jc w:val="center"/>
              <w:rPr>
                <w:rFonts w:asciiTheme="minorHAnsi" w:hAnsiTheme="minorHAnsi" w:cstheme="minorHAnsi"/>
                <w:color w:val="000000"/>
                <w:lang w:val="es-BO" w:eastAsia="es-BO"/>
              </w:rPr>
            </w:pPr>
            <w:r w:rsidRPr="00841355">
              <w:rPr>
                <w:rFonts w:asciiTheme="minorHAnsi" w:hAnsiTheme="minorHAnsi" w:cstheme="minorHAnsi"/>
                <w:color w:val="000000"/>
                <w:lang w:val="es-BO" w:eastAsia="es-BO"/>
              </w:rPr>
              <w:t> </w:t>
            </w:r>
          </w:p>
        </w:tc>
      </w:tr>
      <w:tr w:rsidR="00841355" w:rsidRPr="00841355" w:rsidTr="00841355">
        <w:trPr>
          <w:trHeight w:val="390"/>
        </w:trPr>
        <w:tc>
          <w:tcPr>
            <w:tcW w:w="21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355" w:rsidRPr="00841355" w:rsidRDefault="00841355" w:rsidP="00841355">
            <w:pPr>
              <w:ind w:firstLineChars="100" w:firstLine="221"/>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DIRECCIÓN</w:t>
            </w:r>
          </w:p>
        </w:tc>
        <w:tc>
          <w:tcPr>
            <w:tcW w:w="3513" w:type="dxa"/>
            <w:gridSpan w:val="3"/>
            <w:tcBorders>
              <w:top w:val="single" w:sz="4" w:space="0" w:color="auto"/>
              <w:left w:val="nil"/>
              <w:bottom w:val="single" w:sz="4" w:space="0" w:color="auto"/>
              <w:right w:val="nil"/>
            </w:tcBorders>
            <w:shd w:val="clear" w:color="auto" w:fill="auto"/>
            <w:vAlign w:val="center"/>
            <w:hideMark/>
          </w:tcPr>
          <w:p w:rsidR="00841355" w:rsidRPr="00841355" w:rsidRDefault="00841355" w:rsidP="00841355">
            <w:pPr>
              <w:jc w:val="center"/>
              <w:rPr>
                <w:rFonts w:asciiTheme="minorHAnsi" w:hAnsiTheme="minorHAnsi" w:cstheme="minorHAnsi"/>
                <w:color w:val="000000"/>
                <w:lang w:val="es-BO" w:eastAsia="es-BO"/>
              </w:rPr>
            </w:pPr>
            <w:r w:rsidRPr="00841355">
              <w:rPr>
                <w:rFonts w:asciiTheme="minorHAnsi" w:hAnsiTheme="minorHAnsi" w:cstheme="minorHAnsi"/>
                <w:color w:val="000000"/>
                <w:lang w:val="es-BO" w:eastAsia="es-BO"/>
              </w:rPr>
              <w:t> </w:t>
            </w:r>
          </w:p>
        </w:tc>
        <w:tc>
          <w:tcPr>
            <w:tcW w:w="191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41355" w:rsidRPr="00841355" w:rsidRDefault="00841355" w:rsidP="00841355">
            <w:pP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NIT:</w:t>
            </w:r>
          </w:p>
        </w:tc>
        <w:tc>
          <w:tcPr>
            <w:tcW w:w="1979" w:type="dxa"/>
            <w:gridSpan w:val="2"/>
            <w:tcBorders>
              <w:top w:val="single" w:sz="4" w:space="0" w:color="auto"/>
              <w:left w:val="nil"/>
              <w:bottom w:val="single" w:sz="4" w:space="0" w:color="auto"/>
              <w:right w:val="single" w:sz="4" w:space="0" w:color="000000"/>
            </w:tcBorders>
            <w:shd w:val="clear" w:color="auto" w:fill="auto"/>
            <w:vAlign w:val="center"/>
            <w:hideMark/>
          </w:tcPr>
          <w:p w:rsidR="00841355" w:rsidRPr="00841355" w:rsidRDefault="00841355" w:rsidP="00841355">
            <w:pPr>
              <w:jc w:val="center"/>
              <w:rPr>
                <w:rFonts w:asciiTheme="minorHAnsi" w:hAnsiTheme="minorHAnsi" w:cstheme="minorHAnsi"/>
                <w:color w:val="000000"/>
                <w:lang w:val="es-BO" w:eastAsia="es-BO"/>
              </w:rPr>
            </w:pPr>
            <w:r w:rsidRPr="00841355">
              <w:rPr>
                <w:rFonts w:asciiTheme="minorHAnsi" w:hAnsiTheme="minorHAnsi" w:cstheme="minorHAnsi"/>
                <w:color w:val="000000"/>
                <w:lang w:val="es-BO" w:eastAsia="es-BO"/>
              </w:rPr>
              <w:t> </w:t>
            </w:r>
          </w:p>
        </w:tc>
      </w:tr>
      <w:tr w:rsidR="00841355" w:rsidRPr="00841355" w:rsidTr="00841355">
        <w:trPr>
          <w:trHeight w:val="390"/>
        </w:trPr>
        <w:tc>
          <w:tcPr>
            <w:tcW w:w="21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355" w:rsidRPr="00841355" w:rsidRDefault="00841355" w:rsidP="00841355">
            <w:pPr>
              <w:ind w:firstLineChars="100" w:firstLine="221"/>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TELÉFONO</w:t>
            </w:r>
          </w:p>
        </w:tc>
        <w:tc>
          <w:tcPr>
            <w:tcW w:w="3513" w:type="dxa"/>
            <w:gridSpan w:val="3"/>
            <w:tcBorders>
              <w:top w:val="single" w:sz="4" w:space="0" w:color="auto"/>
              <w:left w:val="nil"/>
              <w:bottom w:val="single" w:sz="4" w:space="0" w:color="auto"/>
              <w:right w:val="nil"/>
            </w:tcBorders>
            <w:shd w:val="clear" w:color="auto" w:fill="auto"/>
            <w:vAlign w:val="center"/>
            <w:hideMark/>
          </w:tcPr>
          <w:p w:rsidR="00841355" w:rsidRPr="00841355" w:rsidRDefault="00841355" w:rsidP="00841355">
            <w:pPr>
              <w:jc w:val="center"/>
              <w:rPr>
                <w:rFonts w:asciiTheme="minorHAnsi" w:hAnsiTheme="minorHAnsi" w:cstheme="minorHAnsi"/>
                <w:color w:val="000000"/>
                <w:lang w:val="es-BO" w:eastAsia="es-BO"/>
              </w:rPr>
            </w:pPr>
            <w:r w:rsidRPr="00841355">
              <w:rPr>
                <w:rFonts w:asciiTheme="minorHAnsi" w:hAnsiTheme="minorHAnsi" w:cstheme="minorHAnsi"/>
                <w:color w:val="000000"/>
                <w:lang w:val="es-BO" w:eastAsia="es-BO"/>
              </w:rPr>
              <w:t> </w:t>
            </w:r>
          </w:p>
        </w:tc>
        <w:tc>
          <w:tcPr>
            <w:tcW w:w="19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rPr>
                <w:rFonts w:asciiTheme="minorHAnsi" w:hAnsiTheme="minorHAnsi" w:cstheme="minorHAnsi"/>
                <w:b/>
                <w:bCs/>
                <w:color w:val="000000"/>
                <w:sz w:val="21"/>
                <w:szCs w:val="21"/>
                <w:lang w:val="es-BO" w:eastAsia="es-BO"/>
              </w:rPr>
            </w:pPr>
            <w:r w:rsidRPr="00841355">
              <w:rPr>
                <w:rFonts w:asciiTheme="minorHAnsi" w:hAnsiTheme="minorHAnsi" w:cstheme="minorHAnsi"/>
                <w:b/>
                <w:bCs/>
                <w:color w:val="000000"/>
                <w:sz w:val="21"/>
                <w:szCs w:val="21"/>
                <w:lang w:val="es-BO" w:eastAsia="es-BO"/>
              </w:rPr>
              <w:t>CORREO ELECTRÓNICO:</w:t>
            </w:r>
          </w:p>
        </w:tc>
        <w:tc>
          <w:tcPr>
            <w:tcW w:w="1979" w:type="dxa"/>
            <w:gridSpan w:val="2"/>
            <w:tcBorders>
              <w:top w:val="single" w:sz="4" w:space="0" w:color="auto"/>
              <w:left w:val="nil"/>
              <w:bottom w:val="single" w:sz="4" w:space="0" w:color="auto"/>
              <w:right w:val="single" w:sz="4" w:space="0" w:color="000000"/>
            </w:tcBorders>
            <w:shd w:val="clear" w:color="auto" w:fill="auto"/>
            <w:vAlign w:val="center"/>
            <w:hideMark/>
          </w:tcPr>
          <w:p w:rsidR="00841355" w:rsidRPr="00841355" w:rsidRDefault="00841355" w:rsidP="00841355">
            <w:pPr>
              <w:jc w:val="center"/>
              <w:rPr>
                <w:rFonts w:asciiTheme="minorHAnsi" w:hAnsiTheme="minorHAnsi" w:cstheme="minorHAnsi"/>
                <w:color w:val="000000"/>
                <w:lang w:val="es-BO" w:eastAsia="es-BO"/>
              </w:rPr>
            </w:pPr>
            <w:r w:rsidRPr="00841355">
              <w:rPr>
                <w:rFonts w:asciiTheme="minorHAnsi" w:hAnsiTheme="minorHAnsi" w:cstheme="minorHAnsi"/>
                <w:color w:val="000000"/>
                <w:lang w:val="es-BO" w:eastAsia="es-BO"/>
              </w:rPr>
              <w:t> </w:t>
            </w:r>
          </w:p>
        </w:tc>
      </w:tr>
      <w:tr w:rsidR="00841355" w:rsidRPr="00841355" w:rsidTr="00841355">
        <w:trPr>
          <w:trHeight w:val="390"/>
        </w:trPr>
        <w:tc>
          <w:tcPr>
            <w:tcW w:w="955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rPr>
                <w:rFonts w:asciiTheme="minorHAnsi" w:hAnsiTheme="minorHAnsi" w:cstheme="minorHAnsi"/>
                <w:sz w:val="22"/>
                <w:szCs w:val="22"/>
                <w:lang w:val="es-BO" w:eastAsia="es-BO"/>
              </w:rPr>
            </w:pPr>
            <w:r w:rsidRPr="00841355">
              <w:rPr>
                <w:rFonts w:asciiTheme="minorHAnsi" w:hAnsiTheme="minorHAnsi" w:cstheme="minorHAnsi"/>
                <w:sz w:val="22"/>
                <w:szCs w:val="22"/>
                <w:lang w:val="es-BO" w:eastAsia="es-BO"/>
              </w:rPr>
              <w:t>Descripción de los Servicios a ser provistos:</w:t>
            </w:r>
          </w:p>
        </w:tc>
      </w:tr>
      <w:tr w:rsidR="00841355" w:rsidRPr="00F30608" w:rsidTr="00841355">
        <w:trPr>
          <w:trHeight w:val="269"/>
        </w:trPr>
        <w:tc>
          <w:tcPr>
            <w:tcW w:w="710" w:type="dxa"/>
            <w:vMerge w:val="restart"/>
            <w:tcBorders>
              <w:top w:val="nil"/>
              <w:left w:val="single" w:sz="4" w:space="0" w:color="auto"/>
              <w:bottom w:val="single" w:sz="4" w:space="0" w:color="auto"/>
              <w:right w:val="single" w:sz="4" w:space="0" w:color="auto"/>
            </w:tcBorders>
            <w:shd w:val="clear" w:color="000000" w:fill="C0C0C0"/>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N°</w:t>
            </w:r>
          </w:p>
        </w:tc>
        <w:tc>
          <w:tcPr>
            <w:tcW w:w="4957"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 xml:space="preserve">DESCRIPCION </w:t>
            </w:r>
          </w:p>
        </w:tc>
        <w:tc>
          <w:tcPr>
            <w:tcW w:w="1134" w:type="dxa"/>
            <w:vMerge w:val="restart"/>
            <w:tcBorders>
              <w:top w:val="nil"/>
              <w:left w:val="single" w:sz="4" w:space="0" w:color="auto"/>
              <w:bottom w:val="single" w:sz="4" w:space="0" w:color="auto"/>
              <w:right w:val="single" w:sz="4" w:space="0" w:color="auto"/>
            </w:tcBorders>
            <w:shd w:val="clear" w:color="000000" w:fill="C0C0C0"/>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UNID.</w:t>
            </w:r>
          </w:p>
        </w:tc>
        <w:tc>
          <w:tcPr>
            <w:tcW w:w="777" w:type="dxa"/>
            <w:vMerge w:val="restart"/>
            <w:tcBorders>
              <w:top w:val="nil"/>
              <w:left w:val="single" w:sz="4" w:space="0" w:color="auto"/>
              <w:bottom w:val="single" w:sz="4" w:space="0" w:color="auto"/>
              <w:right w:val="single" w:sz="4" w:space="0" w:color="auto"/>
            </w:tcBorders>
            <w:shd w:val="clear" w:color="000000" w:fill="C0C0C0"/>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CANT.</w:t>
            </w:r>
          </w:p>
        </w:tc>
        <w:tc>
          <w:tcPr>
            <w:tcW w:w="988" w:type="dxa"/>
            <w:vMerge w:val="restart"/>
            <w:tcBorders>
              <w:top w:val="nil"/>
              <w:left w:val="single" w:sz="4" w:space="0" w:color="auto"/>
              <w:bottom w:val="single" w:sz="4" w:space="0" w:color="auto"/>
              <w:right w:val="single" w:sz="4" w:space="0" w:color="auto"/>
            </w:tcBorders>
            <w:shd w:val="clear" w:color="000000" w:fill="C0C0C0"/>
            <w:vAlign w:val="center"/>
            <w:hideMark/>
          </w:tcPr>
          <w:p w:rsidR="00841355" w:rsidRPr="00841355" w:rsidRDefault="00841355" w:rsidP="00841355">
            <w:pPr>
              <w:jc w:val="center"/>
              <w:rPr>
                <w:rFonts w:asciiTheme="minorHAnsi" w:hAnsiTheme="minorHAnsi" w:cstheme="minorHAnsi"/>
                <w:b/>
                <w:bCs/>
                <w:color w:val="FF0000"/>
                <w:sz w:val="22"/>
                <w:szCs w:val="22"/>
                <w:lang w:val="es-BO" w:eastAsia="es-BO"/>
              </w:rPr>
            </w:pPr>
            <w:r w:rsidRPr="00841355">
              <w:rPr>
                <w:rFonts w:asciiTheme="minorHAnsi" w:hAnsiTheme="minorHAnsi" w:cstheme="minorHAnsi"/>
                <w:b/>
                <w:bCs/>
                <w:color w:val="FF0000"/>
                <w:sz w:val="22"/>
                <w:szCs w:val="22"/>
                <w:lang w:val="es-BO" w:eastAsia="es-BO"/>
              </w:rPr>
              <w:t>P/UNT. $</w:t>
            </w:r>
            <w:proofErr w:type="spellStart"/>
            <w:r w:rsidRPr="00841355">
              <w:rPr>
                <w:rFonts w:asciiTheme="minorHAnsi" w:hAnsiTheme="minorHAnsi" w:cstheme="minorHAnsi"/>
                <w:b/>
                <w:bCs/>
                <w:color w:val="FF0000"/>
                <w:sz w:val="22"/>
                <w:szCs w:val="22"/>
                <w:lang w:val="es-BO" w:eastAsia="es-BO"/>
              </w:rPr>
              <w:t>us</w:t>
            </w:r>
            <w:proofErr w:type="spellEnd"/>
            <w:r w:rsidRPr="00841355">
              <w:rPr>
                <w:rFonts w:asciiTheme="minorHAnsi" w:hAnsiTheme="minorHAnsi" w:cstheme="minorHAnsi"/>
                <w:b/>
                <w:bCs/>
                <w:color w:val="FF0000"/>
                <w:sz w:val="22"/>
                <w:szCs w:val="22"/>
                <w:lang w:val="es-BO" w:eastAsia="es-BO"/>
              </w:rPr>
              <w:t xml:space="preserve">./Bs </w:t>
            </w:r>
          </w:p>
        </w:tc>
        <w:tc>
          <w:tcPr>
            <w:tcW w:w="991" w:type="dxa"/>
            <w:vMerge w:val="restart"/>
            <w:tcBorders>
              <w:top w:val="nil"/>
              <w:left w:val="single" w:sz="4" w:space="0" w:color="auto"/>
              <w:bottom w:val="single" w:sz="4" w:space="0" w:color="auto"/>
              <w:right w:val="single" w:sz="4" w:space="0" w:color="auto"/>
            </w:tcBorders>
            <w:shd w:val="clear" w:color="000000" w:fill="C0C0C0"/>
            <w:vAlign w:val="center"/>
            <w:hideMark/>
          </w:tcPr>
          <w:p w:rsidR="00841355" w:rsidRPr="00841355" w:rsidRDefault="00841355" w:rsidP="00841355">
            <w:pPr>
              <w:jc w:val="center"/>
              <w:rPr>
                <w:rFonts w:asciiTheme="minorHAnsi" w:hAnsiTheme="minorHAnsi" w:cstheme="minorHAnsi"/>
                <w:b/>
                <w:bCs/>
                <w:color w:val="FF0000"/>
                <w:sz w:val="22"/>
                <w:szCs w:val="22"/>
                <w:lang w:val="es-BO" w:eastAsia="es-BO"/>
              </w:rPr>
            </w:pPr>
            <w:r w:rsidRPr="00841355">
              <w:rPr>
                <w:rFonts w:asciiTheme="minorHAnsi" w:hAnsiTheme="minorHAnsi" w:cstheme="minorHAnsi"/>
                <w:b/>
                <w:bCs/>
                <w:color w:val="FF0000"/>
                <w:sz w:val="22"/>
                <w:szCs w:val="22"/>
                <w:lang w:val="es-BO" w:eastAsia="es-BO"/>
              </w:rPr>
              <w:t>P/TOTAL $</w:t>
            </w:r>
            <w:proofErr w:type="spellStart"/>
            <w:r w:rsidRPr="00841355">
              <w:rPr>
                <w:rFonts w:asciiTheme="minorHAnsi" w:hAnsiTheme="minorHAnsi" w:cstheme="minorHAnsi"/>
                <w:b/>
                <w:bCs/>
                <w:color w:val="FF0000"/>
                <w:sz w:val="22"/>
                <w:szCs w:val="22"/>
                <w:lang w:val="es-BO" w:eastAsia="es-BO"/>
              </w:rPr>
              <w:t>us</w:t>
            </w:r>
            <w:proofErr w:type="spellEnd"/>
            <w:r w:rsidRPr="00841355">
              <w:rPr>
                <w:rFonts w:asciiTheme="minorHAnsi" w:hAnsiTheme="minorHAnsi" w:cstheme="minorHAnsi"/>
                <w:b/>
                <w:bCs/>
                <w:color w:val="FF0000"/>
                <w:sz w:val="22"/>
                <w:szCs w:val="22"/>
                <w:lang w:val="es-BO" w:eastAsia="es-BO"/>
              </w:rPr>
              <w:t xml:space="preserve">./Bs, </w:t>
            </w:r>
          </w:p>
        </w:tc>
      </w:tr>
      <w:tr w:rsidR="00841355" w:rsidRPr="00841355" w:rsidTr="00841355">
        <w:trPr>
          <w:trHeight w:val="269"/>
        </w:trPr>
        <w:tc>
          <w:tcPr>
            <w:tcW w:w="710" w:type="dxa"/>
            <w:vMerge/>
            <w:tcBorders>
              <w:top w:val="nil"/>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000000"/>
                <w:sz w:val="22"/>
                <w:szCs w:val="22"/>
                <w:lang w:val="es-BO" w:eastAsia="es-BO"/>
              </w:rPr>
            </w:pPr>
          </w:p>
        </w:tc>
        <w:tc>
          <w:tcPr>
            <w:tcW w:w="4957" w:type="dxa"/>
            <w:gridSpan w:val="4"/>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000000"/>
                <w:sz w:val="22"/>
                <w:szCs w:val="22"/>
                <w:lang w:val="es-BO" w:eastAsia="es-BO"/>
              </w:rPr>
            </w:pPr>
          </w:p>
        </w:tc>
        <w:tc>
          <w:tcPr>
            <w:tcW w:w="1134" w:type="dxa"/>
            <w:vMerge/>
            <w:tcBorders>
              <w:top w:val="nil"/>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000000"/>
                <w:sz w:val="22"/>
                <w:szCs w:val="22"/>
                <w:lang w:val="es-BO" w:eastAsia="es-BO"/>
              </w:rPr>
            </w:pPr>
          </w:p>
        </w:tc>
        <w:tc>
          <w:tcPr>
            <w:tcW w:w="777" w:type="dxa"/>
            <w:vMerge/>
            <w:tcBorders>
              <w:top w:val="nil"/>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000000"/>
                <w:sz w:val="22"/>
                <w:szCs w:val="22"/>
                <w:lang w:val="es-BO" w:eastAsia="es-BO"/>
              </w:rPr>
            </w:pPr>
          </w:p>
        </w:tc>
        <w:tc>
          <w:tcPr>
            <w:tcW w:w="988" w:type="dxa"/>
            <w:vMerge/>
            <w:tcBorders>
              <w:top w:val="nil"/>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FF0000"/>
                <w:sz w:val="22"/>
                <w:szCs w:val="22"/>
                <w:lang w:val="es-BO" w:eastAsia="es-BO"/>
              </w:rPr>
            </w:pPr>
          </w:p>
        </w:tc>
        <w:tc>
          <w:tcPr>
            <w:tcW w:w="991" w:type="dxa"/>
            <w:vMerge/>
            <w:tcBorders>
              <w:top w:val="nil"/>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FF0000"/>
                <w:sz w:val="22"/>
                <w:szCs w:val="22"/>
                <w:lang w:val="es-BO" w:eastAsia="es-BO"/>
              </w:rPr>
            </w:pPr>
          </w:p>
        </w:tc>
      </w:tr>
      <w:tr w:rsidR="00F30608" w:rsidRPr="00841355" w:rsidTr="00841355">
        <w:trPr>
          <w:trHeight w:val="28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1</w:t>
            </w:r>
          </w:p>
        </w:tc>
        <w:tc>
          <w:tcPr>
            <w:tcW w:w="4957" w:type="dxa"/>
            <w:gridSpan w:val="4"/>
            <w:tcBorders>
              <w:top w:val="single" w:sz="4" w:space="0" w:color="auto"/>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i/>
                <w:iCs/>
                <w:color w:val="000000"/>
                <w:sz w:val="22"/>
                <w:szCs w:val="22"/>
                <w:lang w:val="es-BO" w:eastAsia="es-BO"/>
              </w:rPr>
            </w:pPr>
            <w:r w:rsidRPr="00841355">
              <w:rPr>
                <w:rFonts w:asciiTheme="minorHAnsi" w:hAnsiTheme="minorHAnsi" w:cstheme="minorHAnsi"/>
                <w:i/>
                <w:iCs/>
                <w:color w:val="000000"/>
                <w:sz w:val="22"/>
                <w:szCs w:val="22"/>
                <w:lang w:val="es-BO" w:eastAsia="es-BO"/>
              </w:rPr>
              <w:t> </w:t>
            </w:r>
          </w:p>
        </w:tc>
        <w:tc>
          <w:tcPr>
            <w:tcW w:w="777" w:type="dxa"/>
            <w:tcBorders>
              <w:top w:val="nil"/>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 </w:t>
            </w:r>
          </w:p>
        </w:tc>
        <w:tc>
          <w:tcPr>
            <w:tcW w:w="988" w:type="dxa"/>
            <w:tcBorders>
              <w:top w:val="nil"/>
              <w:left w:val="nil"/>
              <w:bottom w:val="single" w:sz="4" w:space="0" w:color="auto"/>
              <w:right w:val="single" w:sz="4" w:space="0" w:color="auto"/>
            </w:tcBorders>
            <w:shd w:val="clear" w:color="auto" w:fill="auto"/>
            <w:noWrap/>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 </w:t>
            </w:r>
          </w:p>
        </w:tc>
        <w:tc>
          <w:tcPr>
            <w:tcW w:w="991" w:type="dxa"/>
            <w:tcBorders>
              <w:top w:val="nil"/>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sz w:val="22"/>
                <w:szCs w:val="22"/>
                <w:lang w:val="es-BO" w:eastAsia="es-BO"/>
              </w:rPr>
            </w:pPr>
            <w:r w:rsidRPr="00841355">
              <w:rPr>
                <w:rFonts w:asciiTheme="minorHAnsi" w:hAnsiTheme="minorHAnsi" w:cstheme="minorHAnsi"/>
                <w:sz w:val="22"/>
                <w:szCs w:val="22"/>
                <w:lang w:val="es-BO" w:eastAsia="es-BO"/>
              </w:rPr>
              <w:t> </w:t>
            </w:r>
          </w:p>
        </w:tc>
      </w:tr>
      <w:tr w:rsidR="00F30608" w:rsidRPr="00841355" w:rsidTr="00841355">
        <w:trPr>
          <w:trHeight w:val="28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lastRenderedPageBreak/>
              <w:t>2</w:t>
            </w:r>
          </w:p>
        </w:tc>
        <w:tc>
          <w:tcPr>
            <w:tcW w:w="4957" w:type="dxa"/>
            <w:gridSpan w:val="4"/>
            <w:tcBorders>
              <w:top w:val="single" w:sz="4" w:space="0" w:color="auto"/>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i/>
                <w:iCs/>
                <w:color w:val="000000"/>
                <w:sz w:val="22"/>
                <w:szCs w:val="22"/>
                <w:lang w:val="es-BO" w:eastAsia="es-BO"/>
              </w:rPr>
            </w:pPr>
            <w:r w:rsidRPr="00841355">
              <w:rPr>
                <w:rFonts w:asciiTheme="minorHAnsi" w:hAnsiTheme="minorHAnsi" w:cstheme="minorHAnsi"/>
                <w:i/>
                <w:iCs/>
                <w:color w:val="000000"/>
                <w:sz w:val="22"/>
                <w:szCs w:val="22"/>
                <w:lang w:val="es-BO" w:eastAsia="es-BO"/>
              </w:rPr>
              <w:t> </w:t>
            </w:r>
          </w:p>
        </w:tc>
        <w:tc>
          <w:tcPr>
            <w:tcW w:w="777" w:type="dxa"/>
            <w:tcBorders>
              <w:top w:val="nil"/>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 </w:t>
            </w:r>
          </w:p>
        </w:tc>
        <w:tc>
          <w:tcPr>
            <w:tcW w:w="988" w:type="dxa"/>
            <w:tcBorders>
              <w:top w:val="nil"/>
              <w:left w:val="nil"/>
              <w:bottom w:val="single" w:sz="4" w:space="0" w:color="auto"/>
              <w:right w:val="single" w:sz="4" w:space="0" w:color="auto"/>
            </w:tcBorders>
            <w:shd w:val="clear" w:color="auto" w:fill="auto"/>
            <w:noWrap/>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 </w:t>
            </w:r>
          </w:p>
        </w:tc>
        <w:tc>
          <w:tcPr>
            <w:tcW w:w="991" w:type="dxa"/>
            <w:tcBorders>
              <w:top w:val="nil"/>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sz w:val="22"/>
                <w:szCs w:val="22"/>
                <w:lang w:val="es-BO" w:eastAsia="es-BO"/>
              </w:rPr>
            </w:pPr>
            <w:r w:rsidRPr="00841355">
              <w:rPr>
                <w:rFonts w:asciiTheme="minorHAnsi" w:hAnsiTheme="minorHAnsi" w:cstheme="minorHAnsi"/>
                <w:sz w:val="22"/>
                <w:szCs w:val="22"/>
                <w:lang w:val="es-BO" w:eastAsia="es-BO"/>
              </w:rPr>
              <w:t> </w:t>
            </w:r>
          </w:p>
        </w:tc>
      </w:tr>
      <w:tr w:rsidR="00F30608" w:rsidRPr="00841355" w:rsidTr="00841355">
        <w:trPr>
          <w:trHeight w:val="28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3</w:t>
            </w:r>
          </w:p>
        </w:tc>
        <w:tc>
          <w:tcPr>
            <w:tcW w:w="4957" w:type="dxa"/>
            <w:gridSpan w:val="4"/>
            <w:tcBorders>
              <w:top w:val="single" w:sz="4" w:space="0" w:color="auto"/>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i/>
                <w:iCs/>
                <w:color w:val="000000"/>
                <w:sz w:val="22"/>
                <w:szCs w:val="22"/>
                <w:lang w:val="es-BO" w:eastAsia="es-BO"/>
              </w:rPr>
            </w:pPr>
            <w:r w:rsidRPr="00841355">
              <w:rPr>
                <w:rFonts w:asciiTheme="minorHAnsi" w:hAnsiTheme="minorHAnsi" w:cstheme="minorHAnsi"/>
                <w:i/>
                <w:iCs/>
                <w:color w:val="000000"/>
                <w:sz w:val="22"/>
                <w:szCs w:val="22"/>
                <w:lang w:val="es-BO" w:eastAsia="es-BO"/>
              </w:rPr>
              <w:t> </w:t>
            </w:r>
          </w:p>
        </w:tc>
        <w:tc>
          <w:tcPr>
            <w:tcW w:w="777" w:type="dxa"/>
            <w:tcBorders>
              <w:top w:val="nil"/>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 </w:t>
            </w:r>
          </w:p>
        </w:tc>
        <w:tc>
          <w:tcPr>
            <w:tcW w:w="988" w:type="dxa"/>
            <w:tcBorders>
              <w:top w:val="nil"/>
              <w:left w:val="nil"/>
              <w:bottom w:val="single" w:sz="4" w:space="0" w:color="auto"/>
              <w:right w:val="single" w:sz="4" w:space="0" w:color="auto"/>
            </w:tcBorders>
            <w:shd w:val="clear" w:color="auto" w:fill="auto"/>
            <w:noWrap/>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 </w:t>
            </w:r>
          </w:p>
        </w:tc>
        <w:tc>
          <w:tcPr>
            <w:tcW w:w="991" w:type="dxa"/>
            <w:tcBorders>
              <w:top w:val="nil"/>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sz w:val="22"/>
                <w:szCs w:val="22"/>
                <w:lang w:val="es-BO" w:eastAsia="es-BO"/>
              </w:rPr>
            </w:pPr>
            <w:r w:rsidRPr="00841355">
              <w:rPr>
                <w:rFonts w:asciiTheme="minorHAnsi" w:hAnsiTheme="minorHAnsi" w:cstheme="minorHAnsi"/>
                <w:sz w:val="22"/>
                <w:szCs w:val="22"/>
                <w:lang w:val="es-BO" w:eastAsia="es-BO"/>
              </w:rPr>
              <w:t> </w:t>
            </w:r>
          </w:p>
        </w:tc>
      </w:tr>
      <w:tr w:rsidR="00F30608" w:rsidRPr="00841355" w:rsidTr="00841355">
        <w:trPr>
          <w:trHeight w:val="28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n.</w:t>
            </w:r>
          </w:p>
        </w:tc>
        <w:tc>
          <w:tcPr>
            <w:tcW w:w="4957" w:type="dxa"/>
            <w:gridSpan w:val="4"/>
            <w:tcBorders>
              <w:top w:val="single" w:sz="4" w:space="0" w:color="auto"/>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i/>
                <w:iCs/>
                <w:color w:val="000000"/>
                <w:sz w:val="22"/>
                <w:szCs w:val="22"/>
                <w:lang w:val="es-BO" w:eastAsia="es-BO"/>
              </w:rPr>
            </w:pPr>
            <w:r w:rsidRPr="00841355">
              <w:rPr>
                <w:rFonts w:asciiTheme="minorHAnsi" w:hAnsiTheme="minorHAnsi" w:cstheme="minorHAnsi"/>
                <w:i/>
                <w:iCs/>
                <w:color w:val="000000"/>
                <w:sz w:val="22"/>
                <w:szCs w:val="22"/>
                <w:lang w:val="es-BO" w:eastAsia="es-BO"/>
              </w:rPr>
              <w:t> </w:t>
            </w:r>
          </w:p>
        </w:tc>
        <w:tc>
          <w:tcPr>
            <w:tcW w:w="777" w:type="dxa"/>
            <w:tcBorders>
              <w:top w:val="nil"/>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 </w:t>
            </w:r>
          </w:p>
        </w:tc>
        <w:tc>
          <w:tcPr>
            <w:tcW w:w="988" w:type="dxa"/>
            <w:tcBorders>
              <w:top w:val="nil"/>
              <w:left w:val="nil"/>
              <w:bottom w:val="single" w:sz="4" w:space="0" w:color="auto"/>
              <w:right w:val="single" w:sz="4" w:space="0" w:color="auto"/>
            </w:tcBorders>
            <w:shd w:val="clear" w:color="auto" w:fill="auto"/>
            <w:noWrap/>
            <w:vAlign w:val="center"/>
            <w:hideMark/>
          </w:tcPr>
          <w:p w:rsidR="00841355" w:rsidRPr="00841355" w:rsidRDefault="00841355" w:rsidP="00841355">
            <w:pPr>
              <w:jc w:val="center"/>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 </w:t>
            </w:r>
          </w:p>
        </w:tc>
        <w:tc>
          <w:tcPr>
            <w:tcW w:w="991" w:type="dxa"/>
            <w:tcBorders>
              <w:top w:val="nil"/>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sz w:val="22"/>
                <w:szCs w:val="22"/>
                <w:lang w:val="es-BO" w:eastAsia="es-BO"/>
              </w:rPr>
            </w:pPr>
            <w:r w:rsidRPr="00841355">
              <w:rPr>
                <w:rFonts w:asciiTheme="minorHAnsi" w:hAnsiTheme="minorHAnsi" w:cstheme="minorHAnsi"/>
                <w:sz w:val="22"/>
                <w:szCs w:val="22"/>
                <w:lang w:val="es-BO" w:eastAsia="es-BO"/>
              </w:rPr>
              <w:t> </w:t>
            </w:r>
          </w:p>
        </w:tc>
      </w:tr>
      <w:tr w:rsidR="00841355" w:rsidRPr="00841355" w:rsidTr="00841355">
        <w:trPr>
          <w:trHeight w:val="289"/>
        </w:trPr>
        <w:tc>
          <w:tcPr>
            <w:tcW w:w="856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rPr>
                <w:rFonts w:asciiTheme="minorHAnsi" w:hAnsiTheme="minorHAnsi" w:cstheme="minorHAnsi"/>
                <w:b/>
                <w:bCs/>
                <w:color w:val="000000"/>
                <w:sz w:val="22"/>
                <w:szCs w:val="22"/>
                <w:u w:val="single"/>
                <w:lang w:val="es-BO" w:eastAsia="es-BO"/>
              </w:rPr>
            </w:pPr>
            <w:r w:rsidRPr="00841355">
              <w:rPr>
                <w:rFonts w:asciiTheme="minorHAnsi" w:hAnsiTheme="minorHAnsi" w:cstheme="minorHAnsi"/>
                <w:b/>
                <w:bCs/>
                <w:color w:val="000000"/>
                <w:sz w:val="22"/>
                <w:szCs w:val="22"/>
                <w:u w:val="single"/>
                <w:lang w:val="es-BO" w:eastAsia="es-BO"/>
              </w:rPr>
              <w:t xml:space="preserve">SON:  </w:t>
            </w:r>
            <w:proofErr w:type="gramStart"/>
            <w:r w:rsidRPr="00841355">
              <w:rPr>
                <w:rFonts w:asciiTheme="minorHAnsi" w:hAnsiTheme="minorHAnsi" w:cstheme="minorHAnsi"/>
                <w:b/>
                <w:bCs/>
                <w:color w:val="000000"/>
                <w:sz w:val="22"/>
                <w:szCs w:val="22"/>
                <w:u w:val="single"/>
                <w:lang w:val="es-BO" w:eastAsia="es-BO"/>
              </w:rPr>
              <w:t>…………………………..</w:t>
            </w:r>
            <w:proofErr w:type="gramEnd"/>
            <w:r w:rsidRPr="00841355">
              <w:rPr>
                <w:rFonts w:asciiTheme="minorHAnsi" w:hAnsiTheme="minorHAnsi" w:cstheme="minorHAnsi"/>
                <w:b/>
                <w:bCs/>
                <w:color w:val="000000"/>
                <w:sz w:val="22"/>
                <w:szCs w:val="22"/>
                <w:u w:val="single"/>
                <w:lang w:val="es-BO" w:eastAsia="es-BO"/>
              </w:rPr>
              <w:t xml:space="preserve"> 00/100   BOLIVIANOS</w:t>
            </w:r>
          </w:p>
        </w:tc>
        <w:tc>
          <w:tcPr>
            <w:tcW w:w="991" w:type="dxa"/>
            <w:tcBorders>
              <w:top w:val="nil"/>
              <w:left w:val="nil"/>
              <w:bottom w:val="single" w:sz="4" w:space="0" w:color="auto"/>
              <w:right w:val="single" w:sz="4" w:space="0" w:color="auto"/>
            </w:tcBorders>
            <w:shd w:val="clear" w:color="000000" w:fill="FFFFFF"/>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 xml:space="preserve">0,00 </w:t>
            </w:r>
          </w:p>
        </w:tc>
      </w:tr>
      <w:tr w:rsidR="00841355" w:rsidRPr="00841355" w:rsidTr="00841355">
        <w:trPr>
          <w:trHeight w:val="289"/>
        </w:trPr>
        <w:tc>
          <w:tcPr>
            <w:tcW w:w="9559"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CONDICIONES DE CUMPLIMIENTO OBLIGATORIO</w:t>
            </w:r>
          </w:p>
        </w:tc>
      </w:tr>
      <w:tr w:rsidR="00841355" w:rsidRPr="00841355" w:rsidTr="00841355">
        <w:trPr>
          <w:trHeight w:val="679"/>
        </w:trPr>
        <w:tc>
          <w:tcPr>
            <w:tcW w:w="955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jc w:val="both"/>
              <w:rPr>
                <w:rFonts w:asciiTheme="minorHAnsi" w:hAnsiTheme="minorHAnsi" w:cstheme="minorHAnsi"/>
                <w:sz w:val="22"/>
                <w:szCs w:val="22"/>
                <w:lang w:val="es-BO" w:eastAsia="es-BO"/>
              </w:rPr>
            </w:pPr>
            <w:r w:rsidRPr="00841355">
              <w:rPr>
                <w:rFonts w:asciiTheme="minorHAnsi" w:hAnsiTheme="minorHAnsi" w:cstheme="minorHAnsi"/>
                <w:sz w:val="22"/>
                <w:szCs w:val="22"/>
                <w:lang w:val="es-BO" w:eastAsia="es-BO"/>
              </w:rPr>
              <w:t>1.- El plazo de ejecución es de (</w:t>
            </w:r>
            <w:r w:rsidRPr="00841355">
              <w:rPr>
                <w:rFonts w:asciiTheme="minorHAnsi" w:hAnsiTheme="minorHAnsi" w:cstheme="minorHAnsi"/>
                <w:b/>
                <w:bCs/>
                <w:color w:val="FF0000"/>
                <w:sz w:val="22"/>
                <w:szCs w:val="22"/>
                <w:lang w:val="es-BO" w:eastAsia="es-BO"/>
              </w:rPr>
              <w:t xml:space="preserve">describir el número de días) </w:t>
            </w:r>
            <w:r w:rsidRPr="00841355">
              <w:rPr>
                <w:rFonts w:asciiTheme="minorHAnsi" w:hAnsiTheme="minorHAnsi" w:cstheme="minorHAnsi"/>
                <w:color w:val="FF0000"/>
                <w:sz w:val="22"/>
                <w:szCs w:val="22"/>
                <w:lang w:val="es-BO" w:eastAsia="es-BO"/>
              </w:rPr>
              <w:t>días calendario, computables a partir de la Orden de Proceder emitido por la Unidad Solicitante.</w:t>
            </w:r>
          </w:p>
        </w:tc>
      </w:tr>
      <w:tr w:rsidR="00841355" w:rsidRPr="00841355" w:rsidTr="00841355">
        <w:trPr>
          <w:trHeight w:val="578"/>
        </w:trPr>
        <w:tc>
          <w:tcPr>
            <w:tcW w:w="9559"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841355" w:rsidRPr="00841355" w:rsidRDefault="00841355" w:rsidP="00841355">
            <w:pPr>
              <w:jc w:val="both"/>
              <w:rPr>
                <w:rFonts w:asciiTheme="minorHAnsi" w:hAnsiTheme="minorHAnsi" w:cstheme="minorHAnsi"/>
                <w:color w:val="000000"/>
                <w:sz w:val="22"/>
                <w:szCs w:val="22"/>
                <w:lang w:val="es-BO" w:eastAsia="es-BO"/>
              </w:rPr>
            </w:pPr>
            <w:r w:rsidRPr="00841355">
              <w:rPr>
                <w:rFonts w:asciiTheme="minorHAnsi" w:hAnsiTheme="minorHAnsi" w:cstheme="minorHAnsi"/>
                <w:color w:val="000000"/>
                <w:sz w:val="22"/>
                <w:szCs w:val="22"/>
                <w:lang w:val="es-BO" w:eastAsia="es-BO"/>
              </w:rPr>
              <w:t xml:space="preserve">2- La forma de pago será de acuerdo a las condiciones establecidas en las especificaciones técnicas. Debiendo emitir la factura a nombre de YPFB con </w:t>
            </w:r>
            <w:proofErr w:type="gramStart"/>
            <w:r w:rsidRPr="00841355">
              <w:rPr>
                <w:rFonts w:asciiTheme="minorHAnsi" w:hAnsiTheme="minorHAnsi" w:cstheme="minorHAnsi"/>
                <w:color w:val="000000"/>
                <w:sz w:val="22"/>
                <w:szCs w:val="22"/>
                <w:lang w:val="es-BO" w:eastAsia="es-BO"/>
              </w:rPr>
              <w:t>numero</w:t>
            </w:r>
            <w:proofErr w:type="gramEnd"/>
            <w:r w:rsidRPr="00841355">
              <w:rPr>
                <w:rFonts w:asciiTheme="minorHAnsi" w:hAnsiTheme="minorHAnsi" w:cstheme="minorHAnsi"/>
                <w:color w:val="000000"/>
                <w:sz w:val="22"/>
                <w:szCs w:val="22"/>
                <w:lang w:val="es-BO" w:eastAsia="es-BO"/>
              </w:rPr>
              <w:t xml:space="preserve"> de NIT 1020269020.</w:t>
            </w:r>
          </w:p>
        </w:tc>
      </w:tr>
      <w:tr w:rsidR="00841355" w:rsidRPr="00841355" w:rsidTr="00841355">
        <w:trPr>
          <w:trHeight w:val="448"/>
        </w:trPr>
        <w:tc>
          <w:tcPr>
            <w:tcW w:w="955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jc w:val="both"/>
              <w:rPr>
                <w:rFonts w:asciiTheme="minorHAnsi" w:hAnsiTheme="minorHAnsi" w:cstheme="minorHAnsi"/>
                <w:sz w:val="22"/>
                <w:szCs w:val="22"/>
                <w:lang w:val="es-BO" w:eastAsia="es-BO"/>
              </w:rPr>
            </w:pPr>
            <w:r w:rsidRPr="00841355">
              <w:rPr>
                <w:rFonts w:asciiTheme="minorHAnsi" w:hAnsiTheme="minorHAnsi" w:cstheme="minorHAnsi"/>
                <w:sz w:val="22"/>
                <w:szCs w:val="22"/>
                <w:lang w:val="es-BO" w:eastAsia="es-BO"/>
              </w:rPr>
              <w:t xml:space="preserve">3.- Lugar de Entrega será en:  </w:t>
            </w:r>
            <w:r w:rsidRPr="00841355">
              <w:rPr>
                <w:rFonts w:asciiTheme="minorHAnsi" w:hAnsiTheme="minorHAnsi" w:cstheme="minorHAnsi"/>
                <w:b/>
                <w:bCs/>
                <w:color w:val="FF0000"/>
                <w:sz w:val="22"/>
                <w:szCs w:val="22"/>
                <w:lang w:val="es-BO" w:eastAsia="es-BO"/>
              </w:rPr>
              <w:t>(indicar Unidad)</w:t>
            </w:r>
            <w:r w:rsidRPr="00841355">
              <w:rPr>
                <w:rFonts w:asciiTheme="minorHAnsi" w:hAnsiTheme="minorHAnsi" w:cstheme="minorHAnsi"/>
                <w:sz w:val="22"/>
                <w:szCs w:val="22"/>
                <w:lang w:val="es-BO" w:eastAsia="es-BO"/>
              </w:rPr>
              <w:t xml:space="preserve">  ubicado en</w:t>
            </w:r>
            <w:r w:rsidRPr="00841355">
              <w:rPr>
                <w:rFonts w:asciiTheme="minorHAnsi" w:hAnsiTheme="minorHAnsi" w:cstheme="minorHAnsi"/>
                <w:b/>
                <w:bCs/>
                <w:color w:val="FF0000"/>
                <w:sz w:val="22"/>
                <w:szCs w:val="22"/>
                <w:lang w:val="es-BO" w:eastAsia="es-BO"/>
              </w:rPr>
              <w:t xml:space="preserve"> (Indicar dirección)</w:t>
            </w:r>
          </w:p>
        </w:tc>
      </w:tr>
      <w:tr w:rsidR="00841355" w:rsidRPr="00841355" w:rsidTr="00841355">
        <w:trPr>
          <w:trHeight w:val="896"/>
        </w:trPr>
        <w:tc>
          <w:tcPr>
            <w:tcW w:w="955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jc w:val="both"/>
              <w:rPr>
                <w:rFonts w:asciiTheme="minorHAnsi" w:hAnsiTheme="minorHAnsi" w:cstheme="minorHAnsi"/>
                <w:b/>
                <w:bCs/>
                <w:sz w:val="22"/>
                <w:szCs w:val="22"/>
                <w:lang w:val="es-BO" w:eastAsia="es-BO"/>
              </w:rPr>
            </w:pPr>
            <w:r w:rsidRPr="00841355">
              <w:rPr>
                <w:rFonts w:asciiTheme="minorHAnsi" w:hAnsiTheme="minorHAnsi" w:cstheme="minorHAnsi"/>
                <w:sz w:val="22"/>
                <w:szCs w:val="22"/>
                <w:lang w:val="es-BO" w:eastAsia="es-BO"/>
              </w:rPr>
              <w:t>4.</w:t>
            </w:r>
            <w:proofErr w:type="gramStart"/>
            <w:r w:rsidRPr="00841355">
              <w:rPr>
                <w:rFonts w:asciiTheme="minorHAnsi" w:hAnsiTheme="minorHAnsi" w:cstheme="minorHAnsi"/>
                <w:sz w:val="22"/>
                <w:szCs w:val="22"/>
                <w:lang w:val="es-BO" w:eastAsia="es-BO"/>
              </w:rPr>
              <w:t xml:space="preserve">- </w:t>
            </w:r>
            <w:r w:rsidRPr="00841355">
              <w:rPr>
                <w:rFonts w:asciiTheme="minorHAnsi" w:hAnsiTheme="minorHAnsi" w:cstheme="minorHAnsi"/>
                <w:b/>
                <w:bCs/>
                <w:sz w:val="22"/>
                <w:szCs w:val="22"/>
                <w:lang w:val="es-BO" w:eastAsia="es-BO"/>
              </w:rPr>
              <w:t xml:space="preserve"> Multas</w:t>
            </w:r>
            <w:proofErr w:type="gramEnd"/>
            <w:r w:rsidRPr="00841355">
              <w:rPr>
                <w:rFonts w:asciiTheme="minorHAnsi" w:hAnsiTheme="minorHAnsi" w:cstheme="minorHAnsi"/>
                <w:b/>
                <w:bCs/>
                <w:sz w:val="22"/>
                <w:szCs w:val="22"/>
                <w:lang w:val="es-BO" w:eastAsia="es-BO"/>
              </w:rPr>
              <w:t>:</w:t>
            </w:r>
            <w:r w:rsidRPr="00841355">
              <w:rPr>
                <w:rFonts w:asciiTheme="minorHAnsi" w:hAnsiTheme="minorHAnsi" w:cstheme="minorHAnsi"/>
                <w:sz w:val="22"/>
                <w:szCs w:val="22"/>
                <w:lang w:val="es-BO" w:eastAsia="es-BO"/>
              </w:rPr>
              <w:t xml:space="preserve"> En caso de atraso en la entrega del servicio, se aplicara una multa correspondiente al ____% </w:t>
            </w:r>
            <w:r w:rsidRPr="00841355">
              <w:rPr>
                <w:rFonts w:asciiTheme="minorHAnsi" w:hAnsiTheme="minorHAnsi" w:cstheme="minorHAnsi"/>
                <w:color w:val="FF0000"/>
                <w:sz w:val="22"/>
                <w:szCs w:val="22"/>
                <w:lang w:val="es-BO" w:eastAsia="es-BO"/>
              </w:rPr>
              <w:t>(describir porcentaje de acuerdo a especificaciones técnicas)</w:t>
            </w:r>
            <w:r w:rsidRPr="00841355">
              <w:rPr>
                <w:rFonts w:asciiTheme="minorHAnsi" w:hAnsiTheme="minorHAnsi" w:cstheme="minorHAnsi"/>
                <w:sz w:val="22"/>
                <w:szCs w:val="22"/>
                <w:lang w:val="es-BO" w:eastAsia="es-BO"/>
              </w:rPr>
              <w:t xml:space="preserve"> del monto total de la Orden de Servicio por día de atraso, no debiendo exceder del 20% (veinte por ciento), motivo por el cual se anulara la Orden. </w:t>
            </w:r>
          </w:p>
        </w:tc>
      </w:tr>
      <w:tr w:rsidR="00841355" w:rsidRPr="00841355" w:rsidTr="00841355">
        <w:trPr>
          <w:trHeight w:val="578"/>
        </w:trPr>
        <w:tc>
          <w:tcPr>
            <w:tcW w:w="955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jc w:val="both"/>
              <w:rPr>
                <w:rFonts w:asciiTheme="minorHAnsi" w:hAnsiTheme="minorHAnsi" w:cstheme="minorHAnsi"/>
                <w:b/>
                <w:bCs/>
                <w:sz w:val="22"/>
                <w:szCs w:val="22"/>
                <w:lang w:val="es-BO" w:eastAsia="es-BO"/>
              </w:rPr>
            </w:pPr>
            <w:r w:rsidRPr="00841355">
              <w:rPr>
                <w:rFonts w:asciiTheme="minorHAnsi" w:hAnsiTheme="minorHAnsi" w:cstheme="minorHAnsi"/>
                <w:b/>
                <w:bCs/>
                <w:sz w:val="22"/>
                <w:szCs w:val="22"/>
                <w:lang w:val="es-BO" w:eastAsia="es-BO"/>
              </w:rPr>
              <w:t>5.</w:t>
            </w:r>
            <w:proofErr w:type="gramStart"/>
            <w:r w:rsidRPr="00841355">
              <w:rPr>
                <w:rFonts w:asciiTheme="minorHAnsi" w:hAnsiTheme="minorHAnsi" w:cstheme="minorHAnsi"/>
                <w:b/>
                <w:bCs/>
                <w:sz w:val="22"/>
                <w:szCs w:val="22"/>
                <w:lang w:val="es-BO" w:eastAsia="es-BO"/>
              </w:rPr>
              <w:t>-  Otros</w:t>
            </w:r>
            <w:proofErr w:type="gramEnd"/>
            <w:r w:rsidRPr="00841355">
              <w:rPr>
                <w:rFonts w:asciiTheme="minorHAnsi" w:hAnsiTheme="minorHAnsi" w:cstheme="minorHAnsi"/>
                <w:b/>
                <w:bCs/>
                <w:sz w:val="22"/>
                <w:szCs w:val="22"/>
                <w:lang w:val="es-BO" w:eastAsia="es-BO"/>
              </w:rPr>
              <w:t xml:space="preserve"> Documentos solicitados en las especificaciones Técnicas (si corresponden)</w:t>
            </w:r>
            <w:r w:rsidRPr="00841355">
              <w:rPr>
                <w:rFonts w:asciiTheme="minorHAnsi" w:hAnsiTheme="minorHAnsi" w:cstheme="minorHAnsi"/>
                <w:sz w:val="22"/>
                <w:szCs w:val="22"/>
                <w:lang w:val="es-BO" w:eastAsia="es-BO"/>
              </w:rPr>
              <w:t xml:space="preserve">. </w:t>
            </w:r>
          </w:p>
        </w:tc>
      </w:tr>
      <w:tr w:rsidR="00841355" w:rsidRPr="00841355" w:rsidTr="00841355">
        <w:trPr>
          <w:trHeight w:val="347"/>
        </w:trPr>
        <w:tc>
          <w:tcPr>
            <w:tcW w:w="9559"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SUSCRIPCIÓN DE LAS PARTES</w:t>
            </w:r>
          </w:p>
        </w:tc>
      </w:tr>
      <w:tr w:rsidR="00841355" w:rsidRPr="00841355" w:rsidTr="00841355">
        <w:trPr>
          <w:trHeight w:val="269"/>
        </w:trPr>
        <w:tc>
          <w:tcPr>
            <w:tcW w:w="543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41355" w:rsidRPr="00841355" w:rsidRDefault="00841355" w:rsidP="00841355">
            <w:pPr>
              <w:jc w:val="center"/>
              <w:rPr>
                <w:rFonts w:asciiTheme="minorHAnsi" w:hAnsiTheme="minorHAnsi" w:cstheme="minorHAnsi"/>
                <w:b/>
                <w:bCs/>
                <w:color w:val="FF0000"/>
                <w:sz w:val="22"/>
                <w:szCs w:val="22"/>
                <w:lang w:val="es-BO" w:eastAsia="es-BO"/>
              </w:rPr>
            </w:pPr>
            <w:r w:rsidRPr="00841355">
              <w:rPr>
                <w:rFonts w:asciiTheme="minorHAnsi" w:hAnsiTheme="minorHAnsi" w:cstheme="minorHAnsi"/>
                <w:b/>
                <w:bCs/>
                <w:color w:val="FF0000"/>
                <w:sz w:val="22"/>
                <w:szCs w:val="22"/>
                <w:lang w:val="es-BO" w:eastAsia="es-BO"/>
              </w:rPr>
              <w:t> </w:t>
            </w:r>
          </w:p>
        </w:tc>
        <w:tc>
          <w:tcPr>
            <w:tcW w:w="412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 </w:t>
            </w:r>
          </w:p>
        </w:tc>
      </w:tr>
      <w:tr w:rsidR="00841355" w:rsidRPr="00841355" w:rsidTr="00841355">
        <w:trPr>
          <w:trHeight w:val="269"/>
        </w:trPr>
        <w:tc>
          <w:tcPr>
            <w:tcW w:w="5439" w:type="dxa"/>
            <w:gridSpan w:val="4"/>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FF0000"/>
                <w:sz w:val="22"/>
                <w:szCs w:val="22"/>
                <w:lang w:val="es-BO" w:eastAsia="es-BO"/>
              </w:rPr>
            </w:pPr>
          </w:p>
        </w:tc>
        <w:tc>
          <w:tcPr>
            <w:tcW w:w="4120" w:type="dxa"/>
            <w:gridSpan w:val="5"/>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000000"/>
                <w:sz w:val="22"/>
                <w:szCs w:val="22"/>
                <w:lang w:val="es-BO" w:eastAsia="es-BO"/>
              </w:rPr>
            </w:pPr>
          </w:p>
        </w:tc>
      </w:tr>
      <w:tr w:rsidR="00841355" w:rsidRPr="00841355" w:rsidTr="00841355">
        <w:trPr>
          <w:trHeight w:val="269"/>
        </w:trPr>
        <w:tc>
          <w:tcPr>
            <w:tcW w:w="5439" w:type="dxa"/>
            <w:gridSpan w:val="4"/>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FF0000"/>
                <w:sz w:val="22"/>
                <w:szCs w:val="22"/>
                <w:lang w:val="es-BO" w:eastAsia="es-BO"/>
              </w:rPr>
            </w:pPr>
          </w:p>
        </w:tc>
        <w:tc>
          <w:tcPr>
            <w:tcW w:w="4120" w:type="dxa"/>
            <w:gridSpan w:val="5"/>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000000"/>
                <w:sz w:val="22"/>
                <w:szCs w:val="22"/>
                <w:lang w:val="es-BO" w:eastAsia="es-BO"/>
              </w:rPr>
            </w:pPr>
          </w:p>
        </w:tc>
      </w:tr>
      <w:tr w:rsidR="00841355" w:rsidRPr="00841355" w:rsidTr="00841355">
        <w:trPr>
          <w:trHeight w:val="274"/>
        </w:trPr>
        <w:tc>
          <w:tcPr>
            <w:tcW w:w="5439" w:type="dxa"/>
            <w:gridSpan w:val="4"/>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FF0000"/>
                <w:sz w:val="22"/>
                <w:szCs w:val="22"/>
                <w:lang w:val="es-BO" w:eastAsia="es-BO"/>
              </w:rPr>
            </w:pPr>
          </w:p>
        </w:tc>
        <w:tc>
          <w:tcPr>
            <w:tcW w:w="4120" w:type="dxa"/>
            <w:gridSpan w:val="5"/>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000000"/>
                <w:sz w:val="22"/>
                <w:szCs w:val="22"/>
                <w:lang w:val="es-BO" w:eastAsia="es-BO"/>
              </w:rPr>
            </w:pPr>
          </w:p>
        </w:tc>
      </w:tr>
      <w:tr w:rsidR="00841355" w:rsidRPr="00841355" w:rsidTr="00841355">
        <w:trPr>
          <w:trHeight w:val="462"/>
        </w:trPr>
        <w:tc>
          <w:tcPr>
            <w:tcW w:w="5439" w:type="dxa"/>
            <w:gridSpan w:val="4"/>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FF0000"/>
                <w:sz w:val="22"/>
                <w:szCs w:val="22"/>
                <w:lang w:val="es-BO" w:eastAsia="es-BO"/>
              </w:rPr>
            </w:pPr>
          </w:p>
        </w:tc>
        <w:tc>
          <w:tcPr>
            <w:tcW w:w="4120" w:type="dxa"/>
            <w:gridSpan w:val="5"/>
            <w:tcBorders>
              <w:top w:val="single" w:sz="4" w:space="0" w:color="auto"/>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FIRMA O SELLO DEL PROVEEDOR</w:t>
            </w:r>
          </w:p>
        </w:tc>
      </w:tr>
      <w:tr w:rsidR="00841355" w:rsidRPr="00841355" w:rsidTr="00841355">
        <w:trPr>
          <w:trHeight w:val="520"/>
        </w:trPr>
        <w:tc>
          <w:tcPr>
            <w:tcW w:w="5439" w:type="dxa"/>
            <w:gridSpan w:val="4"/>
            <w:vMerge/>
            <w:tcBorders>
              <w:top w:val="single" w:sz="4" w:space="0" w:color="auto"/>
              <w:left w:val="single" w:sz="4" w:space="0" w:color="auto"/>
              <w:bottom w:val="single" w:sz="4" w:space="0" w:color="auto"/>
              <w:right w:val="single" w:sz="4" w:space="0" w:color="auto"/>
            </w:tcBorders>
            <w:vAlign w:val="center"/>
            <w:hideMark/>
          </w:tcPr>
          <w:p w:rsidR="00841355" w:rsidRPr="00841355" w:rsidRDefault="00841355" w:rsidP="00841355">
            <w:pPr>
              <w:rPr>
                <w:rFonts w:asciiTheme="minorHAnsi" w:hAnsiTheme="minorHAnsi" w:cstheme="minorHAnsi"/>
                <w:b/>
                <w:bCs/>
                <w:color w:val="FF0000"/>
                <w:sz w:val="22"/>
                <w:szCs w:val="22"/>
                <w:lang w:val="es-BO" w:eastAsia="es-BO"/>
              </w:rPr>
            </w:pPr>
          </w:p>
        </w:tc>
        <w:tc>
          <w:tcPr>
            <w:tcW w:w="1363" w:type="dxa"/>
            <w:gridSpan w:val="2"/>
            <w:tcBorders>
              <w:top w:val="single" w:sz="4" w:space="0" w:color="auto"/>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DD/MM/AA</w:t>
            </w:r>
          </w:p>
        </w:tc>
        <w:tc>
          <w:tcPr>
            <w:tcW w:w="2757" w:type="dxa"/>
            <w:gridSpan w:val="3"/>
            <w:tcBorders>
              <w:top w:val="single" w:sz="4" w:space="0" w:color="auto"/>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 </w:t>
            </w:r>
          </w:p>
        </w:tc>
      </w:tr>
      <w:tr w:rsidR="00841355" w:rsidRPr="00841355" w:rsidTr="00841355">
        <w:trPr>
          <w:trHeight w:val="289"/>
        </w:trPr>
        <w:tc>
          <w:tcPr>
            <w:tcW w:w="543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41355" w:rsidRPr="00841355" w:rsidRDefault="00841355" w:rsidP="00841355">
            <w:pPr>
              <w:jc w:val="center"/>
              <w:rPr>
                <w:rFonts w:asciiTheme="minorHAnsi" w:hAnsiTheme="minorHAnsi" w:cstheme="minorHAnsi"/>
                <w:b/>
                <w:bCs/>
                <w:sz w:val="22"/>
                <w:szCs w:val="22"/>
                <w:lang w:val="es-BO" w:eastAsia="es-BO"/>
              </w:rPr>
            </w:pPr>
            <w:r w:rsidRPr="00841355">
              <w:rPr>
                <w:rFonts w:asciiTheme="minorHAnsi" w:hAnsiTheme="minorHAnsi" w:cstheme="minorHAnsi"/>
                <w:b/>
                <w:bCs/>
                <w:sz w:val="22"/>
                <w:szCs w:val="22"/>
                <w:lang w:val="es-BO" w:eastAsia="es-BO"/>
              </w:rPr>
              <w:t>PRS O AUTORIDAD DELEGADA - YPFB</w:t>
            </w:r>
          </w:p>
        </w:tc>
        <w:tc>
          <w:tcPr>
            <w:tcW w:w="4120" w:type="dxa"/>
            <w:gridSpan w:val="5"/>
            <w:tcBorders>
              <w:top w:val="single" w:sz="4" w:space="0" w:color="auto"/>
              <w:left w:val="nil"/>
              <w:bottom w:val="single" w:sz="4" w:space="0" w:color="auto"/>
              <w:right w:val="single" w:sz="4" w:space="0" w:color="auto"/>
            </w:tcBorders>
            <w:shd w:val="clear" w:color="auto" w:fill="auto"/>
            <w:vAlign w:val="center"/>
            <w:hideMark/>
          </w:tcPr>
          <w:p w:rsidR="00841355" w:rsidRPr="00841355" w:rsidRDefault="00841355" w:rsidP="00841355">
            <w:pPr>
              <w:jc w:val="center"/>
              <w:rPr>
                <w:rFonts w:asciiTheme="minorHAnsi" w:hAnsiTheme="minorHAnsi" w:cstheme="minorHAnsi"/>
                <w:b/>
                <w:bCs/>
                <w:color w:val="000000"/>
                <w:sz w:val="22"/>
                <w:szCs w:val="22"/>
                <w:lang w:val="es-BO" w:eastAsia="es-BO"/>
              </w:rPr>
            </w:pPr>
            <w:r w:rsidRPr="00841355">
              <w:rPr>
                <w:rFonts w:asciiTheme="minorHAnsi" w:hAnsiTheme="minorHAnsi" w:cstheme="minorHAnsi"/>
                <w:b/>
                <w:bCs/>
                <w:color w:val="000000"/>
                <w:sz w:val="22"/>
                <w:szCs w:val="22"/>
                <w:lang w:val="es-BO" w:eastAsia="es-BO"/>
              </w:rPr>
              <w:t>FECHA DE SUSCRIPCIÓN</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lang w:val="es-ES_tradnl"/>
        </w:rPr>
      </w:pPr>
    </w:p>
    <w:p w:rsidR="00841355" w:rsidRPr="004854C5" w:rsidRDefault="00841355"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97C" w:rsidRDefault="00C7697C">
      <w:r>
        <w:separator/>
      </w:r>
    </w:p>
  </w:endnote>
  <w:endnote w:type="continuationSeparator" w:id="0">
    <w:p w:rsidR="00C7697C" w:rsidRDefault="00C76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59F" w:rsidRPr="006B79AF" w:rsidRDefault="0035759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5524C">
      <w:rPr>
        <w:rFonts w:ascii="Calibri" w:hAnsi="Calibri" w:cs="Calibri"/>
        <w:noProof/>
      </w:rPr>
      <w:t>3</w:t>
    </w:r>
    <w:r w:rsidRPr="006B79AF">
      <w:rPr>
        <w:rFonts w:ascii="Calibri" w:hAnsi="Calibri" w:cs="Calibri"/>
      </w:rPr>
      <w:fldChar w:fldCharType="end"/>
    </w:r>
  </w:p>
  <w:p w:rsidR="0035759F" w:rsidRDefault="003575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97C" w:rsidRDefault="00C7697C">
      <w:r>
        <w:separator/>
      </w:r>
    </w:p>
  </w:footnote>
  <w:footnote w:type="continuationSeparator" w:id="0">
    <w:p w:rsidR="00C7697C" w:rsidRDefault="00C769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267CCBF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1.25pt;height:11.25pt" o:bullet="t">
        <v:imagedata r:id="rId1" o:title="msoBA20"/>
      </v:shape>
    </w:pict>
  </w:numPicBullet>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D0D11"/>
    <w:multiLevelType w:val="hybridMultilevel"/>
    <w:tmpl w:val="5EB23B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1B70093"/>
    <w:multiLevelType w:val="hybridMultilevel"/>
    <w:tmpl w:val="4C9ED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55C93"/>
    <w:multiLevelType w:val="hybridMultilevel"/>
    <w:tmpl w:val="6DC8F4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163CDA"/>
    <w:multiLevelType w:val="hybridMultilevel"/>
    <w:tmpl w:val="160C10EC"/>
    <w:lvl w:ilvl="0" w:tplc="9EC802B4">
      <w:start w:val="1"/>
      <w:numFmt w:val="decimal"/>
      <w:lvlText w:val="%1."/>
      <w:lvlJc w:val="left"/>
      <w:pPr>
        <w:ind w:left="720" w:hanging="360"/>
      </w:pPr>
      <w:rPr>
        <w:rFonts w:hint="default"/>
        <w:b/>
        <w:sz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725CC3"/>
    <w:multiLevelType w:val="hybridMultilevel"/>
    <w:tmpl w:val="B8D2041C"/>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0BF5B71"/>
    <w:multiLevelType w:val="hybridMultilevel"/>
    <w:tmpl w:val="F3525832"/>
    <w:lvl w:ilvl="0" w:tplc="CEF2C69E">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0D4ECF"/>
    <w:multiLevelType w:val="hybridMultilevel"/>
    <w:tmpl w:val="87624CD4"/>
    <w:lvl w:ilvl="0" w:tplc="D540B6C6">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B074A50"/>
    <w:multiLevelType w:val="hybridMultilevel"/>
    <w:tmpl w:val="673E52FE"/>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1B87EBE"/>
    <w:multiLevelType w:val="multilevel"/>
    <w:tmpl w:val="509E483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nsid w:val="46572837"/>
    <w:multiLevelType w:val="hybridMultilevel"/>
    <w:tmpl w:val="0F629A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2D6100B"/>
    <w:multiLevelType w:val="hybridMultilevel"/>
    <w:tmpl w:val="3184040E"/>
    <w:lvl w:ilvl="0" w:tplc="F112C98C">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C3B1A5A"/>
    <w:multiLevelType w:val="hybridMultilevel"/>
    <w:tmpl w:val="359291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CD2276C"/>
    <w:multiLevelType w:val="multilevel"/>
    <w:tmpl w:val="9110ACAA"/>
    <w:lvl w:ilvl="0">
      <w:start w:val="1"/>
      <w:numFmt w:val="decimal"/>
      <w:lvlText w:val="%1."/>
      <w:lvlJc w:val="left"/>
      <w:pPr>
        <w:ind w:left="720" w:hanging="360"/>
      </w:pPr>
      <w:rPr>
        <w:sz w:val="20"/>
        <w:szCs w:val="20"/>
      </w:rPr>
    </w:lvl>
    <w:lvl w:ilvl="1">
      <w:start w:val="4"/>
      <w:numFmt w:val="decimal"/>
      <w:isLgl/>
      <w:lvlText w:val="%1.%2"/>
      <w:lvlJc w:val="left"/>
      <w:pPr>
        <w:ind w:left="1184" w:hanging="720"/>
      </w:pPr>
      <w:rPr>
        <w:rFonts w:hint="default"/>
        <w:sz w:val="20"/>
        <w:szCs w:val="20"/>
      </w:rPr>
    </w:lvl>
    <w:lvl w:ilvl="2">
      <w:start w:val="1"/>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1856" w:hanging="108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15F53C0"/>
    <w:multiLevelType w:val="hybridMultilevel"/>
    <w:tmpl w:val="5F48CF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1E83C43"/>
    <w:multiLevelType w:val="hybridMultilevel"/>
    <w:tmpl w:val="4E20BA7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68944C53"/>
    <w:multiLevelType w:val="hybridMultilevel"/>
    <w:tmpl w:val="38B25D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4EC4156"/>
    <w:multiLevelType w:val="hybridMultilevel"/>
    <w:tmpl w:val="A1C0AD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16"/>
  </w:num>
  <w:num w:numId="3">
    <w:abstractNumId w:val="40"/>
  </w:num>
  <w:num w:numId="4">
    <w:abstractNumId w:val="10"/>
  </w:num>
  <w:num w:numId="5">
    <w:abstractNumId w:val="25"/>
  </w:num>
  <w:num w:numId="6">
    <w:abstractNumId w:val="28"/>
  </w:num>
  <w:num w:numId="7">
    <w:abstractNumId w:val="0"/>
  </w:num>
  <w:num w:numId="8">
    <w:abstractNumId w:val="47"/>
  </w:num>
  <w:num w:numId="9">
    <w:abstractNumId w:val="9"/>
  </w:num>
  <w:num w:numId="10">
    <w:abstractNumId w:val="11"/>
  </w:num>
  <w:num w:numId="11">
    <w:abstractNumId w:val="35"/>
  </w:num>
  <w:num w:numId="12">
    <w:abstractNumId w:val="34"/>
  </w:num>
  <w:num w:numId="13">
    <w:abstractNumId w:val="4"/>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7"/>
  </w:num>
  <w:num w:numId="17">
    <w:abstractNumId w:val="22"/>
  </w:num>
  <w:num w:numId="18">
    <w:abstractNumId w:val="7"/>
  </w:num>
  <w:num w:numId="19">
    <w:abstractNumId w:val="51"/>
  </w:num>
  <w:num w:numId="20">
    <w:abstractNumId w:val="50"/>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num>
  <w:num w:numId="23">
    <w:abstractNumId w:val="29"/>
  </w:num>
  <w:num w:numId="24">
    <w:abstractNumId w:val="19"/>
  </w:num>
  <w:num w:numId="25">
    <w:abstractNumId w:val="52"/>
  </w:num>
  <w:num w:numId="26">
    <w:abstractNumId w:val="53"/>
  </w:num>
  <w:num w:numId="27">
    <w:abstractNumId w:val="12"/>
  </w:num>
  <w:num w:numId="28">
    <w:abstractNumId w:val="18"/>
  </w:num>
  <w:num w:numId="29">
    <w:abstractNumId w:val="48"/>
  </w:num>
  <w:num w:numId="30">
    <w:abstractNumId w:val="15"/>
  </w:num>
  <w:num w:numId="31">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num>
  <w:num w:numId="35">
    <w:abstractNumId w:val="3"/>
  </w:num>
  <w:num w:numId="36">
    <w:abstractNumId w:val="8"/>
  </w:num>
  <w:num w:numId="37">
    <w:abstractNumId w:val="17"/>
  </w:num>
  <w:num w:numId="38">
    <w:abstractNumId w:val="30"/>
  </w:num>
  <w:num w:numId="39">
    <w:abstractNumId w:val="32"/>
  </w:num>
  <w:num w:numId="40">
    <w:abstractNumId w:val="6"/>
  </w:num>
  <w:num w:numId="41">
    <w:abstractNumId w:val="45"/>
  </w:num>
  <w:num w:numId="42">
    <w:abstractNumId w:val="39"/>
  </w:num>
  <w:num w:numId="43">
    <w:abstractNumId w:val="31"/>
  </w:num>
  <w:num w:numId="44">
    <w:abstractNumId w:val="26"/>
  </w:num>
  <w:num w:numId="45">
    <w:abstractNumId w:val="36"/>
  </w:num>
  <w:num w:numId="46">
    <w:abstractNumId w:val="23"/>
  </w:num>
  <w:num w:numId="47">
    <w:abstractNumId w:val="43"/>
  </w:num>
  <w:num w:numId="48">
    <w:abstractNumId w:val="1"/>
  </w:num>
  <w:num w:numId="49">
    <w:abstractNumId w:val="38"/>
  </w:num>
  <w:num w:numId="50">
    <w:abstractNumId w:val="42"/>
  </w:num>
  <w:num w:numId="51">
    <w:abstractNumId w:val="2"/>
  </w:num>
  <w:num w:numId="52">
    <w:abstractNumId w:val="33"/>
  </w:num>
  <w:num w:numId="53">
    <w:abstractNumId w:val="46"/>
  </w:num>
  <w:num w:numId="54">
    <w:abstractNumId w:val="44"/>
  </w:num>
  <w:num w:numId="55">
    <w:abstractNumId w:val="13"/>
  </w:num>
  <w:num w:numId="56">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453"/>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5DA0"/>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303E"/>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47B73"/>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4C"/>
    <w:rsid w:val="003552F4"/>
    <w:rsid w:val="003554D9"/>
    <w:rsid w:val="00355930"/>
    <w:rsid w:val="00355D6D"/>
    <w:rsid w:val="00356490"/>
    <w:rsid w:val="00357016"/>
    <w:rsid w:val="0035759F"/>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40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355"/>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4E6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97C"/>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162A"/>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608"/>
    <w:rsid w:val="00F309D5"/>
    <w:rsid w:val="00F30C0A"/>
    <w:rsid w:val="00F30C28"/>
    <w:rsid w:val="00F30EA6"/>
    <w:rsid w:val="00F3110F"/>
    <w:rsid w:val="00F3129C"/>
    <w:rsid w:val="00F31902"/>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5186072">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www.google.com/url?sa=i&amp;rct=j&amp;q=&amp;esrc=s&amp;source=images&amp;cd=&amp;cad=rja&amp;uact=8&amp;ved=0ahUKEwj4zffCvffWAhXCTJAKHfsaDJ4QjRwIBw&amp;url=http://www.sarasenterprises.net/stainless-steel-products.htm&amp;psig=AOvVaw3qpQpJhvgR8o0qmzGzTH0Y&amp;ust=1508323506748847" TargetMode="Externa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google.com/url?sa=i&amp;rct=j&amp;q=&amp;esrc=s&amp;source=images&amp;cd=&amp;cad=rja&amp;uact=8&amp;ved=0ahUKEwjFtPif2fXWAhXGi5AKHewRBGYQjRwIBw&amp;url=http://www.unionsud.com/indicadorrotativo.htm&amp;psig=AOvVaw3KC2p2Tsf_WpzsDR8B7H75&amp;ust=1508262346283455" TargetMode="External"/><Relationship Id="rId25" Type="http://schemas.openxmlformats.org/officeDocument/2006/relationships/hyperlink" Target="https://www.google.com/url?sa=i&amp;rct=j&amp;q=&amp;esrc=s&amp;source=images&amp;cd=&amp;cad=rja&amp;uact=8&amp;ved=0ahUKEwip9-CVu_fWAhXCHpAKHV1jC_sQjRwIBw&amp;url=https://ordering.fwwebb.com/woitem/187081&amp;psig=AOvVaw1vkIhdMNbFNcIvaySmqzKo&amp;ust=1508263190121619"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http://www.genebre.es/media/contents/product/mh/2225.jpg"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hyperlink" Target="http://www.google.com/url?sa=i&amp;rct=j&amp;q=&amp;esrc=s&amp;source=images&amp;cd=&amp;cad=rja&amp;uact=8&amp;ved=0ahUKEwjSoYiYvffWAhUJl5AKHdEcBTgQjRwIBw&amp;url=http://www.directindustry.es/prod/socla/product-8546-595665.html&amp;psig=AOvVaw3qpQpJhvgR8o0qmzGzTH0Y&amp;ust=1508323506748847"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ypfb.gob.bo" TargetMode="External"/><Relationship Id="rId22" Type="http://schemas.openxmlformats.org/officeDocument/2006/relationships/image" Target="media/image7.jpeg"/><Relationship Id="rId27" Type="http://schemas.openxmlformats.org/officeDocument/2006/relationships/image" Target="media/image10.pn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C737C-70B3-4622-8923-0E572CB4F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43</Pages>
  <Words>14356</Words>
  <Characters>78960</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93130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12</cp:revision>
  <cp:lastPrinted>2017-11-16T23:12:00Z</cp:lastPrinted>
  <dcterms:created xsi:type="dcterms:W3CDTF">2017-08-14T20:16:00Z</dcterms:created>
  <dcterms:modified xsi:type="dcterms:W3CDTF">2017-11-16T23:15:00Z</dcterms:modified>
</cp:coreProperties>
</file>