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-310114</wp:posOffset>
                </wp:positionH>
                <wp:positionV relativeFrom="paragraph">
                  <wp:posOffset>952432</wp:posOffset>
                </wp:positionV>
                <wp:extent cx="6177915" cy="6954253"/>
                <wp:effectExtent l="0" t="0" r="89535" b="9461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954253"/>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08A" w:rsidRDefault="007B008A" w:rsidP="007B5395">
                            <w:pPr>
                              <w:pStyle w:val="Ttulo1"/>
                              <w:ind w:left="142"/>
                              <w:jc w:val="center"/>
                              <w:rPr>
                                <w:rFonts w:ascii="Century Gothic" w:hAnsi="Century Gothic"/>
                                <w:szCs w:val="28"/>
                              </w:rPr>
                            </w:pPr>
                          </w:p>
                          <w:p w:rsidR="007B008A" w:rsidRDefault="007B00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08A" w:rsidRDefault="007B008A" w:rsidP="007B5395">
                            <w:pPr>
                              <w:ind w:left="142"/>
                              <w:jc w:val="center"/>
                              <w:rPr>
                                <w:rFonts w:ascii="Verdana" w:hAnsi="Verdana"/>
                                <w:b/>
                              </w:rPr>
                            </w:pPr>
                          </w:p>
                          <w:p w:rsidR="007B008A" w:rsidRDefault="007B00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08A" w:rsidRPr="00103622" w:rsidRDefault="007B008A" w:rsidP="007B5395">
                            <w:pPr>
                              <w:ind w:left="142"/>
                              <w:jc w:val="center"/>
                              <w:rPr>
                                <w:rFonts w:ascii="Century Gothic" w:hAnsi="Century Gothic" w:cs="Arial"/>
                                <w:b/>
                                <w:sz w:val="32"/>
                                <w:szCs w:val="32"/>
                                <w:lang w:val="es-MX"/>
                              </w:rPr>
                            </w:pPr>
                          </w:p>
                          <w:p w:rsidR="007B008A" w:rsidRDefault="007B00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B008A" w:rsidRDefault="007B008A" w:rsidP="007B5395">
                            <w:pPr>
                              <w:jc w:val="center"/>
                              <w:rPr>
                                <w:rFonts w:ascii="Century Gothic" w:hAnsi="Century Gothic" w:cs="Arial"/>
                                <w:b/>
                                <w:sz w:val="28"/>
                                <w:szCs w:val="32"/>
                              </w:rPr>
                            </w:pPr>
                          </w:p>
                          <w:p w:rsidR="007B008A" w:rsidRDefault="007B008A" w:rsidP="007B5395">
                            <w:pPr>
                              <w:jc w:val="center"/>
                              <w:rPr>
                                <w:rFonts w:ascii="Century Gothic" w:hAnsi="Century Gothic" w:cs="Arial"/>
                                <w:b/>
                                <w:sz w:val="28"/>
                                <w:szCs w:val="32"/>
                              </w:rPr>
                            </w:pPr>
                          </w:p>
                          <w:p w:rsidR="007B008A" w:rsidRPr="00D94CE2" w:rsidRDefault="007B00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008A" w:rsidRPr="00D94CE2" w:rsidRDefault="007B00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B008A" w:rsidRPr="00F40D69" w:rsidRDefault="007B008A" w:rsidP="007B5395">
                            <w:pPr>
                              <w:ind w:left="142"/>
                              <w:jc w:val="center"/>
                              <w:rPr>
                                <w:rFonts w:ascii="Century Gothic" w:hAnsi="Century Gothic" w:cs="Arial"/>
                                <w:b/>
                                <w:sz w:val="28"/>
                                <w:szCs w:val="28"/>
                              </w:rPr>
                            </w:pPr>
                          </w:p>
                          <w:p w:rsidR="007B008A" w:rsidRPr="003238D0" w:rsidRDefault="007B008A" w:rsidP="007B5395">
                            <w:pPr>
                              <w:ind w:left="142"/>
                              <w:jc w:val="center"/>
                              <w:rPr>
                                <w:rFonts w:ascii="Century Gothic" w:hAnsi="Century Gothic" w:cs="Arial"/>
                                <w:b/>
                                <w:sz w:val="28"/>
                                <w:szCs w:val="28"/>
                              </w:rPr>
                            </w:pPr>
                          </w:p>
                          <w:p w:rsidR="007B008A" w:rsidRPr="0076679C" w:rsidRDefault="007B00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w:t>
                            </w:r>
                            <w:r w:rsidRPr="0076679C">
                              <w:rPr>
                                <w:rFonts w:ascii="Century Gothic" w:hAnsi="Century Gothic" w:cs="Arial"/>
                                <w:b/>
                                <w:sz w:val="28"/>
                                <w:szCs w:val="28"/>
                                <w:lang w:val="es-MX"/>
                              </w:rPr>
                              <w:t xml:space="preserve">DIRECTA POR LICITACIÓN </w:t>
                            </w:r>
                          </w:p>
                          <w:p w:rsidR="007B008A" w:rsidRPr="0076679C" w:rsidRDefault="007B008A" w:rsidP="007B5395">
                            <w:pPr>
                              <w:ind w:left="142"/>
                              <w:rPr>
                                <w:rFonts w:ascii="Century Gothic" w:hAnsi="Century Gothic"/>
                                <w:b/>
                                <w:sz w:val="28"/>
                                <w:szCs w:val="28"/>
                                <w:lang w:val="es-MX"/>
                              </w:rPr>
                            </w:pPr>
                          </w:p>
                          <w:p w:rsidR="007B008A" w:rsidRPr="0076679C" w:rsidRDefault="007B008A" w:rsidP="007B5395">
                            <w:pPr>
                              <w:jc w:val="center"/>
                              <w:rPr>
                                <w:rFonts w:ascii="Century Gothic" w:hAnsi="Century Gothic" w:cs="Century Gothic"/>
                                <w:b/>
                                <w:bCs/>
                                <w:sz w:val="28"/>
                                <w:szCs w:val="28"/>
                              </w:rPr>
                            </w:pPr>
                            <w:r w:rsidRPr="0076679C">
                              <w:rPr>
                                <w:rFonts w:ascii="Century Gothic" w:hAnsi="Century Gothic" w:cs="Century Gothic"/>
                                <w:b/>
                                <w:bCs/>
                                <w:sz w:val="28"/>
                                <w:szCs w:val="28"/>
                              </w:rPr>
                              <w:t>OBJETO: ADQUISICION DE PLACA Y CAMPANA (PARA SEÑALIZACIÓN)</w:t>
                            </w:r>
                          </w:p>
                          <w:p w:rsidR="007B008A" w:rsidRPr="00D94CE2" w:rsidRDefault="007B008A" w:rsidP="007B5395">
                            <w:pPr>
                              <w:jc w:val="center"/>
                              <w:rPr>
                                <w:rFonts w:ascii="Century Gothic" w:hAnsi="Century Gothic" w:cs="Century Gothic"/>
                                <w:b/>
                                <w:bCs/>
                                <w:color w:val="FF0000"/>
                                <w:sz w:val="28"/>
                                <w:szCs w:val="28"/>
                              </w:rPr>
                            </w:pPr>
                          </w:p>
                          <w:p w:rsidR="007B008A" w:rsidRPr="00BA0571" w:rsidRDefault="007B008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A0571">
                              <w:rPr>
                                <w:rFonts w:ascii="Century Gothic" w:hAnsi="Century Gothic" w:cs="Century Gothic"/>
                                <w:b/>
                                <w:bCs/>
                                <w:sz w:val="28"/>
                                <w:szCs w:val="28"/>
                              </w:rPr>
                              <w:t>: DCO-CDL-GRGD-</w:t>
                            </w:r>
                            <w:r w:rsidR="00BA0571" w:rsidRPr="00BA0571">
                              <w:rPr>
                                <w:rFonts w:ascii="Century Gothic" w:hAnsi="Century Gothic" w:cs="Century Gothic"/>
                                <w:b/>
                                <w:bCs/>
                                <w:sz w:val="28"/>
                                <w:szCs w:val="28"/>
                              </w:rPr>
                              <w:t>273</w:t>
                            </w:r>
                            <w:r w:rsidRPr="00BA0571">
                              <w:rPr>
                                <w:rFonts w:ascii="Century Gothic" w:hAnsi="Century Gothic" w:cs="Century Gothic"/>
                                <w:b/>
                                <w:bCs/>
                                <w:sz w:val="28"/>
                                <w:szCs w:val="28"/>
                              </w:rPr>
                              <w:t>-17</w:t>
                            </w:r>
                          </w:p>
                          <w:p w:rsidR="007B008A" w:rsidRPr="00D94CE2" w:rsidRDefault="007B008A" w:rsidP="007B5395">
                            <w:pPr>
                              <w:jc w:val="center"/>
                              <w:rPr>
                                <w:rFonts w:ascii="Century Gothic" w:hAnsi="Century Gothic" w:cs="Century Gothic"/>
                                <w:b/>
                                <w:bCs/>
                                <w:color w:val="FF0000"/>
                                <w:sz w:val="28"/>
                                <w:szCs w:val="28"/>
                              </w:rPr>
                            </w:pPr>
                          </w:p>
                          <w:p w:rsidR="007B008A" w:rsidRPr="0076679C" w:rsidRDefault="007B008A" w:rsidP="007B5395">
                            <w:pPr>
                              <w:jc w:val="center"/>
                              <w:rPr>
                                <w:rFonts w:ascii="Century Gothic" w:hAnsi="Century Gothic" w:cs="Century Gothic"/>
                                <w:b/>
                                <w:bCs/>
                                <w:sz w:val="28"/>
                                <w:szCs w:val="28"/>
                              </w:rPr>
                            </w:pPr>
                          </w:p>
                          <w:p w:rsidR="007B008A" w:rsidRPr="0076679C" w:rsidRDefault="007B008A" w:rsidP="007B5395">
                            <w:pPr>
                              <w:jc w:val="center"/>
                              <w:rPr>
                                <w:rFonts w:ascii="Century Gothic" w:hAnsi="Century Gothic"/>
                                <w:b/>
                                <w:sz w:val="28"/>
                                <w:szCs w:val="28"/>
                                <w:lang w:val="es-ES_tradnl"/>
                              </w:rPr>
                            </w:pPr>
                            <w:r w:rsidRPr="0076679C">
                              <w:rPr>
                                <w:rFonts w:ascii="Century Gothic" w:hAnsi="Century Gothic" w:cs="Century Gothic"/>
                                <w:b/>
                                <w:bCs/>
                                <w:sz w:val="28"/>
                                <w:szCs w:val="28"/>
                              </w:rPr>
                              <w:t>Primera Convocatoria</w:t>
                            </w:r>
                          </w:p>
                          <w:p w:rsidR="007B008A" w:rsidRPr="00103622" w:rsidRDefault="007B008A" w:rsidP="007B5395">
                            <w:pPr>
                              <w:jc w:val="center"/>
                              <w:rPr>
                                <w:rFonts w:ascii="Century Gothic" w:hAnsi="Century Gothic"/>
                                <w:sz w:val="32"/>
                                <w:szCs w:val="32"/>
                                <w:lang w:val="es-ES_tradnl"/>
                              </w:rPr>
                            </w:pPr>
                          </w:p>
                          <w:p w:rsidR="007B008A" w:rsidRPr="00103622" w:rsidRDefault="007B008A" w:rsidP="007B5395">
                            <w:pPr>
                              <w:ind w:right="930"/>
                              <w:jc w:val="center"/>
                              <w:rPr>
                                <w:rFonts w:ascii="Century Gothic" w:hAnsi="Century Gothic"/>
                                <w:sz w:val="32"/>
                                <w:szCs w:val="32"/>
                                <w:lang w:val="es-ES_tradnl"/>
                              </w:rPr>
                            </w:pPr>
                          </w:p>
                          <w:p w:rsidR="007B008A" w:rsidRPr="00103622" w:rsidRDefault="007B008A" w:rsidP="007B5395">
                            <w:pPr>
                              <w:ind w:right="930"/>
                              <w:jc w:val="center"/>
                              <w:rPr>
                                <w:rFonts w:ascii="Century Gothic" w:hAnsi="Century Gothic"/>
                                <w:sz w:val="32"/>
                                <w:szCs w:val="32"/>
                                <w:lang w:val="es-ES_tradnl"/>
                              </w:rPr>
                            </w:pPr>
                          </w:p>
                          <w:p w:rsidR="007B008A" w:rsidRDefault="007B008A" w:rsidP="007B5395">
                            <w:pPr>
                              <w:ind w:right="930"/>
                              <w:jc w:val="center"/>
                              <w:rPr>
                                <w:rFonts w:ascii="Century Gothic" w:hAnsi="Century Gothic"/>
                                <w:lang w:val="es-ES_tradnl"/>
                              </w:rPr>
                            </w:pPr>
                          </w:p>
                          <w:p w:rsidR="007B008A" w:rsidRPr="009C5A35" w:rsidRDefault="007B008A"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4pt;margin-top:75pt;width:486.45pt;height:547.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">
                <v:shadow on="t" color="#333" offset="6pt,6pt"/>
                <v:textbox>
                  <w:txbxContent>
                    <w:p w:rsidR="007B008A" w:rsidRDefault="007B008A" w:rsidP="007B5395">
                      <w:pPr>
                        <w:pStyle w:val="Ttulo1"/>
                        <w:ind w:left="142"/>
                        <w:jc w:val="center"/>
                        <w:rPr>
                          <w:rFonts w:ascii="Century Gothic" w:hAnsi="Century Gothic"/>
                          <w:szCs w:val="28"/>
                        </w:rPr>
                      </w:pPr>
                    </w:p>
                    <w:p w:rsidR="007B008A" w:rsidRDefault="007B008A"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B008A" w:rsidRDefault="007B008A" w:rsidP="007B5395">
                      <w:pPr>
                        <w:ind w:left="142"/>
                        <w:jc w:val="center"/>
                        <w:rPr>
                          <w:rFonts w:ascii="Verdana" w:hAnsi="Verdana"/>
                          <w:b/>
                        </w:rPr>
                      </w:pPr>
                    </w:p>
                    <w:p w:rsidR="007B008A" w:rsidRDefault="007B008A"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B008A" w:rsidRPr="00103622" w:rsidRDefault="007B008A" w:rsidP="007B5395">
                      <w:pPr>
                        <w:ind w:left="142"/>
                        <w:jc w:val="center"/>
                        <w:rPr>
                          <w:rFonts w:ascii="Century Gothic" w:hAnsi="Century Gothic" w:cs="Arial"/>
                          <w:b/>
                          <w:sz w:val="32"/>
                          <w:szCs w:val="32"/>
                          <w:lang w:val="es-MX"/>
                        </w:rPr>
                      </w:pPr>
                    </w:p>
                    <w:p w:rsidR="007B008A" w:rsidRDefault="007B008A"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B008A" w:rsidRDefault="007B008A" w:rsidP="007B5395">
                      <w:pPr>
                        <w:jc w:val="center"/>
                        <w:rPr>
                          <w:rFonts w:ascii="Century Gothic" w:hAnsi="Century Gothic" w:cs="Arial"/>
                          <w:b/>
                          <w:sz w:val="28"/>
                          <w:szCs w:val="32"/>
                        </w:rPr>
                      </w:pPr>
                    </w:p>
                    <w:p w:rsidR="007B008A" w:rsidRDefault="007B008A" w:rsidP="007B5395">
                      <w:pPr>
                        <w:jc w:val="center"/>
                        <w:rPr>
                          <w:rFonts w:ascii="Century Gothic" w:hAnsi="Century Gothic" w:cs="Arial"/>
                          <w:b/>
                          <w:sz w:val="28"/>
                          <w:szCs w:val="32"/>
                        </w:rPr>
                      </w:pPr>
                    </w:p>
                    <w:p w:rsidR="007B008A" w:rsidRPr="00D94CE2" w:rsidRDefault="007B008A"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B008A" w:rsidRPr="00D94CE2" w:rsidRDefault="007B008A"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B008A" w:rsidRPr="00F40D69" w:rsidRDefault="007B008A" w:rsidP="007B5395">
                      <w:pPr>
                        <w:ind w:left="142"/>
                        <w:jc w:val="center"/>
                        <w:rPr>
                          <w:rFonts w:ascii="Century Gothic" w:hAnsi="Century Gothic" w:cs="Arial"/>
                          <w:b/>
                          <w:sz w:val="28"/>
                          <w:szCs w:val="28"/>
                        </w:rPr>
                      </w:pPr>
                    </w:p>
                    <w:p w:rsidR="007B008A" w:rsidRPr="003238D0" w:rsidRDefault="007B008A" w:rsidP="007B5395">
                      <w:pPr>
                        <w:ind w:left="142"/>
                        <w:jc w:val="center"/>
                        <w:rPr>
                          <w:rFonts w:ascii="Century Gothic" w:hAnsi="Century Gothic" w:cs="Arial"/>
                          <w:b/>
                          <w:sz w:val="28"/>
                          <w:szCs w:val="28"/>
                        </w:rPr>
                      </w:pPr>
                    </w:p>
                    <w:p w:rsidR="007B008A" w:rsidRPr="0076679C" w:rsidRDefault="007B008A"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 xml:space="preserve">CONTRATACION </w:t>
                      </w:r>
                      <w:r w:rsidRPr="0076679C">
                        <w:rPr>
                          <w:rFonts w:ascii="Century Gothic" w:hAnsi="Century Gothic" w:cs="Arial"/>
                          <w:b/>
                          <w:sz w:val="28"/>
                          <w:szCs w:val="28"/>
                          <w:lang w:val="es-MX"/>
                        </w:rPr>
                        <w:t xml:space="preserve">DIRECTA POR LICITACIÓN </w:t>
                      </w:r>
                    </w:p>
                    <w:p w:rsidR="007B008A" w:rsidRPr="0076679C" w:rsidRDefault="007B008A" w:rsidP="007B5395">
                      <w:pPr>
                        <w:ind w:left="142"/>
                        <w:rPr>
                          <w:rFonts w:ascii="Century Gothic" w:hAnsi="Century Gothic"/>
                          <w:b/>
                          <w:sz w:val="28"/>
                          <w:szCs w:val="28"/>
                          <w:lang w:val="es-MX"/>
                        </w:rPr>
                      </w:pPr>
                    </w:p>
                    <w:p w:rsidR="007B008A" w:rsidRPr="0076679C" w:rsidRDefault="007B008A" w:rsidP="007B5395">
                      <w:pPr>
                        <w:jc w:val="center"/>
                        <w:rPr>
                          <w:rFonts w:ascii="Century Gothic" w:hAnsi="Century Gothic" w:cs="Century Gothic"/>
                          <w:b/>
                          <w:bCs/>
                          <w:sz w:val="28"/>
                          <w:szCs w:val="28"/>
                        </w:rPr>
                      </w:pPr>
                      <w:r w:rsidRPr="0076679C">
                        <w:rPr>
                          <w:rFonts w:ascii="Century Gothic" w:hAnsi="Century Gothic" w:cs="Century Gothic"/>
                          <w:b/>
                          <w:bCs/>
                          <w:sz w:val="28"/>
                          <w:szCs w:val="28"/>
                        </w:rPr>
                        <w:t>OBJETO: ADQUISICION DE PLACA Y CAMPANA (PARA SEÑALIZACIÓN)</w:t>
                      </w:r>
                    </w:p>
                    <w:p w:rsidR="007B008A" w:rsidRPr="00D94CE2" w:rsidRDefault="007B008A" w:rsidP="007B5395">
                      <w:pPr>
                        <w:jc w:val="center"/>
                        <w:rPr>
                          <w:rFonts w:ascii="Century Gothic" w:hAnsi="Century Gothic" w:cs="Century Gothic"/>
                          <w:b/>
                          <w:bCs/>
                          <w:color w:val="FF0000"/>
                          <w:sz w:val="28"/>
                          <w:szCs w:val="28"/>
                        </w:rPr>
                      </w:pPr>
                    </w:p>
                    <w:p w:rsidR="007B008A" w:rsidRPr="00BA0571" w:rsidRDefault="007B008A"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BA0571">
                        <w:rPr>
                          <w:rFonts w:ascii="Century Gothic" w:hAnsi="Century Gothic" w:cs="Century Gothic"/>
                          <w:b/>
                          <w:bCs/>
                          <w:sz w:val="28"/>
                          <w:szCs w:val="28"/>
                        </w:rPr>
                        <w:t>: DCO-CDL-GRGD-</w:t>
                      </w:r>
                      <w:r w:rsidR="00BA0571" w:rsidRPr="00BA0571">
                        <w:rPr>
                          <w:rFonts w:ascii="Century Gothic" w:hAnsi="Century Gothic" w:cs="Century Gothic"/>
                          <w:b/>
                          <w:bCs/>
                          <w:sz w:val="28"/>
                          <w:szCs w:val="28"/>
                        </w:rPr>
                        <w:t>273</w:t>
                      </w:r>
                      <w:r w:rsidRPr="00BA0571">
                        <w:rPr>
                          <w:rFonts w:ascii="Century Gothic" w:hAnsi="Century Gothic" w:cs="Century Gothic"/>
                          <w:b/>
                          <w:bCs/>
                          <w:sz w:val="28"/>
                          <w:szCs w:val="28"/>
                        </w:rPr>
                        <w:t>-17</w:t>
                      </w:r>
                    </w:p>
                    <w:p w:rsidR="007B008A" w:rsidRPr="00D94CE2" w:rsidRDefault="007B008A" w:rsidP="007B5395">
                      <w:pPr>
                        <w:jc w:val="center"/>
                        <w:rPr>
                          <w:rFonts w:ascii="Century Gothic" w:hAnsi="Century Gothic" w:cs="Century Gothic"/>
                          <w:b/>
                          <w:bCs/>
                          <w:color w:val="FF0000"/>
                          <w:sz w:val="28"/>
                          <w:szCs w:val="28"/>
                        </w:rPr>
                      </w:pPr>
                    </w:p>
                    <w:p w:rsidR="007B008A" w:rsidRPr="0076679C" w:rsidRDefault="007B008A" w:rsidP="007B5395">
                      <w:pPr>
                        <w:jc w:val="center"/>
                        <w:rPr>
                          <w:rFonts w:ascii="Century Gothic" w:hAnsi="Century Gothic" w:cs="Century Gothic"/>
                          <w:b/>
                          <w:bCs/>
                          <w:sz w:val="28"/>
                          <w:szCs w:val="28"/>
                        </w:rPr>
                      </w:pPr>
                    </w:p>
                    <w:p w:rsidR="007B008A" w:rsidRPr="0076679C" w:rsidRDefault="007B008A" w:rsidP="007B5395">
                      <w:pPr>
                        <w:jc w:val="center"/>
                        <w:rPr>
                          <w:rFonts w:ascii="Century Gothic" w:hAnsi="Century Gothic"/>
                          <w:b/>
                          <w:sz w:val="28"/>
                          <w:szCs w:val="28"/>
                          <w:lang w:val="es-ES_tradnl"/>
                        </w:rPr>
                      </w:pPr>
                      <w:r w:rsidRPr="0076679C">
                        <w:rPr>
                          <w:rFonts w:ascii="Century Gothic" w:hAnsi="Century Gothic" w:cs="Century Gothic"/>
                          <w:b/>
                          <w:bCs/>
                          <w:sz w:val="28"/>
                          <w:szCs w:val="28"/>
                        </w:rPr>
                        <w:t>Primera Convocatoria</w:t>
                      </w:r>
                    </w:p>
                    <w:p w:rsidR="007B008A" w:rsidRPr="00103622" w:rsidRDefault="007B008A" w:rsidP="007B5395">
                      <w:pPr>
                        <w:jc w:val="center"/>
                        <w:rPr>
                          <w:rFonts w:ascii="Century Gothic" w:hAnsi="Century Gothic"/>
                          <w:sz w:val="32"/>
                          <w:szCs w:val="32"/>
                          <w:lang w:val="es-ES_tradnl"/>
                        </w:rPr>
                      </w:pPr>
                    </w:p>
                    <w:p w:rsidR="007B008A" w:rsidRPr="00103622" w:rsidRDefault="007B008A" w:rsidP="007B5395">
                      <w:pPr>
                        <w:ind w:right="930"/>
                        <w:jc w:val="center"/>
                        <w:rPr>
                          <w:rFonts w:ascii="Century Gothic" w:hAnsi="Century Gothic"/>
                          <w:sz w:val="32"/>
                          <w:szCs w:val="32"/>
                          <w:lang w:val="es-ES_tradnl"/>
                        </w:rPr>
                      </w:pPr>
                    </w:p>
                    <w:p w:rsidR="007B008A" w:rsidRPr="00103622" w:rsidRDefault="007B008A" w:rsidP="007B5395">
                      <w:pPr>
                        <w:ind w:right="930"/>
                        <w:jc w:val="center"/>
                        <w:rPr>
                          <w:rFonts w:ascii="Century Gothic" w:hAnsi="Century Gothic"/>
                          <w:sz w:val="32"/>
                          <w:szCs w:val="32"/>
                          <w:lang w:val="es-ES_tradnl"/>
                        </w:rPr>
                      </w:pPr>
                    </w:p>
                    <w:p w:rsidR="007B008A" w:rsidRDefault="007B008A" w:rsidP="007B5395">
                      <w:pPr>
                        <w:ind w:right="930"/>
                        <w:jc w:val="center"/>
                        <w:rPr>
                          <w:rFonts w:ascii="Century Gothic" w:hAnsi="Century Gothic"/>
                          <w:lang w:val="es-ES_tradnl"/>
                        </w:rPr>
                      </w:pPr>
                    </w:p>
                    <w:p w:rsidR="007B008A" w:rsidRPr="009C5A35" w:rsidRDefault="007B008A"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B008A" w:rsidRPr="00AD6AF2" w:rsidRDefault="007B008A" w:rsidP="00795A5A">
                            <w:pPr>
                              <w:ind w:right="930"/>
                              <w:jc w:val="center"/>
                              <w:rPr>
                                <w:rFonts w:ascii="Century Gothic" w:hAnsi="Century Gothic"/>
                                <w:sz w:val="14"/>
                                <w:lang w:val="es-ES_tradnl"/>
                              </w:rPr>
                            </w:pPr>
                          </w:p>
                          <w:p w:rsidR="007B008A" w:rsidRPr="00AD6AF2" w:rsidRDefault="007B00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B008A" w:rsidRPr="00AD6AF2" w:rsidRDefault="007B008A" w:rsidP="00795A5A">
                      <w:pPr>
                        <w:ind w:right="930"/>
                        <w:jc w:val="center"/>
                        <w:rPr>
                          <w:rFonts w:ascii="Century Gothic" w:hAnsi="Century Gothic"/>
                          <w:sz w:val="14"/>
                          <w:lang w:val="es-ES_tradnl"/>
                        </w:rPr>
                      </w:pPr>
                    </w:p>
                    <w:p w:rsidR="007B008A" w:rsidRPr="00AD6AF2" w:rsidRDefault="007B008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RG-01-D-GCC-DCO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855E15" w:rsidRDefault="00855E15" w:rsidP="00B37050">
      <w:pPr>
        <w:pStyle w:val="Norma"/>
        <w:spacing w:line="240" w:lineRule="auto"/>
        <w:rPr>
          <w:rFonts w:asciiTheme="minorHAnsi" w:hAnsiTheme="minorHAnsi" w:cstheme="minorHAnsi"/>
        </w:rPr>
      </w:pPr>
    </w:p>
    <w:p w:rsidR="00103622" w:rsidRPr="006F470A" w:rsidRDefault="007B05F1" w:rsidP="00363198">
      <w:pPr>
        <w:pStyle w:val="Norma"/>
        <w:spacing w:line="240" w:lineRule="auto"/>
        <w:jc w:val="center"/>
        <w:rPr>
          <w:rFonts w:asciiTheme="minorHAnsi" w:hAnsiTheme="minorHAnsi" w:cstheme="minorHAnsi"/>
          <w:b/>
        </w:rPr>
      </w:pPr>
      <w:r>
        <w:rPr>
          <w:rFonts w:asciiTheme="minorHAnsi" w:hAnsiTheme="minorHAnsi" w:cstheme="minorHAnsi"/>
          <w:b/>
        </w:rPr>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667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667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LOTES</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6679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6679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Default="00A107A2" w:rsidP="00D62DD9">
      <w:pPr>
        <w:rPr>
          <w:rFonts w:asciiTheme="minorHAnsi" w:hAnsiTheme="minorHAnsi" w:cstheme="minorHAnsi"/>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76679C" w:rsidRPr="00365997" w:rsidTr="0076679C">
        <w:trPr>
          <w:trHeight w:val="272"/>
        </w:trPr>
        <w:tc>
          <w:tcPr>
            <w:tcW w:w="9039" w:type="dxa"/>
            <w:gridSpan w:val="6"/>
            <w:shd w:val="clear" w:color="auto" w:fill="D9D9D9"/>
            <w:vAlign w:val="center"/>
          </w:tcPr>
          <w:p w:rsidR="0076679C" w:rsidRPr="00365997" w:rsidRDefault="0076679C" w:rsidP="0076679C">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76679C" w:rsidRPr="00365997" w:rsidTr="0076679C">
        <w:trPr>
          <w:trHeight w:val="134"/>
        </w:trPr>
        <w:tc>
          <w:tcPr>
            <w:tcW w:w="433" w:type="dxa"/>
            <w:shd w:val="clear" w:color="auto" w:fill="D9D9D9"/>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76679C" w:rsidRPr="00365997" w:rsidRDefault="0076679C" w:rsidP="0076679C">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76679C" w:rsidRPr="00365997" w:rsidRDefault="0076679C" w:rsidP="0076679C">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76679C" w:rsidRPr="00365997" w:rsidRDefault="0076679C" w:rsidP="0076679C">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76679C" w:rsidRPr="00365997" w:rsidTr="0076679C">
        <w:trPr>
          <w:trHeight w:val="138"/>
        </w:trPr>
        <w:tc>
          <w:tcPr>
            <w:tcW w:w="433" w:type="dxa"/>
          </w:tcPr>
          <w:p w:rsidR="0076679C" w:rsidRPr="00E57650" w:rsidRDefault="0076679C" w:rsidP="0076679C">
            <w:pPr>
              <w:rPr>
                <w:rFonts w:asciiTheme="minorHAnsi" w:hAnsiTheme="minorHAnsi" w:cstheme="minorHAnsi"/>
                <w:sz w:val="16"/>
                <w:szCs w:val="16"/>
              </w:rPr>
            </w:pPr>
          </w:p>
        </w:tc>
        <w:tc>
          <w:tcPr>
            <w:tcW w:w="2746" w:type="dxa"/>
          </w:tcPr>
          <w:p w:rsidR="0076679C" w:rsidRPr="00E57650" w:rsidRDefault="0076679C" w:rsidP="0076679C">
            <w:pPr>
              <w:rPr>
                <w:rFonts w:asciiTheme="minorHAnsi" w:hAnsiTheme="minorHAnsi" w:cstheme="minorHAnsi"/>
                <w:sz w:val="16"/>
                <w:szCs w:val="16"/>
              </w:rPr>
            </w:pPr>
          </w:p>
        </w:tc>
        <w:tc>
          <w:tcPr>
            <w:tcW w:w="2921" w:type="dxa"/>
            <w:gridSpan w:val="3"/>
          </w:tcPr>
          <w:p w:rsidR="0076679C" w:rsidRPr="00E57650" w:rsidRDefault="0076679C" w:rsidP="0076679C">
            <w:pPr>
              <w:rPr>
                <w:rFonts w:asciiTheme="minorHAnsi" w:hAnsiTheme="minorHAnsi" w:cstheme="minorHAnsi"/>
                <w:sz w:val="16"/>
                <w:szCs w:val="16"/>
                <w:highlight w:val="yellow"/>
              </w:rPr>
            </w:pPr>
          </w:p>
        </w:tc>
        <w:tc>
          <w:tcPr>
            <w:tcW w:w="2939" w:type="dxa"/>
          </w:tcPr>
          <w:p w:rsidR="0076679C" w:rsidRPr="00E57650" w:rsidRDefault="0076679C" w:rsidP="0076679C">
            <w:pPr>
              <w:rPr>
                <w:rFonts w:asciiTheme="minorHAnsi" w:hAnsiTheme="minorHAnsi" w:cstheme="minorHAnsi"/>
                <w:sz w:val="16"/>
                <w:szCs w:val="16"/>
              </w:rPr>
            </w:pPr>
          </w:p>
        </w:tc>
      </w:tr>
      <w:tr w:rsidR="0076679C" w:rsidRPr="00365997" w:rsidTr="0076679C">
        <w:trPr>
          <w:trHeight w:val="300"/>
        </w:trPr>
        <w:tc>
          <w:tcPr>
            <w:tcW w:w="433"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76679C" w:rsidRPr="00365997" w:rsidRDefault="0076679C" w:rsidP="0076679C">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6679C" w:rsidRPr="008742CC"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76679C" w:rsidRPr="004E64A6" w:rsidRDefault="0076679C" w:rsidP="0076679C">
            <w:pPr>
              <w:jc w:val="center"/>
              <w:rPr>
                <w:rFonts w:asciiTheme="minorHAnsi" w:hAnsiTheme="minorHAnsi" w:cstheme="minorHAnsi"/>
                <w:b/>
                <w:color w:val="000000"/>
                <w:sz w:val="22"/>
                <w:szCs w:val="22"/>
                <w:lang w:val="es-ES_tradnl"/>
              </w:rPr>
            </w:pPr>
            <w:r w:rsidRPr="004E64A6">
              <w:rPr>
                <w:rFonts w:asciiTheme="minorHAnsi" w:hAnsiTheme="minorHAnsi" w:cstheme="minorHAnsi"/>
                <w:b/>
                <w:i/>
                <w:color w:val="FF0000"/>
                <w:sz w:val="22"/>
                <w:szCs w:val="16"/>
              </w:rPr>
              <w:t>No aplica</w:t>
            </w:r>
          </w:p>
        </w:tc>
      </w:tr>
      <w:tr w:rsidR="0076679C" w:rsidRPr="00365997" w:rsidTr="0076679C">
        <w:trPr>
          <w:trHeight w:val="155"/>
        </w:trPr>
        <w:tc>
          <w:tcPr>
            <w:tcW w:w="433" w:type="dxa"/>
            <w:vAlign w:val="center"/>
          </w:tcPr>
          <w:p w:rsidR="0076679C" w:rsidRPr="00E57650" w:rsidRDefault="0076679C" w:rsidP="0076679C">
            <w:pPr>
              <w:rPr>
                <w:rFonts w:asciiTheme="minorHAnsi" w:hAnsiTheme="minorHAnsi" w:cstheme="minorHAnsi"/>
                <w:sz w:val="16"/>
                <w:szCs w:val="16"/>
              </w:rPr>
            </w:pPr>
          </w:p>
        </w:tc>
        <w:tc>
          <w:tcPr>
            <w:tcW w:w="2746" w:type="dxa"/>
            <w:vAlign w:val="center"/>
          </w:tcPr>
          <w:p w:rsidR="0076679C" w:rsidRPr="00E57650" w:rsidRDefault="0076679C" w:rsidP="0076679C">
            <w:pPr>
              <w:rPr>
                <w:rFonts w:asciiTheme="minorHAnsi" w:hAnsiTheme="minorHAnsi" w:cstheme="minorHAnsi"/>
                <w:sz w:val="16"/>
                <w:szCs w:val="16"/>
              </w:rPr>
            </w:pPr>
          </w:p>
        </w:tc>
        <w:tc>
          <w:tcPr>
            <w:tcW w:w="2921" w:type="dxa"/>
            <w:gridSpan w:val="3"/>
          </w:tcPr>
          <w:p w:rsidR="0076679C" w:rsidRPr="00E57650" w:rsidRDefault="0076679C" w:rsidP="0076679C">
            <w:pPr>
              <w:jc w:val="center"/>
              <w:rPr>
                <w:rFonts w:asciiTheme="minorHAnsi" w:hAnsiTheme="minorHAnsi" w:cstheme="minorHAnsi"/>
                <w:sz w:val="16"/>
                <w:szCs w:val="16"/>
              </w:rPr>
            </w:pPr>
          </w:p>
        </w:tc>
        <w:tc>
          <w:tcPr>
            <w:tcW w:w="2939" w:type="dxa"/>
          </w:tcPr>
          <w:p w:rsidR="0076679C" w:rsidRPr="00E57650" w:rsidRDefault="0076679C" w:rsidP="0076679C">
            <w:pPr>
              <w:jc w:val="both"/>
              <w:rPr>
                <w:rFonts w:asciiTheme="minorHAnsi" w:hAnsiTheme="minorHAnsi" w:cstheme="minorHAnsi"/>
                <w:sz w:val="16"/>
                <w:szCs w:val="16"/>
              </w:rPr>
            </w:pPr>
          </w:p>
        </w:tc>
      </w:tr>
      <w:tr w:rsidR="0076679C" w:rsidRPr="00365997" w:rsidTr="0076679C">
        <w:trPr>
          <w:trHeight w:val="433"/>
        </w:trPr>
        <w:tc>
          <w:tcPr>
            <w:tcW w:w="433" w:type="dxa"/>
            <w:shd w:val="clear" w:color="auto" w:fill="auto"/>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76679C" w:rsidRPr="00365997" w:rsidRDefault="0076679C" w:rsidP="0076679C">
            <w:pPr>
              <w:rPr>
                <w:rFonts w:asciiTheme="minorHAnsi" w:hAnsiTheme="minorHAnsi" w:cstheme="minorHAnsi"/>
                <w:sz w:val="22"/>
                <w:szCs w:val="22"/>
              </w:rPr>
            </w:pPr>
            <w:r w:rsidRPr="00365997">
              <w:rPr>
                <w:rFonts w:asciiTheme="minorHAnsi" w:hAnsiTheme="minorHAnsi" w:cstheme="minorHAnsi"/>
                <w:sz w:val="22"/>
                <w:szCs w:val="22"/>
              </w:rPr>
              <w:t>Presentación de Acuerdo de Confidencialidad</w:t>
            </w:r>
          </w:p>
        </w:tc>
        <w:tc>
          <w:tcPr>
            <w:tcW w:w="1393" w:type="dxa"/>
            <w:gridSpan w:val="2"/>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76679C" w:rsidRPr="00365997" w:rsidRDefault="0076679C" w:rsidP="0076679C">
            <w:pPr>
              <w:jc w:val="center"/>
              <w:rPr>
                <w:rFonts w:asciiTheme="minorHAnsi" w:hAnsiTheme="minorHAnsi" w:cstheme="minorHAnsi"/>
                <w:i/>
                <w:color w:val="FF0000"/>
                <w:sz w:val="16"/>
                <w:szCs w:val="16"/>
              </w:rPr>
            </w:pPr>
            <w:r w:rsidRPr="004E64A6">
              <w:rPr>
                <w:rFonts w:asciiTheme="minorHAnsi" w:hAnsiTheme="minorHAnsi" w:cstheme="minorHAnsi"/>
                <w:b/>
                <w:i/>
                <w:color w:val="FF0000"/>
                <w:sz w:val="22"/>
                <w:szCs w:val="16"/>
              </w:rPr>
              <w:t>No aplica</w:t>
            </w:r>
          </w:p>
        </w:tc>
      </w:tr>
      <w:tr w:rsidR="0076679C" w:rsidRPr="00365997" w:rsidTr="0076679C">
        <w:trPr>
          <w:trHeight w:val="263"/>
        </w:trPr>
        <w:tc>
          <w:tcPr>
            <w:tcW w:w="433" w:type="dxa"/>
            <w:shd w:val="clear" w:color="auto" w:fill="auto"/>
            <w:vAlign w:val="center"/>
          </w:tcPr>
          <w:p w:rsidR="0076679C" w:rsidRPr="00E57650" w:rsidRDefault="0076679C" w:rsidP="0076679C">
            <w:pPr>
              <w:jc w:val="center"/>
              <w:rPr>
                <w:rFonts w:asciiTheme="minorHAnsi" w:hAnsiTheme="minorHAnsi" w:cstheme="minorHAnsi"/>
                <w:sz w:val="16"/>
                <w:szCs w:val="16"/>
              </w:rPr>
            </w:pPr>
          </w:p>
        </w:tc>
        <w:tc>
          <w:tcPr>
            <w:tcW w:w="2746" w:type="dxa"/>
            <w:vAlign w:val="center"/>
          </w:tcPr>
          <w:p w:rsidR="0076679C" w:rsidRPr="00E57650" w:rsidRDefault="0076679C" w:rsidP="0076679C">
            <w:pPr>
              <w:rPr>
                <w:rFonts w:asciiTheme="minorHAnsi" w:hAnsiTheme="minorHAnsi" w:cstheme="minorHAnsi"/>
                <w:sz w:val="16"/>
                <w:szCs w:val="16"/>
              </w:rPr>
            </w:pPr>
          </w:p>
        </w:tc>
        <w:tc>
          <w:tcPr>
            <w:tcW w:w="1393" w:type="dxa"/>
            <w:gridSpan w:val="2"/>
            <w:vAlign w:val="center"/>
          </w:tcPr>
          <w:p w:rsidR="0076679C" w:rsidRPr="00E57650" w:rsidRDefault="0076679C" w:rsidP="0076679C">
            <w:pPr>
              <w:jc w:val="center"/>
              <w:rPr>
                <w:rFonts w:asciiTheme="minorHAnsi" w:hAnsiTheme="minorHAnsi" w:cstheme="minorHAnsi"/>
                <w:sz w:val="16"/>
                <w:szCs w:val="16"/>
              </w:rPr>
            </w:pPr>
          </w:p>
        </w:tc>
        <w:tc>
          <w:tcPr>
            <w:tcW w:w="1528" w:type="dxa"/>
            <w:vAlign w:val="center"/>
          </w:tcPr>
          <w:p w:rsidR="0076679C" w:rsidRPr="00E57650" w:rsidRDefault="0076679C" w:rsidP="0076679C">
            <w:pPr>
              <w:jc w:val="center"/>
              <w:rPr>
                <w:rFonts w:asciiTheme="minorHAnsi" w:hAnsiTheme="minorHAnsi" w:cstheme="minorHAnsi"/>
                <w:sz w:val="16"/>
                <w:szCs w:val="16"/>
              </w:rPr>
            </w:pPr>
          </w:p>
        </w:tc>
        <w:tc>
          <w:tcPr>
            <w:tcW w:w="2939" w:type="dxa"/>
            <w:vAlign w:val="center"/>
          </w:tcPr>
          <w:p w:rsidR="0076679C" w:rsidRPr="00E57650" w:rsidRDefault="0076679C" w:rsidP="0076679C">
            <w:pPr>
              <w:jc w:val="both"/>
              <w:rPr>
                <w:rFonts w:asciiTheme="minorHAnsi" w:hAnsiTheme="minorHAnsi" w:cstheme="minorHAnsi"/>
                <w:b/>
                <w:color w:val="FF0000"/>
                <w:sz w:val="16"/>
                <w:szCs w:val="16"/>
              </w:rPr>
            </w:pPr>
          </w:p>
        </w:tc>
      </w:tr>
      <w:tr w:rsidR="0076679C" w:rsidRPr="00365997" w:rsidTr="0076679C">
        <w:trPr>
          <w:trHeight w:val="444"/>
        </w:trPr>
        <w:tc>
          <w:tcPr>
            <w:tcW w:w="433" w:type="dxa"/>
            <w:shd w:val="clear" w:color="auto" w:fill="auto"/>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76679C" w:rsidRPr="004E64A6" w:rsidRDefault="0076679C" w:rsidP="0076679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76679C" w:rsidRPr="00365997" w:rsidRDefault="0076679C" w:rsidP="0076679C">
            <w:pPr>
              <w:jc w:val="center"/>
              <w:rPr>
                <w:rFonts w:asciiTheme="minorHAnsi" w:hAnsiTheme="minorHAnsi" w:cstheme="minorHAnsi"/>
                <w:color w:val="000000"/>
                <w:sz w:val="22"/>
                <w:szCs w:val="22"/>
              </w:rPr>
            </w:pPr>
            <w:r w:rsidRPr="004E64A6">
              <w:rPr>
                <w:rFonts w:asciiTheme="minorHAnsi" w:hAnsiTheme="minorHAnsi" w:cstheme="minorHAnsi"/>
                <w:b/>
                <w:i/>
                <w:color w:val="FF0000"/>
                <w:sz w:val="22"/>
                <w:szCs w:val="16"/>
              </w:rPr>
              <w:t>No aplica</w:t>
            </w:r>
          </w:p>
        </w:tc>
      </w:tr>
      <w:tr w:rsidR="0076679C" w:rsidRPr="00365997" w:rsidTr="0076679C">
        <w:trPr>
          <w:trHeight w:val="65"/>
        </w:trPr>
        <w:tc>
          <w:tcPr>
            <w:tcW w:w="433" w:type="dxa"/>
            <w:vAlign w:val="center"/>
          </w:tcPr>
          <w:p w:rsidR="0076679C" w:rsidRPr="008742CC" w:rsidRDefault="0076679C" w:rsidP="0076679C">
            <w:pPr>
              <w:jc w:val="center"/>
              <w:rPr>
                <w:rFonts w:asciiTheme="minorHAnsi" w:hAnsiTheme="minorHAnsi" w:cstheme="minorHAnsi"/>
                <w:sz w:val="16"/>
                <w:szCs w:val="16"/>
              </w:rPr>
            </w:pPr>
          </w:p>
        </w:tc>
        <w:tc>
          <w:tcPr>
            <w:tcW w:w="2746" w:type="dxa"/>
            <w:vAlign w:val="center"/>
          </w:tcPr>
          <w:p w:rsidR="0076679C" w:rsidRPr="008742CC" w:rsidRDefault="0076679C" w:rsidP="0076679C">
            <w:pPr>
              <w:rPr>
                <w:rFonts w:asciiTheme="minorHAnsi" w:hAnsiTheme="minorHAnsi" w:cstheme="minorHAnsi"/>
                <w:sz w:val="16"/>
                <w:szCs w:val="16"/>
              </w:rPr>
            </w:pPr>
          </w:p>
        </w:tc>
        <w:tc>
          <w:tcPr>
            <w:tcW w:w="2921" w:type="dxa"/>
            <w:gridSpan w:val="3"/>
          </w:tcPr>
          <w:p w:rsidR="0076679C" w:rsidRPr="008742CC" w:rsidRDefault="0076679C" w:rsidP="0076679C">
            <w:pPr>
              <w:jc w:val="center"/>
              <w:rPr>
                <w:rFonts w:asciiTheme="minorHAnsi" w:hAnsiTheme="minorHAnsi" w:cstheme="minorHAnsi"/>
                <w:sz w:val="16"/>
                <w:szCs w:val="16"/>
              </w:rPr>
            </w:pPr>
          </w:p>
        </w:tc>
        <w:tc>
          <w:tcPr>
            <w:tcW w:w="2939" w:type="dxa"/>
          </w:tcPr>
          <w:p w:rsidR="0076679C" w:rsidRPr="008742CC" w:rsidRDefault="0076679C" w:rsidP="0076679C">
            <w:pPr>
              <w:rPr>
                <w:rFonts w:asciiTheme="minorHAnsi" w:hAnsiTheme="minorHAnsi" w:cstheme="minorHAnsi"/>
                <w:sz w:val="16"/>
                <w:szCs w:val="16"/>
              </w:rPr>
            </w:pPr>
          </w:p>
        </w:tc>
      </w:tr>
      <w:tr w:rsidR="0076679C" w:rsidRPr="00365997" w:rsidTr="0076679C">
        <w:trPr>
          <w:trHeight w:val="370"/>
        </w:trPr>
        <w:tc>
          <w:tcPr>
            <w:tcW w:w="433"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76679C" w:rsidRPr="00365997" w:rsidRDefault="0076679C" w:rsidP="0076679C">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Hora:</w:t>
            </w:r>
          </w:p>
        </w:tc>
        <w:tc>
          <w:tcPr>
            <w:tcW w:w="2939" w:type="dxa"/>
            <w:vAlign w:val="center"/>
          </w:tcPr>
          <w:p w:rsidR="0076679C" w:rsidRPr="00365997" w:rsidRDefault="0076679C" w:rsidP="0076679C">
            <w:pPr>
              <w:jc w:val="center"/>
              <w:rPr>
                <w:rFonts w:asciiTheme="minorHAnsi" w:hAnsiTheme="minorHAnsi" w:cstheme="minorHAnsi"/>
                <w:color w:val="FF0000"/>
                <w:sz w:val="22"/>
                <w:szCs w:val="22"/>
              </w:rPr>
            </w:pPr>
            <w:r w:rsidRPr="004E64A6">
              <w:rPr>
                <w:rFonts w:asciiTheme="minorHAnsi" w:hAnsiTheme="minorHAnsi" w:cstheme="minorHAnsi"/>
                <w:b/>
                <w:i/>
                <w:color w:val="FF0000"/>
                <w:sz w:val="22"/>
                <w:szCs w:val="16"/>
              </w:rPr>
              <w:t>No aplica</w:t>
            </w:r>
          </w:p>
        </w:tc>
      </w:tr>
      <w:tr w:rsidR="0076679C" w:rsidRPr="00365997" w:rsidTr="0076679C">
        <w:trPr>
          <w:trHeight w:val="64"/>
        </w:trPr>
        <w:tc>
          <w:tcPr>
            <w:tcW w:w="433" w:type="dxa"/>
            <w:vAlign w:val="center"/>
          </w:tcPr>
          <w:p w:rsidR="0076679C" w:rsidRPr="008742CC" w:rsidRDefault="0076679C" w:rsidP="0076679C">
            <w:pPr>
              <w:jc w:val="center"/>
              <w:rPr>
                <w:rFonts w:asciiTheme="minorHAnsi" w:hAnsiTheme="minorHAnsi" w:cstheme="minorHAnsi"/>
                <w:sz w:val="16"/>
                <w:szCs w:val="16"/>
              </w:rPr>
            </w:pPr>
          </w:p>
        </w:tc>
        <w:tc>
          <w:tcPr>
            <w:tcW w:w="2746" w:type="dxa"/>
            <w:vAlign w:val="center"/>
          </w:tcPr>
          <w:p w:rsidR="0076679C" w:rsidRPr="008742CC" w:rsidRDefault="0076679C" w:rsidP="0076679C">
            <w:pPr>
              <w:jc w:val="center"/>
              <w:rPr>
                <w:rFonts w:asciiTheme="minorHAnsi" w:hAnsiTheme="minorHAnsi" w:cstheme="minorHAnsi"/>
                <w:sz w:val="16"/>
                <w:szCs w:val="16"/>
              </w:rPr>
            </w:pPr>
          </w:p>
        </w:tc>
        <w:tc>
          <w:tcPr>
            <w:tcW w:w="2921" w:type="dxa"/>
            <w:gridSpan w:val="3"/>
            <w:vAlign w:val="center"/>
          </w:tcPr>
          <w:p w:rsidR="0076679C" w:rsidRPr="008742CC" w:rsidRDefault="0076679C" w:rsidP="0076679C">
            <w:pPr>
              <w:jc w:val="center"/>
              <w:rPr>
                <w:rFonts w:asciiTheme="minorHAnsi" w:hAnsiTheme="minorHAnsi" w:cstheme="minorHAnsi"/>
                <w:sz w:val="16"/>
                <w:szCs w:val="16"/>
              </w:rPr>
            </w:pPr>
          </w:p>
        </w:tc>
        <w:tc>
          <w:tcPr>
            <w:tcW w:w="2939" w:type="dxa"/>
            <w:vAlign w:val="center"/>
          </w:tcPr>
          <w:p w:rsidR="0076679C" w:rsidRPr="008742CC" w:rsidRDefault="0076679C" w:rsidP="0076679C">
            <w:pPr>
              <w:rPr>
                <w:rFonts w:asciiTheme="minorHAnsi" w:hAnsiTheme="minorHAnsi" w:cstheme="minorHAnsi"/>
                <w:color w:val="FF0000"/>
                <w:sz w:val="16"/>
                <w:szCs w:val="16"/>
              </w:rPr>
            </w:pPr>
          </w:p>
        </w:tc>
      </w:tr>
      <w:tr w:rsidR="0076679C" w:rsidRPr="00365997" w:rsidTr="0076679C">
        <w:trPr>
          <w:trHeight w:val="370"/>
        </w:trPr>
        <w:tc>
          <w:tcPr>
            <w:tcW w:w="433"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76679C" w:rsidRPr="00365997" w:rsidRDefault="0076679C" w:rsidP="0076679C">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6679C" w:rsidRPr="00365997" w:rsidRDefault="00EF2704" w:rsidP="0076679C">
            <w:pPr>
              <w:jc w:val="center"/>
              <w:rPr>
                <w:rFonts w:asciiTheme="minorHAnsi" w:hAnsiTheme="minorHAnsi" w:cstheme="minorHAnsi"/>
                <w:sz w:val="22"/>
                <w:szCs w:val="22"/>
              </w:rPr>
            </w:pPr>
            <w:r>
              <w:rPr>
                <w:rFonts w:asciiTheme="minorHAnsi" w:hAnsiTheme="minorHAnsi" w:cstheme="minorHAnsi"/>
                <w:i/>
                <w:szCs w:val="22"/>
              </w:rPr>
              <w:t>14</w:t>
            </w:r>
            <w:r w:rsidR="00E63C8D">
              <w:rPr>
                <w:rFonts w:asciiTheme="minorHAnsi" w:hAnsiTheme="minorHAnsi" w:cstheme="minorHAnsi"/>
                <w:i/>
                <w:szCs w:val="22"/>
              </w:rPr>
              <w:t>/11</w:t>
            </w:r>
            <w:r w:rsidR="0076679C" w:rsidRPr="00E57650">
              <w:rPr>
                <w:rFonts w:asciiTheme="minorHAnsi" w:hAnsiTheme="minorHAnsi" w:cstheme="minorHAnsi"/>
                <w:i/>
                <w:szCs w:val="22"/>
              </w:rPr>
              <w:t>/2017</w:t>
            </w:r>
          </w:p>
        </w:tc>
        <w:tc>
          <w:tcPr>
            <w:tcW w:w="1528"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76679C" w:rsidRPr="00365997" w:rsidRDefault="0076679C" w:rsidP="0076679C">
            <w:pPr>
              <w:jc w:val="center"/>
              <w:rPr>
                <w:rFonts w:asciiTheme="minorHAnsi" w:hAnsiTheme="minorHAnsi" w:cstheme="minorHAnsi"/>
                <w:sz w:val="22"/>
                <w:szCs w:val="22"/>
              </w:rPr>
            </w:pPr>
            <w:r w:rsidRPr="00E57650">
              <w:rPr>
                <w:rFonts w:asciiTheme="minorHAnsi" w:hAnsiTheme="minorHAnsi" w:cstheme="minorHAnsi"/>
                <w:i/>
                <w:szCs w:val="22"/>
              </w:rPr>
              <w:t>1</w:t>
            </w:r>
            <w:r>
              <w:rPr>
                <w:rFonts w:asciiTheme="minorHAnsi" w:hAnsiTheme="minorHAnsi" w:cstheme="minorHAnsi"/>
                <w:i/>
                <w:szCs w:val="22"/>
              </w:rPr>
              <w:t>0</w:t>
            </w:r>
            <w:r w:rsidRPr="00E57650">
              <w:rPr>
                <w:rFonts w:asciiTheme="minorHAnsi" w:hAnsiTheme="minorHAnsi" w:cstheme="minorHAnsi"/>
                <w:i/>
                <w:szCs w:val="22"/>
              </w:rPr>
              <w:t>:00</w:t>
            </w:r>
          </w:p>
        </w:tc>
        <w:tc>
          <w:tcPr>
            <w:tcW w:w="2939" w:type="dxa"/>
          </w:tcPr>
          <w:p w:rsidR="007B05F1" w:rsidRDefault="007B05F1" w:rsidP="007B05F1">
            <w:pPr>
              <w:jc w:val="both"/>
              <w:rPr>
                <w:rFonts w:ascii="Calibri" w:hAnsi="Calibri" w:cs="Arial"/>
                <w:i/>
                <w:sz w:val="16"/>
                <w:szCs w:val="16"/>
              </w:rPr>
            </w:pPr>
            <w:r>
              <w:rPr>
                <w:rFonts w:ascii="Calibri" w:hAnsi="Calibri" w:cs="Arial"/>
                <w:b/>
                <w:sz w:val="16"/>
                <w:szCs w:val="16"/>
              </w:rPr>
              <w:t xml:space="preserve">Lugar: </w:t>
            </w:r>
          </w:p>
          <w:p w:rsidR="007B05F1" w:rsidRDefault="007B05F1" w:rsidP="007B05F1">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7B05F1" w:rsidRDefault="007B05F1" w:rsidP="007B05F1">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6679C" w:rsidRPr="00365997" w:rsidRDefault="007B05F1" w:rsidP="007B05F1">
            <w:pPr>
              <w:jc w:val="both"/>
              <w:rPr>
                <w:rFonts w:asciiTheme="minorHAnsi" w:hAnsiTheme="minorHAnsi" w:cstheme="minorHAnsi"/>
                <w:color w:val="FF0000"/>
                <w:sz w:val="22"/>
                <w:szCs w:val="22"/>
              </w:rPr>
            </w:pPr>
            <w:r>
              <w:rPr>
                <w:rFonts w:ascii="Calibri" w:hAnsi="Calibri" w:cs="Arial"/>
                <w:i/>
                <w:color w:val="002060"/>
                <w:sz w:val="16"/>
                <w:szCs w:val="16"/>
              </w:rPr>
              <w:t>Ing. Mauricio Ruiz Villarpando – Int. 1103</w:t>
            </w:r>
          </w:p>
        </w:tc>
      </w:tr>
      <w:tr w:rsidR="0076679C" w:rsidRPr="00365997" w:rsidTr="0076679C">
        <w:trPr>
          <w:trHeight w:val="64"/>
        </w:trPr>
        <w:tc>
          <w:tcPr>
            <w:tcW w:w="433" w:type="dxa"/>
            <w:vAlign w:val="center"/>
          </w:tcPr>
          <w:p w:rsidR="0076679C" w:rsidRPr="008742CC" w:rsidRDefault="0076679C" w:rsidP="0076679C">
            <w:pPr>
              <w:jc w:val="center"/>
              <w:rPr>
                <w:rFonts w:asciiTheme="minorHAnsi" w:hAnsiTheme="minorHAnsi" w:cstheme="minorHAnsi"/>
                <w:sz w:val="16"/>
                <w:szCs w:val="16"/>
              </w:rPr>
            </w:pPr>
          </w:p>
        </w:tc>
        <w:tc>
          <w:tcPr>
            <w:tcW w:w="2746" w:type="dxa"/>
            <w:vAlign w:val="center"/>
          </w:tcPr>
          <w:p w:rsidR="0076679C" w:rsidRPr="008742CC" w:rsidRDefault="0076679C" w:rsidP="0076679C">
            <w:pPr>
              <w:rPr>
                <w:rFonts w:asciiTheme="minorHAnsi" w:hAnsiTheme="minorHAnsi" w:cstheme="minorHAnsi"/>
                <w:sz w:val="16"/>
                <w:szCs w:val="16"/>
              </w:rPr>
            </w:pPr>
          </w:p>
        </w:tc>
        <w:tc>
          <w:tcPr>
            <w:tcW w:w="2921" w:type="dxa"/>
            <w:gridSpan w:val="3"/>
            <w:vAlign w:val="center"/>
          </w:tcPr>
          <w:p w:rsidR="0076679C" w:rsidRPr="008742CC" w:rsidRDefault="0076679C" w:rsidP="0076679C">
            <w:pPr>
              <w:jc w:val="center"/>
              <w:rPr>
                <w:rFonts w:asciiTheme="minorHAnsi" w:hAnsiTheme="minorHAnsi" w:cstheme="minorHAnsi"/>
                <w:sz w:val="16"/>
                <w:szCs w:val="16"/>
              </w:rPr>
            </w:pPr>
          </w:p>
        </w:tc>
        <w:tc>
          <w:tcPr>
            <w:tcW w:w="2939" w:type="dxa"/>
          </w:tcPr>
          <w:p w:rsidR="0076679C" w:rsidRPr="008742CC" w:rsidRDefault="0076679C" w:rsidP="0076679C">
            <w:pPr>
              <w:jc w:val="both"/>
              <w:rPr>
                <w:rFonts w:asciiTheme="minorHAnsi" w:hAnsiTheme="minorHAnsi" w:cstheme="minorHAnsi"/>
                <w:color w:val="FF0000"/>
                <w:sz w:val="16"/>
                <w:szCs w:val="16"/>
              </w:rPr>
            </w:pPr>
          </w:p>
        </w:tc>
      </w:tr>
      <w:tr w:rsidR="0076679C" w:rsidRPr="00365997" w:rsidTr="0076679C">
        <w:trPr>
          <w:trHeight w:val="416"/>
        </w:trPr>
        <w:tc>
          <w:tcPr>
            <w:tcW w:w="433" w:type="dxa"/>
            <w:vAlign w:val="center"/>
          </w:tcPr>
          <w:p w:rsidR="0076679C" w:rsidRPr="00365997" w:rsidRDefault="0076679C" w:rsidP="0076679C">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6679C" w:rsidRPr="00365997" w:rsidRDefault="0076679C" w:rsidP="0076679C">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76679C" w:rsidRPr="00365997" w:rsidRDefault="00EF2704" w:rsidP="0076679C">
            <w:pPr>
              <w:jc w:val="center"/>
              <w:rPr>
                <w:rFonts w:asciiTheme="minorHAnsi" w:hAnsiTheme="minorHAnsi" w:cstheme="minorHAnsi"/>
                <w:sz w:val="22"/>
                <w:szCs w:val="22"/>
              </w:rPr>
            </w:pPr>
            <w:r>
              <w:rPr>
                <w:rFonts w:asciiTheme="minorHAnsi" w:hAnsiTheme="minorHAnsi" w:cstheme="minorHAnsi"/>
                <w:i/>
                <w:szCs w:val="22"/>
              </w:rPr>
              <w:t>14</w:t>
            </w:r>
            <w:r w:rsidR="00E63C8D">
              <w:rPr>
                <w:rFonts w:asciiTheme="minorHAnsi" w:hAnsiTheme="minorHAnsi" w:cstheme="minorHAnsi"/>
                <w:i/>
                <w:szCs w:val="22"/>
              </w:rPr>
              <w:t>/11</w:t>
            </w:r>
            <w:bookmarkStart w:id="0" w:name="_GoBack"/>
            <w:bookmarkEnd w:id="0"/>
            <w:r w:rsidR="0076679C" w:rsidRPr="00E57650">
              <w:rPr>
                <w:rFonts w:asciiTheme="minorHAnsi" w:hAnsiTheme="minorHAnsi" w:cstheme="minorHAnsi"/>
                <w:i/>
                <w:szCs w:val="22"/>
              </w:rPr>
              <w:t>/2017</w:t>
            </w:r>
          </w:p>
        </w:tc>
        <w:tc>
          <w:tcPr>
            <w:tcW w:w="1576" w:type="dxa"/>
            <w:gridSpan w:val="2"/>
            <w:vAlign w:val="center"/>
          </w:tcPr>
          <w:p w:rsidR="0076679C" w:rsidRPr="00E57650" w:rsidRDefault="0076679C" w:rsidP="0076679C">
            <w:pPr>
              <w:jc w:val="center"/>
              <w:rPr>
                <w:rFonts w:asciiTheme="minorHAnsi" w:hAnsiTheme="minorHAnsi" w:cstheme="minorHAnsi"/>
                <w:sz w:val="22"/>
                <w:szCs w:val="22"/>
              </w:rPr>
            </w:pPr>
            <w:r w:rsidRPr="00E57650">
              <w:rPr>
                <w:rFonts w:asciiTheme="minorHAnsi" w:hAnsiTheme="minorHAnsi" w:cstheme="minorHAnsi"/>
                <w:sz w:val="22"/>
                <w:szCs w:val="22"/>
              </w:rPr>
              <w:t>Hora:</w:t>
            </w:r>
          </w:p>
          <w:p w:rsidR="0076679C" w:rsidRPr="00E57650" w:rsidRDefault="0076679C" w:rsidP="0076679C">
            <w:pPr>
              <w:jc w:val="center"/>
              <w:rPr>
                <w:rFonts w:asciiTheme="minorHAnsi" w:hAnsiTheme="minorHAnsi" w:cstheme="minorHAnsi"/>
                <w:i/>
                <w:szCs w:val="22"/>
              </w:rPr>
            </w:pPr>
            <w:r w:rsidRPr="00E57650">
              <w:rPr>
                <w:rFonts w:asciiTheme="minorHAnsi" w:hAnsiTheme="minorHAnsi" w:cstheme="minorHAnsi"/>
                <w:i/>
                <w:szCs w:val="22"/>
              </w:rPr>
              <w:t>1</w:t>
            </w:r>
            <w:r>
              <w:rPr>
                <w:rFonts w:asciiTheme="minorHAnsi" w:hAnsiTheme="minorHAnsi" w:cstheme="minorHAnsi"/>
                <w:i/>
                <w:szCs w:val="22"/>
              </w:rPr>
              <w:t>0</w:t>
            </w:r>
            <w:r w:rsidRPr="00E57650">
              <w:rPr>
                <w:rFonts w:asciiTheme="minorHAnsi" w:hAnsiTheme="minorHAnsi" w:cstheme="minorHAnsi"/>
                <w:i/>
                <w:szCs w:val="22"/>
              </w:rPr>
              <w:t>:30</w:t>
            </w:r>
          </w:p>
        </w:tc>
        <w:tc>
          <w:tcPr>
            <w:tcW w:w="2939" w:type="dxa"/>
            <w:vAlign w:val="center"/>
          </w:tcPr>
          <w:p w:rsidR="007B05F1" w:rsidRDefault="007B05F1" w:rsidP="007B05F1">
            <w:pPr>
              <w:jc w:val="both"/>
              <w:rPr>
                <w:rFonts w:ascii="Calibri" w:hAnsi="Calibri" w:cs="Arial"/>
                <w:i/>
                <w:sz w:val="16"/>
                <w:szCs w:val="16"/>
              </w:rPr>
            </w:pPr>
            <w:r>
              <w:rPr>
                <w:rFonts w:ascii="Calibri" w:hAnsi="Calibri" w:cs="Arial"/>
                <w:b/>
                <w:sz w:val="16"/>
                <w:szCs w:val="16"/>
              </w:rPr>
              <w:t xml:space="preserve">Lugar: </w:t>
            </w:r>
          </w:p>
          <w:p w:rsidR="007B05F1" w:rsidRDefault="007B05F1" w:rsidP="007B05F1">
            <w:pPr>
              <w:jc w:val="both"/>
              <w:rPr>
                <w:rFonts w:ascii="Calibri" w:hAnsi="Calibri" w:cs="Arial"/>
                <w:i/>
                <w:color w:val="002060"/>
                <w:sz w:val="16"/>
                <w:szCs w:val="16"/>
              </w:rPr>
            </w:pPr>
            <w:r>
              <w:rPr>
                <w:rFonts w:ascii="Calibri" w:hAnsi="Calibri" w:cs="Arial"/>
                <w:i/>
                <w:color w:val="002060"/>
                <w:sz w:val="16"/>
                <w:szCs w:val="16"/>
              </w:rPr>
              <w:t>CALLE BUENO N° 185 CASI CAMACHO</w:t>
            </w:r>
            <w:r w:rsidRPr="00E57650">
              <w:rPr>
                <w:rFonts w:ascii="Calibri" w:hAnsi="Calibri" w:cs="Arial"/>
                <w:i/>
                <w:color w:val="002060"/>
                <w:sz w:val="16"/>
                <w:szCs w:val="16"/>
              </w:rPr>
              <w:t xml:space="preserve"> </w:t>
            </w:r>
            <w:r>
              <w:rPr>
                <w:rFonts w:ascii="Calibri" w:hAnsi="Calibri" w:cs="Arial"/>
                <w:i/>
                <w:color w:val="002060"/>
                <w:sz w:val="16"/>
                <w:szCs w:val="16"/>
              </w:rPr>
              <w:t>EDIFICIO YPFB, LA PAZ</w:t>
            </w:r>
            <w:r w:rsidRPr="00E57650">
              <w:rPr>
                <w:rFonts w:ascii="Calibri" w:hAnsi="Calibri" w:cs="Arial"/>
                <w:i/>
                <w:color w:val="002060"/>
                <w:sz w:val="16"/>
                <w:szCs w:val="16"/>
              </w:rPr>
              <w:t>– BOLIVIA.</w:t>
            </w:r>
          </w:p>
          <w:p w:rsidR="007B05F1" w:rsidRDefault="007B05F1" w:rsidP="007B05F1">
            <w:pPr>
              <w:jc w:val="both"/>
              <w:rPr>
                <w:rFonts w:ascii="Calibri" w:hAnsi="Calibri"/>
                <w:sz w:val="16"/>
                <w:szCs w:val="16"/>
              </w:rPr>
            </w:pPr>
            <w:r>
              <w:rPr>
                <w:rFonts w:ascii="Calibri" w:hAnsi="Calibri"/>
                <w:b/>
                <w:sz w:val="16"/>
                <w:szCs w:val="16"/>
              </w:rPr>
              <w:t>Responsable:</w:t>
            </w:r>
            <w:r>
              <w:rPr>
                <w:rFonts w:ascii="Calibri" w:hAnsi="Calibri"/>
                <w:sz w:val="16"/>
                <w:szCs w:val="16"/>
              </w:rPr>
              <w:t xml:space="preserve"> </w:t>
            </w:r>
          </w:p>
          <w:p w:rsidR="0076679C" w:rsidRPr="00365997" w:rsidRDefault="007B05F1" w:rsidP="007B05F1">
            <w:pPr>
              <w:jc w:val="both"/>
              <w:rPr>
                <w:rFonts w:asciiTheme="minorHAnsi" w:hAnsiTheme="minorHAnsi" w:cstheme="minorHAnsi"/>
                <w:color w:val="FF0000"/>
                <w:sz w:val="22"/>
                <w:szCs w:val="22"/>
                <w:lang w:val="es-BO"/>
              </w:rPr>
            </w:pPr>
            <w:r>
              <w:rPr>
                <w:rFonts w:ascii="Calibri" w:hAnsi="Calibri" w:cs="Arial"/>
                <w:i/>
                <w:color w:val="002060"/>
                <w:sz w:val="16"/>
                <w:szCs w:val="16"/>
              </w:rPr>
              <w:t>Ing. Mauricio Ruiz Villarpando – Int. 1103</w:t>
            </w:r>
          </w:p>
        </w:tc>
      </w:tr>
      <w:tr w:rsidR="0076679C" w:rsidRPr="00365997" w:rsidTr="0076679C">
        <w:trPr>
          <w:trHeight w:val="246"/>
        </w:trPr>
        <w:tc>
          <w:tcPr>
            <w:tcW w:w="433" w:type="dxa"/>
            <w:vAlign w:val="center"/>
          </w:tcPr>
          <w:p w:rsidR="0076679C" w:rsidRPr="008742CC" w:rsidRDefault="0076679C" w:rsidP="0076679C">
            <w:pPr>
              <w:jc w:val="center"/>
              <w:rPr>
                <w:rFonts w:asciiTheme="minorHAnsi" w:hAnsiTheme="minorHAnsi" w:cstheme="minorHAnsi"/>
                <w:sz w:val="16"/>
                <w:szCs w:val="16"/>
              </w:rPr>
            </w:pPr>
          </w:p>
        </w:tc>
        <w:tc>
          <w:tcPr>
            <w:tcW w:w="2746" w:type="dxa"/>
            <w:vAlign w:val="center"/>
          </w:tcPr>
          <w:p w:rsidR="0076679C" w:rsidRPr="008742CC" w:rsidRDefault="0076679C" w:rsidP="0076679C">
            <w:pPr>
              <w:rPr>
                <w:rFonts w:asciiTheme="minorHAnsi" w:hAnsiTheme="minorHAnsi" w:cstheme="minorHAnsi"/>
                <w:sz w:val="16"/>
                <w:szCs w:val="16"/>
              </w:rPr>
            </w:pPr>
          </w:p>
        </w:tc>
        <w:tc>
          <w:tcPr>
            <w:tcW w:w="2921" w:type="dxa"/>
            <w:gridSpan w:val="3"/>
            <w:vAlign w:val="center"/>
          </w:tcPr>
          <w:p w:rsidR="0076679C" w:rsidRPr="008742CC" w:rsidRDefault="0076679C" w:rsidP="0076679C">
            <w:pPr>
              <w:jc w:val="center"/>
              <w:rPr>
                <w:rFonts w:asciiTheme="minorHAnsi" w:hAnsiTheme="minorHAnsi" w:cstheme="minorHAnsi"/>
                <w:sz w:val="16"/>
                <w:szCs w:val="16"/>
              </w:rPr>
            </w:pPr>
          </w:p>
        </w:tc>
        <w:tc>
          <w:tcPr>
            <w:tcW w:w="2939" w:type="dxa"/>
            <w:vAlign w:val="center"/>
          </w:tcPr>
          <w:p w:rsidR="0076679C" w:rsidRPr="008742CC" w:rsidRDefault="0076679C" w:rsidP="0076679C">
            <w:pPr>
              <w:rPr>
                <w:rFonts w:asciiTheme="minorHAnsi" w:hAnsiTheme="minorHAnsi" w:cstheme="minorHAnsi"/>
                <w:color w:val="000000"/>
                <w:sz w:val="16"/>
                <w:szCs w:val="16"/>
                <w:lang w:val="es-BO"/>
              </w:rPr>
            </w:pPr>
          </w:p>
        </w:tc>
      </w:tr>
      <w:tr w:rsidR="0076679C" w:rsidRPr="00365997" w:rsidTr="0076679C">
        <w:trPr>
          <w:trHeight w:val="246"/>
        </w:trPr>
        <w:tc>
          <w:tcPr>
            <w:tcW w:w="433"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76679C" w:rsidRPr="00365997" w:rsidRDefault="0076679C" w:rsidP="0076679C">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6679C" w:rsidRPr="00365997" w:rsidRDefault="0076679C" w:rsidP="0076679C">
            <w:pPr>
              <w:jc w:val="both"/>
              <w:rPr>
                <w:rFonts w:asciiTheme="minorHAnsi" w:hAnsiTheme="minorHAnsi" w:cstheme="minorHAnsi"/>
                <w:szCs w:val="22"/>
              </w:rPr>
            </w:pPr>
            <w:r w:rsidRPr="00365997">
              <w:rPr>
                <w:rFonts w:asciiTheme="minorHAnsi" w:hAnsiTheme="minorHAnsi" w:cstheme="minorHAnsi"/>
                <w:szCs w:val="22"/>
              </w:rPr>
              <w:t xml:space="preserve">Fecha Estimada: </w:t>
            </w:r>
          </w:p>
          <w:p w:rsidR="0076679C" w:rsidRPr="00365997" w:rsidRDefault="00EF2704" w:rsidP="00EF2704">
            <w:pPr>
              <w:jc w:val="center"/>
              <w:rPr>
                <w:rFonts w:asciiTheme="minorHAnsi" w:hAnsiTheme="minorHAnsi" w:cstheme="minorHAnsi"/>
                <w:szCs w:val="22"/>
              </w:rPr>
            </w:pPr>
            <w:r>
              <w:rPr>
                <w:rFonts w:asciiTheme="minorHAnsi" w:hAnsiTheme="minorHAnsi" w:cstheme="minorHAnsi"/>
                <w:i/>
                <w:szCs w:val="22"/>
              </w:rPr>
              <w:t>13</w:t>
            </w:r>
            <w:r w:rsidR="0076679C">
              <w:rPr>
                <w:rFonts w:asciiTheme="minorHAnsi" w:hAnsiTheme="minorHAnsi" w:cstheme="minorHAnsi"/>
                <w:i/>
                <w:szCs w:val="22"/>
              </w:rPr>
              <w:t>/</w:t>
            </w:r>
            <w:r>
              <w:rPr>
                <w:rFonts w:asciiTheme="minorHAnsi" w:hAnsiTheme="minorHAnsi" w:cstheme="minorHAnsi"/>
                <w:i/>
                <w:szCs w:val="22"/>
              </w:rPr>
              <w:t>0</w:t>
            </w:r>
            <w:r w:rsidR="0076679C">
              <w:rPr>
                <w:rFonts w:asciiTheme="minorHAnsi" w:hAnsiTheme="minorHAnsi" w:cstheme="minorHAnsi"/>
                <w:i/>
                <w:szCs w:val="22"/>
              </w:rPr>
              <w:t>1</w:t>
            </w:r>
            <w:r w:rsidR="0076679C" w:rsidRPr="00E57650">
              <w:rPr>
                <w:rFonts w:asciiTheme="minorHAnsi" w:hAnsiTheme="minorHAnsi" w:cstheme="minorHAnsi"/>
                <w:i/>
                <w:szCs w:val="22"/>
              </w:rPr>
              <w:t>/201</w:t>
            </w:r>
            <w:r>
              <w:rPr>
                <w:rFonts w:asciiTheme="minorHAnsi" w:hAnsiTheme="minorHAnsi" w:cstheme="minorHAnsi"/>
                <w:i/>
                <w:szCs w:val="22"/>
              </w:rPr>
              <w:t>8</w:t>
            </w:r>
          </w:p>
        </w:tc>
        <w:tc>
          <w:tcPr>
            <w:tcW w:w="2939" w:type="dxa"/>
            <w:vAlign w:val="center"/>
          </w:tcPr>
          <w:p w:rsidR="0076679C" w:rsidRPr="00365997" w:rsidRDefault="0076679C" w:rsidP="0076679C">
            <w:pPr>
              <w:rPr>
                <w:rFonts w:asciiTheme="minorHAnsi" w:hAnsiTheme="minorHAnsi" w:cstheme="minorHAnsi"/>
                <w:color w:val="000000"/>
                <w:sz w:val="18"/>
                <w:szCs w:val="18"/>
                <w:lang w:val="es-BO"/>
              </w:rPr>
            </w:pPr>
            <w:r w:rsidRPr="00365997">
              <w:rPr>
                <w:rFonts w:asciiTheme="minorHAnsi" w:hAnsiTheme="minorHAnsi" w:cstheme="minorHAnsi"/>
                <w:color w:val="000000"/>
                <w:sz w:val="18"/>
                <w:szCs w:val="18"/>
                <w:lang w:val="es-BO"/>
              </w:rPr>
              <w:t xml:space="preserve">Página web de YPFB: </w:t>
            </w:r>
            <w:hyperlink r:id="rId11" w:history="1">
              <w:r w:rsidRPr="00365997">
                <w:rPr>
                  <w:rStyle w:val="Hipervnculo"/>
                  <w:rFonts w:asciiTheme="minorHAnsi" w:hAnsiTheme="minorHAnsi" w:cstheme="minorHAnsi"/>
                  <w:sz w:val="18"/>
                  <w:szCs w:val="18"/>
                  <w:lang w:val="es-BO"/>
                </w:rPr>
                <w:t>www.ypfb.gob.bo</w:t>
              </w:r>
            </w:hyperlink>
            <w:r w:rsidRPr="00365997">
              <w:rPr>
                <w:rFonts w:asciiTheme="minorHAnsi" w:hAnsiTheme="minorHAnsi" w:cstheme="minorHAnsi"/>
                <w:color w:val="000000"/>
                <w:sz w:val="18"/>
                <w:szCs w:val="18"/>
                <w:lang w:val="es-BO"/>
              </w:rPr>
              <w:t xml:space="preserve">  </w:t>
            </w:r>
          </w:p>
        </w:tc>
      </w:tr>
      <w:tr w:rsidR="0076679C" w:rsidRPr="00365997" w:rsidTr="0076679C">
        <w:trPr>
          <w:trHeight w:val="246"/>
        </w:trPr>
        <w:tc>
          <w:tcPr>
            <w:tcW w:w="433" w:type="dxa"/>
            <w:vAlign w:val="center"/>
          </w:tcPr>
          <w:p w:rsidR="0076679C" w:rsidRPr="008742CC" w:rsidRDefault="0076679C" w:rsidP="0076679C">
            <w:pPr>
              <w:jc w:val="center"/>
              <w:rPr>
                <w:rFonts w:asciiTheme="minorHAnsi" w:hAnsiTheme="minorHAnsi" w:cstheme="minorHAnsi"/>
                <w:sz w:val="16"/>
                <w:szCs w:val="16"/>
              </w:rPr>
            </w:pPr>
          </w:p>
        </w:tc>
        <w:tc>
          <w:tcPr>
            <w:tcW w:w="2746" w:type="dxa"/>
            <w:vAlign w:val="center"/>
          </w:tcPr>
          <w:p w:rsidR="0076679C" w:rsidRPr="008742CC" w:rsidRDefault="0076679C" w:rsidP="0076679C">
            <w:pPr>
              <w:rPr>
                <w:rFonts w:asciiTheme="minorHAnsi" w:hAnsiTheme="minorHAnsi" w:cstheme="minorHAnsi"/>
                <w:sz w:val="16"/>
                <w:szCs w:val="16"/>
              </w:rPr>
            </w:pPr>
          </w:p>
        </w:tc>
        <w:tc>
          <w:tcPr>
            <w:tcW w:w="2921" w:type="dxa"/>
            <w:gridSpan w:val="3"/>
            <w:vAlign w:val="center"/>
          </w:tcPr>
          <w:p w:rsidR="0076679C" w:rsidRPr="008742CC" w:rsidRDefault="0076679C" w:rsidP="0076679C">
            <w:pPr>
              <w:jc w:val="center"/>
              <w:rPr>
                <w:rFonts w:asciiTheme="minorHAnsi" w:hAnsiTheme="minorHAnsi" w:cstheme="minorHAnsi"/>
                <w:sz w:val="16"/>
                <w:szCs w:val="16"/>
              </w:rPr>
            </w:pPr>
          </w:p>
        </w:tc>
        <w:tc>
          <w:tcPr>
            <w:tcW w:w="2939" w:type="dxa"/>
            <w:vAlign w:val="center"/>
          </w:tcPr>
          <w:p w:rsidR="0076679C" w:rsidRPr="008742CC" w:rsidRDefault="0076679C" w:rsidP="0076679C">
            <w:pPr>
              <w:rPr>
                <w:rFonts w:asciiTheme="minorHAnsi" w:hAnsiTheme="minorHAnsi" w:cstheme="minorHAnsi"/>
                <w:color w:val="000000"/>
                <w:sz w:val="16"/>
                <w:szCs w:val="16"/>
                <w:lang w:val="es-BO"/>
              </w:rPr>
            </w:pPr>
          </w:p>
        </w:tc>
      </w:tr>
      <w:tr w:rsidR="0076679C" w:rsidRPr="00365997" w:rsidTr="0076679C">
        <w:trPr>
          <w:trHeight w:val="295"/>
        </w:trPr>
        <w:tc>
          <w:tcPr>
            <w:tcW w:w="433" w:type="dxa"/>
            <w:vAlign w:val="center"/>
          </w:tcPr>
          <w:p w:rsidR="0076679C" w:rsidRPr="00365997" w:rsidRDefault="0076679C" w:rsidP="0076679C">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76679C" w:rsidRPr="00365997" w:rsidRDefault="0076679C" w:rsidP="0076679C">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6679C" w:rsidRPr="00365997" w:rsidRDefault="0076679C" w:rsidP="00EF2704">
            <w:pPr>
              <w:jc w:val="both"/>
              <w:rPr>
                <w:rFonts w:asciiTheme="minorHAnsi" w:hAnsiTheme="minorHAnsi" w:cstheme="minorHAnsi"/>
                <w:color w:val="000000"/>
                <w:sz w:val="22"/>
                <w:szCs w:val="22"/>
                <w:lang w:val="es-BO"/>
              </w:rPr>
            </w:pPr>
            <w:r w:rsidRPr="00365997">
              <w:rPr>
                <w:rFonts w:asciiTheme="minorHAnsi" w:hAnsiTheme="minorHAnsi" w:cstheme="minorHAnsi"/>
                <w:sz w:val="22"/>
                <w:szCs w:val="22"/>
              </w:rPr>
              <w:t xml:space="preserve">Fecha Estimada: </w:t>
            </w:r>
            <w:r w:rsidR="00EF2704">
              <w:rPr>
                <w:rFonts w:asciiTheme="minorHAnsi" w:hAnsiTheme="minorHAnsi" w:cstheme="minorHAnsi"/>
                <w:i/>
                <w:szCs w:val="22"/>
              </w:rPr>
              <w:t>22</w:t>
            </w:r>
            <w:r>
              <w:rPr>
                <w:rFonts w:asciiTheme="minorHAnsi" w:hAnsiTheme="minorHAnsi" w:cstheme="minorHAnsi"/>
                <w:i/>
                <w:szCs w:val="22"/>
              </w:rPr>
              <w:t>/0</w:t>
            </w:r>
            <w:r w:rsidR="00EF2704">
              <w:rPr>
                <w:rFonts w:asciiTheme="minorHAnsi" w:hAnsiTheme="minorHAnsi" w:cstheme="minorHAnsi"/>
                <w:i/>
                <w:szCs w:val="22"/>
              </w:rPr>
              <w:t>2</w:t>
            </w:r>
            <w:r>
              <w:rPr>
                <w:rFonts w:asciiTheme="minorHAnsi" w:hAnsiTheme="minorHAnsi" w:cstheme="minorHAnsi"/>
                <w:i/>
                <w:szCs w:val="22"/>
              </w:rPr>
              <w:t>/2018</w:t>
            </w:r>
          </w:p>
        </w:tc>
      </w:tr>
      <w:tr w:rsidR="0076679C" w:rsidRPr="00365997" w:rsidTr="0076679C">
        <w:trPr>
          <w:trHeight w:val="295"/>
        </w:trPr>
        <w:tc>
          <w:tcPr>
            <w:tcW w:w="433" w:type="dxa"/>
            <w:vAlign w:val="center"/>
          </w:tcPr>
          <w:p w:rsidR="0076679C" w:rsidRPr="008742CC" w:rsidRDefault="0076679C" w:rsidP="0076679C">
            <w:pPr>
              <w:jc w:val="center"/>
              <w:rPr>
                <w:rFonts w:asciiTheme="minorHAnsi" w:hAnsiTheme="minorHAnsi" w:cstheme="minorHAnsi"/>
                <w:sz w:val="16"/>
                <w:szCs w:val="16"/>
              </w:rPr>
            </w:pPr>
          </w:p>
        </w:tc>
        <w:tc>
          <w:tcPr>
            <w:tcW w:w="2746" w:type="dxa"/>
            <w:vAlign w:val="center"/>
          </w:tcPr>
          <w:p w:rsidR="0076679C" w:rsidRPr="008742CC" w:rsidRDefault="0076679C" w:rsidP="0076679C">
            <w:pPr>
              <w:rPr>
                <w:rFonts w:asciiTheme="minorHAnsi" w:hAnsiTheme="minorHAnsi" w:cstheme="minorHAnsi"/>
                <w:sz w:val="16"/>
                <w:szCs w:val="16"/>
              </w:rPr>
            </w:pPr>
          </w:p>
        </w:tc>
        <w:tc>
          <w:tcPr>
            <w:tcW w:w="5860" w:type="dxa"/>
            <w:gridSpan w:val="4"/>
            <w:vAlign w:val="center"/>
          </w:tcPr>
          <w:p w:rsidR="0076679C" w:rsidRPr="008742CC" w:rsidRDefault="0076679C" w:rsidP="0076679C">
            <w:pPr>
              <w:jc w:val="center"/>
              <w:rPr>
                <w:rFonts w:asciiTheme="minorHAnsi" w:hAnsiTheme="minorHAnsi" w:cstheme="minorHAnsi"/>
                <w:sz w:val="16"/>
                <w:szCs w:val="16"/>
              </w:rPr>
            </w:pPr>
          </w:p>
        </w:tc>
      </w:tr>
    </w:tbl>
    <w:p w:rsidR="00C6589E" w:rsidRDefault="00C6589E" w:rsidP="00D62DD9">
      <w:pPr>
        <w:rPr>
          <w:rFonts w:asciiTheme="minorHAnsi" w:hAnsiTheme="minorHAnsi" w:cstheme="minorHAnsi"/>
          <w:sz w:val="22"/>
          <w:szCs w:val="22"/>
        </w:rPr>
      </w:pPr>
    </w:p>
    <w:p w:rsidR="007B05F1" w:rsidRDefault="007B05F1" w:rsidP="00D62DD9">
      <w:pPr>
        <w:rPr>
          <w:rFonts w:asciiTheme="minorHAnsi" w:hAnsiTheme="minorHAnsi" w:cstheme="minorHAnsi"/>
          <w:sz w:val="22"/>
          <w:szCs w:val="22"/>
        </w:rPr>
      </w:pPr>
    </w:p>
    <w:tbl>
      <w:tblPr>
        <w:tblW w:w="10596" w:type="dxa"/>
        <w:jc w:val="center"/>
        <w:tblCellMar>
          <w:left w:w="70" w:type="dxa"/>
          <w:right w:w="70" w:type="dxa"/>
        </w:tblCellMar>
        <w:tblLook w:val="04A0" w:firstRow="1" w:lastRow="0" w:firstColumn="1" w:lastColumn="0" w:noHBand="0" w:noVBand="1"/>
      </w:tblPr>
      <w:tblGrid>
        <w:gridCol w:w="609"/>
        <w:gridCol w:w="609"/>
        <w:gridCol w:w="3734"/>
        <w:gridCol w:w="1134"/>
        <w:gridCol w:w="1102"/>
        <w:gridCol w:w="1457"/>
        <w:gridCol w:w="1951"/>
      </w:tblGrid>
      <w:tr w:rsidR="007B05F1" w:rsidRPr="006F470A" w:rsidTr="007B05F1">
        <w:trPr>
          <w:trHeight w:val="259"/>
          <w:jc w:val="center"/>
        </w:trPr>
        <w:tc>
          <w:tcPr>
            <w:tcW w:w="10596" w:type="dxa"/>
            <w:gridSpan w:val="7"/>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7B05F1" w:rsidRPr="006F470A" w:rsidRDefault="007B05F1" w:rsidP="00B10191">
            <w:pPr>
              <w:jc w:val="center"/>
              <w:rPr>
                <w:rFonts w:asciiTheme="minorHAnsi" w:hAnsiTheme="minorHAnsi" w:cstheme="minorHAnsi"/>
                <w:b/>
                <w:bCs/>
                <w:color w:val="000000"/>
                <w:lang w:val="es-BO" w:eastAsia="es-BO"/>
              </w:rPr>
            </w:pPr>
            <w:r w:rsidRPr="007B05F1">
              <w:rPr>
                <w:rFonts w:asciiTheme="minorHAnsi" w:hAnsiTheme="minorHAnsi" w:cstheme="minorHAnsi"/>
                <w:b/>
                <w:sz w:val="22"/>
                <w:szCs w:val="21"/>
              </w:rPr>
              <w:t>PRECIO REFERENCIAL DE ACUERDO A LA MONEDA ESTABLECIDA EN EL PROCESO DE CONTRATACIÓN</w:t>
            </w:r>
          </w:p>
        </w:tc>
      </w:tr>
      <w:tr w:rsidR="007B05F1" w:rsidRPr="006F470A" w:rsidTr="00B10191">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tcPr>
          <w:p w:rsidR="007B05F1" w:rsidRPr="006F470A" w:rsidRDefault="007B05F1" w:rsidP="00B1019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LOTE N°</w:t>
            </w:r>
          </w:p>
        </w:tc>
        <w:tc>
          <w:tcPr>
            <w:tcW w:w="60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B05F1" w:rsidRPr="006F470A" w:rsidRDefault="007B05F1" w:rsidP="00B1019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 xml:space="preserve">ITEM </w:t>
            </w:r>
            <w:r w:rsidRPr="006F470A">
              <w:rPr>
                <w:rFonts w:asciiTheme="minorHAnsi" w:hAnsiTheme="minorHAnsi" w:cstheme="minorHAnsi"/>
                <w:b/>
                <w:bCs/>
                <w:color w:val="000000"/>
                <w:lang w:val="es-BO" w:eastAsia="es-BO"/>
              </w:rPr>
              <w:t>Nº</w:t>
            </w:r>
          </w:p>
        </w:tc>
        <w:tc>
          <w:tcPr>
            <w:tcW w:w="373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7B05F1" w:rsidRPr="006F470A" w:rsidRDefault="007B05F1" w:rsidP="00B1019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B05F1" w:rsidRPr="006F470A" w:rsidRDefault="007B05F1" w:rsidP="00B1019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02"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7B05F1" w:rsidRPr="006F470A" w:rsidRDefault="007B05F1" w:rsidP="00B1019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457"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B05F1" w:rsidRPr="006F470A" w:rsidRDefault="007B05F1" w:rsidP="00B1019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9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7B05F1" w:rsidRPr="006F470A" w:rsidRDefault="007B05F1" w:rsidP="00B10191">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7B05F1" w:rsidRPr="006F470A" w:rsidTr="00B10191">
        <w:trPr>
          <w:trHeight w:val="339"/>
          <w:jc w:val="center"/>
        </w:trPr>
        <w:tc>
          <w:tcPr>
            <w:tcW w:w="609" w:type="dxa"/>
            <w:tcBorders>
              <w:top w:val="nil"/>
              <w:left w:val="single" w:sz="8" w:space="0" w:color="auto"/>
              <w:bottom w:val="single" w:sz="8" w:space="0" w:color="auto"/>
              <w:right w:val="single" w:sz="8" w:space="0" w:color="auto"/>
            </w:tcBorders>
            <w:vAlign w:val="center"/>
          </w:tcPr>
          <w:p w:rsidR="007B05F1" w:rsidRPr="007B05F1" w:rsidRDefault="007B05F1" w:rsidP="00B1019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1</w:t>
            </w:r>
          </w:p>
        </w:tc>
        <w:tc>
          <w:tcPr>
            <w:tcW w:w="609" w:type="dxa"/>
            <w:tcBorders>
              <w:top w:val="nil"/>
              <w:left w:val="single" w:sz="8" w:space="0" w:color="auto"/>
              <w:bottom w:val="single" w:sz="8" w:space="0" w:color="auto"/>
              <w:right w:val="single" w:sz="8" w:space="0" w:color="auto"/>
            </w:tcBorders>
            <w:shd w:val="clear" w:color="auto" w:fill="auto"/>
            <w:noWrap/>
            <w:vAlign w:val="center"/>
          </w:tcPr>
          <w:p w:rsidR="007B05F1" w:rsidRPr="006F470A" w:rsidRDefault="007B05F1" w:rsidP="00B1019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734" w:type="dxa"/>
            <w:tcBorders>
              <w:top w:val="nil"/>
              <w:left w:val="nil"/>
              <w:bottom w:val="single" w:sz="8" w:space="0" w:color="auto"/>
              <w:right w:val="single" w:sz="8" w:space="0" w:color="auto"/>
            </w:tcBorders>
            <w:shd w:val="clear" w:color="000000" w:fill="FFFFFF"/>
            <w:vAlign w:val="center"/>
          </w:tcPr>
          <w:p w:rsidR="007B05F1" w:rsidRPr="00A10017" w:rsidRDefault="007B05F1" w:rsidP="00B10191">
            <w:pPr>
              <w:rPr>
                <w:rFonts w:ascii="Calibri" w:hAnsi="Calibri" w:cs="Calibri"/>
                <w:sz w:val="22"/>
                <w:szCs w:val="22"/>
                <w:lang w:val="es-BO"/>
              </w:rPr>
            </w:pPr>
            <w:r w:rsidRPr="00A10017">
              <w:rPr>
                <w:rFonts w:ascii="Calibri" w:hAnsi="Calibri" w:cs="Calibri"/>
                <w:sz w:val="22"/>
                <w:szCs w:val="22"/>
                <w:lang w:val="es-BO"/>
              </w:rPr>
              <w:t>Campanas para válvulas de Red Secundaria</w:t>
            </w:r>
          </w:p>
        </w:tc>
        <w:tc>
          <w:tcPr>
            <w:tcW w:w="1134" w:type="dxa"/>
            <w:tcBorders>
              <w:top w:val="nil"/>
              <w:left w:val="nil"/>
              <w:bottom w:val="single" w:sz="8" w:space="0" w:color="auto"/>
              <w:right w:val="single" w:sz="4" w:space="0" w:color="auto"/>
            </w:tcBorders>
            <w:shd w:val="clear" w:color="auto" w:fill="auto"/>
            <w:noWrap/>
            <w:vAlign w:val="center"/>
          </w:tcPr>
          <w:p w:rsidR="007B05F1" w:rsidRPr="00323682" w:rsidRDefault="007B05F1" w:rsidP="00B10191">
            <w:pPr>
              <w:jc w:val="center"/>
              <w:rPr>
                <w:rFonts w:ascii="Calibri" w:hAnsi="Calibri"/>
                <w:szCs w:val="22"/>
              </w:rPr>
            </w:pPr>
            <w:r>
              <w:rPr>
                <w:rFonts w:ascii="Calibri" w:hAnsi="Calibri"/>
                <w:szCs w:val="22"/>
              </w:rPr>
              <w:t>Piezas</w:t>
            </w:r>
          </w:p>
        </w:tc>
        <w:tc>
          <w:tcPr>
            <w:tcW w:w="1102" w:type="dxa"/>
            <w:tcBorders>
              <w:top w:val="nil"/>
              <w:left w:val="single" w:sz="4" w:space="0" w:color="auto"/>
              <w:bottom w:val="single" w:sz="8" w:space="0" w:color="auto"/>
              <w:right w:val="single" w:sz="8" w:space="0" w:color="auto"/>
            </w:tcBorders>
            <w:shd w:val="clear" w:color="auto" w:fill="auto"/>
            <w:vAlign w:val="center"/>
          </w:tcPr>
          <w:p w:rsidR="007B05F1" w:rsidRPr="00C37644" w:rsidRDefault="007B05F1"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377</w:t>
            </w:r>
          </w:p>
        </w:tc>
        <w:tc>
          <w:tcPr>
            <w:tcW w:w="1457" w:type="dxa"/>
            <w:tcBorders>
              <w:top w:val="nil"/>
              <w:left w:val="nil"/>
              <w:bottom w:val="single" w:sz="8" w:space="0" w:color="auto"/>
              <w:right w:val="single" w:sz="8" w:space="0" w:color="auto"/>
            </w:tcBorders>
            <w:shd w:val="clear" w:color="auto" w:fill="auto"/>
            <w:vAlign w:val="center"/>
          </w:tcPr>
          <w:p w:rsidR="007B05F1" w:rsidRPr="006F470A" w:rsidRDefault="00B10191"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w:t>
            </w:r>
          </w:p>
        </w:tc>
        <w:tc>
          <w:tcPr>
            <w:tcW w:w="1951" w:type="dxa"/>
            <w:tcBorders>
              <w:top w:val="nil"/>
              <w:left w:val="nil"/>
              <w:bottom w:val="single" w:sz="8" w:space="0" w:color="auto"/>
              <w:right w:val="single" w:sz="8" w:space="0" w:color="auto"/>
            </w:tcBorders>
            <w:shd w:val="clear" w:color="auto" w:fill="auto"/>
            <w:noWrap/>
            <w:vAlign w:val="center"/>
          </w:tcPr>
          <w:p w:rsidR="007B05F1" w:rsidRPr="006F470A" w:rsidRDefault="00B10191"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131.950,00</w:t>
            </w:r>
          </w:p>
        </w:tc>
      </w:tr>
      <w:tr w:rsidR="00B10191" w:rsidRPr="006F470A" w:rsidTr="00B10191">
        <w:trPr>
          <w:trHeight w:val="339"/>
          <w:jc w:val="center"/>
        </w:trPr>
        <w:tc>
          <w:tcPr>
            <w:tcW w:w="609" w:type="dxa"/>
            <w:vMerge w:val="restart"/>
            <w:tcBorders>
              <w:top w:val="nil"/>
              <w:left w:val="single" w:sz="8" w:space="0" w:color="auto"/>
              <w:right w:val="single" w:sz="8" w:space="0" w:color="auto"/>
            </w:tcBorders>
            <w:vAlign w:val="center"/>
          </w:tcPr>
          <w:p w:rsidR="00B10191" w:rsidRPr="007B05F1" w:rsidRDefault="00B10191" w:rsidP="00B10191">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2</w:t>
            </w:r>
          </w:p>
        </w:tc>
        <w:tc>
          <w:tcPr>
            <w:tcW w:w="609" w:type="dxa"/>
            <w:tcBorders>
              <w:top w:val="nil"/>
              <w:left w:val="single" w:sz="8" w:space="0" w:color="auto"/>
              <w:bottom w:val="single" w:sz="4" w:space="0" w:color="auto"/>
              <w:right w:val="single" w:sz="8" w:space="0" w:color="auto"/>
            </w:tcBorders>
            <w:shd w:val="clear" w:color="auto" w:fill="auto"/>
            <w:noWrap/>
            <w:vAlign w:val="center"/>
          </w:tcPr>
          <w:p w:rsidR="00B10191" w:rsidRPr="006F470A" w:rsidRDefault="00B10191" w:rsidP="00B10191">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734" w:type="dxa"/>
            <w:tcBorders>
              <w:top w:val="nil"/>
              <w:left w:val="nil"/>
              <w:bottom w:val="single" w:sz="4" w:space="0" w:color="auto"/>
              <w:right w:val="single" w:sz="8" w:space="0" w:color="auto"/>
            </w:tcBorders>
            <w:shd w:val="clear" w:color="000000" w:fill="FFFFFF"/>
            <w:vAlign w:val="center"/>
          </w:tcPr>
          <w:p w:rsidR="00B10191" w:rsidRPr="00DF0A2B" w:rsidRDefault="00B10191" w:rsidP="00B10191">
            <w:pPr>
              <w:ind w:left="-15"/>
              <w:contextualSpacing/>
              <w:rPr>
                <w:rFonts w:ascii="Calibri" w:hAnsi="Calibri" w:cs="Calibri"/>
                <w:sz w:val="22"/>
                <w:szCs w:val="22"/>
              </w:rPr>
            </w:pPr>
            <w:r>
              <w:rPr>
                <w:rFonts w:ascii="Calibri" w:hAnsi="Calibri" w:cs="Calibri"/>
                <w:sz w:val="22"/>
                <w:szCs w:val="22"/>
              </w:rPr>
              <w:t>Plaqueta de señalización: Modelo 1-A</w:t>
            </w:r>
          </w:p>
        </w:tc>
        <w:tc>
          <w:tcPr>
            <w:tcW w:w="1134" w:type="dxa"/>
            <w:tcBorders>
              <w:top w:val="nil"/>
              <w:left w:val="nil"/>
              <w:bottom w:val="single" w:sz="4" w:space="0" w:color="auto"/>
              <w:right w:val="single" w:sz="4" w:space="0" w:color="auto"/>
            </w:tcBorders>
            <w:shd w:val="clear" w:color="auto" w:fill="auto"/>
            <w:noWrap/>
            <w:vAlign w:val="center"/>
          </w:tcPr>
          <w:p w:rsidR="00B10191" w:rsidRPr="00DF0A2B" w:rsidRDefault="00B10191" w:rsidP="00B10191">
            <w:pPr>
              <w:jc w:val="center"/>
              <w:rPr>
                <w:rFonts w:ascii="Calibri" w:hAnsi="Calibri"/>
                <w:szCs w:val="22"/>
              </w:rPr>
            </w:pPr>
            <w:r w:rsidRPr="00DF0A2B">
              <w:rPr>
                <w:rFonts w:ascii="Calibri" w:hAnsi="Calibri"/>
                <w:szCs w:val="22"/>
              </w:rPr>
              <w:t>Piezas</w:t>
            </w:r>
          </w:p>
        </w:tc>
        <w:tc>
          <w:tcPr>
            <w:tcW w:w="1102" w:type="dxa"/>
            <w:tcBorders>
              <w:top w:val="nil"/>
              <w:left w:val="single" w:sz="4" w:space="0" w:color="auto"/>
              <w:bottom w:val="single" w:sz="4" w:space="0" w:color="auto"/>
              <w:right w:val="single" w:sz="8" w:space="0" w:color="auto"/>
            </w:tcBorders>
            <w:shd w:val="clear" w:color="auto" w:fill="auto"/>
            <w:vAlign w:val="center"/>
          </w:tcPr>
          <w:p w:rsidR="00B10191" w:rsidRPr="00C37644" w:rsidRDefault="00B10191"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2.010</w:t>
            </w:r>
          </w:p>
        </w:tc>
        <w:tc>
          <w:tcPr>
            <w:tcW w:w="1457" w:type="dxa"/>
            <w:tcBorders>
              <w:top w:val="nil"/>
              <w:left w:val="nil"/>
              <w:bottom w:val="single" w:sz="4" w:space="0" w:color="auto"/>
              <w:right w:val="single" w:sz="8" w:space="0" w:color="auto"/>
            </w:tcBorders>
            <w:shd w:val="clear" w:color="auto" w:fill="auto"/>
            <w:vAlign w:val="center"/>
          </w:tcPr>
          <w:p w:rsidR="00B10191" w:rsidRPr="006F470A" w:rsidRDefault="00B10191"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25,00</w:t>
            </w:r>
          </w:p>
        </w:tc>
        <w:tc>
          <w:tcPr>
            <w:tcW w:w="1951" w:type="dxa"/>
            <w:tcBorders>
              <w:top w:val="nil"/>
              <w:left w:val="nil"/>
              <w:bottom w:val="single" w:sz="4" w:space="0" w:color="auto"/>
              <w:right w:val="single" w:sz="8" w:space="0" w:color="auto"/>
            </w:tcBorders>
            <w:shd w:val="clear" w:color="auto" w:fill="auto"/>
            <w:noWrap/>
            <w:vAlign w:val="center"/>
          </w:tcPr>
          <w:p w:rsidR="00B10191"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50.250,00</w:t>
            </w:r>
          </w:p>
        </w:tc>
      </w:tr>
      <w:tr w:rsidR="00C37644" w:rsidRPr="006F470A" w:rsidTr="00C37644">
        <w:trPr>
          <w:trHeight w:val="339"/>
          <w:jc w:val="center"/>
        </w:trPr>
        <w:tc>
          <w:tcPr>
            <w:tcW w:w="609" w:type="dxa"/>
            <w:vMerge/>
            <w:tcBorders>
              <w:left w:val="single" w:sz="8"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szCs w:val="22"/>
              </w:rPr>
            </w:pPr>
            <w:r>
              <w:rPr>
                <w:rFonts w:ascii="Calibri" w:hAnsi="Calibri" w:cs="Calibri"/>
                <w:sz w:val="22"/>
                <w:szCs w:val="22"/>
              </w:rPr>
              <w:t>Plaqueta de señalización: Modelo 1-B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DF0A2B" w:rsidRDefault="00C37644" w:rsidP="00C37644">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1.500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37.500,00</w:t>
            </w:r>
          </w:p>
        </w:tc>
      </w:tr>
      <w:tr w:rsidR="00C37644" w:rsidRPr="006F470A" w:rsidTr="00C37644">
        <w:trPr>
          <w:trHeight w:val="339"/>
          <w:jc w:val="center"/>
        </w:trPr>
        <w:tc>
          <w:tcPr>
            <w:tcW w:w="609" w:type="dxa"/>
            <w:vMerge/>
            <w:tcBorders>
              <w:left w:val="single" w:sz="8"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cs="Calibri"/>
                <w:sz w:val="22"/>
                <w:szCs w:val="22"/>
              </w:rPr>
            </w:pPr>
            <w:r>
              <w:rPr>
                <w:rFonts w:ascii="Calibri" w:hAnsi="Calibri" w:cs="Calibri"/>
                <w:sz w:val="22"/>
                <w:szCs w:val="22"/>
              </w:rPr>
              <w:t>Plaqueta de señalización: Modelo 1-C</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DF0A2B" w:rsidRDefault="00C37644" w:rsidP="00C37644">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1.750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43.750,00</w:t>
            </w:r>
          </w:p>
        </w:tc>
      </w:tr>
      <w:tr w:rsidR="00C37644" w:rsidRPr="006F470A" w:rsidTr="00C37644">
        <w:trPr>
          <w:trHeight w:val="339"/>
          <w:jc w:val="center"/>
        </w:trPr>
        <w:tc>
          <w:tcPr>
            <w:tcW w:w="609" w:type="dxa"/>
            <w:vMerge/>
            <w:tcBorders>
              <w:left w:val="single" w:sz="8"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cs="Calibri"/>
                <w:sz w:val="22"/>
                <w:szCs w:val="22"/>
              </w:rPr>
            </w:pPr>
            <w:r>
              <w:rPr>
                <w:rFonts w:ascii="Calibri" w:hAnsi="Calibri" w:cs="Calibri"/>
                <w:sz w:val="22"/>
                <w:szCs w:val="22"/>
              </w:rPr>
              <w:t>Plaqueta de señalización: Modelo 2-A</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323682" w:rsidRDefault="00C37644" w:rsidP="00C37644">
            <w:pPr>
              <w:jc w:val="center"/>
              <w:rPr>
                <w:rFonts w:ascii="Calibri" w:hAnsi="Calibri"/>
                <w:szCs w:val="22"/>
              </w:rPr>
            </w:pPr>
            <w:r>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2.000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50.000,00</w:t>
            </w:r>
          </w:p>
        </w:tc>
      </w:tr>
      <w:tr w:rsidR="00C37644" w:rsidRPr="006F470A" w:rsidTr="00C37644">
        <w:trPr>
          <w:trHeight w:val="339"/>
          <w:jc w:val="center"/>
        </w:trPr>
        <w:tc>
          <w:tcPr>
            <w:tcW w:w="609" w:type="dxa"/>
            <w:vMerge/>
            <w:tcBorders>
              <w:left w:val="single" w:sz="8"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cs="Calibri"/>
                <w:sz w:val="22"/>
                <w:szCs w:val="22"/>
              </w:rPr>
            </w:pPr>
            <w:r>
              <w:rPr>
                <w:rFonts w:ascii="Calibri" w:hAnsi="Calibri" w:cs="Calibri"/>
                <w:sz w:val="22"/>
                <w:szCs w:val="22"/>
              </w:rPr>
              <w:t>Plaqueta de señalización: Modelo 2-B</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DF0A2B" w:rsidRDefault="00C37644" w:rsidP="00C37644">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1.414</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35.350,00</w:t>
            </w:r>
          </w:p>
        </w:tc>
      </w:tr>
      <w:tr w:rsidR="00C37644" w:rsidRPr="006F470A" w:rsidTr="00C37644">
        <w:trPr>
          <w:trHeight w:val="339"/>
          <w:jc w:val="center"/>
        </w:trPr>
        <w:tc>
          <w:tcPr>
            <w:tcW w:w="609" w:type="dxa"/>
            <w:vMerge/>
            <w:tcBorders>
              <w:left w:val="single" w:sz="8"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cs="Calibri"/>
                <w:sz w:val="22"/>
                <w:szCs w:val="22"/>
              </w:rPr>
            </w:pPr>
            <w:r>
              <w:rPr>
                <w:rFonts w:ascii="Calibri" w:hAnsi="Calibri" w:cs="Calibri"/>
                <w:sz w:val="22"/>
                <w:szCs w:val="22"/>
              </w:rPr>
              <w:t>Plaqueta de señalización: Modelo 3</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DF0A2B" w:rsidRDefault="00C37644" w:rsidP="00C37644">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8.240</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206.000,00</w:t>
            </w:r>
          </w:p>
        </w:tc>
      </w:tr>
      <w:tr w:rsidR="00C37644" w:rsidRPr="006F470A" w:rsidTr="00C37644">
        <w:trPr>
          <w:trHeight w:val="339"/>
          <w:jc w:val="center"/>
        </w:trPr>
        <w:tc>
          <w:tcPr>
            <w:tcW w:w="609" w:type="dxa"/>
            <w:vMerge/>
            <w:tcBorders>
              <w:left w:val="single" w:sz="8"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cs="Calibri"/>
                <w:sz w:val="22"/>
                <w:szCs w:val="22"/>
              </w:rPr>
            </w:pPr>
            <w:r>
              <w:rPr>
                <w:rFonts w:ascii="Calibri" w:hAnsi="Calibri" w:cs="Calibri"/>
                <w:sz w:val="22"/>
                <w:szCs w:val="22"/>
              </w:rPr>
              <w:t>Plaqueta de señalización: Modelo 4</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DF0A2B" w:rsidRDefault="00C37644" w:rsidP="00C37644">
            <w:pPr>
              <w:jc w:val="center"/>
              <w:rPr>
                <w:rFonts w:ascii="Calibri" w:hAnsi="Calibri"/>
                <w:szCs w:val="22"/>
              </w:rPr>
            </w:pPr>
            <w:r w:rsidRPr="00DF0A2B">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4.702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117.550,00</w:t>
            </w:r>
          </w:p>
        </w:tc>
      </w:tr>
      <w:tr w:rsidR="00C37644" w:rsidRPr="006F470A" w:rsidTr="00C37644">
        <w:trPr>
          <w:trHeight w:val="339"/>
          <w:jc w:val="center"/>
        </w:trPr>
        <w:tc>
          <w:tcPr>
            <w:tcW w:w="609" w:type="dxa"/>
            <w:vMerge/>
            <w:tcBorders>
              <w:left w:val="single" w:sz="8" w:space="0" w:color="auto"/>
              <w:bottom w:val="single" w:sz="4" w:space="0" w:color="auto"/>
              <w:right w:val="single" w:sz="8" w:space="0" w:color="auto"/>
            </w:tcBorders>
            <w:vAlign w:val="center"/>
          </w:tcPr>
          <w:p w:rsidR="00C37644" w:rsidRPr="007B05F1" w:rsidRDefault="00C37644" w:rsidP="00C37644">
            <w:pPr>
              <w:jc w:val="center"/>
              <w:rPr>
                <w:rFonts w:asciiTheme="minorHAnsi" w:hAnsiTheme="minorHAnsi" w:cstheme="minorHAnsi"/>
                <w:b/>
                <w:bCs/>
                <w:color w:val="000000"/>
                <w:lang w:val="es-BO" w:eastAsia="es-BO"/>
              </w:rPr>
            </w:pPr>
          </w:p>
        </w:tc>
        <w:tc>
          <w:tcPr>
            <w:tcW w:w="609" w:type="dxa"/>
            <w:tcBorders>
              <w:top w:val="single" w:sz="4" w:space="0" w:color="auto"/>
              <w:left w:val="single" w:sz="8" w:space="0" w:color="auto"/>
              <w:bottom w:val="single" w:sz="4" w:space="0" w:color="auto"/>
              <w:right w:val="single" w:sz="4" w:space="0" w:color="auto"/>
            </w:tcBorders>
            <w:shd w:val="clear" w:color="auto" w:fill="auto"/>
            <w:noWrap/>
            <w:vAlign w:val="center"/>
          </w:tcPr>
          <w:p w:rsidR="00C37644" w:rsidRPr="006F470A" w:rsidRDefault="00C37644" w:rsidP="00C37644">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734" w:type="dxa"/>
            <w:tcBorders>
              <w:top w:val="single" w:sz="4" w:space="0" w:color="auto"/>
              <w:left w:val="single" w:sz="4" w:space="0" w:color="auto"/>
              <w:bottom w:val="single" w:sz="4" w:space="0" w:color="auto"/>
              <w:right w:val="single" w:sz="4" w:space="0" w:color="auto"/>
            </w:tcBorders>
            <w:shd w:val="clear" w:color="000000" w:fill="FFFFFF"/>
            <w:vAlign w:val="center"/>
          </w:tcPr>
          <w:p w:rsidR="00C37644" w:rsidRPr="00DF0A2B" w:rsidRDefault="00C37644" w:rsidP="00C37644">
            <w:pPr>
              <w:rPr>
                <w:rFonts w:ascii="Calibri" w:hAnsi="Calibri" w:cs="Calibri"/>
                <w:sz w:val="22"/>
                <w:szCs w:val="22"/>
              </w:rPr>
            </w:pPr>
            <w:r>
              <w:rPr>
                <w:rFonts w:ascii="Calibri" w:hAnsi="Calibri" w:cs="Calibri"/>
                <w:sz w:val="22"/>
                <w:szCs w:val="22"/>
              </w:rPr>
              <w:t>Plaqueta de señalización: Modelo 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DF0A2B" w:rsidRDefault="00C37644" w:rsidP="00C37644">
            <w:pPr>
              <w:jc w:val="center"/>
              <w:rPr>
                <w:rFonts w:ascii="Calibri" w:hAnsi="Calibri"/>
                <w:szCs w:val="22"/>
              </w:rPr>
            </w:pPr>
            <w:r>
              <w:rPr>
                <w:rFonts w:ascii="Calibri" w:hAnsi="Calibri"/>
                <w:szCs w:val="22"/>
              </w:rPr>
              <w:t>Piezas</w:t>
            </w:r>
          </w:p>
        </w:tc>
        <w:tc>
          <w:tcPr>
            <w:tcW w:w="1102"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Pr="00C37644" w:rsidRDefault="00C37644" w:rsidP="00C37644">
            <w:pPr>
              <w:jc w:val="right"/>
              <w:rPr>
                <w:rFonts w:asciiTheme="minorHAnsi" w:hAnsiTheme="minorHAnsi" w:cstheme="minorHAnsi"/>
                <w:color w:val="000000"/>
                <w:lang w:val="es-BO" w:eastAsia="es-BO"/>
              </w:rPr>
            </w:pPr>
            <w:r w:rsidRPr="00C37644">
              <w:rPr>
                <w:rFonts w:asciiTheme="minorHAnsi" w:hAnsiTheme="minorHAnsi" w:cstheme="minorHAnsi"/>
                <w:color w:val="000000"/>
                <w:lang w:val="es-BO" w:eastAsia="es-BO"/>
              </w:rPr>
              <w:t>862</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center"/>
          </w:tcPr>
          <w:p w:rsidR="00C37644" w:rsidRDefault="00C37644" w:rsidP="00C37644">
            <w:pPr>
              <w:jc w:val="right"/>
            </w:pPr>
            <w:r w:rsidRPr="00356313">
              <w:rPr>
                <w:rFonts w:asciiTheme="minorHAnsi" w:hAnsiTheme="minorHAnsi" w:cstheme="minorHAnsi"/>
                <w:color w:val="000000"/>
                <w:lang w:val="es-BO" w:eastAsia="es-BO"/>
              </w:rPr>
              <w:t>25,00</w:t>
            </w:r>
          </w:p>
        </w:tc>
        <w:tc>
          <w:tcPr>
            <w:tcW w:w="19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644" w:rsidRPr="006F470A" w:rsidRDefault="008B5A2E" w:rsidP="00C3764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21.550,00</w:t>
            </w:r>
          </w:p>
        </w:tc>
      </w:tr>
    </w:tbl>
    <w:p w:rsidR="00103622" w:rsidRDefault="00103622" w:rsidP="00B37050">
      <w:pPr>
        <w:jc w:val="center"/>
        <w:rPr>
          <w:rFonts w:asciiTheme="minorHAnsi" w:hAnsiTheme="minorHAnsi" w:cstheme="minorHAnsi"/>
          <w:b/>
          <w:sz w:val="22"/>
          <w:szCs w:val="22"/>
        </w:rPr>
      </w:pPr>
    </w:p>
    <w:p w:rsidR="00F9276E" w:rsidRPr="006F470A" w:rsidRDefault="00F9276E" w:rsidP="00B37050">
      <w:pPr>
        <w:jc w:val="center"/>
        <w:rPr>
          <w:rFonts w:asciiTheme="minorHAnsi" w:hAnsiTheme="minorHAnsi" w:cstheme="minorHAnsi"/>
          <w:b/>
          <w:sz w:val="22"/>
          <w:szCs w:val="22"/>
        </w:rPr>
      </w:pPr>
    </w:p>
    <w:tbl>
      <w:tblPr>
        <w:tblStyle w:val="Tablaconcuadrcula"/>
        <w:tblW w:w="0" w:type="auto"/>
        <w:jc w:val="center"/>
        <w:tblLook w:val="04A0" w:firstRow="1" w:lastRow="0" w:firstColumn="1" w:lastColumn="0" w:noHBand="0" w:noVBand="1"/>
      </w:tblPr>
      <w:tblGrid>
        <w:gridCol w:w="562"/>
        <w:gridCol w:w="3402"/>
        <w:gridCol w:w="2552"/>
      </w:tblGrid>
      <w:tr w:rsidR="00F9276E" w:rsidTr="00F9276E">
        <w:trPr>
          <w:jc w:val="center"/>
        </w:trPr>
        <w:tc>
          <w:tcPr>
            <w:tcW w:w="562" w:type="dxa"/>
            <w:shd w:val="clear" w:color="auto" w:fill="D9D9D9" w:themeFill="background1" w:themeFillShade="D9"/>
          </w:tcPr>
          <w:p w:rsidR="00F9276E" w:rsidRDefault="00F9276E" w:rsidP="00B37050">
            <w:pPr>
              <w:jc w:val="center"/>
              <w:rPr>
                <w:rFonts w:asciiTheme="minorHAnsi" w:hAnsiTheme="minorHAnsi" w:cstheme="minorHAnsi"/>
                <w:b/>
                <w:sz w:val="22"/>
                <w:szCs w:val="22"/>
              </w:rPr>
            </w:pPr>
            <w:r>
              <w:rPr>
                <w:rFonts w:asciiTheme="minorHAnsi" w:hAnsiTheme="minorHAnsi" w:cstheme="minorHAnsi"/>
                <w:b/>
                <w:sz w:val="22"/>
                <w:szCs w:val="22"/>
              </w:rPr>
              <w:t>N°</w:t>
            </w:r>
          </w:p>
        </w:tc>
        <w:tc>
          <w:tcPr>
            <w:tcW w:w="5954" w:type="dxa"/>
            <w:gridSpan w:val="2"/>
            <w:shd w:val="clear" w:color="auto" w:fill="D9D9D9" w:themeFill="background1" w:themeFillShade="D9"/>
          </w:tcPr>
          <w:p w:rsidR="00F9276E" w:rsidRDefault="00F9276E" w:rsidP="00B37050">
            <w:pPr>
              <w:jc w:val="center"/>
              <w:rPr>
                <w:rFonts w:asciiTheme="minorHAnsi" w:hAnsiTheme="minorHAnsi" w:cstheme="minorHAnsi"/>
                <w:b/>
                <w:sz w:val="22"/>
                <w:szCs w:val="22"/>
              </w:rPr>
            </w:pPr>
            <w:r>
              <w:rPr>
                <w:rFonts w:asciiTheme="minorHAnsi" w:hAnsiTheme="minorHAnsi" w:cstheme="minorHAnsi"/>
                <w:b/>
                <w:sz w:val="22"/>
                <w:szCs w:val="22"/>
              </w:rPr>
              <w:t>TOTAL AMBOS LOTES</w:t>
            </w:r>
          </w:p>
        </w:tc>
      </w:tr>
      <w:tr w:rsidR="008B5A2E" w:rsidTr="00F9276E">
        <w:trPr>
          <w:jc w:val="center"/>
        </w:trPr>
        <w:tc>
          <w:tcPr>
            <w:tcW w:w="562" w:type="dxa"/>
          </w:tcPr>
          <w:p w:rsidR="008B5A2E" w:rsidRDefault="008B5A2E" w:rsidP="00B37050">
            <w:pPr>
              <w:jc w:val="center"/>
              <w:rPr>
                <w:rFonts w:asciiTheme="minorHAnsi" w:hAnsiTheme="minorHAnsi" w:cstheme="minorHAnsi"/>
                <w:b/>
                <w:sz w:val="22"/>
                <w:szCs w:val="22"/>
              </w:rPr>
            </w:pPr>
            <w:r>
              <w:rPr>
                <w:rFonts w:asciiTheme="minorHAnsi" w:hAnsiTheme="minorHAnsi" w:cstheme="minorHAnsi"/>
                <w:b/>
                <w:sz w:val="22"/>
                <w:szCs w:val="22"/>
              </w:rPr>
              <w:t>1</w:t>
            </w:r>
          </w:p>
        </w:tc>
        <w:tc>
          <w:tcPr>
            <w:tcW w:w="3402" w:type="dxa"/>
          </w:tcPr>
          <w:p w:rsidR="008B5A2E" w:rsidRDefault="008B5A2E" w:rsidP="00B37050">
            <w:pPr>
              <w:jc w:val="center"/>
              <w:rPr>
                <w:rFonts w:asciiTheme="minorHAnsi" w:hAnsiTheme="minorHAnsi" w:cstheme="minorHAnsi"/>
                <w:b/>
                <w:sz w:val="22"/>
                <w:szCs w:val="22"/>
              </w:rPr>
            </w:pPr>
            <w:r>
              <w:rPr>
                <w:rFonts w:asciiTheme="minorHAnsi" w:hAnsiTheme="minorHAnsi" w:cstheme="minorHAnsi"/>
                <w:b/>
                <w:sz w:val="22"/>
                <w:szCs w:val="22"/>
              </w:rPr>
              <w:t>TOTAL LOTE N° 1</w:t>
            </w:r>
          </w:p>
        </w:tc>
        <w:tc>
          <w:tcPr>
            <w:tcW w:w="2552" w:type="dxa"/>
          </w:tcPr>
          <w:p w:rsidR="008B5A2E" w:rsidRDefault="008B5A2E" w:rsidP="00B37050">
            <w:pPr>
              <w:jc w:val="center"/>
              <w:rPr>
                <w:rFonts w:asciiTheme="minorHAnsi" w:hAnsiTheme="minorHAnsi" w:cstheme="minorHAnsi"/>
                <w:b/>
                <w:sz w:val="22"/>
                <w:szCs w:val="22"/>
              </w:rPr>
            </w:pPr>
            <w:r>
              <w:rPr>
                <w:rFonts w:asciiTheme="minorHAnsi" w:hAnsiTheme="minorHAnsi" w:cstheme="minorHAnsi"/>
                <w:b/>
                <w:sz w:val="22"/>
                <w:szCs w:val="22"/>
              </w:rPr>
              <w:t>131.950,00</w:t>
            </w:r>
          </w:p>
        </w:tc>
      </w:tr>
      <w:tr w:rsidR="008B5A2E" w:rsidTr="00F9276E">
        <w:trPr>
          <w:jc w:val="center"/>
        </w:trPr>
        <w:tc>
          <w:tcPr>
            <w:tcW w:w="562" w:type="dxa"/>
          </w:tcPr>
          <w:p w:rsidR="008B5A2E" w:rsidRDefault="008B5A2E" w:rsidP="00B37050">
            <w:pPr>
              <w:jc w:val="center"/>
              <w:rPr>
                <w:rFonts w:asciiTheme="minorHAnsi" w:hAnsiTheme="minorHAnsi" w:cstheme="minorHAnsi"/>
                <w:b/>
                <w:sz w:val="22"/>
                <w:szCs w:val="22"/>
              </w:rPr>
            </w:pPr>
            <w:r>
              <w:rPr>
                <w:rFonts w:asciiTheme="minorHAnsi" w:hAnsiTheme="minorHAnsi" w:cstheme="minorHAnsi"/>
                <w:b/>
                <w:sz w:val="22"/>
                <w:szCs w:val="22"/>
              </w:rPr>
              <w:t>2</w:t>
            </w:r>
          </w:p>
        </w:tc>
        <w:tc>
          <w:tcPr>
            <w:tcW w:w="3402" w:type="dxa"/>
          </w:tcPr>
          <w:p w:rsidR="008B5A2E" w:rsidRDefault="008B5A2E" w:rsidP="00B37050">
            <w:pPr>
              <w:jc w:val="center"/>
              <w:rPr>
                <w:rFonts w:asciiTheme="minorHAnsi" w:hAnsiTheme="minorHAnsi" w:cstheme="minorHAnsi"/>
                <w:b/>
                <w:sz w:val="22"/>
                <w:szCs w:val="22"/>
              </w:rPr>
            </w:pPr>
            <w:r>
              <w:rPr>
                <w:rFonts w:asciiTheme="minorHAnsi" w:hAnsiTheme="minorHAnsi" w:cstheme="minorHAnsi"/>
                <w:b/>
                <w:sz w:val="22"/>
                <w:szCs w:val="22"/>
              </w:rPr>
              <w:t>TOTAL LOTE N° 2</w:t>
            </w:r>
          </w:p>
        </w:tc>
        <w:tc>
          <w:tcPr>
            <w:tcW w:w="2552" w:type="dxa"/>
          </w:tcPr>
          <w:p w:rsidR="008B5A2E" w:rsidRDefault="00F9276E" w:rsidP="00B37050">
            <w:pPr>
              <w:jc w:val="center"/>
              <w:rPr>
                <w:rFonts w:asciiTheme="minorHAnsi" w:hAnsiTheme="minorHAnsi" w:cstheme="minorHAnsi"/>
                <w:b/>
                <w:sz w:val="22"/>
                <w:szCs w:val="22"/>
              </w:rPr>
            </w:pPr>
            <w:r>
              <w:rPr>
                <w:rFonts w:asciiTheme="minorHAnsi" w:hAnsiTheme="minorHAnsi" w:cstheme="minorHAnsi"/>
                <w:b/>
                <w:sz w:val="22"/>
                <w:szCs w:val="22"/>
              </w:rPr>
              <w:t>561.95</w:t>
            </w:r>
            <w:r w:rsidR="008B5A2E">
              <w:rPr>
                <w:rFonts w:asciiTheme="minorHAnsi" w:hAnsiTheme="minorHAnsi" w:cstheme="minorHAnsi"/>
                <w:b/>
                <w:sz w:val="22"/>
                <w:szCs w:val="22"/>
              </w:rPr>
              <w:t>0,00</w:t>
            </w:r>
          </w:p>
        </w:tc>
      </w:tr>
      <w:tr w:rsidR="00F9276E" w:rsidTr="00F9276E">
        <w:trPr>
          <w:jc w:val="center"/>
        </w:trPr>
        <w:tc>
          <w:tcPr>
            <w:tcW w:w="3964" w:type="dxa"/>
            <w:gridSpan w:val="2"/>
            <w:shd w:val="clear" w:color="auto" w:fill="D9D9D9" w:themeFill="background1" w:themeFillShade="D9"/>
          </w:tcPr>
          <w:p w:rsidR="00F9276E" w:rsidRDefault="00F9276E" w:rsidP="00B37050">
            <w:pPr>
              <w:jc w:val="center"/>
              <w:rPr>
                <w:rFonts w:asciiTheme="minorHAnsi" w:hAnsiTheme="minorHAnsi" w:cstheme="minorHAnsi"/>
                <w:b/>
                <w:sz w:val="22"/>
                <w:szCs w:val="22"/>
              </w:rPr>
            </w:pPr>
            <w:r>
              <w:rPr>
                <w:rFonts w:asciiTheme="minorHAnsi" w:hAnsiTheme="minorHAnsi" w:cstheme="minorHAnsi"/>
                <w:b/>
                <w:sz w:val="22"/>
                <w:szCs w:val="22"/>
              </w:rPr>
              <w:t>TOTAL GENERAL</w:t>
            </w:r>
          </w:p>
        </w:tc>
        <w:tc>
          <w:tcPr>
            <w:tcW w:w="2552" w:type="dxa"/>
            <w:shd w:val="clear" w:color="auto" w:fill="D9D9D9" w:themeFill="background1" w:themeFillShade="D9"/>
          </w:tcPr>
          <w:p w:rsidR="00F9276E" w:rsidRDefault="00F9276E" w:rsidP="00F9276E">
            <w:pPr>
              <w:jc w:val="center"/>
              <w:rPr>
                <w:rFonts w:asciiTheme="minorHAnsi" w:hAnsiTheme="minorHAnsi" w:cstheme="minorHAnsi"/>
                <w:b/>
                <w:sz w:val="22"/>
                <w:szCs w:val="22"/>
              </w:rPr>
            </w:pPr>
            <w:r>
              <w:rPr>
                <w:rFonts w:asciiTheme="minorHAnsi" w:hAnsiTheme="minorHAnsi" w:cstheme="minorHAnsi"/>
                <w:b/>
                <w:sz w:val="22"/>
                <w:szCs w:val="22"/>
              </w:rPr>
              <w:t>693.900,00</w:t>
            </w:r>
          </w:p>
        </w:tc>
      </w:tr>
    </w:tbl>
    <w:p w:rsidR="00103622" w:rsidRPr="006F470A" w:rsidRDefault="00103622"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F9276E" w:rsidRDefault="00F9276E"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NORMATIVA APLICABLE AL PROCESO DE </w:t>
      </w:r>
      <w:r w:rsidR="00F9276E" w:rsidRPr="006F470A">
        <w:rPr>
          <w:rFonts w:asciiTheme="minorHAnsi" w:hAnsiTheme="minorHAnsi" w:cstheme="minorHAnsi"/>
          <w:b/>
          <w:sz w:val="22"/>
          <w:szCs w:val="22"/>
        </w:rPr>
        <w:t>CONTRATACIÓN. -</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PROPONENTES </w:t>
      </w:r>
      <w:r w:rsidR="00F9276E" w:rsidRPr="006F470A">
        <w:rPr>
          <w:rFonts w:asciiTheme="minorHAnsi" w:hAnsiTheme="minorHAnsi" w:cstheme="minorHAnsi"/>
          <w:b/>
          <w:sz w:val="22"/>
          <w:szCs w:val="22"/>
        </w:rPr>
        <w:t>ELEGIBLES. -</w:t>
      </w:r>
    </w:p>
    <w:p w:rsidR="00546FAF" w:rsidRPr="006F470A" w:rsidRDefault="00546FAF" w:rsidP="00B37050">
      <w:pPr>
        <w:ind w:left="426"/>
        <w:jc w:val="both"/>
        <w:rPr>
          <w:rFonts w:asciiTheme="minorHAnsi" w:hAnsiTheme="minorHAnsi" w:cstheme="minorHAnsi"/>
          <w:b/>
          <w:sz w:val="22"/>
          <w:szCs w:val="22"/>
        </w:rPr>
      </w:pPr>
    </w:p>
    <w:p w:rsidR="00855E15" w:rsidRPr="009C1729"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855E15" w:rsidRDefault="00855E15" w:rsidP="00855E15">
      <w:pPr>
        <w:pStyle w:val="Prrafodelista"/>
        <w:ind w:left="426"/>
        <w:jc w:val="both"/>
        <w:rPr>
          <w:rFonts w:asciiTheme="minorHAnsi" w:hAnsiTheme="minorHAnsi" w:cstheme="minorHAnsi"/>
          <w:sz w:val="22"/>
          <w:szCs w:val="22"/>
        </w:rPr>
      </w:pPr>
    </w:p>
    <w:p w:rsidR="00936100" w:rsidRPr="00B936CD" w:rsidRDefault="00A14F42" w:rsidP="00386A45">
      <w:pPr>
        <w:pStyle w:val="Prrafodelista"/>
        <w:numPr>
          <w:ilvl w:val="0"/>
          <w:numId w:val="23"/>
        </w:numPr>
        <w:ind w:left="851"/>
        <w:jc w:val="both"/>
        <w:rPr>
          <w:rFonts w:asciiTheme="minorHAnsi" w:hAnsiTheme="minorHAnsi" w:cstheme="minorHAnsi"/>
          <w:color w:val="000000"/>
          <w:sz w:val="22"/>
          <w:szCs w:val="22"/>
        </w:rPr>
      </w:pPr>
      <w:r w:rsidRPr="006F470A">
        <w:rPr>
          <w:rFonts w:asciiTheme="minorHAnsi" w:hAnsiTheme="minorHAnsi" w:cstheme="minorHAnsi"/>
          <w:sz w:val="22"/>
          <w:szCs w:val="22"/>
          <w:lang w:val="es-BO"/>
        </w:rPr>
        <w:t>Personas Naturales</w:t>
      </w:r>
      <w:r w:rsidR="00ED211D">
        <w:rPr>
          <w:rFonts w:asciiTheme="minorHAnsi" w:hAnsiTheme="minorHAnsi" w:cstheme="minorHAnsi"/>
          <w:sz w:val="22"/>
          <w:szCs w:val="22"/>
          <w:lang w:val="es-BO"/>
        </w:rPr>
        <w:t xml:space="preserve"> con capacidad de contratar</w:t>
      </w:r>
      <w:r w:rsidRPr="006F470A">
        <w:rPr>
          <w:rFonts w:asciiTheme="minorHAnsi" w:hAnsiTheme="minorHAnsi" w:cstheme="minorHAnsi"/>
          <w:sz w:val="22"/>
          <w:szCs w:val="22"/>
          <w:lang w:val="es-BO"/>
        </w:rPr>
        <w:t>.</w:t>
      </w:r>
      <w:r w:rsidR="00936100">
        <w:rPr>
          <w:rFonts w:asciiTheme="minorHAnsi" w:hAnsiTheme="minorHAnsi" w:cstheme="minorHAnsi"/>
          <w:sz w:val="22"/>
          <w:szCs w:val="22"/>
          <w:lang w:val="es-BO"/>
        </w:rPr>
        <w:t xml:space="preserve"> </w:t>
      </w:r>
      <w:r w:rsidR="000A37D6">
        <w:rPr>
          <w:rFonts w:asciiTheme="minorHAnsi" w:hAnsiTheme="minorHAnsi" w:cstheme="minorHAnsi"/>
          <w:color w:val="000000"/>
          <w:sz w:val="22"/>
          <w:szCs w:val="22"/>
        </w:rPr>
        <w:t>Para cuantías menores a Bs</w:t>
      </w:r>
      <w:r w:rsidR="009C0499">
        <w:rPr>
          <w:rFonts w:asciiTheme="minorHAnsi" w:hAnsiTheme="minorHAnsi" w:cstheme="minorHAnsi"/>
          <w:color w:val="000000"/>
          <w:sz w:val="22"/>
          <w:szCs w:val="22"/>
        </w:rPr>
        <w:t xml:space="preserve"> </w:t>
      </w:r>
      <w:r w:rsidR="000A37D6">
        <w:rPr>
          <w:rFonts w:asciiTheme="minorHAnsi" w:hAnsiTheme="minorHAnsi" w:cstheme="minorHAnsi"/>
          <w:color w:val="000000"/>
          <w:sz w:val="22"/>
          <w:szCs w:val="22"/>
        </w:rPr>
        <w:t>1.000</w:t>
      </w:r>
      <w:r w:rsidR="00936100" w:rsidRPr="00B936CD">
        <w:rPr>
          <w:rFonts w:asciiTheme="minorHAnsi" w:hAnsiTheme="minorHAnsi" w:cstheme="minorHAnsi"/>
          <w:color w:val="000000"/>
          <w:sz w:val="22"/>
          <w:szCs w:val="22"/>
        </w:rPr>
        <w:t>.000</w:t>
      </w:r>
      <w:r w:rsidR="009C0499">
        <w:rPr>
          <w:rFonts w:asciiTheme="minorHAnsi" w:hAnsiTheme="minorHAnsi" w:cstheme="minorHAnsi"/>
          <w:color w:val="000000"/>
          <w:sz w:val="22"/>
          <w:szCs w:val="22"/>
        </w:rPr>
        <w:t>,00</w:t>
      </w:r>
      <w:r w:rsidR="00936100" w:rsidRPr="00B936CD">
        <w:rPr>
          <w:rFonts w:asciiTheme="minorHAnsi" w:hAnsiTheme="minorHAnsi" w:cstheme="minorHAnsi"/>
          <w:color w:val="000000"/>
          <w:sz w:val="22"/>
          <w:szCs w:val="22"/>
        </w:rPr>
        <w:t>.- (</w:t>
      </w:r>
      <w:r w:rsidR="000A37D6">
        <w:rPr>
          <w:rFonts w:asciiTheme="minorHAnsi" w:hAnsiTheme="minorHAnsi" w:cstheme="minorHAnsi"/>
          <w:color w:val="000000"/>
          <w:sz w:val="22"/>
          <w:szCs w:val="22"/>
        </w:rPr>
        <w:t>Un Millón</w:t>
      </w:r>
      <w:r w:rsidR="00936100" w:rsidRPr="00B936CD">
        <w:rPr>
          <w:rFonts w:asciiTheme="minorHAnsi" w:hAnsiTheme="minorHAnsi" w:cstheme="minorHAnsi"/>
          <w:color w:val="000000"/>
          <w:sz w:val="22"/>
          <w:szCs w:val="22"/>
        </w:rPr>
        <w:t xml:space="preserve"> 00/100 Bolivianos).</w:t>
      </w:r>
    </w:p>
    <w:p w:rsidR="00A14F42" w:rsidRDefault="00A14F42" w:rsidP="00386A45">
      <w:pPr>
        <w:pStyle w:val="Prrafodelista"/>
        <w:numPr>
          <w:ilvl w:val="0"/>
          <w:numId w:val="23"/>
        </w:numPr>
        <w:ind w:left="851"/>
        <w:rPr>
          <w:rFonts w:asciiTheme="minorHAnsi" w:hAnsiTheme="minorHAnsi" w:cstheme="minorHAnsi"/>
          <w:color w:val="000000"/>
          <w:sz w:val="22"/>
          <w:szCs w:val="22"/>
        </w:rPr>
      </w:pPr>
      <w:r w:rsidRPr="006F470A">
        <w:rPr>
          <w:rFonts w:asciiTheme="minorHAnsi" w:hAnsiTheme="minorHAnsi" w:cstheme="minorHAnsi"/>
          <w:sz w:val="22"/>
          <w:szCs w:val="22"/>
          <w:lang w:val="es-BO"/>
        </w:rPr>
        <w:t xml:space="preserve">Empresas </w:t>
      </w:r>
      <w:r w:rsidR="00996A64">
        <w:rPr>
          <w:rFonts w:asciiTheme="minorHAnsi" w:hAnsiTheme="minorHAnsi" w:cstheme="minorHAnsi"/>
          <w:sz w:val="22"/>
          <w:szCs w:val="22"/>
          <w:lang w:val="es-BO"/>
        </w:rPr>
        <w:t>nacionales</w:t>
      </w:r>
      <w:r w:rsidRPr="006F470A">
        <w:rPr>
          <w:rFonts w:asciiTheme="minorHAnsi" w:hAnsiTheme="minorHAnsi" w:cstheme="minorHAnsi"/>
          <w:color w:val="000000"/>
          <w:sz w:val="22"/>
          <w:szCs w:val="22"/>
        </w:rPr>
        <w:t>.</w:t>
      </w:r>
    </w:p>
    <w:p w:rsidR="00996A64" w:rsidRPr="006F470A" w:rsidRDefault="00996A64" w:rsidP="00386A45">
      <w:pPr>
        <w:pStyle w:val="Prrafodelista"/>
        <w:numPr>
          <w:ilvl w:val="0"/>
          <w:numId w:val="23"/>
        </w:numPr>
        <w:ind w:left="851"/>
        <w:rPr>
          <w:rFonts w:asciiTheme="minorHAnsi" w:hAnsiTheme="minorHAnsi" w:cstheme="minorHAnsi"/>
          <w:color w:val="000000"/>
          <w:sz w:val="22"/>
          <w:szCs w:val="22"/>
        </w:rPr>
      </w:pPr>
      <w:r>
        <w:rPr>
          <w:rFonts w:asciiTheme="minorHAnsi" w:hAnsiTheme="minorHAnsi" w:cstheme="minorHAnsi"/>
          <w:sz w:val="22"/>
          <w:szCs w:val="22"/>
          <w:lang w:val="es-BO"/>
        </w:rPr>
        <w:t>Empresas extrajeras</w:t>
      </w:r>
      <w:r w:rsidR="00D279A7">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A14F42" w:rsidRPr="006F470A" w:rsidRDefault="00A14F42" w:rsidP="00386A45">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A14F42" w:rsidRDefault="00A14F42" w:rsidP="00386A45">
      <w:pPr>
        <w:pStyle w:val="Prrafodelista"/>
        <w:numPr>
          <w:ilvl w:val="0"/>
          <w:numId w:val="23"/>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96A64" w:rsidRPr="006F470A" w:rsidRDefault="00996A64" w:rsidP="00386A45">
      <w:pPr>
        <w:pStyle w:val="Prrafodelista"/>
        <w:numPr>
          <w:ilvl w:val="0"/>
          <w:numId w:val="23"/>
        </w:numPr>
        <w:ind w:left="851"/>
        <w:jc w:val="both"/>
        <w:rPr>
          <w:rFonts w:asciiTheme="minorHAnsi" w:hAnsiTheme="minorHAnsi" w:cstheme="minorHAnsi"/>
          <w:sz w:val="22"/>
          <w:szCs w:val="22"/>
          <w:lang w:val="es-BO"/>
        </w:rPr>
      </w:pPr>
      <w:r w:rsidRPr="00AA12A6">
        <w:rPr>
          <w:rFonts w:asciiTheme="minorHAnsi" w:hAnsiTheme="minorHAnsi" w:cstheme="minorHAnsi"/>
          <w:sz w:val="22"/>
          <w:szCs w:val="22"/>
          <w:lang w:val="es-BO"/>
        </w:rPr>
        <w:t>Asociaciones Accidentales conformadas por empresas</w:t>
      </w:r>
      <w:r>
        <w:rPr>
          <w:rFonts w:asciiTheme="minorHAnsi" w:hAnsiTheme="minorHAnsi" w:cstheme="minorHAnsi"/>
          <w:sz w:val="22"/>
          <w:szCs w:val="22"/>
          <w:lang w:val="es-BO"/>
        </w:rPr>
        <w:t xml:space="preserve"> extranjeras.</w:t>
      </w:r>
    </w:p>
    <w:p w:rsidR="00A14F42" w:rsidRPr="006F470A" w:rsidRDefault="00A14F42" w:rsidP="00386A45">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Micro y Pequeñas Empresas - MyPES.</w:t>
      </w:r>
    </w:p>
    <w:p w:rsidR="00A14F42" w:rsidRPr="006F470A" w:rsidRDefault="00A14F42" w:rsidP="00386A45">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A14F42" w:rsidRPr="006F470A" w:rsidRDefault="00A14F42" w:rsidP="00386A45">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A14F42" w:rsidRPr="006F470A" w:rsidRDefault="00A14F42" w:rsidP="00386A45">
      <w:pPr>
        <w:pStyle w:val="Prrafodelista"/>
        <w:numPr>
          <w:ilvl w:val="0"/>
          <w:numId w:val="23"/>
        </w:numPr>
        <w:ind w:left="851"/>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A14F42" w:rsidRDefault="00A14F42"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F9276E"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386A45">
      <w:pPr>
        <w:pStyle w:val="Sinespaciado4"/>
        <w:numPr>
          <w:ilvl w:val="0"/>
          <w:numId w:val="28"/>
        </w:numPr>
        <w:ind w:left="851"/>
        <w:jc w:val="both"/>
      </w:pPr>
      <w:r w:rsidRPr="006F470A">
        <w:t xml:space="preserve">Que tengan deudas pendientes con el Estado, establecidas mediante pliegos de cargo ejecutoriados y no pagados. </w:t>
      </w:r>
    </w:p>
    <w:p w:rsidR="006A773C" w:rsidRPr="006F470A" w:rsidRDefault="006A773C" w:rsidP="00386A45">
      <w:pPr>
        <w:pStyle w:val="Sinespaciado4"/>
        <w:numPr>
          <w:ilvl w:val="0"/>
          <w:numId w:val="28"/>
        </w:numPr>
        <w:ind w:left="851"/>
        <w:jc w:val="both"/>
      </w:pPr>
      <w:r w:rsidRPr="006F470A">
        <w:t>Que tengan sentencia ejecutoriada, con impedimento para ejercer el comercio.</w:t>
      </w:r>
    </w:p>
    <w:p w:rsidR="006A773C" w:rsidRPr="006F470A" w:rsidRDefault="006A773C" w:rsidP="00386A45">
      <w:pPr>
        <w:pStyle w:val="Sinespaciado4"/>
        <w:numPr>
          <w:ilvl w:val="0"/>
          <w:numId w:val="28"/>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386A45">
      <w:pPr>
        <w:pStyle w:val="Sinespaciado4"/>
        <w:numPr>
          <w:ilvl w:val="0"/>
          <w:numId w:val="28"/>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w:t>
      </w:r>
      <w:r w:rsidR="00ED211D">
        <w:t>.</w:t>
      </w:r>
    </w:p>
    <w:p w:rsidR="006A773C" w:rsidRPr="006F470A" w:rsidRDefault="006A773C" w:rsidP="00386A45">
      <w:pPr>
        <w:pStyle w:val="Sinespaciado4"/>
        <w:numPr>
          <w:ilvl w:val="0"/>
          <w:numId w:val="28"/>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386A45">
      <w:pPr>
        <w:pStyle w:val="Sinespaciado4"/>
        <w:numPr>
          <w:ilvl w:val="0"/>
          <w:numId w:val="28"/>
        </w:numPr>
        <w:ind w:left="851"/>
        <w:jc w:val="both"/>
      </w:pPr>
      <w:r w:rsidRPr="006F470A">
        <w:lastRenderedPageBreak/>
        <w:t>Que hubiesen declarado su disolución o quiebra.</w:t>
      </w:r>
    </w:p>
    <w:p w:rsidR="006A773C" w:rsidRPr="006F470A" w:rsidRDefault="006A773C" w:rsidP="00386A45">
      <w:pPr>
        <w:pStyle w:val="Sinespaciado4"/>
        <w:numPr>
          <w:ilvl w:val="0"/>
          <w:numId w:val="28"/>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386A45">
      <w:pPr>
        <w:pStyle w:val="Sinespaciado4"/>
        <w:numPr>
          <w:ilvl w:val="0"/>
          <w:numId w:val="28"/>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386A45">
      <w:pPr>
        <w:pStyle w:val="Sinespaciado4"/>
        <w:numPr>
          <w:ilvl w:val="0"/>
          <w:numId w:val="28"/>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386A45">
      <w:pPr>
        <w:pStyle w:val="Sinespaciado4"/>
        <w:numPr>
          <w:ilvl w:val="0"/>
          <w:numId w:val="28"/>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386A45">
      <w:pPr>
        <w:pStyle w:val="Sinespaciado4"/>
        <w:numPr>
          <w:ilvl w:val="0"/>
          <w:numId w:val="28"/>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w:t>
      </w:r>
      <w:r w:rsidR="00F9276E" w:rsidRPr="006F470A">
        <w:rPr>
          <w:rFonts w:asciiTheme="minorHAnsi" w:hAnsiTheme="minorHAnsi" w:cstheme="minorHAnsi"/>
          <w:b/>
          <w:color w:val="000000"/>
          <w:sz w:val="22"/>
          <w:szCs w:val="22"/>
        </w:rPr>
        <w:t>ADMINISTRATIVOS. -</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F9276E"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w:t>
      </w:r>
      <w:r w:rsidR="002174AD">
        <w:rPr>
          <w:rFonts w:asciiTheme="minorHAnsi" w:hAnsiTheme="minorHAnsi" w:cstheme="minorHAnsi"/>
          <w:sz w:val="22"/>
          <w:szCs w:val="22"/>
        </w:rPr>
        <w:t xml:space="preserve">oficial </w:t>
      </w:r>
      <w:r w:rsidRPr="006F470A">
        <w:rPr>
          <w:rFonts w:asciiTheme="minorHAnsi" w:hAnsiTheme="minorHAnsi" w:cstheme="minorHAnsi"/>
          <w:sz w:val="22"/>
          <w:szCs w:val="22"/>
        </w:rPr>
        <w:t xml:space="preserve">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MONEDA DEL PROCESO DE </w:t>
      </w:r>
      <w:r w:rsidR="00F9276E" w:rsidRPr="006F470A">
        <w:rPr>
          <w:rFonts w:asciiTheme="minorHAnsi" w:hAnsiTheme="minorHAnsi" w:cstheme="minorHAnsi"/>
          <w:b/>
          <w:sz w:val="22"/>
          <w:szCs w:val="22"/>
        </w:rPr>
        <w:t>CONTRATACIÓN. -</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F9276E">
        <w:rPr>
          <w:rFonts w:asciiTheme="minorHAnsi" w:hAnsiTheme="minorHAnsi" w:cstheme="minorHAnsi"/>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pago se </w:t>
      </w:r>
      <w:r w:rsidR="00F9276E"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D92DC4" w:rsidRPr="006F470A" w:rsidRDefault="00D92DC4"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F9276E"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F9276E"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 -</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386A45">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386A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386A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386A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386A4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386A4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386A45">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386A45">
      <w:pPr>
        <w:pStyle w:val="Prrafodelista"/>
        <w:numPr>
          <w:ilvl w:val="0"/>
          <w:numId w:val="24"/>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386A45">
      <w:pPr>
        <w:pStyle w:val="Prrafodelista"/>
        <w:numPr>
          <w:ilvl w:val="0"/>
          <w:numId w:val="24"/>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386A45">
      <w:pPr>
        <w:pStyle w:val="Prrafodelista"/>
        <w:numPr>
          <w:ilvl w:val="0"/>
          <w:numId w:val="24"/>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386A4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386A45">
      <w:pPr>
        <w:pStyle w:val="Prrafodelista"/>
        <w:numPr>
          <w:ilvl w:val="0"/>
          <w:numId w:val="24"/>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ASPECTOS </w:t>
      </w:r>
      <w:r w:rsidR="00F9276E" w:rsidRPr="006F470A">
        <w:rPr>
          <w:rFonts w:asciiTheme="minorHAnsi" w:hAnsiTheme="minorHAnsi" w:cstheme="minorHAnsi"/>
          <w:b/>
          <w:sz w:val="22"/>
          <w:szCs w:val="22"/>
        </w:rPr>
        <w:t>SUBSANABLES. -</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AF7E5E" w:rsidRPr="00833D27" w:rsidRDefault="00AF7E5E" w:rsidP="00386A45">
      <w:pPr>
        <w:numPr>
          <w:ilvl w:val="0"/>
          <w:numId w:val="27"/>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386A45">
      <w:pPr>
        <w:numPr>
          <w:ilvl w:val="0"/>
          <w:numId w:val="27"/>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Default="00AF7E5E" w:rsidP="00386A45">
      <w:pPr>
        <w:numPr>
          <w:ilvl w:val="0"/>
          <w:numId w:val="27"/>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subsane dicho aspecto.</w:t>
      </w:r>
    </w:p>
    <w:p w:rsidR="00AF7E5E" w:rsidRDefault="00AF7E5E" w:rsidP="00AF7E5E">
      <w:pPr>
        <w:tabs>
          <w:tab w:val="left" w:pos="1560"/>
        </w:tabs>
        <w:ind w:left="851"/>
        <w:jc w:val="both"/>
        <w:rPr>
          <w:rFonts w:asciiTheme="minorHAnsi" w:hAnsiTheme="minorHAnsi" w:cstheme="minorHAnsi"/>
          <w:sz w:val="22"/>
          <w:szCs w:val="22"/>
          <w:lang w:val="es-BO"/>
        </w:rPr>
      </w:pPr>
    </w:p>
    <w:p w:rsidR="00FA5076" w:rsidRPr="006F470A" w:rsidRDefault="00AF7E5E" w:rsidP="00AF7E5E">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r w:rsidR="006269FC">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w:t>
      </w:r>
      <w:r w:rsidR="00F9276E" w:rsidRPr="006F470A">
        <w:rPr>
          <w:rFonts w:asciiTheme="minorHAnsi" w:hAnsiTheme="minorHAnsi" w:cstheme="minorHAnsi"/>
          <w:b/>
          <w:sz w:val="22"/>
          <w:szCs w:val="22"/>
        </w:rPr>
        <w:t>PROPUESTAS. -</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a la Declaración Jurada del formulario de presentación de la propuesta e identificación del proponente (Formulario A-1).</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asistido a la inspección previa en la fecha y lugar programado y esta sea obligatoria.</w:t>
      </w:r>
    </w:p>
    <w:p w:rsidR="003058B5"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190441">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CAUSALES DECLARATORIA </w:t>
      </w:r>
      <w:r w:rsidR="00F9276E" w:rsidRPr="006F470A">
        <w:rPr>
          <w:rFonts w:asciiTheme="minorHAnsi" w:hAnsiTheme="minorHAnsi" w:cstheme="minorHAnsi"/>
          <w:b/>
          <w:sz w:val="22"/>
          <w:szCs w:val="22"/>
        </w:rPr>
        <w:t>DESIERTA. -</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F9276E"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386A4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386A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Cuando exista un hecho de fuerza mayor y/o caso fortuito irreversible que no permita la continuidad del proceso de contratación. </w:t>
      </w:r>
    </w:p>
    <w:p w:rsidR="00452B99" w:rsidRPr="006F470A" w:rsidRDefault="00452B99" w:rsidP="00386A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386A45">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386A45">
      <w:pPr>
        <w:pStyle w:val="Prrafodelista"/>
        <w:numPr>
          <w:ilvl w:val="1"/>
          <w:numId w:val="25"/>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386A45">
      <w:pPr>
        <w:pStyle w:val="Prrafodelista"/>
        <w:numPr>
          <w:ilvl w:val="1"/>
          <w:numId w:val="25"/>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386A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386A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386A45">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 xml:space="preserve">DE </w:t>
      </w:r>
      <w:r w:rsidR="00F9276E" w:rsidRPr="006F470A">
        <w:rPr>
          <w:rFonts w:asciiTheme="minorHAnsi" w:hAnsiTheme="minorHAnsi" w:cstheme="minorHAnsi"/>
          <w:b/>
          <w:sz w:val="22"/>
          <w:szCs w:val="22"/>
        </w:rPr>
        <w:t>CONFIDENCIALIDAD. -</w:t>
      </w:r>
    </w:p>
    <w:p w:rsidR="00A11440" w:rsidRDefault="00A11440" w:rsidP="00A11440">
      <w:pPr>
        <w:spacing w:before="100" w:beforeAutospacing="1" w:after="100" w:afterAutospacing="1"/>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INSPECCIÓN </w:t>
      </w:r>
      <w:r w:rsidR="00F9276E" w:rsidRPr="006F470A">
        <w:rPr>
          <w:rFonts w:asciiTheme="minorHAnsi" w:hAnsiTheme="minorHAnsi" w:cstheme="minorHAnsi"/>
          <w:b/>
          <w:sz w:val="22"/>
          <w:szCs w:val="22"/>
        </w:rPr>
        <w:t>PREVIA. -</w:t>
      </w:r>
    </w:p>
    <w:p w:rsidR="00A11440" w:rsidRPr="00365997" w:rsidRDefault="00F9276E"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A11440" w:rsidRPr="00365997">
        <w:rPr>
          <w:rFonts w:asciiTheme="minorHAnsi" w:hAnsiTheme="minorHAnsi" w:cstheme="minorHAnsi"/>
          <w:b/>
          <w:bCs/>
          <w:i/>
          <w:iCs/>
          <w:color w:val="FF0000"/>
          <w:lang w:eastAsia="es-BO"/>
        </w:rPr>
        <w:t>.</w:t>
      </w:r>
    </w:p>
    <w:p w:rsidR="00900663" w:rsidRPr="006F470A" w:rsidRDefault="00900663" w:rsidP="00B37050">
      <w:pPr>
        <w:jc w:val="both"/>
        <w:rPr>
          <w:rFonts w:asciiTheme="minorHAnsi" w:hAnsiTheme="minorHAnsi" w:cstheme="minorHAnsi"/>
          <w:sz w:val="22"/>
          <w:szCs w:val="22"/>
          <w:lang w:val="es-ES_tradnl"/>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CONSULTAS ESCRITAS AL </w:t>
      </w:r>
      <w:r w:rsidR="00F9276E" w:rsidRPr="006F470A">
        <w:rPr>
          <w:rFonts w:asciiTheme="minorHAnsi" w:hAnsiTheme="minorHAnsi" w:cstheme="minorHAnsi"/>
          <w:b/>
          <w:sz w:val="22"/>
          <w:szCs w:val="22"/>
        </w:rPr>
        <w:t>DBC. -</w:t>
      </w:r>
    </w:p>
    <w:p w:rsidR="00A11440" w:rsidRPr="00365997" w:rsidRDefault="00F9276E"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“No corresponde”</w:t>
      </w:r>
      <w:r w:rsidR="00A11440" w:rsidRPr="00365997">
        <w:rPr>
          <w:rFonts w:asciiTheme="minorHAnsi" w:hAnsiTheme="minorHAnsi" w:cstheme="minorHAnsi"/>
          <w:b/>
          <w:bCs/>
          <w:i/>
          <w:iCs/>
          <w:color w:val="FF0000"/>
          <w:lang w:eastAsia="es-BO"/>
        </w:rPr>
        <w:t>.</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REUNIÓN DE </w:t>
      </w:r>
      <w:r w:rsidR="00F9276E" w:rsidRPr="006F470A">
        <w:rPr>
          <w:rFonts w:asciiTheme="minorHAnsi" w:hAnsiTheme="minorHAnsi" w:cstheme="minorHAnsi"/>
          <w:b/>
          <w:sz w:val="22"/>
          <w:szCs w:val="22"/>
        </w:rPr>
        <w:t>ACLARACIÓN. -</w:t>
      </w:r>
    </w:p>
    <w:p w:rsidR="00A11440" w:rsidRPr="00365997" w:rsidRDefault="00F9276E"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ENMIENDAS AL DOCUMENTO BASE DE </w:t>
      </w:r>
      <w:r w:rsidR="00F9276E" w:rsidRPr="006F470A">
        <w:rPr>
          <w:rFonts w:asciiTheme="minorHAnsi" w:hAnsiTheme="minorHAnsi" w:cstheme="minorHAnsi"/>
          <w:b/>
          <w:sz w:val="22"/>
          <w:szCs w:val="22"/>
        </w:rPr>
        <w:t>CONTRATACIÓN. -</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AF7E5E" w:rsidP="00AF7E5E">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Pr>
          <w:rFonts w:asciiTheme="minorHAnsi" w:hAnsiTheme="minorHAnsi" w:cstheme="minorHAnsi"/>
          <w:sz w:val="22"/>
          <w:szCs w:val="22"/>
        </w:rPr>
        <w:t>ajustar</w:t>
      </w:r>
      <w:r w:rsidRPr="00552079">
        <w:rPr>
          <w:rFonts w:asciiTheme="minorHAnsi" w:hAnsiTheme="minorHAnsi" w:cstheme="minorHAnsi"/>
          <w:sz w:val="22"/>
          <w:szCs w:val="22"/>
        </w:rPr>
        <w:t xml:space="preserve"> el DBC</w:t>
      </w:r>
      <w:r>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w:t>
      </w:r>
      <w:r>
        <w:rPr>
          <w:rFonts w:asciiTheme="minorHAnsi" w:hAnsiTheme="minorHAnsi" w:cstheme="minorHAnsi"/>
          <w:sz w:val="22"/>
          <w:szCs w:val="22"/>
        </w:rPr>
        <w:t xml:space="preserve"> tres (3) días hábiles</w:t>
      </w:r>
      <w:r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A107A2" w:rsidRPr="00365997" w:rsidRDefault="00A107A2"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 xml:space="preserve">A LA PRESENTACIÓN DE </w:t>
      </w:r>
      <w:r w:rsidR="00F9276E">
        <w:rPr>
          <w:rFonts w:asciiTheme="minorHAnsi" w:hAnsiTheme="minorHAnsi" w:cstheme="minorHAnsi"/>
          <w:b/>
          <w:sz w:val="22"/>
          <w:szCs w:val="22"/>
        </w:rPr>
        <w:t>PROPUESTAS. -</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386A4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386A4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386A45">
      <w:pPr>
        <w:pStyle w:val="Prrafodelista"/>
        <w:numPr>
          <w:ilvl w:val="0"/>
          <w:numId w:val="32"/>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 xml:space="preserve">EFERENCIA Y FACTORES DE </w:t>
      </w:r>
      <w:r w:rsidR="00F9276E" w:rsidRPr="006F470A">
        <w:rPr>
          <w:rFonts w:asciiTheme="minorHAnsi" w:hAnsiTheme="minorHAnsi" w:cstheme="minorHAnsi"/>
          <w:b/>
          <w:sz w:val="22"/>
          <w:szCs w:val="22"/>
        </w:rPr>
        <w:t>AJUSTES. -</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386A45">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386A4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lastRenderedPageBreak/>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386A45">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386A45">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PREPARACIÓN DE </w:t>
      </w:r>
      <w:r w:rsidR="0050334D" w:rsidRPr="006F470A">
        <w:rPr>
          <w:rFonts w:asciiTheme="minorHAnsi" w:hAnsiTheme="minorHAnsi" w:cstheme="minorHAnsi"/>
          <w:b/>
          <w:sz w:val="22"/>
          <w:szCs w:val="22"/>
        </w:rPr>
        <w:t>PROPUESTAS. -</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w:t>
      </w:r>
      <w:r w:rsidR="0050334D" w:rsidRPr="006F470A">
        <w:rPr>
          <w:rFonts w:asciiTheme="minorHAnsi" w:hAnsiTheme="minorHAnsi" w:cstheme="minorHAnsi"/>
          <w:b/>
          <w:sz w:val="22"/>
          <w:szCs w:val="22"/>
        </w:rPr>
        <w:t>CONTRATACIÓN. -</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50334D" w:rsidRPr="006F470A">
        <w:rPr>
          <w:rFonts w:asciiTheme="minorHAnsi" w:hAnsiTheme="minorHAnsi" w:cstheme="minorHAnsi"/>
          <w:b/>
          <w:sz w:val="22"/>
          <w:szCs w:val="22"/>
        </w:rPr>
        <w:t>ETAPAS. -</w:t>
      </w:r>
    </w:p>
    <w:p w:rsidR="00C75BEC" w:rsidRPr="006F470A" w:rsidRDefault="00C75BEC" w:rsidP="00B37050">
      <w:pPr>
        <w:ind w:left="567"/>
        <w:jc w:val="both"/>
        <w:rPr>
          <w:rFonts w:asciiTheme="minorHAnsi" w:hAnsiTheme="minorHAnsi" w:cstheme="minorHAnsi"/>
          <w:color w:val="000000"/>
          <w:sz w:val="22"/>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 un ítem, lote, tramo, paquete ó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lastRenderedPageBreak/>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w:t>
      </w:r>
      <w:r w:rsidR="0050334D" w:rsidRPr="006F470A">
        <w:rPr>
          <w:rFonts w:asciiTheme="minorHAnsi" w:hAnsiTheme="minorHAnsi" w:cstheme="minorHAnsi"/>
          <w:b/>
          <w:sz w:val="22"/>
          <w:szCs w:val="22"/>
        </w:rPr>
        <w:t>PROPUESTA. -</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RECHAZO DE </w:t>
      </w:r>
      <w:r w:rsidR="0050334D" w:rsidRPr="006F470A">
        <w:rPr>
          <w:rFonts w:asciiTheme="minorHAnsi" w:hAnsiTheme="minorHAnsi" w:cstheme="minorHAnsi"/>
          <w:b/>
          <w:sz w:val="22"/>
          <w:szCs w:val="22"/>
        </w:rPr>
        <w:t>PROPUESTAS. -</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B41404" w:rsidRPr="006F470A" w:rsidRDefault="00B41404"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APERTURA DE </w:t>
      </w:r>
      <w:r w:rsidR="0050334D" w:rsidRPr="006F470A">
        <w:rPr>
          <w:rFonts w:asciiTheme="minorHAnsi" w:hAnsiTheme="minorHAnsi" w:cstheme="minorHAnsi"/>
          <w:b/>
          <w:sz w:val="22"/>
          <w:szCs w:val="22"/>
        </w:rPr>
        <w:t>PROPUESTAS. -</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3238D0" w:rsidRPr="006F470A" w:rsidRDefault="003238D0"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50334D" w:rsidRPr="006F470A">
        <w:rPr>
          <w:rFonts w:asciiTheme="minorHAnsi" w:hAnsiTheme="minorHAnsi" w:cstheme="minorHAnsi"/>
          <w:b/>
          <w:sz w:val="22"/>
          <w:szCs w:val="22"/>
        </w:rPr>
        <w:t>EVALUACIÓN. -</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ETAPA DE </w:t>
      </w:r>
      <w:r w:rsidR="0050334D" w:rsidRPr="006F470A">
        <w:rPr>
          <w:rFonts w:asciiTheme="minorHAnsi" w:hAnsiTheme="minorHAnsi" w:cstheme="minorHAnsi"/>
          <w:b/>
          <w:sz w:val="22"/>
          <w:szCs w:val="22"/>
        </w:rPr>
        <w:t>CONCERTACIÓN. -</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50334D" w:rsidRDefault="0050334D" w:rsidP="006E23E4">
      <w:pPr>
        <w:pStyle w:val="Prrafodelista"/>
        <w:ind w:left="426"/>
        <w:jc w:val="both"/>
        <w:rPr>
          <w:rFonts w:asciiTheme="minorHAnsi" w:hAnsiTheme="minorHAnsi" w:cstheme="minorHAnsi"/>
          <w:b/>
          <w:sz w:val="22"/>
          <w:szCs w:val="22"/>
          <w:u w:val="single"/>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lastRenderedPageBreak/>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386A45">
      <w:pPr>
        <w:pStyle w:val="Prrafodelista"/>
        <w:numPr>
          <w:ilvl w:val="3"/>
          <w:numId w:val="2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La concertación se realizará CON EL PROPONENTE HABILITADO QUE HAYA PRESENTADO LA PROPUESTA ECONOMICA MAS BAJA.</w:t>
      </w:r>
    </w:p>
    <w:p w:rsidR="006E23E4" w:rsidRPr="00752A46" w:rsidRDefault="006E23E4" w:rsidP="006E23E4">
      <w:pPr>
        <w:pStyle w:val="Prrafodelista"/>
        <w:ind w:left="993"/>
        <w:jc w:val="both"/>
        <w:rPr>
          <w:rFonts w:asciiTheme="minorHAnsi" w:hAnsiTheme="minorHAnsi" w:cstheme="minorHAnsi"/>
          <w:sz w:val="22"/>
          <w:szCs w:val="22"/>
        </w:rPr>
      </w:pPr>
    </w:p>
    <w:p w:rsidR="006E23E4" w:rsidRDefault="00207ADB" w:rsidP="00386A45">
      <w:pPr>
        <w:pStyle w:val="Prrafodelista"/>
        <w:numPr>
          <w:ilvl w:val="3"/>
          <w:numId w:val="29"/>
        </w:numPr>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r w:rsidR="005E45CA">
        <w:rPr>
          <w:rFonts w:asciiTheme="minorHAnsi" w:hAnsiTheme="minorHAnsi" w:cstheme="minorHAnsi"/>
          <w:sz w:val="22"/>
          <w:szCs w:val="22"/>
        </w:rPr>
        <w:t>.</w:t>
      </w:r>
    </w:p>
    <w:p w:rsidR="0050334D" w:rsidRPr="0050334D" w:rsidRDefault="0050334D" w:rsidP="0050334D">
      <w:pPr>
        <w:pStyle w:val="Prrafodelista"/>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RESULTADOS DEL PROCESO DE </w:t>
      </w:r>
      <w:r w:rsidR="0050334D" w:rsidRPr="006F470A">
        <w:rPr>
          <w:rFonts w:asciiTheme="minorHAnsi" w:hAnsiTheme="minorHAnsi" w:cstheme="minorHAnsi"/>
          <w:b/>
          <w:sz w:val="22"/>
          <w:szCs w:val="22"/>
        </w:rPr>
        <w:t>CONTRATACIÓN. -</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w:t>
      </w:r>
      <w:r w:rsidR="0050334D" w:rsidRPr="006F470A">
        <w:rPr>
          <w:rFonts w:asciiTheme="minorHAnsi" w:hAnsiTheme="minorHAnsi" w:cstheme="minorHAnsi"/>
          <w:b/>
          <w:sz w:val="22"/>
          <w:szCs w:val="22"/>
        </w:rPr>
        <w:t>COMPRA. -</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w:t>
      </w:r>
      <w:r w:rsidR="00303F63" w:rsidRPr="00AD6D1A">
        <w:rPr>
          <w:rFonts w:asciiTheme="minorHAnsi" w:hAnsiTheme="minorHAnsi" w:cstheme="minorHAnsi"/>
          <w:sz w:val="22"/>
          <w:szCs w:val="22"/>
        </w:rPr>
        <w:t xml:space="preserve"> </w:t>
      </w:r>
      <w:r w:rsidR="00EE5244" w:rsidRPr="00AD6D1A">
        <w:rPr>
          <w:rFonts w:asciiTheme="minorHAnsi" w:hAnsiTheme="minorHAnsi" w:cstheme="minorHAnsi"/>
          <w:sz w:val="22"/>
          <w:szCs w:val="22"/>
        </w:rPr>
        <w:t>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EE5244" w:rsidRPr="00AD6D1A">
        <w:rPr>
          <w:rFonts w:asciiTheme="minorHAnsi" w:hAnsiTheme="minorHAnsi" w:cstheme="minorHAnsi"/>
          <w:sz w:val="22"/>
          <w:szCs w:val="22"/>
        </w:rPr>
        <w:t>000,00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084434"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850B6A" w:rsidRDefault="00850B6A" w:rsidP="00127087">
      <w:pPr>
        <w:jc w:val="center"/>
        <w:rPr>
          <w:rFonts w:asciiTheme="minorHAnsi" w:hAnsiTheme="minorHAnsi" w:cstheme="minorHAnsi"/>
          <w:b/>
          <w:sz w:val="22"/>
          <w:szCs w:val="22"/>
        </w:rPr>
      </w:pPr>
    </w:p>
    <w:p w:rsidR="00850B6A" w:rsidRDefault="00850B6A" w:rsidP="00127087">
      <w:pPr>
        <w:jc w:val="center"/>
        <w:rPr>
          <w:rFonts w:asciiTheme="minorHAnsi" w:hAnsiTheme="minorHAnsi" w:cstheme="minorHAnsi"/>
          <w:sz w:val="22"/>
          <w:szCs w:val="22"/>
        </w:rPr>
      </w:pPr>
    </w:p>
    <w:p w:rsidR="00D0399F" w:rsidRPr="00156BA9" w:rsidRDefault="00850B6A" w:rsidP="00850B6A">
      <w:pPr>
        <w:tabs>
          <w:tab w:val="left" w:pos="3585"/>
        </w:tabs>
        <w:rPr>
          <w:rFonts w:asciiTheme="minorHAnsi" w:hAnsiTheme="minorHAnsi" w:cstheme="minorHAnsi"/>
          <w:b/>
          <w:color w:val="000000"/>
          <w:sz w:val="22"/>
          <w:szCs w:val="22"/>
        </w:rPr>
      </w:pPr>
      <w:r>
        <w:rPr>
          <w:rFonts w:asciiTheme="minorHAnsi" w:hAnsiTheme="minorHAnsi" w:cstheme="minorHAnsi"/>
          <w:sz w:val="22"/>
          <w:szCs w:val="22"/>
        </w:rPr>
        <w:tab/>
      </w:r>
      <w:r w:rsidR="009B7F71"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386A45">
      <w:pPr>
        <w:pStyle w:val="Prrafodelista"/>
        <w:numPr>
          <w:ilvl w:val="2"/>
          <w:numId w:val="33"/>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 xml:space="preserve">DOCUMENTOS/FORMULARIOS ADMINISTRATIVOS Y LEGALES PARA PERSONAS NATURALES Y </w:t>
      </w:r>
      <w:r w:rsidR="00850B6A" w:rsidRPr="00156BA9">
        <w:rPr>
          <w:rFonts w:asciiTheme="minorHAnsi" w:hAnsiTheme="minorHAnsi" w:cstheme="minorHAnsi"/>
          <w:b/>
          <w:sz w:val="22"/>
          <w:szCs w:val="22"/>
        </w:rPr>
        <w:t>EMPRESAS. -</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386A45">
      <w:pPr>
        <w:pStyle w:val="Prrafodelista"/>
        <w:numPr>
          <w:ilvl w:val="0"/>
          <w:numId w:val="30"/>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lastRenderedPageBreak/>
        <w:t>Formulario A-1 Presentación de la Propuesta e Identificación del Proponente</w:t>
      </w:r>
      <w:r>
        <w:rPr>
          <w:rFonts w:asciiTheme="minorHAnsi" w:hAnsiTheme="minorHAnsi" w:cstheme="minorHAnsi"/>
          <w:sz w:val="22"/>
          <w:szCs w:val="22"/>
        </w:rPr>
        <w:t>.</w:t>
      </w:r>
    </w:p>
    <w:p w:rsidR="006E23E4" w:rsidRPr="00D57DF5" w:rsidRDefault="006E23E4" w:rsidP="00386A4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A11B1" w:rsidRPr="006E23E4" w:rsidRDefault="006E23E4" w:rsidP="00386A45">
      <w:pPr>
        <w:pStyle w:val="Prrafodelista"/>
        <w:numPr>
          <w:ilvl w:val="0"/>
          <w:numId w:val="30"/>
        </w:numPr>
        <w:tabs>
          <w:tab w:val="left" w:pos="1058"/>
        </w:tabs>
        <w:ind w:left="851"/>
        <w:jc w:val="both"/>
        <w:rPr>
          <w:rFonts w:asciiTheme="minorHAnsi" w:eastAsia="Calibri" w:hAnsiTheme="minorHAnsi" w:cstheme="minorHAnsi"/>
          <w:bCs/>
          <w:color w:val="FF0000"/>
          <w:sz w:val="22"/>
          <w:szCs w:val="22"/>
          <w:lang w:val="es-BO"/>
        </w:rPr>
      </w:pPr>
      <w:r w:rsidRPr="00DC16D6">
        <w:rPr>
          <w:rFonts w:asciiTheme="minorHAnsi" w:hAnsiTheme="minorHAnsi" w:cstheme="minorHAnsi"/>
          <w:sz w:val="22"/>
          <w:szCs w:val="22"/>
        </w:rPr>
        <w:t>Original de la Garantía de Seriedad de Propuesta</w:t>
      </w:r>
    </w:p>
    <w:p w:rsidR="006E23E4" w:rsidRDefault="006E23E4" w:rsidP="006E23E4">
      <w:pPr>
        <w:jc w:val="both"/>
        <w:rPr>
          <w:rFonts w:asciiTheme="minorHAnsi" w:eastAsia="Calibri" w:hAnsiTheme="minorHAnsi" w:cstheme="minorHAnsi"/>
          <w:bCs/>
          <w:color w:val="FF0000"/>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6E23E4" w:rsidRPr="00552079" w:rsidRDefault="00F05C65" w:rsidP="00386A45">
      <w:pPr>
        <w:pStyle w:val="Prrafodelista"/>
        <w:numPr>
          <w:ilvl w:val="0"/>
          <w:numId w:val="18"/>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552079">
        <w:rPr>
          <w:rFonts w:asciiTheme="minorHAnsi" w:hAnsiTheme="minorHAnsi" w:cstheme="minorHAnsi"/>
          <w:sz w:val="22"/>
          <w:szCs w:val="22"/>
        </w:rPr>
        <w:t>.</w:t>
      </w:r>
    </w:p>
    <w:p w:rsidR="006E23E4" w:rsidRDefault="006E23E4" w:rsidP="006E23E4">
      <w:pPr>
        <w:jc w:val="both"/>
        <w:rPr>
          <w:rFonts w:asciiTheme="minorHAnsi" w:hAnsiTheme="minorHAnsi" w:cstheme="minorHAnsi"/>
          <w:sz w:val="22"/>
          <w:szCs w:val="22"/>
        </w:rPr>
      </w:pPr>
    </w:p>
    <w:p w:rsidR="00F05C65" w:rsidRPr="00365997" w:rsidRDefault="00F05C65" w:rsidP="00F05C65">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6E23E4" w:rsidRDefault="00F05C65" w:rsidP="00F05C65">
      <w:pPr>
        <w:pStyle w:val="Prrafodelista"/>
        <w:ind w:left="851"/>
        <w:jc w:val="both"/>
        <w:rPr>
          <w:rFonts w:ascii="Verdana" w:hAnsi="Verdana" w:cs="Arial"/>
          <w:sz w:val="18"/>
          <w:szCs w:val="18"/>
        </w:rPr>
      </w:pPr>
      <w:r w:rsidRPr="00365997">
        <w:rPr>
          <w:rFonts w:asciiTheme="minorHAnsi" w:hAnsiTheme="minorHAnsi" w:cstheme="minorHAnsi"/>
          <w:sz w:val="22"/>
          <w:szCs w:val="22"/>
        </w:rPr>
        <w:t>Para el caso de proponentes extranjeros establecidos en su país de origen, los documentos deben ser similares o equivalentes a los requeridos localmente</w:t>
      </w:r>
      <w:r w:rsidR="006E23E4" w:rsidRPr="002B39CB">
        <w:rPr>
          <w:rFonts w:ascii="Verdana" w:hAnsi="Verdana" w:cs="Arial"/>
          <w:sz w:val="18"/>
          <w:szCs w:val="18"/>
        </w:rPr>
        <w:t xml:space="preserve">. </w:t>
      </w:r>
    </w:p>
    <w:p w:rsidR="006E23E4" w:rsidRDefault="006E23E4" w:rsidP="006E23E4">
      <w:pPr>
        <w:pStyle w:val="Prrafodelista"/>
        <w:ind w:left="851"/>
        <w:jc w:val="both"/>
        <w:rPr>
          <w:rFonts w:ascii="Verdana" w:hAnsi="Verdana" w:cs="Arial"/>
          <w:sz w:val="18"/>
          <w:szCs w:val="18"/>
        </w:rPr>
      </w:pPr>
    </w:p>
    <w:p w:rsidR="00141D35" w:rsidRPr="006F470A" w:rsidRDefault="00141D35" w:rsidP="00386A45">
      <w:pPr>
        <w:pStyle w:val="Prrafodelista"/>
        <w:numPr>
          <w:ilvl w:val="2"/>
          <w:numId w:val="33"/>
        </w:numPr>
        <w:tabs>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 xml:space="preserve">CIONES </w:t>
      </w:r>
      <w:r w:rsidR="00850B6A" w:rsidRPr="006F470A">
        <w:rPr>
          <w:rFonts w:asciiTheme="minorHAnsi" w:hAnsiTheme="minorHAnsi" w:cstheme="minorHAnsi"/>
          <w:b/>
          <w:sz w:val="22"/>
          <w:szCs w:val="22"/>
        </w:rPr>
        <w:t>ACCIDENTALES. -</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386A4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386A45">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386A45">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386A45">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3238D0">
      <w:pPr>
        <w:ind w:firstLine="567"/>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3238D0">
      <w:pPr>
        <w:ind w:left="567"/>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386A45">
      <w:pPr>
        <w:pStyle w:val="Prrafodelista"/>
        <w:numPr>
          <w:ilvl w:val="0"/>
          <w:numId w:val="31"/>
        </w:numPr>
        <w:tabs>
          <w:tab w:val="left" w:pos="1058"/>
        </w:tabs>
        <w:ind w:left="1134"/>
        <w:jc w:val="both"/>
        <w:rPr>
          <w:rFonts w:asciiTheme="minorHAnsi" w:hAnsiTheme="minorHAnsi" w:cstheme="minorHAnsi"/>
          <w:sz w:val="22"/>
          <w:szCs w:val="22"/>
        </w:rPr>
      </w:pPr>
      <w:r w:rsidRPr="00F05C65">
        <w:rPr>
          <w:rFonts w:asciiTheme="minorHAnsi" w:hAnsiTheme="minorHAnsi" w:cstheme="minorHAnsi"/>
          <w:sz w:val="22"/>
          <w:szCs w:val="22"/>
        </w:rPr>
        <w:lastRenderedPageBreak/>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386A45">
      <w:pPr>
        <w:pStyle w:val="Prrafodelista"/>
        <w:numPr>
          <w:ilvl w:val="0"/>
          <w:numId w:val="1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1C043B">
      <w:pPr>
        <w:pStyle w:val="Prrafodelista"/>
        <w:ind w:left="709"/>
        <w:jc w:val="both"/>
        <w:rPr>
          <w:rFonts w:asciiTheme="minorHAnsi" w:hAnsiTheme="minorHAnsi" w:cstheme="minorHAnsi"/>
          <w:sz w:val="22"/>
          <w:szCs w:val="22"/>
        </w:rPr>
      </w:pPr>
    </w:p>
    <w:p w:rsidR="00F05C65" w:rsidRPr="00365997" w:rsidRDefault="00F05C65" w:rsidP="001C043B">
      <w:pPr>
        <w:pStyle w:val="Prrafodelista"/>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386A4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FORMULARIOS DE LA PROPUESTA </w:t>
      </w:r>
      <w:r w:rsidR="00850B6A" w:rsidRPr="006F470A">
        <w:rPr>
          <w:rFonts w:asciiTheme="minorHAnsi" w:hAnsiTheme="minorHAnsi" w:cstheme="minorHAnsi"/>
          <w:b/>
          <w:sz w:val="22"/>
          <w:szCs w:val="22"/>
        </w:rPr>
        <w:t>ECONÓMICA. -</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Formulario B-</w:t>
      </w:r>
      <w:r w:rsidR="00850B6A" w:rsidRPr="006F470A">
        <w:rPr>
          <w:rFonts w:asciiTheme="minorHAnsi" w:hAnsiTheme="minorHAnsi" w:cstheme="minorHAnsi"/>
          <w:sz w:val="22"/>
          <w:szCs w:val="22"/>
        </w:rPr>
        <w:t xml:space="preserve">1 </w:t>
      </w:r>
      <w:r w:rsidR="00850B6A"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386A45">
      <w:pPr>
        <w:pStyle w:val="Prrafodelista"/>
        <w:numPr>
          <w:ilvl w:val="2"/>
          <w:numId w:val="33"/>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w:t>
      </w:r>
      <w:r w:rsidR="00850B6A" w:rsidRPr="006F470A">
        <w:rPr>
          <w:rFonts w:asciiTheme="minorHAnsi" w:hAnsiTheme="minorHAnsi" w:cstheme="minorHAnsi"/>
          <w:b/>
          <w:sz w:val="22"/>
          <w:szCs w:val="22"/>
        </w:rPr>
        <w:t>TÉCNICA. -</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386A45">
            <w:pPr>
              <w:pStyle w:val="Prrafodelista"/>
              <w:numPr>
                <w:ilvl w:val="0"/>
                <w:numId w:val="21"/>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386A45">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386A45">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 xml:space="preserve">En caso de solicitar el Margen de Preferencia y no adjuntar a su propuesta la documentación de respaldo, no se </w:t>
            </w:r>
            <w:r w:rsidR="00850B6A" w:rsidRPr="006F470A">
              <w:rPr>
                <w:rFonts w:asciiTheme="minorHAnsi" w:hAnsiTheme="minorHAnsi" w:cstheme="minorHAnsi"/>
                <w:b/>
              </w:rPr>
              <w:t>aplicará</w:t>
            </w:r>
            <w:r w:rsidRPr="006F470A">
              <w:rPr>
                <w:rFonts w:asciiTheme="minorHAnsi" w:hAnsiTheme="minorHAnsi" w:cstheme="minorHAnsi"/>
                <w:b/>
              </w:rPr>
              <w:t xml:space="preserve">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w:t>
      </w:r>
      <w:r w:rsidR="00850B6A" w:rsidRPr="006F470A">
        <w:rPr>
          <w:rFonts w:asciiTheme="minorHAnsi" w:hAnsiTheme="minorHAnsi" w:cstheme="minorHAnsi"/>
          <w:b/>
          <w:sz w:val="22"/>
          <w:szCs w:val="22"/>
        </w:rPr>
        <w:t>……</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w:t>
      </w:r>
      <w:r w:rsidR="00850B6A" w:rsidRPr="006F470A">
        <w:rPr>
          <w:rFonts w:asciiTheme="minorHAnsi" w:hAnsiTheme="minorHAnsi" w:cstheme="minorHAnsi"/>
          <w:sz w:val="22"/>
          <w:szCs w:val="22"/>
        </w:rPr>
        <w:t>que,</w:t>
      </w:r>
      <w:r w:rsidRPr="006F470A">
        <w:rPr>
          <w:rFonts w:asciiTheme="minorHAnsi" w:hAnsiTheme="minorHAnsi" w:cstheme="minorHAnsi"/>
          <w:sz w:val="22"/>
          <w:szCs w:val="22"/>
        </w:rPr>
        <w:t xml:space="preserv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los ANEXOS 1, 2 y 3 del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w:t>
      </w:r>
      <w:r w:rsidR="00CF2F15">
        <w:rPr>
          <w:rFonts w:asciiTheme="minorHAnsi" w:hAnsiTheme="minorHAnsi" w:cstheme="minorHAnsi"/>
          <w:sz w:val="22"/>
          <w:szCs w:val="22"/>
          <w:lang w:val="es-BO"/>
        </w:rPr>
        <w:t xml:space="preserve">n, </w:t>
      </w:r>
      <w:r w:rsidR="00CF2F15" w:rsidRPr="00CF2F15">
        <w:rPr>
          <w:rFonts w:asciiTheme="minorHAnsi" w:hAnsiTheme="minorHAnsi" w:cstheme="minorHAnsi"/>
          <w:sz w:val="22"/>
          <w:szCs w:val="22"/>
        </w:rPr>
        <w:t xml:space="preserve">aceptando que el incumplimiento es causal de </w:t>
      </w:r>
      <w:r w:rsidR="00CF2F15">
        <w:rPr>
          <w:rFonts w:asciiTheme="minorHAnsi" w:hAnsiTheme="minorHAnsi" w:cstheme="minorHAnsi"/>
          <w:sz w:val="22"/>
          <w:szCs w:val="22"/>
        </w:rPr>
        <w:t>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386A4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457D52">
        <w:rPr>
          <w:rFonts w:asciiTheme="minorHAnsi" w:hAnsiTheme="minorHAnsi" w:cstheme="minorHAnsi"/>
          <w:sz w:val="22"/>
          <w:szCs w:val="22"/>
        </w:rPr>
        <w:t xml:space="preserve">mayores a Bs 20.000,00 (Veinte Mil 00/100 </w:t>
      </w:r>
      <w:r w:rsidR="00850B6A">
        <w:rPr>
          <w:rFonts w:asciiTheme="minorHAnsi" w:hAnsiTheme="minorHAnsi" w:cstheme="minorHAnsi"/>
          <w:sz w:val="22"/>
          <w:szCs w:val="22"/>
        </w:rPr>
        <w:t>Bolivianos</w:t>
      </w:r>
      <w:r w:rsidR="00457D52">
        <w:rPr>
          <w:rFonts w:asciiTheme="minorHAnsi" w:hAnsiTheme="minorHAnsi" w:cstheme="minorHAnsi"/>
          <w:sz w:val="22"/>
          <w:szCs w:val="22"/>
        </w:rPr>
        <w:t>)</w:t>
      </w:r>
      <w:r w:rsidRPr="000E1D5D">
        <w:rPr>
          <w:rFonts w:asciiTheme="minorHAnsi" w:hAnsiTheme="minorHAnsi" w:cstheme="minorHAnsi"/>
          <w:sz w:val="22"/>
          <w:szCs w:val="22"/>
        </w:rPr>
        <w:t>.</w:t>
      </w:r>
    </w:p>
    <w:p w:rsidR="00B3121C" w:rsidRPr="00D92DC4" w:rsidRDefault="00467EA1" w:rsidP="00386A45">
      <w:pPr>
        <w:pStyle w:val="Prrafodelista"/>
        <w:numPr>
          <w:ilvl w:val="0"/>
          <w:numId w:val="22"/>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386A4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386A4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386A45">
      <w:pPr>
        <w:pStyle w:val="Prrafodelista"/>
        <w:numPr>
          <w:ilvl w:val="0"/>
          <w:numId w:val="22"/>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386A45">
      <w:pPr>
        <w:pStyle w:val="Encabezado"/>
        <w:numPr>
          <w:ilvl w:val="0"/>
          <w:numId w:val="22"/>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512652" w:rsidRPr="00D8074E">
        <w:rPr>
          <w:rFonts w:asciiTheme="minorHAnsi" w:hAnsiTheme="minorHAnsi" w:cstheme="minorHAnsi"/>
          <w:sz w:val="22"/>
          <w:szCs w:val="22"/>
        </w:rPr>
        <w:t xml:space="preserve">0,00 (Un millón 00/100 de Bolivianos). </w:t>
      </w:r>
      <w:r w:rsidRPr="00D8074E">
        <w:rPr>
          <w:rFonts w:asciiTheme="minorHAnsi" w:hAnsiTheme="minorHAnsi" w:cstheme="minorHAnsi"/>
          <w:sz w:val="22"/>
          <w:szCs w:val="22"/>
        </w:rPr>
        <w:t>(excepto empresas extranjeras)</w:t>
      </w:r>
      <w:r w:rsidR="00B3121C" w:rsidRPr="00D8074E">
        <w:rPr>
          <w:rFonts w:asciiTheme="minorHAnsi" w:hAnsiTheme="minorHAnsi" w:cstheme="minorHAnsi"/>
          <w:sz w:val="22"/>
          <w:szCs w:val="22"/>
        </w:rPr>
        <w:t>.</w:t>
      </w:r>
    </w:p>
    <w:p w:rsidR="00B3121C" w:rsidRPr="000E1D5D" w:rsidRDefault="00467EA1" w:rsidP="00386A45">
      <w:pPr>
        <w:pStyle w:val="Prrafodelista"/>
        <w:numPr>
          <w:ilvl w:val="0"/>
          <w:numId w:val="22"/>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386A45">
      <w:pPr>
        <w:pStyle w:val="Prrafodelista"/>
        <w:numPr>
          <w:ilvl w:val="0"/>
          <w:numId w:val="22"/>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el Anexo 2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2C772A" w:rsidRPr="000E1D5D" w:rsidRDefault="002C772A" w:rsidP="00386A45">
      <w:pPr>
        <w:pStyle w:val="Prrafodelista"/>
        <w:numPr>
          <w:ilvl w:val="0"/>
          <w:numId w:val="22"/>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386A4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0E1D5D" w:rsidRDefault="00EF1265" w:rsidP="00386A45">
      <w:pPr>
        <w:pStyle w:val="Prrafodelista"/>
        <w:numPr>
          <w:ilvl w:val="1"/>
          <w:numId w:val="27"/>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386A45">
      <w:pPr>
        <w:pStyle w:val="Prrafodelista"/>
        <w:numPr>
          <w:ilvl w:val="1"/>
          <w:numId w:val="27"/>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386A4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386A45">
      <w:pPr>
        <w:pStyle w:val="Prrafodelista"/>
        <w:numPr>
          <w:ilvl w:val="1"/>
          <w:numId w:val="27"/>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EF1265" w:rsidRPr="000E1D5D" w:rsidRDefault="00EF1265" w:rsidP="00386A45">
      <w:pPr>
        <w:pStyle w:val="Prrafodelista"/>
        <w:numPr>
          <w:ilvl w:val="1"/>
          <w:numId w:val="27"/>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386A4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EF1265" w:rsidRPr="00D92DC4" w:rsidRDefault="00EF1265" w:rsidP="00386A4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386A4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386A4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386A4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386A45">
      <w:pPr>
        <w:pStyle w:val="Prrafodelista"/>
        <w:numPr>
          <w:ilvl w:val="0"/>
          <w:numId w:val="3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2A2460"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p>
    <w:p w:rsidR="00EF1265" w:rsidRPr="00D92DC4" w:rsidRDefault="00EF1265" w:rsidP="00386A45">
      <w:pPr>
        <w:pStyle w:val="Prrafodelista"/>
        <w:numPr>
          <w:ilvl w:val="0"/>
          <w:numId w:val="3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EF1265" w:rsidRPr="000E1D5D" w:rsidRDefault="00EF1265" w:rsidP="00386A45">
      <w:pPr>
        <w:pStyle w:val="Prrafodelista"/>
        <w:numPr>
          <w:ilvl w:val="0"/>
          <w:numId w:val="3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rPr>
      </w:pPr>
      <w:r w:rsidRPr="000E1D5D">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B137D6" w:rsidRPr="000E1D5D" w:rsidRDefault="00B137D6" w:rsidP="00B137D6">
      <w:pPr>
        <w:jc w:val="both"/>
        <w:rPr>
          <w:rFonts w:asciiTheme="minorHAnsi" w:hAnsiTheme="minorHAnsi" w:cstheme="minorHAnsi"/>
          <w:sz w:val="22"/>
          <w:szCs w:val="22"/>
        </w:rPr>
      </w:pPr>
    </w:p>
    <w:p w:rsidR="00B137D6" w:rsidRPr="000E1D5D" w:rsidRDefault="00B137D6" w:rsidP="00B137D6">
      <w:pPr>
        <w:jc w:val="both"/>
        <w:rPr>
          <w:rFonts w:asciiTheme="minorHAnsi" w:hAnsiTheme="minorHAnsi" w:cstheme="minorHAnsi"/>
          <w:sz w:val="22"/>
          <w:szCs w:val="22"/>
          <w:lang w:val="es-BO"/>
        </w:rPr>
      </w:pPr>
      <w:r w:rsidRPr="000E1D5D">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0E1D5D">
        <w:rPr>
          <w:rFonts w:asciiTheme="minorHAnsi" w:hAnsiTheme="minorHAnsi" w:cstheme="minorHAnsi"/>
          <w:sz w:val="22"/>
          <w:szCs w:val="22"/>
          <w:lang w:val="es-BO"/>
        </w:rPr>
        <w:t> </w:t>
      </w:r>
    </w:p>
    <w:p w:rsidR="00B137D6" w:rsidRPr="000E1D5D" w:rsidRDefault="00B137D6" w:rsidP="00B137D6">
      <w:pPr>
        <w:jc w:val="both"/>
        <w:rPr>
          <w:rFonts w:asciiTheme="minorHAnsi" w:hAnsiTheme="minorHAnsi" w:cstheme="minorHAnsi"/>
          <w:sz w:val="22"/>
          <w:szCs w:val="22"/>
          <w:lang w:val="es-BO"/>
        </w:rPr>
      </w:pPr>
    </w:p>
    <w:p w:rsidR="002174AD" w:rsidRPr="00D92DC4" w:rsidRDefault="002174AD" w:rsidP="00D92DC4">
      <w:pPr>
        <w:jc w:val="both"/>
        <w:rPr>
          <w:rFonts w:asciiTheme="minorHAnsi" w:hAnsiTheme="minorHAnsi" w:cstheme="minorHAnsi"/>
          <w:sz w:val="22"/>
          <w:szCs w:val="22"/>
        </w:rPr>
      </w:pPr>
      <w:r w:rsidRPr="00D92DC4">
        <w:rPr>
          <w:rFonts w:asciiTheme="minorHAnsi" w:hAnsiTheme="minorHAnsi" w:cstheme="minorHAns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2174AD" w:rsidRPr="00D92DC4" w:rsidRDefault="002174AD" w:rsidP="00D92DC4">
      <w:pPr>
        <w:jc w:val="both"/>
        <w:rPr>
          <w:rFonts w:asciiTheme="minorHAnsi" w:hAnsiTheme="minorHAnsi" w:cstheme="minorHAnsi"/>
          <w:sz w:val="22"/>
          <w:szCs w:val="22"/>
        </w:rPr>
      </w:pPr>
    </w:p>
    <w:p w:rsidR="002425FD" w:rsidRPr="00B137D6" w:rsidRDefault="002174AD" w:rsidP="00D92DC4">
      <w:pPr>
        <w:jc w:val="both"/>
        <w:rPr>
          <w:rFonts w:asciiTheme="minorHAnsi" w:hAnsiTheme="minorHAnsi" w:cstheme="minorHAnsi"/>
          <w:sz w:val="22"/>
          <w:szCs w:val="22"/>
          <w:lang w:val="es-BO"/>
        </w:rPr>
      </w:pPr>
      <w:r w:rsidRPr="00D92DC4">
        <w:rPr>
          <w:rFonts w:asciiTheme="minorHAnsi" w:hAnsiTheme="minorHAnsi" w:cstheme="minorHAns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0E1D5D" w:rsidDel="002174AD">
        <w:rPr>
          <w:rFonts w:asciiTheme="minorHAnsi" w:hAnsiTheme="minorHAnsi" w:cstheme="minorHAnsi"/>
          <w:sz w:val="22"/>
          <w:szCs w:val="22"/>
        </w:rPr>
        <w:t xml:space="preserve"> </w:t>
      </w:r>
    </w:p>
    <w:p w:rsidR="00303FFB" w:rsidRDefault="00303FFB" w:rsidP="00B37050">
      <w:pPr>
        <w:ind w:left="720"/>
        <w:jc w:val="both"/>
        <w:rPr>
          <w:rFonts w:asciiTheme="minorHAnsi" w:hAnsiTheme="minorHAnsi" w:cstheme="minorHAnsi"/>
          <w:sz w:val="22"/>
          <w:szCs w:val="22"/>
        </w:rPr>
      </w:pPr>
    </w:p>
    <w:p w:rsidR="00850B6A" w:rsidRDefault="00850B6A" w:rsidP="00B37050">
      <w:pPr>
        <w:ind w:left="720"/>
        <w:jc w:val="both"/>
        <w:rPr>
          <w:rFonts w:asciiTheme="minorHAnsi" w:hAnsiTheme="minorHAnsi" w:cstheme="minorHAnsi"/>
          <w:sz w:val="22"/>
          <w:szCs w:val="22"/>
        </w:rPr>
      </w:pPr>
    </w:p>
    <w:p w:rsidR="00850B6A" w:rsidRDefault="00850B6A"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340C56"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340C56">
        <w:rPr>
          <w:rFonts w:asciiTheme="minorHAnsi" w:hAnsiTheme="minorHAnsi" w:cstheme="minorHAnsi"/>
          <w:b/>
          <w:sz w:val="22"/>
          <w:szCs w:val="22"/>
        </w:rPr>
        <w:lastRenderedPageBreak/>
        <w:t>FORMULARIO</w:t>
      </w:r>
      <w:r w:rsidR="00FA78A9" w:rsidRPr="00340C56">
        <w:rPr>
          <w:rFonts w:asciiTheme="minorHAnsi" w:hAnsiTheme="minorHAnsi" w:cstheme="minorHAnsi"/>
          <w:b/>
          <w:sz w:val="22"/>
          <w:szCs w:val="22"/>
        </w:rPr>
        <w:t xml:space="preserve"> B-1</w:t>
      </w:r>
    </w:p>
    <w:p w:rsidR="00FA78A9" w:rsidRPr="00340C56" w:rsidRDefault="00E848C9" w:rsidP="00FA78A9">
      <w:pPr>
        <w:jc w:val="center"/>
        <w:rPr>
          <w:rFonts w:asciiTheme="minorHAnsi" w:hAnsiTheme="minorHAnsi" w:cstheme="minorHAnsi"/>
          <w:b/>
          <w:sz w:val="22"/>
          <w:szCs w:val="22"/>
          <w:lang w:val="es-BO"/>
        </w:rPr>
      </w:pPr>
      <w:r w:rsidRPr="00340C56">
        <w:rPr>
          <w:rFonts w:asciiTheme="minorHAnsi" w:hAnsiTheme="minorHAnsi" w:cstheme="minorHAnsi"/>
          <w:b/>
          <w:sz w:val="22"/>
          <w:szCs w:val="22"/>
          <w:lang w:val="es-BO"/>
        </w:rPr>
        <w:t>PROPUESTA ECON</w:t>
      </w:r>
      <w:r w:rsidR="00602961" w:rsidRPr="00340C56">
        <w:rPr>
          <w:rFonts w:asciiTheme="minorHAnsi" w:hAnsiTheme="minorHAnsi" w:cstheme="minorHAnsi"/>
          <w:b/>
          <w:sz w:val="22"/>
          <w:szCs w:val="22"/>
          <w:lang w:val="es-BO"/>
        </w:rPr>
        <w:t>Ó</w:t>
      </w:r>
      <w:r w:rsidRPr="00340C56">
        <w:rPr>
          <w:rFonts w:asciiTheme="minorHAnsi" w:hAnsiTheme="minorHAnsi" w:cstheme="minorHAnsi"/>
          <w:b/>
          <w:sz w:val="22"/>
          <w:szCs w:val="22"/>
          <w:lang w:val="es-BO"/>
        </w:rPr>
        <w:t xml:space="preserve">MICA </w:t>
      </w:r>
    </w:p>
    <w:p w:rsidR="001C043B" w:rsidRPr="00340C56" w:rsidRDefault="00850B6A" w:rsidP="001C043B">
      <w:pPr>
        <w:jc w:val="center"/>
        <w:rPr>
          <w:lang w:val="es-BO" w:eastAsia="es-BO"/>
        </w:rPr>
      </w:pPr>
      <w:r w:rsidRPr="00340C56">
        <w:rPr>
          <w:rFonts w:ascii="Segoe UI" w:hAnsi="Segoe UI" w:cs="Segoe UI"/>
          <w:b/>
          <w:bCs/>
        </w:rPr>
        <w:t>Bolivianos</w:t>
      </w:r>
    </w:p>
    <w:p w:rsidR="00340C56" w:rsidRDefault="00340C56" w:rsidP="00FA78A9">
      <w:pPr>
        <w:jc w:val="center"/>
        <w:rPr>
          <w:rFonts w:asciiTheme="minorHAnsi" w:hAnsiTheme="minorHAnsi" w:cstheme="minorHAnsi"/>
          <w:b/>
          <w:sz w:val="22"/>
          <w:szCs w:val="22"/>
          <w:lang w:val="es-BO"/>
        </w:rPr>
      </w:pPr>
    </w:p>
    <w:p w:rsidR="00FA78A9" w:rsidRDefault="00340C56"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1</w:t>
      </w:r>
    </w:p>
    <w:p w:rsidR="00340C56" w:rsidRPr="006F470A" w:rsidRDefault="00340C56"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340C56" w:rsidRPr="00340C56" w:rsidRDefault="00340C56" w:rsidP="00340C56">
      <w:pPr>
        <w:jc w:val="center"/>
        <w:rPr>
          <w:rFonts w:asciiTheme="minorHAnsi" w:hAnsiTheme="minorHAnsi" w:cstheme="minorHAnsi"/>
          <w:b/>
          <w:bCs/>
          <w:i/>
          <w:iCs/>
          <w:sz w:val="22"/>
          <w:szCs w:val="22"/>
        </w:rPr>
      </w:pPr>
      <w:r w:rsidRPr="00340C56">
        <w:rPr>
          <w:rFonts w:asciiTheme="minorHAnsi" w:hAnsiTheme="minorHAnsi" w:cstheme="minorHAnsi"/>
          <w:b/>
          <w:sz w:val="22"/>
          <w:szCs w:val="22"/>
        </w:rPr>
        <w:t>FORMULARIO B-1</w:t>
      </w:r>
    </w:p>
    <w:p w:rsidR="00340C56" w:rsidRPr="00340C56" w:rsidRDefault="00340C56" w:rsidP="00340C56">
      <w:pPr>
        <w:jc w:val="center"/>
        <w:rPr>
          <w:rFonts w:asciiTheme="minorHAnsi" w:hAnsiTheme="minorHAnsi" w:cstheme="minorHAnsi"/>
          <w:b/>
          <w:sz w:val="22"/>
          <w:szCs w:val="22"/>
          <w:lang w:val="es-BO"/>
        </w:rPr>
      </w:pPr>
      <w:r w:rsidRPr="00340C56">
        <w:rPr>
          <w:rFonts w:asciiTheme="minorHAnsi" w:hAnsiTheme="minorHAnsi" w:cstheme="minorHAnsi"/>
          <w:b/>
          <w:sz w:val="22"/>
          <w:szCs w:val="22"/>
          <w:lang w:val="es-BO"/>
        </w:rPr>
        <w:t xml:space="preserve">PROPUESTA ECONÓMICA </w:t>
      </w:r>
    </w:p>
    <w:p w:rsidR="00340C56" w:rsidRPr="00340C56" w:rsidRDefault="00340C56" w:rsidP="00340C56">
      <w:pPr>
        <w:jc w:val="center"/>
        <w:rPr>
          <w:lang w:val="es-BO" w:eastAsia="es-BO"/>
        </w:rPr>
      </w:pPr>
      <w:r w:rsidRPr="00340C56">
        <w:rPr>
          <w:rFonts w:ascii="Segoe UI" w:hAnsi="Segoe UI" w:cs="Segoe UI"/>
          <w:b/>
          <w:bCs/>
        </w:rPr>
        <w:t>Bolivianos</w:t>
      </w:r>
    </w:p>
    <w:p w:rsidR="00E10B34" w:rsidRPr="006F470A" w:rsidRDefault="00E10B34" w:rsidP="00FA78A9">
      <w:pPr>
        <w:rPr>
          <w:rFonts w:asciiTheme="minorHAnsi" w:hAnsiTheme="minorHAnsi" w:cstheme="minorHAnsi"/>
          <w:sz w:val="22"/>
          <w:szCs w:val="22"/>
          <w:lang w:val="es-MX"/>
        </w:rPr>
      </w:pPr>
    </w:p>
    <w:p w:rsidR="00340C56" w:rsidRDefault="00340C56" w:rsidP="00340C56">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340C56" w:rsidRPr="006F470A" w:rsidRDefault="00340C56" w:rsidP="00340C56">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340C56" w:rsidRPr="006F470A" w:rsidTr="00022F21">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340C56" w:rsidRPr="006F470A" w:rsidRDefault="00340C56" w:rsidP="00022F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340C56" w:rsidRPr="006F470A" w:rsidTr="00022F21">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340C56">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340C56" w:rsidRPr="006F470A" w:rsidRDefault="00340C56" w:rsidP="00022F21">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340C56" w:rsidRPr="006F470A" w:rsidRDefault="00340C56" w:rsidP="00022F21">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340C56" w:rsidRPr="006F470A" w:rsidRDefault="00340C56" w:rsidP="00022F21">
            <w:pPr>
              <w:jc w:val="center"/>
              <w:rPr>
                <w:rFonts w:asciiTheme="minorHAnsi" w:hAnsiTheme="minorHAnsi" w:cstheme="minorHAnsi"/>
                <w:sz w:val="22"/>
                <w:szCs w:val="22"/>
                <w:lang w:val="es-BO"/>
              </w:rPr>
            </w:pPr>
          </w:p>
        </w:tc>
      </w:tr>
      <w:tr w:rsidR="00340C56" w:rsidRPr="006F470A" w:rsidTr="00022F21">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340C56" w:rsidRPr="006F470A" w:rsidRDefault="00340C56" w:rsidP="00022F21">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340C56" w:rsidRPr="006F470A" w:rsidRDefault="00340C56" w:rsidP="00022F21">
            <w:pPr>
              <w:jc w:val="center"/>
              <w:rPr>
                <w:rFonts w:asciiTheme="minorHAnsi" w:hAnsiTheme="minorHAnsi" w:cstheme="minorHAnsi"/>
                <w:sz w:val="22"/>
                <w:szCs w:val="22"/>
                <w:lang w:val="es-BO"/>
              </w:rPr>
            </w:pPr>
          </w:p>
        </w:tc>
      </w:tr>
    </w:tbl>
    <w:p w:rsidR="00340C56" w:rsidRPr="006F470A" w:rsidRDefault="00340C56" w:rsidP="00340C56">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340C56" w:rsidRPr="006F470A" w:rsidRDefault="00340C56" w:rsidP="00340C56">
      <w:pPr>
        <w:rPr>
          <w:rFonts w:asciiTheme="minorHAnsi" w:hAnsiTheme="minorHAnsi" w:cstheme="minorHAnsi"/>
          <w:sz w:val="22"/>
          <w:szCs w:val="22"/>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13510E" w:rsidRPr="00BA0571" w:rsidRDefault="00340C56" w:rsidP="0013510E">
      <w:pPr>
        <w:jc w:val="center"/>
        <w:rPr>
          <w:rFonts w:asciiTheme="minorHAnsi" w:hAnsiTheme="minorHAnsi" w:cstheme="minorHAnsi"/>
          <w:b/>
          <w:sz w:val="22"/>
          <w:szCs w:val="22"/>
        </w:rPr>
      </w:pPr>
      <w:r w:rsidRPr="00BA0571">
        <w:rPr>
          <w:rFonts w:asciiTheme="minorHAnsi" w:hAnsiTheme="minorHAnsi" w:cstheme="minorHAnsi"/>
          <w:b/>
          <w:sz w:val="22"/>
          <w:szCs w:val="22"/>
        </w:rPr>
        <w:t>F</w:t>
      </w:r>
      <w:r w:rsidR="0013510E" w:rsidRPr="00BA0571">
        <w:rPr>
          <w:rFonts w:asciiTheme="minorHAnsi" w:hAnsiTheme="minorHAnsi" w:cstheme="minorHAnsi"/>
          <w:b/>
          <w:sz w:val="22"/>
          <w:szCs w:val="22"/>
        </w:rPr>
        <w:t>ORMULARIO C-1</w:t>
      </w:r>
    </w:p>
    <w:p w:rsidR="0013510E" w:rsidRPr="00BA0571" w:rsidRDefault="00700AC9" w:rsidP="0013510E">
      <w:pPr>
        <w:jc w:val="center"/>
        <w:rPr>
          <w:rFonts w:asciiTheme="minorHAnsi" w:hAnsiTheme="minorHAnsi" w:cstheme="minorHAnsi"/>
          <w:b/>
          <w:sz w:val="22"/>
          <w:szCs w:val="22"/>
          <w:lang w:val="es-BO"/>
        </w:rPr>
      </w:pPr>
      <w:r w:rsidRPr="00BA0571">
        <w:rPr>
          <w:rFonts w:asciiTheme="minorHAnsi" w:hAnsiTheme="minorHAnsi" w:cstheme="minorHAnsi"/>
          <w:b/>
          <w:sz w:val="22"/>
          <w:szCs w:val="22"/>
        </w:rPr>
        <w:t xml:space="preserve"> </w:t>
      </w:r>
      <w:r w:rsidR="00F9669E" w:rsidRPr="00BA0571">
        <w:rPr>
          <w:rFonts w:asciiTheme="minorHAnsi" w:hAnsiTheme="minorHAnsi" w:cstheme="minorHAnsi"/>
          <w:b/>
          <w:sz w:val="22"/>
          <w:szCs w:val="22"/>
          <w:lang w:val="es-BO"/>
        </w:rPr>
        <w:t>CARACTERÍSTICAS TÉCNICAS SOLICITADAS Y OFERTADAS</w:t>
      </w:r>
    </w:p>
    <w:p w:rsidR="00340C56" w:rsidRPr="00BA0571" w:rsidRDefault="00340C56" w:rsidP="0013510E">
      <w:pPr>
        <w:jc w:val="center"/>
        <w:rPr>
          <w:rFonts w:asciiTheme="minorHAnsi" w:hAnsiTheme="minorHAnsi" w:cstheme="minorHAnsi"/>
          <w:b/>
          <w:sz w:val="22"/>
          <w:szCs w:val="22"/>
          <w:lang w:val="es-BO"/>
        </w:rPr>
      </w:pPr>
    </w:p>
    <w:p w:rsidR="00340C56" w:rsidRPr="006F470A" w:rsidRDefault="00340C56" w:rsidP="0013510E">
      <w:pPr>
        <w:jc w:val="center"/>
        <w:rPr>
          <w:rFonts w:asciiTheme="minorHAnsi" w:hAnsiTheme="minorHAnsi" w:cstheme="minorHAnsi"/>
          <w:b/>
          <w:sz w:val="22"/>
          <w:szCs w:val="22"/>
          <w:lang w:val="es-BO"/>
        </w:rPr>
      </w:pPr>
      <w:r w:rsidRPr="00BA0571">
        <w:rPr>
          <w:rFonts w:asciiTheme="minorHAnsi" w:hAnsiTheme="minorHAnsi" w:cstheme="minorHAnsi"/>
          <w:b/>
          <w:sz w:val="22"/>
          <w:szCs w:val="22"/>
          <w:lang w:val="es-BO"/>
        </w:rPr>
        <w:t>LOTE N° 1</w:t>
      </w:r>
    </w:p>
    <w:p w:rsidR="00F9669E" w:rsidRPr="006F470A" w:rsidRDefault="00F9669E" w:rsidP="0013510E">
      <w:pPr>
        <w:jc w:val="center"/>
        <w:rPr>
          <w:rFonts w:asciiTheme="minorHAnsi" w:hAnsiTheme="minorHAnsi" w:cstheme="minorHAnsi"/>
          <w:b/>
          <w:sz w:val="18"/>
          <w:szCs w:val="18"/>
        </w:rPr>
      </w:pPr>
    </w:p>
    <w:tbl>
      <w:tblPr>
        <w:tblW w:w="100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6098"/>
        <w:gridCol w:w="3997"/>
      </w:tblGrid>
      <w:tr w:rsidR="000221D3" w:rsidRPr="006F470A" w:rsidTr="00340C56">
        <w:trPr>
          <w:trHeight w:val="226"/>
          <w:tblHeader/>
          <w:jc w:val="center"/>
        </w:trPr>
        <w:tc>
          <w:tcPr>
            <w:tcW w:w="6098"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3997"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340C56">
        <w:trPr>
          <w:cantSplit/>
          <w:trHeight w:val="681"/>
          <w:jc w:val="center"/>
        </w:trPr>
        <w:tc>
          <w:tcPr>
            <w:tcW w:w="6098"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3997"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340C56">
        <w:trPr>
          <w:trHeight w:val="207"/>
          <w:jc w:val="center"/>
        </w:trPr>
        <w:tc>
          <w:tcPr>
            <w:tcW w:w="6098" w:type="dxa"/>
            <w:vAlign w:val="center"/>
          </w:tcPr>
          <w:p w:rsidR="000221D3" w:rsidRPr="00340C56" w:rsidRDefault="00340C56" w:rsidP="00126BEB">
            <w:pPr>
              <w:rPr>
                <w:rFonts w:ascii="Calibri" w:hAnsi="Calibri" w:cs="Calibri"/>
                <w:b/>
                <w:bCs/>
                <w:sz w:val="16"/>
                <w:szCs w:val="16"/>
              </w:rPr>
            </w:pPr>
            <w:r w:rsidRPr="00340C56">
              <w:rPr>
                <w:rFonts w:ascii="Calibri" w:hAnsi="Calibri" w:cs="Calibri"/>
                <w:b/>
                <w:bCs/>
                <w:sz w:val="16"/>
                <w:szCs w:val="16"/>
              </w:rPr>
              <w:t>CARACTERÍSTICAS TÉCNICAS DEL BIEN</w:t>
            </w:r>
          </w:p>
          <w:p w:rsidR="00340C56" w:rsidRPr="00340C56" w:rsidRDefault="00340C56" w:rsidP="00340C56">
            <w:pPr>
              <w:contextualSpacing/>
              <w:jc w:val="both"/>
              <w:rPr>
                <w:rFonts w:ascii="Calibri" w:hAnsi="Calibri" w:cs="Calibri"/>
                <w:sz w:val="16"/>
                <w:szCs w:val="16"/>
                <w:lang w:val="es-ES_tradnl"/>
              </w:rPr>
            </w:pPr>
            <w:r w:rsidRPr="00340C56">
              <w:rPr>
                <w:rFonts w:ascii="Calibri" w:hAnsi="Calibri" w:cs="Calibri"/>
                <w:sz w:val="16"/>
                <w:szCs w:val="16"/>
                <w:lang w:val="es-ES_tradnl"/>
              </w:rPr>
              <w:t xml:space="preserve">Los bienes a adquirir deben cumplir con las siguientes especificaciones técnicas: </w:t>
            </w:r>
          </w:p>
          <w:p w:rsidR="00340C56" w:rsidRPr="00340C56" w:rsidRDefault="00340C56" w:rsidP="00340C56">
            <w:pPr>
              <w:contextualSpacing/>
              <w:jc w:val="both"/>
              <w:rPr>
                <w:rFonts w:ascii="Calibri" w:hAnsi="Calibri" w:cs="Calibri"/>
                <w:sz w:val="16"/>
                <w:szCs w:val="16"/>
                <w:lang w:val="es-ES_tradnl"/>
              </w:rPr>
            </w:pPr>
          </w:p>
          <w:p w:rsidR="00340C56" w:rsidRPr="00340C56" w:rsidRDefault="00340C56" w:rsidP="00340C56">
            <w:pPr>
              <w:ind w:firstLine="708"/>
              <w:rPr>
                <w:rFonts w:ascii="Calibri" w:hAnsi="Calibri"/>
                <w:b/>
                <w:sz w:val="16"/>
                <w:szCs w:val="16"/>
              </w:rPr>
            </w:pPr>
            <w:r w:rsidRPr="00340C56">
              <w:rPr>
                <w:rFonts w:ascii="Calibri" w:hAnsi="Calibri"/>
                <w:b/>
                <w:sz w:val="16"/>
                <w:szCs w:val="16"/>
              </w:rPr>
              <w:t>Lote 1.- Campanas para Válvulas de Red Secundaria</w:t>
            </w:r>
          </w:p>
          <w:p w:rsidR="00340C56" w:rsidRPr="00340C56" w:rsidRDefault="00340C56" w:rsidP="00340C56">
            <w:pPr>
              <w:ind w:firstLine="708"/>
              <w:rPr>
                <w:rFonts w:ascii="Calibri" w:hAnsi="Calibri"/>
                <w:b/>
                <w:sz w:val="16"/>
                <w:szCs w:val="16"/>
              </w:rPr>
            </w:pPr>
          </w:p>
          <w:tbl>
            <w:tblPr>
              <w:tblW w:w="6022" w:type="dxa"/>
              <w:jc w:val="center"/>
              <w:tblCellMar>
                <w:left w:w="70" w:type="dxa"/>
                <w:right w:w="70" w:type="dxa"/>
              </w:tblCellMar>
              <w:tblLook w:val="0000" w:firstRow="0" w:lastRow="0" w:firstColumn="0" w:lastColumn="0" w:noHBand="0" w:noVBand="0"/>
            </w:tblPr>
            <w:tblGrid>
              <w:gridCol w:w="474"/>
              <w:gridCol w:w="605"/>
              <w:gridCol w:w="3110"/>
              <w:gridCol w:w="985"/>
              <w:gridCol w:w="848"/>
            </w:tblGrid>
            <w:tr w:rsidR="00340C56" w:rsidRPr="00340C56" w:rsidTr="00340C56">
              <w:trPr>
                <w:trHeight w:val="527"/>
                <w:jc w:val="center"/>
              </w:trPr>
              <w:tc>
                <w:tcPr>
                  <w:tcW w:w="474" w:type="dxa"/>
                  <w:tcBorders>
                    <w:top w:val="single" w:sz="8" w:space="0" w:color="auto"/>
                    <w:left w:val="single" w:sz="8" w:space="0" w:color="auto"/>
                    <w:bottom w:val="nil"/>
                    <w:right w:val="single" w:sz="8" w:space="0" w:color="auto"/>
                  </w:tcBorders>
                  <w:vAlign w:val="center"/>
                </w:tcPr>
                <w:p w:rsidR="00340C56" w:rsidRPr="00340C56" w:rsidRDefault="00340C56" w:rsidP="00340C56">
                  <w:pPr>
                    <w:contextualSpacing/>
                    <w:jc w:val="center"/>
                    <w:rPr>
                      <w:rFonts w:ascii="Calibri" w:hAnsi="Calibri" w:cs="Calibri"/>
                      <w:b/>
                      <w:bCs/>
                      <w:sz w:val="16"/>
                      <w:szCs w:val="16"/>
                    </w:rPr>
                  </w:pPr>
                  <w:r w:rsidRPr="00340C56">
                    <w:rPr>
                      <w:rFonts w:ascii="Calibri" w:hAnsi="Calibri" w:cs="Calibri"/>
                      <w:b/>
                      <w:bCs/>
                      <w:sz w:val="16"/>
                      <w:szCs w:val="16"/>
                    </w:rPr>
                    <w:t>LOTE</w:t>
                  </w:r>
                </w:p>
              </w:tc>
              <w:tc>
                <w:tcPr>
                  <w:tcW w:w="605" w:type="dxa"/>
                  <w:tcBorders>
                    <w:top w:val="single" w:sz="8" w:space="0" w:color="auto"/>
                    <w:left w:val="single" w:sz="8" w:space="0" w:color="auto"/>
                    <w:bottom w:val="nil"/>
                    <w:right w:val="single" w:sz="8" w:space="0" w:color="auto"/>
                  </w:tcBorders>
                  <w:shd w:val="clear" w:color="auto" w:fill="auto"/>
                  <w:vAlign w:val="center"/>
                </w:tcPr>
                <w:p w:rsidR="00340C56" w:rsidRPr="00340C56" w:rsidRDefault="00340C56" w:rsidP="00340C56">
                  <w:pPr>
                    <w:contextualSpacing/>
                    <w:jc w:val="center"/>
                    <w:rPr>
                      <w:rFonts w:ascii="Calibri" w:hAnsi="Calibri" w:cs="Calibri"/>
                      <w:b/>
                      <w:bCs/>
                      <w:sz w:val="16"/>
                      <w:szCs w:val="16"/>
                    </w:rPr>
                  </w:pPr>
                  <w:r w:rsidRPr="00340C56">
                    <w:rPr>
                      <w:rFonts w:ascii="Calibri" w:hAnsi="Calibri" w:cs="Calibri"/>
                      <w:b/>
                      <w:bCs/>
                      <w:sz w:val="16"/>
                      <w:szCs w:val="16"/>
                    </w:rPr>
                    <w:t xml:space="preserve">ITEM </w:t>
                  </w:r>
                </w:p>
              </w:tc>
              <w:tc>
                <w:tcPr>
                  <w:tcW w:w="3402" w:type="dxa"/>
                  <w:tcBorders>
                    <w:top w:val="single" w:sz="8" w:space="0" w:color="auto"/>
                    <w:left w:val="single" w:sz="8" w:space="0" w:color="auto"/>
                    <w:bottom w:val="nil"/>
                    <w:right w:val="single" w:sz="4" w:space="0" w:color="auto"/>
                  </w:tcBorders>
                  <w:shd w:val="clear" w:color="auto" w:fill="auto"/>
                  <w:vAlign w:val="center"/>
                </w:tcPr>
                <w:p w:rsidR="00340C56" w:rsidRPr="00340C56" w:rsidRDefault="00340C56" w:rsidP="00340C56">
                  <w:pPr>
                    <w:contextualSpacing/>
                    <w:jc w:val="center"/>
                    <w:rPr>
                      <w:rFonts w:ascii="Calibri" w:hAnsi="Calibri" w:cs="Calibri"/>
                      <w:b/>
                      <w:bCs/>
                      <w:sz w:val="16"/>
                      <w:szCs w:val="16"/>
                    </w:rPr>
                  </w:pPr>
                  <w:r w:rsidRPr="00340C56">
                    <w:rPr>
                      <w:rFonts w:ascii="Calibri" w:hAnsi="Calibri" w:cs="Calibri"/>
                      <w:b/>
                      <w:bCs/>
                      <w:sz w:val="16"/>
                      <w:szCs w:val="16"/>
                    </w:rPr>
                    <w:t>DESCRIPCION</w:t>
                  </w:r>
                </w:p>
              </w:tc>
              <w:tc>
                <w:tcPr>
                  <w:tcW w:w="993" w:type="dxa"/>
                  <w:tcBorders>
                    <w:top w:val="single" w:sz="8" w:space="0" w:color="auto"/>
                    <w:left w:val="single" w:sz="4" w:space="0" w:color="auto"/>
                    <w:bottom w:val="nil"/>
                    <w:right w:val="single" w:sz="8" w:space="0" w:color="auto"/>
                  </w:tcBorders>
                  <w:shd w:val="clear" w:color="auto" w:fill="auto"/>
                  <w:vAlign w:val="center"/>
                </w:tcPr>
                <w:p w:rsidR="00340C56" w:rsidRPr="00340C56" w:rsidRDefault="00340C56" w:rsidP="00340C56">
                  <w:pPr>
                    <w:contextualSpacing/>
                    <w:jc w:val="center"/>
                    <w:rPr>
                      <w:rFonts w:ascii="Calibri" w:hAnsi="Calibri" w:cs="Calibri"/>
                      <w:b/>
                      <w:bCs/>
                      <w:sz w:val="16"/>
                      <w:szCs w:val="16"/>
                    </w:rPr>
                  </w:pPr>
                  <w:r w:rsidRPr="00340C56">
                    <w:rPr>
                      <w:rFonts w:ascii="Calibri" w:hAnsi="Calibri" w:cs="Calibri"/>
                      <w:b/>
                      <w:bCs/>
                      <w:sz w:val="16"/>
                      <w:szCs w:val="16"/>
                    </w:rPr>
                    <w:t>UNIDAD</w:t>
                  </w:r>
                </w:p>
              </w:tc>
              <w:tc>
                <w:tcPr>
                  <w:tcW w:w="548" w:type="dxa"/>
                  <w:tcBorders>
                    <w:top w:val="single" w:sz="8" w:space="0" w:color="auto"/>
                    <w:left w:val="single" w:sz="8" w:space="0" w:color="auto"/>
                    <w:bottom w:val="nil"/>
                    <w:right w:val="single" w:sz="8" w:space="0" w:color="auto"/>
                  </w:tcBorders>
                  <w:vAlign w:val="center"/>
                </w:tcPr>
                <w:p w:rsidR="00340C56" w:rsidRPr="00340C56" w:rsidRDefault="00340C56" w:rsidP="00340C56">
                  <w:pPr>
                    <w:contextualSpacing/>
                    <w:jc w:val="center"/>
                    <w:rPr>
                      <w:rFonts w:ascii="Calibri" w:hAnsi="Calibri" w:cs="Calibri"/>
                      <w:b/>
                      <w:bCs/>
                      <w:sz w:val="16"/>
                      <w:szCs w:val="16"/>
                    </w:rPr>
                  </w:pPr>
                  <w:r w:rsidRPr="00340C56">
                    <w:rPr>
                      <w:rFonts w:ascii="Calibri" w:hAnsi="Calibri" w:cs="Calibri"/>
                      <w:b/>
                      <w:bCs/>
                      <w:sz w:val="16"/>
                      <w:szCs w:val="16"/>
                    </w:rPr>
                    <w:t>CANTIDAD</w:t>
                  </w:r>
                </w:p>
              </w:tc>
            </w:tr>
            <w:tr w:rsidR="00340C56" w:rsidRPr="00340C56" w:rsidTr="00340C56">
              <w:trPr>
                <w:trHeight w:val="435"/>
                <w:jc w:val="center"/>
              </w:trPr>
              <w:tc>
                <w:tcPr>
                  <w:tcW w:w="474" w:type="dxa"/>
                  <w:tcBorders>
                    <w:top w:val="single" w:sz="8" w:space="0" w:color="auto"/>
                    <w:left w:val="single" w:sz="8" w:space="0" w:color="auto"/>
                    <w:bottom w:val="single" w:sz="8" w:space="0" w:color="auto"/>
                    <w:right w:val="single" w:sz="4" w:space="0" w:color="auto"/>
                  </w:tcBorders>
                  <w:vAlign w:val="center"/>
                </w:tcPr>
                <w:p w:rsidR="00340C56" w:rsidRPr="00340C56" w:rsidRDefault="00340C56" w:rsidP="00340C56">
                  <w:pPr>
                    <w:contextualSpacing/>
                    <w:jc w:val="center"/>
                    <w:rPr>
                      <w:rFonts w:ascii="Calibri" w:hAnsi="Calibri" w:cs="Calibri"/>
                      <w:sz w:val="16"/>
                      <w:szCs w:val="16"/>
                    </w:rPr>
                  </w:pPr>
                  <w:r w:rsidRPr="00340C56">
                    <w:rPr>
                      <w:rFonts w:ascii="Calibri" w:hAnsi="Calibri" w:cs="Calibri"/>
                      <w:sz w:val="16"/>
                      <w:szCs w:val="16"/>
                    </w:rPr>
                    <w:t>1</w:t>
                  </w:r>
                </w:p>
              </w:tc>
              <w:tc>
                <w:tcPr>
                  <w:tcW w:w="605" w:type="dxa"/>
                  <w:tcBorders>
                    <w:top w:val="single" w:sz="8" w:space="0" w:color="auto"/>
                    <w:left w:val="single" w:sz="8" w:space="0" w:color="auto"/>
                    <w:bottom w:val="single" w:sz="8" w:space="0" w:color="auto"/>
                    <w:right w:val="single" w:sz="4" w:space="0" w:color="auto"/>
                  </w:tcBorders>
                  <w:shd w:val="clear" w:color="auto" w:fill="auto"/>
                  <w:vAlign w:val="center"/>
                </w:tcPr>
                <w:p w:rsidR="00340C56" w:rsidRPr="00340C56" w:rsidRDefault="00340C56" w:rsidP="00340C56">
                  <w:pPr>
                    <w:contextualSpacing/>
                    <w:jc w:val="center"/>
                    <w:rPr>
                      <w:rFonts w:ascii="Calibri" w:hAnsi="Calibri" w:cs="Calibri"/>
                      <w:sz w:val="16"/>
                      <w:szCs w:val="16"/>
                    </w:rPr>
                  </w:pPr>
                  <w:r w:rsidRPr="00340C56">
                    <w:rPr>
                      <w:rFonts w:ascii="Calibri" w:hAnsi="Calibri" w:cs="Calibri"/>
                      <w:sz w:val="16"/>
                      <w:szCs w:val="16"/>
                    </w:rPr>
                    <w:t>1</w:t>
                  </w:r>
                </w:p>
              </w:tc>
              <w:tc>
                <w:tcPr>
                  <w:tcW w:w="3402" w:type="dxa"/>
                  <w:tcBorders>
                    <w:top w:val="single" w:sz="8" w:space="0" w:color="auto"/>
                    <w:left w:val="nil"/>
                    <w:bottom w:val="single" w:sz="8" w:space="0" w:color="auto"/>
                    <w:right w:val="single" w:sz="4" w:space="0" w:color="auto"/>
                  </w:tcBorders>
                  <w:shd w:val="clear" w:color="auto" w:fill="auto"/>
                  <w:vAlign w:val="bottom"/>
                </w:tcPr>
                <w:p w:rsidR="00340C56" w:rsidRPr="00340C56" w:rsidRDefault="00340C56" w:rsidP="00340C56">
                  <w:pPr>
                    <w:ind w:left="360"/>
                    <w:contextualSpacing/>
                    <w:rPr>
                      <w:rFonts w:ascii="Calibri" w:hAnsi="Calibri" w:cs="Calibri"/>
                      <w:b/>
                      <w:sz w:val="16"/>
                      <w:szCs w:val="16"/>
                    </w:rPr>
                  </w:pPr>
                  <w:r w:rsidRPr="00340C56">
                    <w:rPr>
                      <w:rFonts w:ascii="Calibri" w:hAnsi="Calibri" w:cs="Calibri"/>
                      <w:b/>
                      <w:sz w:val="16"/>
                      <w:szCs w:val="16"/>
                    </w:rPr>
                    <w:t>CAMPANAS PARA VÁLVULAS DE RED SECUNDARIA</w:t>
                  </w:r>
                </w:p>
                <w:p w:rsidR="00340C56" w:rsidRPr="00340C56" w:rsidRDefault="00340C56" w:rsidP="00386A45">
                  <w:pPr>
                    <w:numPr>
                      <w:ilvl w:val="0"/>
                      <w:numId w:val="40"/>
                    </w:numPr>
                    <w:jc w:val="both"/>
                    <w:rPr>
                      <w:rFonts w:ascii="Calibri" w:hAnsi="Calibri" w:cs="Calibri"/>
                      <w:sz w:val="16"/>
                      <w:szCs w:val="16"/>
                    </w:rPr>
                  </w:pPr>
                  <w:r w:rsidRPr="00340C56">
                    <w:rPr>
                      <w:rFonts w:ascii="Calibri" w:hAnsi="Calibri" w:cs="Calibri"/>
                      <w:b/>
                      <w:sz w:val="16"/>
                      <w:szCs w:val="16"/>
                    </w:rPr>
                    <w:t>Material:</w:t>
                  </w:r>
                  <w:r w:rsidRPr="00340C56">
                    <w:rPr>
                      <w:rFonts w:ascii="Calibri" w:hAnsi="Calibri" w:cs="Calibri"/>
                      <w:sz w:val="16"/>
                      <w:szCs w:val="16"/>
                    </w:rPr>
                    <w:t xml:space="preserve"> Aluminio (Base y Tapa)</w:t>
                  </w:r>
                </w:p>
                <w:p w:rsidR="00340C56" w:rsidRPr="00340C56" w:rsidRDefault="00340C56" w:rsidP="00386A45">
                  <w:pPr>
                    <w:numPr>
                      <w:ilvl w:val="0"/>
                      <w:numId w:val="40"/>
                    </w:numPr>
                    <w:jc w:val="both"/>
                    <w:rPr>
                      <w:rFonts w:ascii="Calibri" w:hAnsi="Calibri" w:cs="Calibri"/>
                      <w:sz w:val="16"/>
                      <w:szCs w:val="16"/>
                    </w:rPr>
                  </w:pPr>
                  <w:r w:rsidRPr="00340C56">
                    <w:rPr>
                      <w:rFonts w:ascii="Calibri" w:hAnsi="Calibri" w:cs="Calibri"/>
                      <w:b/>
                      <w:sz w:val="16"/>
                      <w:szCs w:val="16"/>
                    </w:rPr>
                    <w:t>Características de la Base:</w:t>
                  </w:r>
                  <w:r w:rsidRPr="00340C56">
                    <w:rPr>
                      <w:rFonts w:ascii="Calibri" w:hAnsi="Calibri" w:cs="Calibri"/>
                      <w:sz w:val="16"/>
                      <w:szCs w:val="16"/>
                    </w:rPr>
                    <w:t xml:space="preserve"> Perno Galvanizado, lleva una junta tórica u O-Ring (Junta de Goma) </w:t>
                  </w:r>
                </w:p>
                <w:p w:rsidR="00340C56" w:rsidRPr="00340C56" w:rsidRDefault="00340C56" w:rsidP="00386A45">
                  <w:pPr>
                    <w:numPr>
                      <w:ilvl w:val="0"/>
                      <w:numId w:val="40"/>
                    </w:numPr>
                    <w:jc w:val="both"/>
                    <w:rPr>
                      <w:rFonts w:ascii="Calibri" w:hAnsi="Calibri" w:cs="Calibri"/>
                      <w:sz w:val="16"/>
                      <w:szCs w:val="16"/>
                    </w:rPr>
                  </w:pPr>
                  <w:r w:rsidRPr="00340C56">
                    <w:rPr>
                      <w:rFonts w:ascii="Calibri" w:hAnsi="Calibri" w:cs="Calibri"/>
                      <w:b/>
                      <w:sz w:val="16"/>
                      <w:szCs w:val="16"/>
                    </w:rPr>
                    <w:t>Alto Relieve de la Tapa:</w:t>
                  </w:r>
                  <w:r w:rsidRPr="00340C56">
                    <w:rPr>
                      <w:rFonts w:ascii="Calibri" w:hAnsi="Calibri" w:cs="Calibri"/>
                      <w:sz w:val="16"/>
                      <w:szCs w:val="16"/>
                    </w:rPr>
                    <w:t xml:space="preserve"> Logotipo YPFB, GAS y el sector que protege la cabeza del Perno. El material del perno debe ser de acero inoxidable</w:t>
                  </w:r>
                </w:p>
                <w:p w:rsidR="00340C56" w:rsidRPr="00340C56" w:rsidRDefault="00340C56" w:rsidP="00386A45">
                  <w:pPr>
                    <w:numPr>
                      <w:ilvl w:val="0"/>
                      <w:numId w:val="40"/>
                    </w:numPr>
                    <w:jc w:val="both"/>
                    <w:rPr>
                      <w:rFonts w:ascii="Calibri" w:hAnsi="Calibri" w:cs="Calibri"/>
                      <w:sz w:val="16"/>
                      <w:szCs w:val="16"/>
                    </w:rPr>
                  </w:pPr>
                  <w:r w:rsidRPr="00340C56">
                    <w:rPr>
                      <w:rFonts w:ascii="Calibri" w:hAnsi="Calibri" w:cs="Calibri"/>
                      <w:b/>
                      <w:sz w:val="16"/>
                      <w:szCs w:val="16"/>
                    </w:rPr>
                    <w:t>Color (PLACA Y CAMPANA):</w:t>
                  </w:r>
                  <w:r w:rsidRPr="00340C56">
                    <w:rPr>
                      <w:rFonts w:ascii="Calibri" w:hAnsi="Calibri" w:cs="Calibri"/>
                      <w:sz w:val="16"/>
                      <w:szCs w:val="16"/>
                    </w:rPr>
                    <w:t xml:space="preserve"> Amarillo con pintura anticorrosiva y pintura sintética brillo.</w:t>
                  </w:r>
                </w:p>
                <w:p w:rsidR="00340C56" w:rsidRPr="00340C56" w:rsidRDefault="00340C56" w:rsidP="00386A45">
                  <w:pPr>
                    <w:numPr>
                      <w:ilvl w:val="0"/>
                      <w:numId w:val="39"/>
                    </w:numPr>
                    <w:contextualSpacing/>
                    <w:rPr>
                      <w:rFonts w:ascii="Calibri" w:hAnsi="Calibri" w:cs="Calibri"/>
                      <w:sz w:val="16"/>
                      <w:szCs w:val="16"/>
                    </w:rPr>
                  </w:pPr>
                  <w:r w:rsidRPr="00340C56">
                    <w:rPr>
                      <w:rFonts w:ascii="Calibri" w:hAnsi="Calibri" w:cs="Calibri"/>
                      <w:sz w:val="16"/>
                      <w:szCs w:val="16"/>
                    </w:rPr>
                    <w:t>El</w:t>
                  </w:r>
                  <w:r w:rsidRPr="00340C56">
                    <w:rPr>
                      <w:rFonts w:ascii="Calibri" w:hAnsi="Calibri" w:cs="Calibri"/>
                      <w:noProof/>
                      <w:sz w:val="16"/>
                      <w:szCs w:val="16"/>
                      <w:lang w:val="es-BO" w:eastAsia="es-BO"/>
                    </w:rPr>
                    <w:t xml:space="preserve"> tipo de letra para las palabras GAS debe ser TIMES NEW ROMAN  con una altura de  54 mm.</w:t>
                  </w:r>
                </w:p>
              </w:tc>
              <w:tc>
                <w:tcPr>
                  <w:tcW w:w="993" w:type="dxa"/>
                  <w:tcBorders>
                    <w:top w:val="single" w:sz="8" w:space="0" w:color="auto"/>
                    <w:left w:val="nil"/>
                    <w:bottom w:val="single" w:sz="8" w:space="0" w:color="auto"/>
                    <w:right w:val="single" w:sz="4" w:space="0" w:color="auto"/>
                  </w:tcBorders>
                  <w:shd w:val="clear" w:color="auto" w:fill="auto"/>
                  <w:vAlign w:val="center"/>
                </w:tcPr>
                <w:p w:rsidR="00340C56" w:rsidRPr="00340C56" w:rsidRDefault="00340C56" w:rsidP="00340C56">
                  <w:pPr>
                    <w:jc w:val="center"/>
                    <w:rPr>
                      <w:rFonts w:ascii="Calibri" w:hAnsi="Calibri" w:cs="Calibri"/>
                      <w:sz w:val="16"/>
                      <w:szCs w:val="16"/>
                    </w:rPr>
                  </w:pPr>
                </w:p>
                <w:p w:rsidR="00340C56" w:rsidRPr="00340C56" w:rsidRDefault="00340C56" w:rsidP="00340C56">
                  <w:pPr>
                    <w:jc w:val="center"/>
                    <w:rPr>
                      <w:rFonts w:ascii="Calibri" w:hAnsi="Calibri" w:cs="Calibri"/>
                      <w:sz w:val="16"/>
                      <w:szCs w:val="16"/>
                    </w:rPr>
                  </w:pPr>
                  <w:r w:rsidRPr="00340C56">
                    <w:rPr>
                      <w:rFonts w:ascii="Calibri" w:hAnsi="Calibri" w:cs="Calibri"/>
                      <w:sz w:val="16"/>
                      <w:szCs w:val="16"/>
                    </w:rPr>
                    <w:t>Pza.</w:t>
                  </w:r>
                </w:p>
                <w:p w:rsidR="00340C56" w:rsidRPr="00340C56" w:rsidRDefault="00340C56" w:rsidP="00340C56">
                  <w:pPr>
                    <w:contextualSpacing/>
                    <w:jc w:val="center"/>
                    <w:rPr>
                      <w:rFonts w:ascii="Calibri" w:hAnsi="Calibri" w:cs="Calibri"/>
                      <w:sz w:val="16"/>
                      <w:szCs w:val="16"/>
                    </w:rPr>
                  </w:pPr>
                </w:p>
              </w:tc>
              <w:tc>
                <w:tcPr>
                  <w:tcW w:w="548" w:type="dxa"/>
                  <w:tcBorders>
                    <w:top w:val="single" w:sz="8" w:space="0" w:color="auto"/>
                    <w:left w:val="nil"/>
                    <w:bottom w:val="single" w:sz="8" w:space="0" w:color="auto"/>
                    <w:right w:val="single" w:sz="4" w:space="0" w:color="auto"/>
                  </w:tcBorders>
                  <w:vAlign w:val="center"/>
                </w:tcPr>
                <w:p w:rsidR="00340C56" w:rsidRPr="00340C56" w:rsidRDefault="00340C56" w:rsidP="00340C56">
                  <w:pPr>
                    <w:contextualSpacing/>
                    <w:jc w:val="center"/>
                    <w:rPr>
                      <w:rFonts w:ascii="Calibri" w:hAnsi="Calibri" w:cs="Calibri"/>
                      <w:sz w:val="16"/>
                      <w:szCs w:val="16"/>
                    </w:rPr>
                  </w:pPr>
                  <w:r w:rsidRPr="00340C56">
                    <w:rPr>
                      <w:rFonts w:ascii="Calibri" w:hAnsi="Calibri" w:cs="Calibri"/>
                      <w:sz w:val="16"/>
                      <w:szCs w:val="16"/>
                    </w:rPr>
                    <w:t>377</w:t>
                  </w:r>
                </w:p>
              </w:tc>
            </w:tr>
            <w:tr w:rsidR="00340C56" w:rsidRPr="00EA4BF8" w:rsidTr="00340C56">
              <w:trPr>
                <w:trHeight w:val="4098"/>
                <w:jc w:val="center"/>
              </w:trPr>
              <w:tc>
                <w:tcPr>
                  <w:tcW w:w="6022" w:type="dxa"/>
                  <w:gridSpan w:val="5"/>
                  <w:tcBorders>
                    <w:top w:val="single" w:sz="8" w:space="0" w:color="auto"/>
                    <w:left w:val="single" w:sz="8" w:space="0" w:color="auto"/>
                    <w:bottom w:val="single" w:sz="8" w:space="0" w:color="auto"/>
                    <w:right w:val="single" w:sz="4" w:space="0" w:color="auto"/>
                  </w:tcBorders>
                </w:tcPr>
                <w:p w:rsidR="00340C56" w:rsidRPr="00453041" w:rsidRDefault="00340C56" w:rsidP="00340C56">
                  <w:pPr>
                    <w:contextualSpacing/>
                    <w:rPr>
                      <w:rFonts w:ascii="Calibri" w:hAnsi="Calibri" w:cs="Calibri"/>
                      <w:b/>
                      <w:sz w:val="22"/>
                      <w:szCs w:val="22"/>
                    </w:rPr>
                  </w:pPr>
                  <w:r>
                    <w:rPr>
                      <w:rFonts w:ascii="Calibri" w:hAnsi="Calibri" w:cs="Calibri"/>
                      <w:b/>
                      <w:sz w:val="22"/>
                      <w:szCs w:val="22"/>
                    </w:rPr>
                    <w:t xml:space="preserve">       </w:t>
                  </w:r>
                  <w:r w:rsidRPr="002A42B4">
                    <w:rPr>
                      <w:rFonts w:ascii="Calibri" w:hAnsi="Calibri" w:cs="Calibri"/>
                      <w:b/>
                      <w:sz w:val="22"/>
                      <w:szCs w:val="22"/>
                    </w:rPr>
                    <w:t>Dimensiones:</w:t>
                  </w:r>
                </w:p>
                <w:p w:rsidR="00340C56" w:rsidRPr="00EA4BF8" w:rsidRDefault="00340C56" w:rsidP="00340C56">
                  <w:pPr>
                    <w:contextualSpacing/>
                    <w:rPr>
                      <w:rFonts w:ascii="Calibri" w:hAnsi="Calibri" w:cs="Calibri"/>
                      <w:sz w:val="22"/>
                      <w:szCs w:val="22"/>
                    </w:rPr>
                  </w:pPr>
                  <w:r>
                    <w:rPr>
                      <w:noProof/>
                      <w:lang w:val="es-BO" w:eastAsia="es-BO"/>
                    </w:rPr>
                    <w:drawing>
                      <wp:inline distT="0" distB="0" distL="0" distR="0" wp14:anchorId="41B50198" wp14:editId="580B033A">
                        <wp:extent cx="3408699" cy="2266950"/>
                        <wp:effectExtent l="0" t="0" r="127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l="10025" t="7628" r="21773" b="11111"/>
                                <a:stretch>
                                  <a:fillRect/>
                                </a:stretch>
                              </pic:blipFill>
                              <pic:spPr bwMode="auto">
                                <a:xfrm>
                                  <a:off x="0" y="0"/>
                                  <a:ext cx="3413906" cy="2270413"/>
                                </a:xfrm>
                                <a:prstGeom prst="rect">
                                  <a:avLst/>
                                </a:prstGeom>
                                <a:noFill/>
                                <a:ln>
                                  <a:noFill/>
                                </a:ln>
                              </pic:spPr>
                            </pic:pic>
                          </a:graphicData>
                        </a:graphic>
                      </wp:inline>
                    </w:drawing>
                  </w:r>
                </w:p>
              </w:tc>
            </w:tr>
            <w:tr w:rsidR="00340C56" w:rsidRPr="00EA4BF8" w:rsidTr="00340C56">
              <w:trPr>
                <w:trHeight w:val="903"/>
                <w:jc w:val="center"/>
              </w:trPr>
              <w:tc>
                <w:tcPr>
                  <w:tcW w:w="6022" w:type="dxa"/>
                  <w:gridSpan w:val="5"/>
                  <w:tcBorders>
                    <w:top w:val="single" w:sz="8" w:space="0" w:color="auto"/>
                    <w:left w:val="single" w:sz="8" w:space="0" w:color="auto"/>
                    <w:bottom w:val="single" w:sz="8" w:space="0" w:color="auto"/>
                    <w:right w:val="single" w:sz="4" w:space="0" w:color="auto"/>
                  </w:tcBorders>
                </w:tcPr>
                <w:p w:rsidR="00340C56" w:rsidRDefault="00340C56" w:rsidP="00340C56">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340C56" w:rsidRPr="00E07657" w:rsidRDefault="00340C56" w:rsidP="00340C56">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340C56" w:rsidRPr="00D96942" w:rsidRDefault="00340C56" w:rsidP="00340C56">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bl>
          <w:p w:rsidR="00340C56" w:rsidRPr="006F470A" w:rsidRDefault="00340C56" w:rsidP="00126BEB">
            <w:pPr>
              <w:rPr>
                <w:rFonts w:asciiTheme="minorHAnsi" w:hAnsiTheme="minorHAnsi" w:cstheme="minorHAnsi"/>
                <w:b/>
                <w:sz w:val="18"/>
                <w:szCs w:val="18"/>
              </w:rPr>
            </w:pPr>
          </w:p>
        </w:tc>
        <w:tc>
          <w:tcPr>
            <w:tcW w:w="399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40C56">
        <w:trPr>
          <w:trHeight w:val="224"/>
          <w:jc w:val="center"/>
        </w:trPr>
        <w:tc>
          <w:tcPr>
            <w:tcW w:w="6098" w:type="dxa"/>
            <w:vAlign w:val="center"/>
          </w:tcPr>
          <w:p w:rsidR="00340C56" w:rsidRPr="00340C56" w:rsidRDefault="00340C56" w:rsidP="00340C56">
            <w:pPr>
              <w:contextualSpacing/>
              <w:jc w:val="both"/>
              <w:rPr>
                <w:rFonts w:ascii="Calibri" w:hAnsi="Calibri" w:cs="Calibri"/>
                <w:b/>
                <w:sz w:val="16"/>
                <w:szCs w:val="16"/>
                <w:lang w:val="es-BO"/>
              </w:rPr>
            </w:pPr>
            <w:r w:rsidRPr="00340C56">
              <w:rPr>
                <w:rFonts w:ascii="Calibri" w:hAnsi="Calibri" w:cs="Calibri"/>
                <w:b/>
                <w:bCs/>
                <w:sz w:val="16"/>
                <w:szCs w:val="16"/>
              </w:rPr>
              <w:lastRenderedPageBreak/>
              <w:t>APROBACIÓN DE MUESTRAS (PARA TODOS LOS LOTES)</w:t>
            </w:r>
          </w:p>
          <w:p w:rsidR="00340C56" w:rsidRPr="00340C56" w:rsidRDefault="00340C56" w:rsidP="00340C56">
            <w:pPr>
              <w:jc w:val="both"/>
              <w:rPr>
                <w:rFonts w:ascii="Calibri" w:hAnsi="Calibri" w:cs="Calibri"/>
                <w:bCs/>
                <w:sz w:val="16"/>
                <w:szCs w:val="16"/>
              </w:rPr>
            </w:pPr>
            <w:r w:rsidRPr="00340C56">
              <w:rPr>
                <w:rFonts w:ascii="Calibri" w:hAnsi="Calibri" w:cs="Calibri"/>
                <w:bCs/>
                <w:sz w:val="16"/>
                <w:szCs w:val="16"/>
              </w:rPr>
              <w:t>La empresa contratada una vez firmado el contrato respectivo, deberá coordinar con la ENTIDAD, para la coordinación referente a la entrega de las muestras para aprobación. Para ello, deberá entregar los modelos finales correspondientes de los ítems de los lotes adjudicados a la comisión de recepción para su revisión y aprobación por parte del mismo.</w:t>
            </w:r>
          </w:p>
          <w:p w:rsidR="000221D3" w:rsidRPr="006F470A" w:rsidRDefault="00340C56" w:rsidP="00340C56">
            <w:pPr>
              <w:autoSpaceDE w:val="0"/>
              <w:autoSpaceDN w:val="0"/>
              <w:adjustRightInd w:val="0"/>
              <w:rPr>
                <w:rFonts w:asciiTheme="minorHAnsi" w:hAnsiTheme="minorHAnsi" w:cstheme="minorHAnsi"/>
                <w:sz w:val="18"/>
                <w:szCs w:val="18"/>
              </w:rPr>
            </w:pPr>
            <w:r w:rsidRPr="00340C56">
              <w:rPr>
                <w:rFonts w:ascii="Calibri" w:hAnsi="Calibri" w:cs="Calibri"/>
                <w:bCs/>
                <w:sz w:val="16"/>
                <w:szCs w:val="16"/>
              </w:rPr>
              <w:t>Si producto de esta revisión, el comité de recepción determina realizar ajustes y/o correcciones al/los modelo(s) finales presentados, la empresa contratada deberá realizar las correcciones necesarias. Procedimiento que se realizará las veces que sean necesarias hasta que el comité de recepción este conforme con los modelos finales. La empresa deberá correr con los costos de envío.</w:t>
            </w:r>
          </w:p>
        </w:tc>
        <w:tc>
          <w:tcPr>
            <w:tcW w:w="399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40C56">
        <w:trPr>
          <w:trHeight w:val="207"/>
          <w:jc w:val="center"/>
        </w:trPr>
        <w:tc>
          <w:tcPr>
            <w:tcW w:w="6098" w:type="dxa"/>
            <w:vAlign w:val="center"/>
          </w:tcPr>
          <w:p w:rsidR="000221D3" w:rsidRPr="00340C56" w:rsidRDefault="00340C56" w:rsidP="00126BEB">
            <w:pPr>
              <w:rPr>
                <w:rFonts w:ascii="Calibri" w:hAnsi="Calibri" w:cs="Calibri"/>
                <w:b/>
                <w:bCs/>
                <w:sz w:val="16"/>
                <w:szCs w:val="16"/>
              </w:rPr>
            </w:pPr>
            <w:r w:rsidRPr="00340C56">
              <w:rPr>
                <w:rFonts w:ascii="Calibri" w:hAnsi="Calibri" w:cs="Calibri"/>
                <w:b/>
                <w:bCs/>
                <w:sz w:val="16"/>
                <w:szCs w:val="16"/>
              </w:rPr>
              <w:t>PLAZO DE ENTREGA</w:t>
            </w:r>
          </w:p>
          <w:p w:rsidR="00340C56" w:rsidRPr="00340C56" w:rsidRDefault="00340C56" w:rsidP="00340C56">
            <w:pPr>
              <w:jc w:val="both"/>
              <w:rPr>
                <w:rFonts w:ascii="Calibri" w:eastAsia="Arial Unicode MS" w:hAnsi="Calibri"/>
                <w:bCs/>
                <w:sz w:val="16"/>
                <w:szCs w:val="16"/>
              </w:rPr>
            </w:pPr>
            <w:r w:rsidRPr="00340C56">
              <w:rPr>
                <w:rFonts w:ascii="Calibri" w:eastAsia="Arial Unicode MS" w:hAnsi="Calibri"/>
                <w:bCs/>
                <w:sz w:val="16"/>
                <w:szCs w:val="16"/>
              </w:rPr>
              <w:t xml:space="preserve">El plazo de entrega máximo para cada uno de los lotes será: </w:t>
            </w:r>
          </w:p>
          <w:p w:rsidR="00340C56" w:rsidRPr="00340C56" w:rsidRDefault="00340C56" w:rsidP="00340C56">
            <w:pPr>
              <w:jc w:val="both"/>
              <w:rPr>
                <w:rFonts w:ascii="Calibri" w:eastAsia="Arial Unicode MS" w:hAnsi="Calibri"/>
                <w:bCs/>
                <w:sz w:val="16"/>
                <w:szCs w:val="16"/>
              </w:rPr>
            </w:pPr>
            <w:r w:rsidRPr="00340C56">
              <w:rPr>
                <w:rFonts w:ascii="Calibri" w:eastAsia="Arial Unicode MS" w:hAnsi="Calibri"/>
                <w:b/>
                <w:bCs/>
                <w:sz w:val="16"/>
                <w:szCs w:val="16"/>
              </w:rPr>
              <w:t>LOTE 1:</w:t>
            </w:r>
            <w:r w:rsidRPr="00340C56">
              <w:rPr>
                <w:rFonts w:ascii="Calibri" w:eastAsia="Arial Unicode MS" w:hAnsi="Calibri"/>
                <w:bCs/>
                <w:sz w:val="16"/>
                <w:szCs w:val="16"/>
              </w:rPr>
              <w:t xml:space="preserve"> </w:t>
            </w:r>
            <w:r w:rsidRPr="00340C56">
              <w:rPr>
                <w:rFonts w:ascii="Calibri" w:eastAsia="Arial Unicode MS" w:hAnsi="Calibri"/>
                <w:b/>
                <w:bCs/>
                <w:sz w:val="16"/>
                <w:szCs w:val="16"/>
                <w:u w:val="single"/>
              </w:rPr>
              <w:t>CIEN (120) DÍAS CALENDARIO</w:t>
            </w:r>
            <w:r w:rsidRPr="00340C56">
              <w:rPr>
                <w:rFonts w:ascii="Calibri" w:eastAsia="Arial Unicode MS" w:hAnsi="Calibri"/>
                <w:bCs/>
                <w:sz w:val="16"/>
                <w:szCs w:val="16"/>
              </w:rPr>
              <w:t>, computables a partir de la firma de contrato.</w:t>
            </w:r>
          </w:p>
          <w:p w:rsidR="00340C56" w:rsidRPr="00340C56" w:rsidRDefault="00340C56" w:rsidP="00340C56">
            <w:pPr>
              <w:jc w:val="both"/>
              <w:rPr>
                <w:rFonts w:ascii="Calibri" w:eastAsia="Arial Unicode MS" w:hAnsi="Calibri"/>
                <w:bCs/>
                <w:sz w:val="22"/>
                <w:szCs w:val="22"/>
              </w:rPr>
            </w:pPr>
            <w:r w:rsidRPr="00340C56">
              <w:rPr>
                <w:rFonts w:ascii="Calibri" w:eastAsia="Arial Unicode MS" w:hAnsi="Calibri"/>
                <w:b/>
                <w:bCs/>
                <w:sz w:val="16"/>
                <w:szCs w:val="16"/>
              </w:rPr>
              <w:t>Nota. -</w:t>
            </w:r>
            <w:r w:rsidRPr="00340C56">
              <w:rPr>
                <w:rFonts w:ascii="Calibri" w:eastAsia="Arial Unicode MS" w:hAnsi="Calibri"/>
                <w:bCs/>
                <w:sz w:val="16"/>
                <w:szCs w:val="16"/>
              </w:rPr>
              <w:t xml:space="preserve"> El presente plazo contempla el periodo de aprobación de muestras.</w:t>
            </w:r>
          </w:p>
        </w:tc>
        <w:tc>
          <w:tcPr>
            <w:tcW w:w="399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40C56">
        <w:trPr>
          <w:trHeight w:val="224"/>
          <w:jc w:val="center"/>
        </w:trPr>
        <w:tc>
          <w:tcPr>
            <w:tcW w:w="6098" w:type="dxa"/>
            <w:vAlign w:val="center"/>
          </w:tcPr>
          <w:p w:rsidR="000221D3" w:rsidRPr="00340C56" w:rsidRDefault="00340C56" w:rsidP="00126BEB">
            <w:pPr>
              <w:ind w:right="141"/>
              <w:jc w:val="both"/>
              <w:rPr>
                <w:rFonts w:ascii="Calibri" w:hAnsi="Calibri" w:cs="Calibri"/>
                <w:b/>
                <w:bCs/>
                <w:sz w:val="16"/>
                <w:szCs w:val="16"/>
              </w:rPr>
            </w:pPr>
            <w:r w:rsidRPr="00340C56">
              <w:rPr>
                <w:rFonts w:ascii="Calibri" w:hAnsi="Calibri" w:cs="Calibri"/>
                <w:b/>
                <w:bCs/>
                <w:sz w:val="16"/>
                <w:szCs w:val="16"/>
              </w:rPr>
              <w:t>MEDIOS DE TRANSPORTE (PARA TODOS LOS LOTES)</w:t>
            </w:r>
          </w:p>
          <w:p w:rsidR="00340C56" w:rsidRPr="00340C56" w:rsidRDefault="00340C56" w:rsidP="00340C56">
            <w:pPr>
              <w:jc w:val="both"/>
              <w:rPr>
                <w:rFonts w:ascii="Calibri" w:hAnsi="Calibri" w:cs="Calibri"/>
                <w:sz w:val="16"/>
                <w:szCs w:val="16"/>
              </w:rPr>
            </w:pPr>
            <w:r w:rsidRPr="00340C56">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p w:rsidR="00340C56" w:rsidRPr="006F470A" w:rsidRDefault="00340C56" w:rsidP="00340C56">
            <w:pPr>
              <w:ind w:right="141"/>
              <w:jc w:val="both"/>
              <w:rPr>
                <w:rFonts w:asciiTheme="minorHAnsi" w:hAnsiTheme="minorHAnsi" w:cstheme="minorHAnsi"/>
                <w:sz w:val="18"/>
                <w:szCs w:val="18"/>
              </w:rPr>
            </w:pPr>
            <w:r w:rsidRPr="00340C56">
              <w:rPr>
                <w:rFonts w:ascii="Calibri" w:hAnsi="Calibri" w:cs="Calibri"/>
                <w:sz w:val="16"/>
                <w:szCs w:val="16"/>
              </w:rPr>
              <w:t>Los mismos deberán ser adecuados para resistir su manipulación, transporte y almacenamiento.</w:t>
            </w:r>
          </w:p>
        </w:tc>
        <w:tc>
          <w:tcPr>
            <w:tcW w:w="399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40C56">
        <w:trPr>
          <w:trHeight w:val="207"/>
          <w:jc w:val="center"/>
        </w:trPr>
        <w:tc>
          <w:tcPr>
            <w:tcW w:w="6098" w:type="dxa"/>
            <w:vAlign w:val="center"/>
          </w:tcPr>
          <w:p w:rsidR="000221D3" w:rsidRPr="00340C56" w:rsidRDefault="00340C56" w:rsidP="00126BEB">
            <w:pPr>
              <w:rPr>
                <w:rFonts w:ascii="Calibri" w:hAnsi="Calibri" w:cs="Calibri"/>
                <w:b/>
                <w:bCs/>
                <w:sz w:val="16"/>
                <w:szCs w:val="16"/>
                <w:lang w:eastAsia="es-BO"/>
              </w:rPr>
            </w:pPr>
            <w:r w:rsidRPr="00340C56">
              <w:rPr>
                <w:rFonts w:ascii="Calibri" w:hAnsi="Calibri" w:cs="Calibri"/>
                <w:b/>
                <w:bCs/>
                <w:sz w:val="16"/>
                <w:szCs w:val="16"/>
                <w:lang w:eastAsia="es-BO"/>
              </w:rPr>
              <w:t>EMBALAJE (PARA TODOS LOS LOTES)</w:t>
            </w:r>
          </w:p>
          <w:p w:rsidR="00340C56" w:rsidRPr="00340C56" w:rsidRDefault="00340C56" w:rsidP="00340C56">
            <w:pPr>
              <w:tabs>
                <w:tab w:val="left" w:pos="1843"/>
              </w:tabs>
              <w:jc w:val="both"/>
              <w:rPr>
                <w:rFonts w:ascii="Calibri" w:eastAsia="Arial Unicode MS" w:hAnsi="Calibri"/>
                <w:bCs/>
                <w:sz w:val="16"/>
                <w:szCs w:val="16"/>
              </w:rPr>
            </w:pPr>
            <w:r w:rsidRPr="00340C56">
              <w:rPr>
                <w:rFonts w:ascii="Verdana" w:hAnsi="Verdana" w:cs="Calibri"/>
                <w:color w:val="000000"/>
                <w:sz w:val="16"/>
                <w:szCs w:val="16"/>
              </w:rPr>
              <w:t xml:space="preserve">Los bienes deberán ser entregados embolsados y sellados dentro de bolsas y/o cajas para su manipulación antes del empleo o uso. Los mismos </w:t>
            </w:r>
            <w:r w:rsidRPr="00340C56">
              <w:rPr>
                <w:rFonts w:ascii="Calibri" w:eastAsia="Arial Unicode MS" w:hAnsi="Calibri"/>
                <w:bCs/>
                <w:sz w:val="16"/>
                <w:szCs w:val="16"/>
              </w:rPr>
              <w:t>deberán ser adecuados para resistir su manipulación, transporte y almacenamiento.</w:t>
            </w:r>
          </w:p>
          <w:p w:rsidR="00340C56" w:rsidRPr="006F470A" w:rsidRDefault="00340C56" w:rsidP="00340C56">
            <w:pPr>
              <w:rPr>
                <w:rFonts w:asciiTheme="minorHAnsi" w:hAnsiTheme="minorHAnsi" w:cstheme="minorHAnsi"/>
                <w:b/>
                <w:sz w:val="18"/>
                <w:szCs w:val="18"/>
              </w:rPr>
            </w:pPr>
            <w:r w:rsidRPr="00340C56">
              <w:rPr>
                <w:rFonts w:ascii="Verdana" w:hAnsi="Verdana" w:cs="Calibri"/>
                <w:color w:val="000000"/>
                <w:sz w:val="16"/>
                <w:szCs w:val="16"/>
              </w:rPr>
              <w:t xml:space="preserve">La agrupación de varias placas será realizada de acuerdo al tamaño de los bienes, cuidando de no pasar el peso de 50 kg por caja a objeto de transporte, manipulado de los bienes. </w:t>
            </w:r>
            <w:r w:rsidRPr="00340C56">
              <w:rPr>
                <w:rFonts w:ascii="Calibri" w:eastAsia="Arial Unicode MS" w:hAnsi="Calibri"/>
                <w:bCs/>
                <w:sz w:val="16"/>
                <w:szCs w:val="16"/>
              </w:rPr>
              <w:t>Las cajas deberán encontrarse rotuladas de acuerdo al lote y bien que corresponda.</w:t>
            </w:r>
          </w:p>
        </w:tc>
        <w:tc>
          <w:tcPr>
            <w:tcW w:w="3997"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340C56">
        <w:trPr>
          <w:trHeight w:val="207"/>
          <w:jc w:val="center"/>
        </w:trPr>
        <w:tc>
          <w:tcPr>
            <w:tcW w:w="6098" w:type="dxa"/>
            <w:vAlign w:val="center"/>
          </w:tcPr>
          <w:p w:rsidR="000221D3" w:rsidRPr="00340C56" w:rsidRDefault="00340C56" w:rsidP="00126BEB">
            <w:pPr>
              <w:ind w:right="141"/>
              <w:jc w:val="both"/>
              <w:rPr>
                <w:rFonts w:ascii="Calibri" w:hAnsi="Calibri" w:cs="Calibri"/>
                <w:b/>
                <w:sz w:val="16"/>
                <w:szCs w:val="16"/>
              </w:rPr>
            </w:pPr>
            <w:r w:rsidRPr="00340C56">
              <w:rPr>
                <w:rFonts w:ascii="Calibri" w:hAnsi="Calibri" w:cs="Calibri"/>
                <w:b/>
                <w:sz w:val="16"/>
                <w:szCs w:val="16"/>
              </w:rPr>
              <w:t>EXPERIENCIA</w:t>
            </w:r>
          </w:p>
          <w:p w:rsidR="00340C56" w:rsidRPr="006F470A" w:rsidRDefault="00340C56" w:rsidP="00126BEB">
            <w:pPr>
              <w:ind w:right="141"/>
              <w:jc w:val="both"/>
              <w:rPr>
                <w:rFonts w:asciiTheme="minorHAnsi" w:hAnsiTheme="minorHAnsi" w:cstheme="minorHAnsi"/>
                <w:sz w:val="18"/>
                <w:szCs w:val="18"/>
              </w:rPr>
            </w:pPr>
            <w:r w:rsidRPr="00340C56">
              <w:rPr>
                <w:rFonts w:ascii="Calibri" w:hAnsi="Calibri" w:cs="Calibri"/>
                <w:sz w:val="16"/>
                <w:szCs w:val="16"/>
              </w:rPr>
              <w:t>La empresa proponente deberá tener una experiencia mínima de dos (2) ventas y/o trabajos en los últimos dos (2) años, en venta y/o instalación de placas y/o mojones y/o tachuelas y/o postes de señalización y/o trabajos de fundición en general.</w:t>
            </w:r>
            <w:r w:rsidRPr="00340C56">
              <w:rPr>
                <w:sz w:val="16"/>
                <w:szCs w:val="16"/>
              </w:rPr>
              <w:t xml:space="preserve"> </w:t>
            </w:r>
            <w:r w:rsidRPr="00340C56">
              <w:rPr>
                <w:rFonts w:ascii="Calibri" w:hAnsi="Calibri" w:cs="Calibri"/>
                <w:sz w:val="16"/>
                <w:szCs w:val="16"/>
              </w:rPr>
              <w:t>Será verificable mediante la presentación de fotocopia simple de facturas y actas de recepción definitiva.</w:t>
            </w:r>
          </w:p>
        </w:tc>
        <w:tc>
          <w:tcPr>
            <w:tcW w:w="3997"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40C56" w:rsidRDefault="00340C56" w:rsidP="00340C56">
      <w:pPr>
        <w:jc w:val="center"/>
        <w:rPr>
          <w:rFonts w:asciiTheme="minorHAnsi" w:hAnsiTheme="minorHAnsi" w:cstheme="minorHAnsi"/>
          <w:b/>
          <w:sz w:val="22"/>
          <w:szCs w:val="22"/>
          <w:highlight w:val="yellow"/>
        </w:rPr>
      </w:pPr>
    </w:p>
    <w:p w:rsidR="00340C56" w:rsidRPr="00BA0571" w:rsidRDefault="00340C56" w:rsidP="00340C56">
      <w:pPr>
        <w:jc w:val="center"/>
        <w:rPr>
          <w:rFonts w:asciiTheme="minorHAnsi" w:hAnsiTheme="minorHAnsi" w:cstheme="minorHAnsi"/>
          <w:b/>
          <w:sz w:val="22"/>
          <w:szCs w:val="22"/>
        </w:rPr>
      </w:pPr>
      <w:r w:rsidRPr="00BA0571">
        <w:rPr>
          <w:rFonts w:asciiTheme="minorHAnsi" w:hAnsiTheme="minorHAnsi" w:cstheme="minorHAnsi"/>
          <w:b/>
          <w:sz w:val="22"/>
          <w:szCs w:val="22"/>
        </w:rPr>
        <w:lastRenderedPageBreak/>
        <w:t>FORMULARIO C-1</w:t>
      </w:r>
    </w:p>
    <w:p w:rsidR="00340C56" w:rsidRDefault="00340C56" w:rsidP="00340C56">
      <w:pPr>
        <w:jc w:val="center"/>
        <w:rPr>
          <w:rFonts w:asciiTheme="minorHAnsi" w:hAnsiTheme="minorHAnsi" w:cstheme="minorHAnsi"/>
          <w:b/>
          <w:sz w:val="22"/>
          <w:szCs w:val="22"/>
          <w:lang w:val="es-BO"/>
        </w:rPr>
      </w:pPr>
      <w:r w:rsidRPr="00BA0571">
        <w:rPr>
          <w:rFonts w:asciiTheme="minorHAnsi" w:hAnsiTheme="minorHAnsi" w:cstheme="minorHAnsi"/>
          <w:b/>
          <w:sz w:val="22"/>
          <w:szCs w:val="22"/>
        </w:rPr>
        <w:t xml:space="preserve"> </w:t>
      </w:r>
      <w:r w:rsidRPr="00BA0571">
        <w:rPr>
          <w:rFonts w:asciiTheme="minorHAnsi" w:hAnsiTheme="minorHAnsi" w:cstheme="minorHAnsi"/>
          <w:b/>
          <w:sz w:val="22"/>
          <w:szCs w:val="22"/>
          <w:lang w:val="es-BO"/>
        </w:rPr>
        <w:t>CARACTERÍSTICAS TÉCNICAS SOLICITADAS Y OFERTADAS</w:t>
      </w:r>
    </w:p>
    <w:p w:rsidR="00340C56" w:rsidRDefault="00340C56" w:rsidP="00340C56">
      <w:pPr>
        <w:jc w:val="center"/>
        <w:rPr>
          <w:rFonts w:asciiTheme="minorHAnsi" w:hAnsiTheme="minorHAnsi" w:cstheme="minorHAnsi"/>
          <w:b/>
          <w:sz w:val="22"/>
          <w:szCs w:val="22"/>
          <w:lang w:val="es-BO"/>
        </w:rPr>
      </w:pPr>
    </w:p>
    <w:p w:rsidR="00340C56" w:rsidRPr="006F470A" w:rsidRDefault="00340C56" w:rsidP="00340C56">
      <w:pPr>
        <w:jc w:val="center"/>
        <w:rPr>
          <w:rFonts w:asciiTheme="minorHAnsi" w:hAnsiTheme="minorHAnsi" w:cstheme="minorHAnsi"/>
          <w:b/>
          <w:sz w:val="22"/>
          <w:szCs w:val="22"/>
          <w:lang w:val="es-BO"/>
        </w:rPr>
      </w:pPr>
      <w:r>
        <w:rPr>
          <w:rFonts w:asciiTheme="minorHAnsi" w:hAnsiTheme="minorHAnsi" w:cstheme="minorHAnsi"/>
          <w:b/>
          <w:sz w:val="22"/>
          <w:szCs w:val="22"/>
          <w:lang w:val="es-BO"/>
        </w:rPr>
        <w:t>LOTE N° 2</w:t>
      </w:r>
    </w:p>
    <w:p w:rsidR="00340C56" w:rsidRPr="006F470A" w:rsidRDefault="00340C56" w:rsidP="00340C56">
      <w:pPr>
        <w:jc w:val="center"/>
        <w:rPr>
          <w:rFonts w:asciiTheme="minorHAnsi" w:hAnsiTheme="minorHAnsi" w:cstheme="minorHAnsi"/>
          <w:b/>
          <w:sz w:val="18"/>
          <w:szCs w:val="18"/>
        </w:rPr>
      </w:pPr>
    </w:p>
    <w:tbl>
      <w:tblPr>
        <w:tblW w:w="10095"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431"/>
        <w:gridCol w:w="2664"/>
      </w:tblGrid>
      <w:tr w:rsidR="00340C56" w:rsidRPr="006F470A" w:rsidTr="00022F21">
        <w:trPr>
          <w:trHeight w:val="226"/>
          <w:tblHeader/>
          <w:jc w:val="center"/>
        </w:trPr>
        <w:tc>
          <w:tcPr>
            <w:tcW w:w="6098" w:type="dxa"/>
            <w:vMerge w:val="restart"/>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CARACTERÍSTICAS TÉCNICAS REQUERIDAS POR YPFB </w:t>
            </w:r>
          </w:p>
        </w:tc>
        <w:tc>
          <w:tcPr>
            <w:tcW w:w="3997" w:type="dxa"/>
            <w:vMerge w:val="restart"/>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OFERTADAS POR EL PROPONENTE </w:t>
            </w:r>
          </w:p>
          <w:p w:rsidR="00340C56" w:rsidRPr="006F470A" w:rsidRDefault="00340C56" w:rsidP="00022F21">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YPFB)</w:t>
            </w:r>
          </w:p>
        </w:tc>
      </w:tr>
      <w:tr w:rsidR="00340C56" w:rsidRPr="006F470A" w:rsidTr="00022F21">
        <w:trPr>
          <w:cantSplit/>
          <w:trHeight w:val="681"/>
          <w:jc w:val="center"/>
        </w:trPr>
        <w:tc>
          <w:tcPr>
            <w:tcW w:w="6098" w:type="dxa"/>
            <w:vMerge/>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18"/>
                <w:szCs w:val="18"/>
              </w:rPr>
            </w:pPr>
          </w:p>
        </w:tc>
        <w:tc>
          <w:tcPr>
            <w:tcW w:w="3997" w:type="dxa"/>
            <w:vMerge/>
            <w:shd w:val="clear" w:color="auto" w:fill="D9D9D9" w:themeFill="background1" w:themeFillShade="D9"/>
            <w:vAlign w:val="center"/>
          </w:tcPr>
          <w:p w:rsidR="00340C56" w:rsidRPr="006F470A" w:rsidRDefault="00340C56" w:rsidP="00022F21">
            <w:pPr>
              <w:jc w:val="center"/>
              <w:rPr>
                <w:rFonts w:asciiTheme="minorHAnsi" w:hAnsiTheme="minorHAnsi" w:cstheme="minorHAnsi"/>
                <w:b/>
                <w:sz w:val="18"/>
                <w:szCs w:val="18"/>
              </w:rPr>
            </w:pPr>
          </w:p>
        </w:tc>
      </w:tr>
      <w:tr w:rsidR="00340C56" w:rsidRPr="006F470A" w:rsidTr="00022F21">
        <w:trPr>
          <w:trHeight w:val="207"/>
          <w:jc w:val="center"/>
        </w:trPr>
        <w:tc>
          <w:tcPr>
            <w:tcW w:w="6098" w:type="dxa"/>
            <w:vAlign w:val="center"/>
          </w:tcPr>
          <w:p w:rsidR="00340C56" w:rsidRPr="00340C56" w:rsidRDefault="00340C56" w:rsidP="00022F21">
            <w:pPr>
              <w:rPr>
                <w:rFonts w:ascii="Calibri" w:hAnsi="Calibri" w:cs="Calibri"/>
                <w:b/>
                <w:bCs/>
                <w:sz w:val="16"/>
                <w:szCs w:val="16"/>
              </w:rPr>
            </w:pPr>
            <w:r w:rsidRPr="00340C56">
              <w:rPr>
                <w:rFonts w:ascii="Calibri" w:hAnsi="Calibri" w:cs="Calibri"/>
                <w:b/>
                <w:bCs/>
                <w:sz w:val="16"/>
                <w:szCs w:val="16"/>
              </w:rPr>
              <w:t>CARACTERÍSTICAS TÉCNICAS DEL BIEN</w:t>
            </w:r>
          </w:p>
          <w:p w:rsidR="00340C56" w:rsidRPr="00340C56" w:rsidRDefault="00340C56" w:rsidP="00022F21">
            <w:pPr>
              <w:contextualSpacing/>
              <w:jc w:val="both"/>
              <w:rPr>
                <w:rFonts w:ascii="Calibri" w:hAnsi="Calibri" w:cs="Calibri"/>
                <w:sz w:val="16"/>
                <w:szCs w:val="16"/>
                <w:lang w:val="es-ES_tradnl"/>
              </w:rPr>
            </w:pPr>
            <w:r w:rsidRPr="00340C56">
              <w:rPr>
                <w:rFonts w:ascii="Calibri" w:hAnsi="Calibri" w:cs="Calibri"/>
                <w:sz w:val="16"/>
                <w:szCs w:val="16"/>
                <w:lang w:val="es-ES_tradnl"/>
              </w:rPr>
              <w:t xml:space="preserve">Los bienes a adquirir deben cumplir con las siguientes especificaciones técnicas: </w:t>
            </w:r>
          </w:p>
          <w:p w:rsidR="00C136B0" w:rsidRDefault="00C136B0" w:rsidP="00C136B0">
            <w:pPr>
              <w:rPr>
                <w:rFonts w:ascii="Calibri" w:hAnsi="Calibri"/>
                <w:b/>
                <w:sz w:val="22"/>
                <w:szCs w:val="22"/>
              </w:rPr>
            </w:pPr>
          </w:p>
          <w:p w:rsidR="00C136B0" w:rsidRPr="00EA4BF8" w:rsidRDefault="00C136B0" w:rsidP="00C136B0">
            <w:pPr>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2.- </w:t>
            </w:r>
            <w:r>
              <w:rPr>
                <w:rFonts w:ascii="Calibri" w:hAnsi="Calibri"/>
                <w:b/>
                <w:sz w:val="22"/>
                <w:szCs w:val="22"/>
              </w:rPr>
              <w:t>Plaquetas de señalización para Red Secundaria</w:t>
            </w:r>
          </w:p>
          <w:p w:rsidR="00340C56" w:rsidRPr="00340C56" w:rsidRDefault="00340C56" w:rsidP="00022F21">
            <w:pPr>
              <w:contextualSpacing/>
              <w:jc w:val="both"/>
              <w:rPr>
                <w:rFonts w:ascii="Calibri" w:hAnsi="Calibri" w:cs="Calibri"/>
                <w:sz w:val="16"/>
                <w:szCs w:val="16"/>
                <w:lang w:val="es-ES_tradnl"/>
              </w:rPr>
            </w:pPr>
          </w:p>
          <w:tbl>
            <w:tblPr>
              <w:tblpPr w:leftFromText="141" w:rightFromText="141" w:vertAnchor="text" w:horzAnchor="margin" w:tblpXSpec="center" w:tblpY="1"/>
              <w:tblOverlap w:val="neve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474"/>
              <w:gridCol w:w="650"/>
              <w:gridCol w:w="4152"/>
              <w:gridCol w:w="945"/>
              <w:gridCol w:w="1144"/>
            </w:tblGrid>
            <w:tr w:rsidR="00C136B0" w:rsidRPr="00786D08" w:rsidTr="00022F21">
              <w:trPr>
                <w:trHeight w:val="570"/>
              </w:trPr>
              <w:tc>
                <w:tcPr>
                  <w:tcW w:w="474" w:type="dxa"/>
                  <w:shd w:val="clear" w:color="auto" w:fill="FFFFFF"/>
                  <w:vAlign w:val="center"/>
                </w:tcPr>
                <w:p w:rsidR="00C136B0" w:rsidRPr="00786D08" w:rsidRDefault="00C136B0" w:rsidP="00C136B0">
                  <w:pPr>
                    <w:contextualSpacing/>
                    <w:jc w:val="center"/>
                    <w:rPr>
                      <w:rFonts w:ascii="Calibri" w:hAnsi="Calibri" w:cs="Calibri"/>
                      <w:b/>
                      <w:bCs/>
                      <w:sz w:val="16"/>
                      <w:szCs w:val="16"/>
                    </w:rPr>
                  </w:pPr>
                  <w:r w:rsidRPr="00786D08">
                    <w:rPr>
                      <w:rFonts w:ascii="Calibri" w:hAnsi="Calibri" w:cs="Calibri"/>
                      <w:b/>
                      <w:bCs/>
                      <w:sz w:val="16"/>
                      <w:szCs w:val="16"/>
                    </w:rPr>
                    <w:t>LOTE</w:t>
                  </w:r>
                </w:p>
              </w:tc>
              <w:tc>
                <w:tcPr>
                  <w:tcW w:w="514" w:type="dxa"/>
                  <w:shd w:val="clear" w:color="auto" w:fill="FFFFFF"/>
                  <w:vAlign w:val="center"/>
                  <w:hideMark/>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ITEM</w:t>
                  </w:r>
                </w:p>
              </w:tc>
              <w:tc>
                <w:tcPr>
                  <w:tcW w:w="4677" w:type="dxa"/>
                  <w:shd w:val="clear" w:color="auto" w:fill="FFFFFF"/>
                  <w:vAlign w:val="center"/>
                  <w:hideMark/>
                </w:tcPr>
                <w:p w:rsidR="00C136B0" w:rsidRPr="00786D08" w:rsidRDefault="00C136B0" w:rsidP="00C136B0">
                  <w:pPr>
                    <w:ind w:left="360"/>
                    <w:contextualSpacing/>
                    <w:jc w:val="center"/>
                    <w:rPr>
                      <w:rFonts w:ascii="Calibri" w:hAnsi="Calibri" w:cs="Calibri"/>
                      <w:b/>
                      <w:sz w:val="16"/>
                      <w:szCs w:val="16"/>
                    </w:rPr>
                  </w:pPr>
                  <w:r w:rsidRPr="00786D08">
                    <w:rPr>
                      <w:rFonts w:ascii="Calibri" w:hAnsi="Calibri" w:cs="Calibri"/>
                      <w:b/>
                      <w:sz w:val="16"/>
                      <w:szCs w:val="16"/>
                    </w:rPr>
                    <w:t>DESCRIPCIÓN</w:t>
                  </w:r>
                </w:p>
              </w:tc>
              <w:tc>
                <w:tcPr>
                  <w:tcW w:w="709" w:type="dxa"/>
                  <w:shd w:val="clear" w:color="auto" w:fill="FFFFFF"/>
                  <w:vAlign w:val="center"/>
                </w:tcPr>
                <w:p w:rsidR="00C136B0" w:rsidRPr="00786D08" w:rsidRDefault="00C136B0" w:rsidP="00C136B0">
                  <w:pPr>
                    <w:contextualSpacing/>
                    <w:jc w:val="center"/>
                    <w:rPr>
                      <w:rFonts w:ascii="Calibri" w:hAnsi="Calibri" w:cs="Calibri"/>
                      <w:b/>
                      <w:sz w:val="16"/>
                      <w:szCs w:val="16"/>
                    </w:rPr>
                  </w:pPr>
                  <w:r w:rsidRPr="00786D08">
                    <w:rPr>
                      <w:rFonts w:ascii="Calibri" w:hAnsi="Calibri" w:cs="Calibri"/>
                      <w:b/>
                      <w:sz w:val="16"/>
                      <w:szCs w:val="16"/>
                    </w:rPr>
                    <w:t>UNIDAD</w:t>
                  </w:r>
                </w:p>
              </w:tc>
              <w:tc>
                <w:tcPr>
                  <w:tcW w:w="567" w:type="dxa"/>
                  <w:shd w:val="clear" w:color="auto" w:fill="FFFFFF"/>
                  <w:vAlign w:val="center"/>
                  <w:hideMark/>
                </w:tcPr>
                <w:p w:rsidR="00C136B0" w:rsidRPr="00786D08" w:rsidRDefault="00C136B0" w:rsidP="00C136B0">
                  <w:pPr>
                    <w:contextualSpacing/>
                    <w:jc w:val="center"/>
                    <w:rPr>
                      <w:rFonts w:ascii="Calibri" w:hAnsi="Calibri" w:cs="Calibri"/>
                      <w:b/>
                      <w:sz w:val="16"/>
                      <w:szCs w:val="16"/>
                    </w:rPr>
                  </w:pPr>
                  <w:r w:rsidRPr="00786D08">
                    <w:rPr>
                      <w:rFonts w:ascii="Calibri" w:hAnsi="Calibri" w:cs="Calibri"/>
                      <w:b/>
                      <w:sz w:val="16"/>
                      <w:szCs w:val="16"/>
                    </w:rPr>
                    <w:t>CANTIDAD</w:t>
                  </w:r>
                </w:p>
              </w:tc>
            </w:tr>
            <w:tr w:rsidR="00C136B0" w:rsidRPr="00786D08" w:rsidTr="00022F21">
              <w:trPr>
                <w:trHeight w:val="300"/>
              </w:trPr>
              <w:tc>
                <w:tcPr>
                  <w:tcW w:w="474" w:type="dxa"/>
                  <w:vMerge w:val="restart"/>
                  <w:shd w:val="clear" w:color="auto" w:fill="FFFFFF"/>
                  <w:vAlign w:val="center"/>
                </w:tcPr>
                <w:p w:rsidR="00C136B0" w:rsidRPr="00786D08" w:rsidRDefault="00C136B0" w:rsidP="00C136B0">
                  <w:pPr>
                    <w:contextualSpacing/>
                    <w:jc w:val="center"/>
                    <w:rPr>
                      <w:rFonts w:ascii="Calibri" w:hAnsi="Calibri" w:cs="Calibri"/>
                      <w:b/>
                      <w:sz w:val="16"/>
                      <w:szCs w:val="16"/>
                    </w:rPr>
                  </w:pPr>
                  <w:r w:rsidRPr="00786D08">
                    <w:rPr>
                      <w:rFonts w:ascii="Calibri" w:hAnsi="Calibri" w:cs="Calibri"/>
                      <w:b/>
                      <w:sz w:val="16"/>
                      <w:szCs w:val="16"/>
                    </w:rPr>
                    <w:t>2</w:t>
                  </w:r>
                </w:p>
              </w:tc>
              <w:tc>
                <w:tcPr>
                  <w:tcW w:w="514" w:type="dxa"/>
                  <w:shd w:val="clear" w:color="auto" w:fill="FFFFFF"/>
                  <w:vAlign w:val="center"/>
                  <w:hideMark/>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1</w:t>
                  </w:r>
                </w:p>
              </w:tc>
              <w:tc>
                <w:tcPr>
                  <w:tcW w:w="4677" w:type="dxa"/>
                  <w:shd w:val="clear" w:color="auto" w:fill="FFFFFF"/>
                  <w:vAlign w:val="center"/>
                  <w:hideMark/>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1-A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hideMark/>
                </w:tcPr>
                <w:p w:rsidR="00C136B0" w:rsidRPr="00786D08" w:rsidRDefault="00C136B0" w:rsidP="00C136B0">
                  <w:pPr>
                    <w:contextualSpacing/>
                    <w:jc w:val="center"/>
                    <w:rPr>
                      <w:rFonts w:ascii="Calibri" w:hAnsi="Calibri" w:cs="Calibri"/>
                      <w:sz w:val="16"/>
                      <w:szCs w:val="16"/>
                    </w:rPr>
                  </w:pPr>
                  <w:r w:rsidRPr="00786D08">
                    <w:rPr>
                      <w:rFonts w:ascii="Calibri" w:hAnsi="Calibri" w:cs="Calibri"/>
                      <w:color w:val="000000"/>
                      <w:sz w:val="16"/>
                      <w:szCs w:val="16"/>
                      <w:lang w:val="es-BO" w:eastAsia="es-BO"/>
                    </w:rPr>
                    <w:t>2010</w:t>
                  </w:r>
                </w:p>
              </w:tc>
            </w:tr>
            <w:tr w:rsidR="00C136B0" w:rsidRPr="00786D08" w:rsidTr="00022F21">
              <w:trPr>
                <w:cantSplit/>
                <w:trHeight w:val="1134"/>
              </w:trPr>
              <w:tc>
                <w:tcPr>
                  <w:tcW w:w="474" w:type="dxa"/>
                  <w:vMerge/>
                  <w:shd w:val="clear" w:color="auto" w:fill="FFFFFF"/>
                  <w:vAlign w:val="center"/>
                </w:tcPr>
                <w:p w:rsidR="00C136B0" w:rsidRPr="00786D08" w:rsidRDefault="00C136B0" w:rsidP="00C136B0">
                  <w:pPr>
                    <w:contextualSpacing/>
                    <w:jc w:val="center"/>
                    <w:rPr>
                      <w:rFonts w:ascii="Calibri" w:hAnsi="Calibri" w:cs="Calibri"/>
                      <w:sz w:val="16"/>
                      <w:szCs w:val="16"/>
                    </w:rPr>
                  </w:pPr>
                </w:p>
              </w:tc>
              <w:tc>
                <w:tcPr>
                  <w:tcW w:w="6467" w:type="dxa"/>
                  <w:gridSpan w:val="4"/>
                  <w:shd w:val="clear" w:color="auto" w:fill="auto"/>
                  <w:vAlign w:val="center"/>
                </w:tcPr>
                <w:p w:rsidR="00C136B0" w:rsidRPr="00786D08" w:rsidRDefault="00C136B0" w:rsidP="00C136B0">
                  <w:pPr>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5D3ACBA2" wp14:editId="33A2FD4A">
                        <wp:extent cx="4049117" cy="2355850"/>
                        <wp:effectExtent l="0" t="0" r="8890" b="6350"/>
                        <wp:docPr id="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cstate="print">
                                  <a:extLst>
                                    <a:ext uri="{28A0092B-C50C-407E-A947-70E740481C1C}">
                                      <a14:useLocalDpi xmlns:a14="http://schemas.microsoft.com/office/drawing/2010/main" val="0"/>
                                    </a:ext>
                                  </a:extLst>
                                </a:blip>
                                <a:srcRect l="14186" t="7791" r="19499" b="24139"/>
                                <a:stretch>
                                  <a:fillRect/>
                                </a:stretch>
                              </pic:blipFill>
                              <pic:spPr bwMode="auto">
                                <a:xfrm>
                                  <a:off x="0" y="0"/>
                                  <a:ext cx="4058352" cy="2361223"/>
                                </a:xfrm>
                                <a:prstGeom prst="rect">
                                  <a:avLst/>
                                </a:prstGeom>
                                <a:noFill/>
                                <a:ln>
                                  <a:noFill/>
                                </a:ln>
                              </pic:spPr>
                            </pic:pic>
                          </a:graphicData>
                        </a:graphic>
                      </wp:inline>
                    </w:drawing>
                  </w:r>
                  <w:r w:rsidRPr="00786D08">
                    <w:rPr>
                      <w:rFonts w:ascii="Calibri" w:hAnsi="Calibri" w:cs="Calibri"/>
                      <w:noProof/>
                      <w:sz w:val="16"/>
                      <w:szCs w:val="16"/>
                      <w:lang w:val="es-BO" w:eastAsia="es-BO"/>
                    </w:rPr>
                    <mc:AlternateContent>
                      <mc:Choice Requires="wps">
                        <w:drawing>
                          <wp:anchor distT="45720" distB="45720" distL="114300" distR="114300" simplePos="0" relativeHeight="251688448" behindDoc="0" locked="0" layoutInCell="1" allowOverlap="1" wp14:anchorId="0EDBC7E4" wp14:editId="20903EA9">
                            <wp:simplePos x="0" y="0"/>
                            <wp:positionH relativeFrom="column">
                              <wp:posOffset>637540</wp:posOffset>
                            </wp:positionH>
                            <wp:positionV relativeFrom="paragraph">
                              <wp:posOffset>1614170</wp:posOffset>
                            </wp:positionV>
                            <wp:extent cx="750570" cy="343535"/>
                            <wp:effectExtent l="0" t="4445" r="2540" b="4445"/>
                            <wp:wrapNone/>
                            <wp:docPr id="4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6B0" w:rsidRDefault="00C136B0" w:rsidP="00C136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EDBC7E4" id="_x0000_t202" coordsize="21600,21600" o:spt="202" path="m,l,21600r21600,l21600,xe">
                            <v:stroke joinstyle="miter"/>
                            <v:path gradientshapeok="t" o:connecttype="rect"/>
                          </v:shapetype>
                          <v:shape id="Cuadro de texto 2" o:spid="_x0000_s1028" type="#_x0000_t202" style="position:absolute;left:0;text-align:left;margin-left:50.2pt;margin-top:127.1pt;width:59.1pt;height:27.05pt;z-index:2516884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" stroked="f">
                            <v:textbox>
                              <w:txbxContent>
                                <w:p w:rsidR="00C136B0" w:rsidRDefault="00C136B0" w:rsidP="00C136B0"/>
                              </w:txbxContent>
                            </v:textbox>
                          </v:shape>
                        </w:pict>
                      </mc:Fallback>
                    </mc:AlternateContent>
                  </w:r>
                </w:p>
                <w:p w:rsidR="00C136B0" w:rsidRPr="00786D08" w:rsidRDefault="00C136B0" w:rsidP="00C136B0">
                  <w:pPr>
                    <w:ind w:left="360"/>
                    <w:contextualSpacing/>
                    <w:rPr>
                      <w:rFonts w:ascii="Calibri" w:hAnsi="Calibri" w:cs="Calibri"/>
                      <w:sz w:val="16"/>
                      <w:szCs w:val="16"/>
                    </w:rPr>
                  </w:pPr>
                  <w:r w:rsidRPr="00786D08">
                    <w:rPr>
                      <w:rFonts w:ascii="Calibri" w:hAnsi="Calibri" w:cs="Calibri"/>
                      <w:sz w:val="16"/>
                      <w:szCs w:val="16"/>
                    </w:rPr>
                    <w:t xml:space="preserve">                          </w:t>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Default="00C136B0" w:rsidP="00C136B0">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rPr>
                      <w:rFonts w:ascii="Calibri" w:hAnsi="Calibri" w:cs="Calibri"/>
                      <w:sz w:val="16"/>
                      <w:szCs w:val="16"/>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2</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1-B</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color w:val="000000"/>
                      <w:sz w:val="16"/>
                      <w:szCs w:val="16"/>
                    </w:rPr>
                    <w:t>1500</w:t>
                  </w: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6467" w:type="dxa"/>
                  <w:gridSpan w:val="4"/>
                  <w:shd w:val="clear" w:color="auto" w:fill="FFFFFF"/>
                  <w:vAlign w:val="center"/>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58C0A226" wp14:editId="711973F4">
                        <wp:extent cx="3238500" cy="1904183"/>
                        <wp:effectExtent l="0" t="0" r="0" b="1270"/>
                        <wp:docPr id="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cstate="print">
                                  <a:extLst>
                                    <a:ext uri="{28A0092B-C50C-407E-A947-70E740481C1C}">
                                      <a14:useLocalDpi xmlns:a14="http://schemas.microsoft.com/office/drawing/2010/main" val="0"/>
                                    </a:ext>
                                  </a:extLst>
                                </a:blip>
                                <a:srcRect l="19376" t="9227" r="15578" b="22704"/>
                                <a:stretch>
                                  <a:fillRect/>
                                </a:stretch>
                              </pic:blipFill>
                              <pic:spPr bwMode="auto">
                                <a:xfrm>
                                  <a:off x="0" y="0"/>
                                  <a:ext cx="3252225" cy="1912253"/>
                                </a:xfrm>
                                <a:prstGeom prst="rect">
                                  <a:avLst/>
                                </a:prstGeom>
                                <a:noFill/>
                                <a:ln>
                                  <a:noFill/>
                                </a:ln>
                              </pic:spPr>
                            </pic:pic>
                          </a:graphicData>
                        </a:graphic>
                      </wp:inline>
                    </w:drawing>
                  </w:r>
                  <w:r w:rsidRPr="00786D08">
                    <w:rPr>
                      <w:rFonts w:ascii="Calibri" w:hAnsi="Calibri" w:cs="Calibri"/>
                      <w:noProof/>
                      <w:sz w:val="16"/>
                      <w:szCs w:val="16"/>
                      <w:lang w:val="es-BO" w:eastAsia="es-BO"/>
                    </w:rPr>
                    <mc:AlternateContent>
                      <mc:Choice Requires="wps">
                        <w:drawing>
                          <wp:anchor distT="45720" distB="45720" distL="114300" distR="114300" simplePos="0" relativeHeight="251687424" behindDoc="0" locked="0" layoutInCell="1" allowOverlap="1" wp14:anchorId="788243E9" wp14:editId="38742D9E">
                            <wp:simplePos x="0" y="0"/>
                            <wp:positionH relativeFrom="column">
                              <wp:posOffset>727710</wp:posOffset>
                            </wp:positionH>
                            <wp:positionV relativeFrom="paragraph">
                              <wp:posOffset>1637030</wp:posOffset>
                            </wp:positionV>
                            <wp:extent cx="750570" cy="343535"/>
                            <wp:effectExtent l="3810" t="0" r="0" b="635"/>
                            <wp:wrapNone/>
                            <wp:docPr id="4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136B0" w:rsidRDefault="00C136B0" w:rsidP="00C136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8243E9" id="_x0000_s1029" type="#_x0000_t202" style="position:absolute;left:0;text-align:left;margin-left:57.3pt;margin-top:128.9pt;width:59.1pt;height:27.05pt;z-index:2516874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" stroked="f">
                            <v:textbox>
                              <w:txbxContent>
                                <w:p w:rsidR="00C136B0" w:rsidRDefault="00C136B0" w:rsidP="00C136B0"/>
                              </w:txbxContent>
                            </v:textbox>
                          </v:shape>
                        </w:pict>
                      </mc:Fallback>
                    </mc:AlternateContent>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Default="00C136B0" w:rsidP="00C136B0">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rPr>
                      <w:rFonts w:ascii="Calibri" w:hAnsi="Calibri" w:cs="Calibri"/>
                      <w:b/>
                      <w:sz w:val="16"/>
                      <w:szCs w:val="16"/>
                      <w:lang w:val="es-BO"/>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3</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1-C</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color w:val="000000"/>
                      <w:sz w:val="16"/>
                      <w:szCs w:val="16"/>
                    </w:rPr>
                    <w:t>1750</w:t>
                  </w: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6467" w:type="dxa"/>
                  <w:gridSpan w:val="4"/>
                  <w:shd w:val="clear" w:color="auto" w:fill="FFFFFF"/>
                  <w:vAlign w:val="center"/>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5C06D67F" wp14:editId="0D5FA6A6">
                        <wp:extent cx="3476625" cy="2029275"/>
                        <wp:effectExtent l="0" t="0" r="0" b="9525"/>
                        <wp:docPr id="5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1" cstate="print">
                                  <a:extLst>
                                    <a:ext uri="{28A0092B-C50C-407E-A947-70E740481C1C}">
                                      <a14:useLocalDpi xmlns:a14="http://schemas.microsoft.com/office/drawing/2010/main" val="0"/>
                                    </a:ext>
                                  </a:extLst>
                                </a:blip>
                                <a:srcRect l="20067" t="8611" r="13963" b="22704"/>
                                <a:stretch>
                                  <a:fillRect/>
                                </a:stretch>
                              </pic:blipFill>
                              <pic:spPr bwMode="auto">
                                <a:xfrm>
                                  <a:off x="0" y="0"/>
                                  <a:ext cx="3493334" cy="2039028"/>
                                </a:xfrm>
                                <a:prstGeom prst="rect">
                                  <a:avLst/>
                                </a:prstGeom>
                                <a:noFill/>
                                <a:ln>
                                  <a:noFill/>
                                </a:ln>
                              </pic:spPr>
                            </pic:pic>
                          </a:graphicData>
                        </a:graphic>
                      </wp:inline>
                    </w:drawing>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Pr="00786D08" w:rsidRDefault="00C136B0" w:rsidP="00C136B0">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rPr>
                      <w:rFonts w:ascii="Calibri" w:hAnsi="Calibri" w:cs="Calibri"/>
                      <w:sz w:val="16"/>
                      <w:szCs w:val="16"/>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4</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2-A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lastRenderedPageBreak/>
                    <w:t>Alto Relieve:</w:t>
                  </w:r>
                  <w:r w:rsidRPr="00786D08">
                    <w:rPr>
                      <w:rFonts w:ascii="Calibri" w:hAnsi="Calibri" w:cs="Calibri"/>
                      <w:sz w:val="16"/>
                      <w:szCs w:val="16"/>
                    </w:rPr>
                    <w:t xml:space="preserve"> Logotipo YPFB, GAS, la señalización y marco de la placa.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lastRenderedPageBreak/>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color w:val="000000"/>
                      <w:sz w:val="16"/>
                      <w:szCs w:val="16"/>
                    </w:rPr>
                    <w:t>2000</w:t>
                  </w: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6467" w:type="dxa"/>
                  <w:gridSpan w:val="4"/>
                  <w:shd w:val="clear" w:color="auto" w:fill="FFFFFF"/>
                  <w:vAlign w:val="center"/>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2988DFFC" wp14:editId="03058A70">
                        <wp:extent cx="3038475" cy="1828346"/>
                        <wp:effectExtent l="0" t="0" r="0" b="635"/>
                        <wp:docPr id="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2" cstate="print">
                                  <a:extLst>
                                    <a:ext uri="{28A0092B-C50C-407E-A947-70E740481C1C}">
                                      <a14:useLocalDpi xmlns:a14="http://schemas.microsoft.com/office/drawing/2010/main" val="0"/>
                                    </a:ext>
                                  </a:extLst>
                                </a:blip>
                                <a:srcRect l="17299" t="8611" r="16385" b="20448"/>
                                <a:stretch>
                                  <a:fillRect/>
                                </a:stretch>
                              </pic:blipFill>
                              <pic:spPr bwMode="auto">
                                <a:xfrm>
                                  <a:off x="0" y="0"/>
                                  <a:ext cx="3052699" cy="1836905"/>
                                </a:xfrm>
                                <a:prstGeom prst="rect">
                                  <a:avLst/>
                                </a:prstGeom>
                                <a:noFill/>
                                <a:ln>
                                  <a:noFill/>
                                </a:ln>
                              </pic:spPr>
                            </pic:pic>
                          </a:graphicData>
                        </a:graphic>
                      </wp:inline>
                    </w:drawing>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Pr="00786D08" w:rsidRDefault="00C136B0" w:rsidP="00C136B0">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rPr>
                      <w:rFonts w:ascii="Calibri" w:hAnsi="Calibri" w:cs="Calibri"/>
                      <w:sz w:val="16"/>
                      <w:szCs w:val="16"/>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5</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2-B</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color w:val="000000"/>
                      <w:sz w:val="16"/>
                      <w:szCs w:val="16"/>
                    </w:rPr>
                    <w:t>1414</w:t>
                  </w: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6467" w:type="dxa"/>
                  <w:gridSpan w:val="4"/>
                  <w:shd w:val="clear" w:color="auto" w:fill="FFFFFF"/>
                  <w:vAlign w:val="center"/>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069C8D88" wp14:editId="3EEE5FA5">
                        <wp:extent cx="3409950" cy="2028332"/>
                        <wp:effectExtent l="0" t="0" r="0" b="0"/>
                        <wp:docPr id="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3" cstate="print">
                                  <a:extLst>
                                    <a:ext uri="{28A0092B-C50C-407E-A947-70E740481C1C}">
                                      <a14:useLocalDpi xmlns:a14="http://schemas.microsoft.com/office/drawing/2010/main" val="0"/>
                                    </a:ext>
                                  </a:extLst>
                                </a:blip>
                                <a:srcRect l="18338" t="7176" r="15462" b="22908"/>
                                <a:stretch>
                                  <a:fillRect/>
                                </a:stretch>
                              </pic:blipFill>
                              <pic:spPr bwMode="auto">
                                <a:xfrm>
                                  <a:off x="0" y="0"/>
                                  <a:ext cx="3420806" cy="2034789"/>
                                </a:xfrm>
                                <a:prstGeom prst="rect">
                                  <a:avLst/>
                                </a:prstGeom>
                                <a:noFill/>
                                <a:ln>
                                  <a:noFill/>
                                </a:ln>
                              </pic:spPr>
                            </pic:pic>
                          </a:graphicData>
                        </a:graphic>
                      </wp:inline>
                    </w:drawing>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Pr="00786D08" w:rsidRDefault="00C136B0" w:rsidP="00C136B0">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rPr>
                      <w:rFonts w:ascii="Calibri" w:hAnsi="Calibri" w:cs="Calibri"/>
                      <w:sz w:val="16"/>
                      <w:szCs w:val="16"/>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6</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3</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la señalización y marco de la placa.</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color w:val="000000"/>
                      <w:sz w:val="16"/>
                      <w:szCs w:val="16"/>
                    </w:rPr>
                    <w:t>8240</w:t>
                  </w: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6467" w:type="dxa"/>
                  <w:gridSpan w:val="4"/>
                  <w:shd w:val="clear" w:color="auto" w:fill="FFFFFF"/>
                  <w:vAlign w:val="center"/>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contextualSpacing/>
                    <w:jc w:val="center"/>
                    <w:rPr>
                      <w:rFonts w:ascii="Calibri" w:hAnsi="Calibri" w:cs="Calibri"/>
                      <w:sz w:val="16"/>
                      <w:szCs w:val="16"/>
                    </w:rPr>
                  </w:pPr>
                  <w:r w:rsidRPr="00786D08">
                    <w:rPr>
                      <w:noProof/>
                      <w:sz w:val="16"/>
                      <w:szCs w:val="16"/>
                      <w:lang w:val="es-BO" w:eastAsia="es-BO"/>
                    </w:rPr>
                    <w:drawing>
                      <wp:inline distT="0" distB="0" distL="0" distR="0" wp14:anchorId="59D8011E" wp14:editId="4EAFB1B1">
                        <wp:extent cx="3457575" cy="2045732"/>
                        <wp:effectExtent l="0" t="0" r="0" b="0"/>
                        <wp:docPr id="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4" cstate="print">
                                  <a:extLst>
                                    <a:ext uri="{28A0092B-C50C-407E-A947-70E740481C1C}">
                                      <a14:useLocalDpi xmlns:a14="http://schemas.microsoft.com/office/drawing/2010/main" val="0"/>
                                    </a:ext>
                                  </a:extLst>
                                </a:blip>
                                <a:srcRect l="18224" t="8817" r="14885" b="20859"/>
                                <a:stretch>
                                  <a:fillRect/>
                                </a:stretch>
                              </pic:blipFill>
                              <pic:spPr bwMode="auto">
                                <a:xfrm>
                                  <a:off x="0" y="0"/>
                                  <a:ext cx="3469151" cy="2052581"/>
                                </a:xfrm>
                                <a:prstGeom prst="rect">
                                  <a:avLst/>
                                </a:prstGeom>
                                <a:noFill/>
                                <a:ln>
                                  <a:noFill/>
                                </a:ln>
                              </pic:spPr>
                            </pic:pic>
                          </a:graphicData>
                        </a:graphic>
                      </wp:inline>
                    </w:drawing>
                  </w:r>
                </w:p>
                <w:p w:rsidR="00C136B0" w:rsidRPr="00786D08" w:rsidRDefault="00C136B0" w:rsidP="00C136B0">
                  <w:pPr>
                    <w:contextualSpacing/>
                    <w:rPr>
                      <w:rFonts w:ascii="Calibri" w:hAnsi="Calibri" w:cs="Calibri"/>
                      <w:sz w:val="16"/>
                      <w:szCs w:val="16"/>
                    </w:rPr>
                  </w:pP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Pr="00786D08" w:rsidRDefault="00C136B0" w:rsidP="00C136B0">
                  <w:pPr>
                    <w:contextualSpacing/>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rPr>
                      <w:rFonts w:ascii="Calibri" w:hAnsi="Calibri" w:cs="Calibri"/>
                      <w:sz w:val="16"/>
                      <w:szCs w:val="16"/>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7</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4</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y la señalización.</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 palabra GAS debe ser TIMES NEW ROMAN  con una altura de 15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sz w:val="16"/>
                      <w:szCs w:val="16"/>
                    </w:rPr>
                    <w:t xml:space="preserve"> 4702</w:t>
                  </w: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6467" w:type="dxa"/>
                  <w:gridSpan w:val="4"/>
                  <w:shd w:val="clear" w:color="auto" w:fill="FFFFFF"/>
                  <w:vAlign w:val="center"/>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jc w:val="center"/>
                    <w:rPr>
                      <w:rFonts w:ascii="Calibri" w:hAnsi="Calibri" w:cs="Calibri"/>
                      <w:sz w:val="16"/>
                      <w:szCs w:val="16"/>
                    </w:rPr>
                  </w:pPr>
                  <w:r w:rsidRPr="00786D08">
                    <w:rPr>
                      <w:noProof/>
                      <w:sz w:val="16"/>
                      <w:szCs w:val="16"/>
                      <w:lang w:val="es-BO" w:eastAsia="es-BO"/>
                    </w:rPr>
                    <w:drawing>
                      <wp:inline distT="0" distB="0" distL="0" distR="0" wp14:anchorId="4540AC51" wp14:editId="5D1F712C">
                        <wp:extent cx="3019425" cy="1803268"/>
                        <wp:effectExtent l="0" t="0" r="0" b="6985"/>
                        <wp:docPr id="5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cstate="print">
                                  <a:extLst>
                                    <a:ext uri="{28A0092B-C50C-407E-A947-70E740481C1C}">
                                      <a14:useLocalDpi xmlns:a14="http://schemas.microsoft.com/office/drawing/2010/main" val="0"/>
                                    </a:ext>
                                  </a:extLst>
                                </a:blip>
                                <a:srcRect l="21683" t="8817" r="11887" b="20654"/>
                                <a:stretch>
                                  <a:fillRect/>
                                </a:stretch>
                              </pic:blipFill>
                              <pic:spPr bwMode="auto">
                                <a:xfrm>
                                  <a:off x="0" y="0"/>
                                  <a:ext cx="3025205" cy="1806720"/>
                                </a:xfrm>
                                <a:prstGeom prst="rect">
                                  <a:avLst/>
                                </a:prstGeom>
                                <a:noFill/>
                                <a:ln>
                                  <a:noFill/>
                                </a:ln>
                              </pic:spPr>
                            </pic:pic>
                          </a:graphicData>
                        </a:graphic>
                      </wp:inline>
                    </w:drawing>
                  </w:r>
                </w:p>
                <w:p w:rsidR="00C136B0" w:rsidRPr="00786D08" w:rsidRDefault="00C136B0" w:rsidP="00C136B0">
                  <w:pPr>
                    <w:ind w:left="360"/>
                    <w:contextualSpacing/>
                    <w:rPr>
                      <w:rFonts w:ascii="Calibri" w:hAnsi="Calibri" w:cs="Calibri"/>
                      <w:sz w:val="16"/>
                      <w:szCs w:val="16"/>
                    </w:rPr>
                  </w:pP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lastRenderedPageBreak/>
                    <w:t>NOTA 2: PARA TODAS LAS MEDIDAS SE TIENE UNA TOLERANCIA DE ± 1mm.</w:t>
                  </w:r>
                </w:p>
                <w:p w:rsidR="00C136B0" w:rsidRPr="00786D08" w:rsidRDefault="00C136B0" w:rsidP="00C136B0">
                  <w:pPr>
                    <w:contextualSpacing/>
                    <w:jc w:val="both"/>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jc w:val="both"/>
                    <w:rPr>
                      <w:rFonts w:ascii="Calibri" w:hAnsi="Calibri" w:cs="Calibri"/>
                      <w:b/>
                      <w:noProof/>
                      <w:sz w:val="16"/>
                      <w:szCs w:val="16"/>
                      <w:lang w:val="es-BO" w:eastAsia="es-BO"/>
                    </w:rPr>
                  </w:pPr>
                </w:p>
              </w:tc>
            </w:tr>
            <w:tr w:rsidR="00C136B0" w:rsidRPr="00786D08" w:rsidTr="00022F21">
              <w:trPr>
                <w:trHeight w:val="300"/>
              </w:trPr>
              <w:tc>
                <w:tcPr>
                  <w:tcW w:w="474" w:type="dxa"/>
                  <w:vMerge/>
                  <w:shd w:val="clear" w:color="auto" w:fill="FFFFFF"/>
                </w:tcPr>
                <w:p w:rsidR="00C136B0" w:rsidRPr="00786D08" w:rsidRDefault="00C136B0" w:rsidP="00C136B0">
                  <w:pPr>
                    <w:ind w:left="-30"/>
                    <w:contextualSpacing/>
                    <w:jc w:val="center"/>
                    <w:rPr>
                      <w:rFonts w:ascii="Calibri" w:hAnsi="Calibri" w:cs="Calibri"/>
                      <w:sz w:val="16"/>
                      <w:szCs w:val="16"/>
                    </w:rPr>
                  </w:pPr>
                </w:p>
              </w:tc>
              <w:tc>
                <w:tcPr>
                  <w:tcW w:w="514" w:type="dxa"/>
                  <w:shd w:val="clear" w:color="auto" w:fill="FFFFFF"/>
                  <w:vAlign w:val="center"/>
                </w:tcPr>
                <w:p w:rsidR="00C136B0" w:rsidRPr="00786D08" w:rsidRDefault="00C136B0" w:rsidP="00C136B0">
                  <w:pPr>
                    <w:ind w:left="-30"/>
                    <w:contextualSpacing/>
                    <w:jc w:val="center"/>
                    <w:rPr>
                      <w:rFonts w:ascii="Calibri" w:hAnsi="Calibri" w:cs="Calibri"/>
                      <w:b/>
                      <w:sz w:val="16"/>
                      <w:szCs w:val="16"/>
                    </w:rPr>
                  </w:pPr>
                  <w:r w:rsidRPr="00786D08">
                    <w:rPr>
                      <w:rFonts w:ascii="Calibri" w:hAnsi="Calibri" w:cs="Calibri"/>
                      <w:b/>
                      <w:sz w:val="16"/>
                      <w:szCs w:val="16"/>
                    </w:rPr>
                    <w:t>8</w:t>
                  </w:r>
                </w:p>
              </w:tc>
              <w:tc>
                <w:tcPr>
                  <w:tcW w:w="4677" w:type="dxa"/>
                  <w:shd w:val="clear" w:color="auto" w:fill="FFFFFF"/>
                  <w:vAlign w:val="center"/>
                </w:tcPr>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PLAQUETA DE SEÑALIZACIÓN MODELO  5</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Material:</w:t>
                  </w:r>
                  <w:r w:rsidRPr="00786D08">
                    <w:rPr>
                      <w:rFonts w:ascii="Calibri" w:hAnsi="Calibri" w:cs="Calibri"/>
                      <w:sz w:val="16"/>
                      <w:szCs w:val="16"/>
                    </w:rPr>
                    <w:t xml:space="preserve"> Aluminio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Color:</w:t>
                  </w:r>
                  <w:r w:rsidRPr="00786D08">
                    <w:rPr>
                      <w:rFonts w:ascii="Calibri" w:hAnsi="Calibri" w:cs="Calibri"/>
                      <w:sz w:val="16"/>
                      <w:szCs w:val="16"/>
                    </w:rPr>
                    <w:t xml:space="preserve"> Amarillo con pintura anticorrosiva y pintura sintética brillo.</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b/>
                      <w:sz w:val="16"/>
                      <w:szCs w:val="16"/>
                    </w:rPr>
                    <w:t>Alto Relieve:</w:t>
                  </w:r>
                  <w:r w:rsidRPr="00786D08">
                    <w:rPr>
                      <w:rFonts w:ascii="Calibri" w:hAnsi="Calibri" w:cs="Calibri"/>
                      <w:sz w:val="16"/>
                      <w:szCs w:val="16"/>
                    </w:rPr>
                    <w:t xml:space="preserve"> Logotipo YPFB, GAS y la señalización.</w:t>
                  </w:r>
                </w:p>
                <w:p w:rsidR="00C136B0" w:rsidRPr="00786D08" w:rsidRDefault="00C136B0" w:rsidP="00386A45">
                  <w:pPr>
                    <w:numPr>
                      <w:ilvl w:val="0"/>
                      <w:numId w:val="40"/>
                    </w:numPr>
                    <w:jc w:val="both"/>
                    <w:rPr>
                      <w:rFonts w:ascii="Calibri" w:hAnsi="Calibri" w:cs="Calibri"/>
                      <w:sz w:val="16"/>
                      <w:szCs w:val="16"/>
                    </w:rPr>
                  </w:pPr>
                  <w:r w:rsidRPr="00786D08">
                    <w:rPr>
                      <w:rFonts w:ascii="Calibri" w:hAnsi="Calibri" w:cs="Calibri"/>
                      <w:sz w:val="16"/>
                      <w:szCs w:val="16"/>
                    </w:rPr>
                    <w:t>El</w:t>
                  </w:r>
                  <w:r w:rsidRPr="00786D08">
                    <w:rPr>
                      <w:rFonts w:ascii="Calibri" w:hAnsi="Calibri" w:cs="Calibri"/>
                      <w:noProof/>
                      <w:sz w:val="16"/>
                      <w:szCs w:val="16"/>
                      <w:lang w:val="es-BO" w:eastAsia="es-BO"/>
                    </w:rPr>
                    <w:t xml:space="preserve"> tipo de letra para las palabras GAS debe ser TIMES NEW ROMAN  con una altura de 20 mm.</w:t>
                  </w:r>
                </w:p>
              </w:tc>
              <w:tc>
                <w:tcPr>
                  <w:tcW w:w="709" w:type="dxa"/>
                  <w:shd w:val="clear" w:color="auto" w:fill="FFFFFF"/>
                  <w:vAlign w:val="center"/>
                </w:tcPr>
                <w:p w:rsidR="00C136B0" w:rsidRPr="00786D08" w:rsidRDefault="00C136B0" w:rsidP="00C136B0">
                  <w:pPr>
                    <w:contextualSpacing/>
                    <w:jc w:val="center"/>
                    <w:rPr>
                      <w:rFonts w:ascii="Calibri" w:hAnsi="Calibri" w:cs="Calibri"/>
                      <w:sz w:val="16"/>
                      <w:szCs w:val="16"/>
                    </w:rPr>
                  </w:pPr>
                  <w:r w:rsidRPr="00786D08">
                    <w:rPr>
                      <w:rFonts w:ascii="Calibri" w:hAnsi="Calibri" w:cs="Calibri"/>
                      <w:sz w:val="16"/>
                      <w:szCs w:val="16"/>
                    </w:rPr>
                    <w:t>Pza.</w:t>
                  </w:r>
                </w:p>
              </w:tc>
              <w:tc>
                <w:tcPr>
                  <w:tcW w:w="567" w:type="dxa"/>
                  <w:shd w:val="clear" w:color="auto" w:fill="FFFFFF"/>
                  <w:noWrap/>
                  <w:vAlign w:val="center"/>
                </w:tcPr>
                <w:p w:rsidR="00C136B0" w:rsidRPr="00786D08" w:rsidRDefault="00C136B0" w:rsidP="00C136B0">
                  <w:pPr>
                    <w:ind w:left="360"/>
                    <w:contextualSpacing/>
                    <w:rPr>
                      <w:rFonts w:ascii="Calibri" w:hAnsi="Calibri" w:cs="Calibri"/>
                      <w:sz w:val="16"/>
                      <w:szCs w:val="16"/>
                    </w:rPr>
                  </w:pPr>
                  <w:r w:rsidRPr="00786D08">
                    <w:rPr>
                      <w:rFonts w:ascii="Calibri" w:hAnsi="Calibri" w:cs="Calibri"/>
                      <w:sz w:val="16"/>
                      <w:szCs w:val="16"/>
                    </w:rPr>
                    <w:t xml:space="preserve"> 862</w:t>
                  </w:r>
                </w:p>
              </w:tc>
            </w:tr>
            <w:tr w:rsidR="00C136B0" w:rsidRPr="00786D08" w:rsidTr="00022F21">
              <w:trPr>
                <w:trHeight w:val="2967"/>
              </w:trPr>
              <w:tc>
                <w:tcPr>
                  <w:tcW w:w="6941" w:type="dxa"/>
                  <w:gridSpan w:val="5"/>
                  <w:shd w:val="clear" w:color="auto" w:fill="FFFFFF"/>
                </w:tcPr>
                <w:p w:rsidR="00C136B0" w:rsidRPr="00786D08" w:rsidRDefault="00C136B0" w:rsidP="00C136B0">
                  <w:pPr>
                    <w:ind w:left="360"/>
                    <w:contextualSpacing/>
                    <w:rPr>
                      <w:rFonts w:ascii="Calibri" w:hAnsi="Calibri" w:cs="Calibri"/>
                      <w:sz w:val="16"/>
                      <w:szCs w:val="16"/>
                    </w:rPr>
                  </w:pPr>
                </w:p>
                <w:p w:rsidR="00C136B0" w:rsidRPr="00786D08" w:rsidRDefault="00C136B0" w:rsidP="00C136B0">
                  <w:pPr>
                    <w:ind w:left="360"/>
                    <w:contextualSpacing/>
                    <w:rPr>
                      <w:rFonts w:ascii="Calibri" w:hAnsi="Calibri" w:cs="Calibri"/>
                      <w:b/>
                      <w:sz w:val="16"/>
                      <w:szCs w:val="16"/>
                    </w:rPr>
                  </w:pPr>
                  <w:r w:rsidRPr="00786D08">
                    <w:rPr>
                      <w:rFonts w:ascii="Calibri" w:hAnsi="Calibri" w:cs="Calibri"/>
                      <w:b/>
                      <w:sz w:val="16"/>
                      <w:szCs w:val="16"/>
                    </w:rPr>
                    <w:t>Dimensiones:</w:t>
                  </w:r>
                </w:p>
                <w:p w:rsidR="00C136B0" w:rsidRPr="00786D08" w:rsidRDefault="00C136B0" w:rsidP="00C136B0">
                  <w:pPr>
                    <w:ind w:left="360"/>
                    <w:contextualSpacing/>
                    <w:jc w:val="center"/>
                    <w:rPr>
                      <w:rFonts w:ascii="Calibri" w:hAnsi="Calibri" w:cs="Calibri"/>
                      <w:noProof/>
                      <w:sz w:val="16"/>
                      <w:szCs w:val="16"/>
                      <w:lang w:val="es-BO" w:eastAsia="es-BO"/>
                    </w:rPr>
                  </w:pPr>
                </w:p>
                <w:p w:rsidR="00C136B0" w:rsidRPr="00786D08" w:rsidRDefault="00C136B0" w:rsidP="00C136B0">
                  <w:pPr>
                    <w:ind w:left="360"/>
                    <w:contextualSpacing/>
                    <w:jc w:val="center"/>
                    <w:rPr>
                      <w:rFonts w:ascii="Calibri" w:hAnsi="Calibri" w:cs="Calibri"/>
                      <w:noProof/>
                      <w:sz w:val="16"/>
                      <w:szCs w:val="16"/>
                      <w:lang w:val="es-BO" w:eastAsia="es-BO"/>
                    </w:rPr>
                  </w:pPr>
                  <w:r w:rsidRPr="00786D08">
                    <w:rPr>
                      <w:noProof/>
                      <w:sz w:val="16"/>
                      <w:szCs w:val="16"/>
                      <w:lang w:val="es-BO" w:eastAsia="es-BO"/>
                    </w:rPr>
                    <w:drawing>
                      <wp:inline distT="0" distB="0" distL="0" distR="0" wp14:anchorId="1A458558" wp14:editId="78194B12">
                        <wp:extent cx="2809875" cy="2514838"/>
                        <wp:effectExtent l="0" t="0" r="0" b="0"/>
                        <wp:docPr id="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cstate="print">
                                  <a:extLst>
                                    <a:ext uri="{28A0092B-C50C-407E-A947-70E740481C1C}">
                                      <a14:useLocalDpi xmlns:a14="http://schemas.microsoft.com/office/drawing/2010/main" val="0"/>
                                    </a:ext>
                                  </a:extLst>
                                </a:blip>
                                <a:srcRect l="28242" t="23099" r="34811" b="18060"/>
                                <a:stretch>
                                  <a:fillRect/>
                                </a:stretch>
                              </pic:blipFill>
                              <pic:spPr bwMode="auto">
                                <a:xfrm>
                                  <a:off x="0" y="0"/>
                                  <a:ext cx="2820342" cy="2524206"/>
                                </a:xfrm>
                                <a:prstGeom prst="rect">
                                  <a:avLst/>
                                </a:prstGeom>
                                <a:noFill/>
                                <a:ln>
                                  <a:noFill/>
                                </a:ln>
                              </pic:spPr>
                            </pic:pic>
                          </a:graphicData>
                        </a:graphic>
                      </wp:inline>
                    </w:drawing>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1: SE ADJUNTA EN EL ANEXO 1 EL RESPECTIVO MODELO.</w:t>
                  </w:r>
                </w:p>
                <w:p w:rsidR="00C136B0" w:rsidRPr="00786D08" w:rsidRDefault="00C136B0" w:rsidP="00C136B0">
                  <w:pPr>
                    <w:contextualSpacing/>
                    <w:jc w:val="both"/>
                    <w:rPr>
                      <w:rFonts w:ascii="Calibri" w:hAnsi="Calibri" w:cs="Calibri"/>
                      <w:b/>
                      <w:noProof/>
                      <w:sz w:val="16"/>
                      <w:szCs w:val="16"/>
                      <w:lang w:val="es-BO" w:eastAsia="es-BO"/>
                    </w:rPr>
                  </w:pPr>
                  <w:r w:rsidRPr="00786D08">
                    <w:rPr>
                      <w:rFonts w:ascii="Calibri" w:hAnsi="Calibri" w:cs="Calibri"/>
                      <w:b/>
                      <w:noProof/>
                      <w:sz w:val="16"/>
                      <w:szCs w:val="16"/>
                      <w:lang w:val="es-BO" w:eastAsia="es-BO"/>
                    </w:rPr>
                    <w:t>NOTA 2: PARA TODAS LAS MEDIDAS SE TIENE UNA TOLERANCIA DE ± 1mm.</w:t>
                  </w:r>
                </w:p>
                <w:p w:rsidR="00C136B0" w:rsidRDefault="00C136B0" w:rsidP="00C136B0">
                  <w:pPr>
                    <w:contextualSpacing/>
                    <w:jc w:val="both"/>
                    <w:rPr>
                      <w:rFonts w:ascii="Calibri" w:hAnsi="Calibri" w:cs="Calibri"/>
                      <w:b/>
                      <w:sz w:val="16"/>
                      <w:szCs w:val="16"/>
                      <w:lang w:val="es-BO"/>
                    </w:rPr>
                  </w:pPr>
                  <w:r w:rsidRPr="00786D08">
                    <w:rPr>
                      <w:rFonts w:ascii="Calibri" w:hAnsi="Calibri" w:cs="Calibri"/>
                      <w:b/>
                      <w:sz w:val="16"/>
                      <w:szCs w:val="16"/>
                      <w:lang w:val="es-BO"/>
                    </w:rPr>
                    <w:t>NOTA 3: SE DEBE RESPETAR EL MODELO DEL LOGOTIPO OFICIAL DE YPFB PARA LA ELABORACIÓN DE LOS BIENES</w:t>
                  </w:r>
                </w:p>
                <w:p w:rsidR="00C136B0" w:rsidRPr="00786D08" w:rsidRDefault="00C136B0" w:rsidP="00C136B0">
                  <w:pPr>
                    <w:contextualSpacing/>
                    <w:jc w:val="both"/>
                    <w:rPr>
                      <w:rFonts w:ascii="Calibri" w:hAnsi="Calibri" w:cs="Calibri"/>
                      <w:b/>
                      <w:sz w:val="16"/>
                      <w:szCs w:val="16"/>
                      <w:lang w:val="es-BO" w:eastAsia="es-ES"/>
                    </w:rPr>
                  </w:pPr>
                </w:p>
              </w:tc>
            </w:tr>
          </w:tbl>
          <w:p w:rsidR="00340C56" w:rsidRPr="006F470A" w:rsidRDefault="00340C56" w:rsidP="00022F21">
            <w:pPr>
              <w:rPr>
                <w:rFonts w:asciiTheme="minorHAnsi" w:hAnsiTheme="minorHAnsi" w:cstheme="minorHAnsi"/>
                <w:b/>
                <w:sz w:val="18"/>
                <w:szCs w:val="18"/>
              </w:rPr>
            </w:pPr>
          </w:p>
        </w:tc>
        <w:tc>
          <w:tcPr>
            <w:tcW w:w="3997" w:type="dxa"/>
            <w:vAlign w:val="center"/>
          </w:tcPr>
          <w:p w:rsidR="00340C56" w:rsidRPr="006F470A" w:rsidRDefault="00340C56" w:rsidP="00022F21">
            <w:pPr>
              <w:rPr>
                <w:rFonts w:asciiTheme="minorHAnsi" w:hAnsiTheme="minorHAnsi" w:cstheme="minorHAnsi"/>
                <w:b/>
                <w:sz w:val="18"/>
                <w:szCs w:val="18"/>
              </w:rPr>
            </w:pPr>
          </w:p>
        </w:tc>
      </w:tr>
      <w:tr w:rsidR="00340C56" w:rsidRPr="006F470A" w:rsidTr="00022F21">
        <w:trPr>
          <w:trHeight w:val="224"/>
          <w:jc w:val="center"/>
        </w:trPr>
        <w:tc>
          <w:tcPr>
            <w:tcW w:w="6098" w:type="dxa"/>
            <w:vAlign w:val="center"/>
          </w:tcPr>
          <w:p w:rsidR="00340C56" w:rsidRPr="00340C56" w:rsidRDefault="00340C56" w:rsidP="00022F21">
            <w:pPr>
              <w:contextualSpacing/>
              <w:jc w:val="both"/>
              <w:rPr>
                <w:rFonts w:ascii="Calibri" w:hAnsi="Calibri" w:cs="Calibri"/>
                <w:b/>
                <w:sz w:val="16"/>
                <w:szCs w:val="16"/>
                <w:lang w:val="es-BO"/>
              </w:rPr>
            </w:pPr>
            <w:r w:rsidRPr="00340C56">
              <w:rPr>
                <w:rFonts w:ascii="Calibri" w:hAnsi="Calibri" w:cs="Calibri"/>
                <w:b/>
                <w:bCs/>
                <w:sz w:val="16"/>
                <w:szCs w:val="16"/>
              </w:rPr>
              <w:lastRenderedPageBreak/>
              <w:t>APROBACIÓN DE MUESTRAS (PARA TODOS LOS LOTES)</w:t>
            </w:r>
          </w:p>
          <w:p w:rsidR="00340C56" w:rsidRPr="00340C56" w:rsidRDefault="00340C56" w:rsidP="00022F21">
            <w:pPr>
              <w:jc w:val="both"/>
              <w:rPr>
                <w:rFonts w:ascii="Calibri" w:hAnsi="Calibri" w:cs="Calibri"/>
                <w:bCs/>
                <w:sz w:val="16"/>
                <w:szCs w:val="16"/>
              </w:rPr>
            </w:pPr>
            <w:r w:rsidRPr="00340C56">
              <w:rPr>
                <w:rFonts w:ascii="Calibri" w:hAnsi="Calibri" w:cs="Calibri"/>
                <w:bCs/>
                <w:sz w:val="16"/>
                <w:szCs w:val="16"/>
              </w:rPr>
              <w:t>La empresa contratada una vez firmado el contrato respectivo, deberá coordinar con la ENTIDAD, para la coordinación referente a la entrega de las muestras para aprobación. Para ello, deberá entregar los modelos finales correspondientes de los ítems de los lotes adjudicados a la comisión de recepción para su revisión y aprobación por parte del mismo.</w:t>
            </w:r>
          </w:p>
          <w:p w:rsidR="00340C56" w:rsidRPr="006F470A" w:rsidRDefault="00340C56" w:rsidP="00022F21">
            <w:pPr>
              <w:autoSpaceDE w:val="0"/>
              <w:autoSpaceDN w:val="0"/>
              <w:adjustRightInd w:val="0"/>
              <w:rPr>
                <w:rFonts w:asciiTheme="minorHAnsi" w:hAnsiTheme="minorHAnsi" w:cstheme="minorHAnsi"/>
                <w:sz w:val="18"/>
                <w:szCs w:val="18"/>
              </w:rPr>
            </w:pPr>
            <w:r w:rsidRPr="00340C56">
              <w:rPr>
                <w:rFonts w:ascii="Calibri" w:hAnsi="Calibri" w:cs="Calibri"/>
                <w:bCs/>
                <w:sz w:val="16"/>
                <w:szCs w:val="16"/>
              </w:rPr>
              <w:t>Si producto de esta revisión, el comité de recepción determina realizar ajustes y/o correcciones al/los modelo(s) finales presentados, la empresa contratada deberá realizar las correcciones necesarias. Procedimiento que se realizará las veces que sean necesarias hasta que el comité de recepción este conforme con los modelos finales. La empresa deberá correr con los costos de envío.</w:t>
            </w:r>
          </w:p>
        </w:tc>
        <w:tc>
          <w:tcPr>
            <w:tcW w:w="3997" w:type="dxa"/>
            <w:vAlign w:val="center"/>
          </w:tcPr>
          <w:p w:rsidR="00340C56" w:rsidRPr="006F470A" w:rsidRDefault="00340C56" w:rsidP="00022F21">
            <w:pPr>
              <w:rPr>
                <w:rFonts w:asciiTheme="minorHAnsi" w:hAnsiTheme="minorHAnsi" w:cstheme="minorHAnsi"/>
                <w:b/>
                <w:sz w:val="18"/>
                <w:szCs w:val="18"/>
              </w:rPr>
            </w:pPr>
          </w:p>
        </w:tc>
      </w:tr>
      <w:tr w:rsidR="00340C56" w:rsidRPr="006F470A" w:rsidTr="00022F21">
        <w:trPr>
          <w:trHeight w:val="207"/>
          <w:jc w:val="center"/>
        </w:trPr>
        <w:tc>
          <w:tcPr>
            <w:tcW w:w="6098" w:type="dxa"/>
            <w:vAlign w:val="center"/>
          </w:tcPr>
          <w:p w:rsidR="00340C56" w:rsidRPr="00C136B0" w:rsidRDefault="00340C56" w:rsidP="00022F21">
            <w:pPr>
              <w:rPr>
                <w:rFonts w:ascii="Calibri" w:eastAsia="Arial Unicode MS" w:hAnsi="Calibri"/>
                <w:b/>
                <w:bCs/>
                <w:sz w:val="16"/>
                <w:szCs w:val="16"/>
              </w:rPr>
            </w:pPr>
            <w:r w:rsidRPr="00C136B0">
              <w:rPr>
                <w:rFonts w:ascii="Calibri" w:eastAsia="Arial Unicode MS" w:hAnsi="Calibri"/>
                <w:b/>
                <w:bCs/>
                <w:sz w:val="16"/>
                <w:szCs w:val="16"/>
              </w:rPr>
              <w:t>PLAZO DE ENTREGA</w:t>
            </w:r>
          </w:p>
          <w:p w:rsidR="00340C56" w:rsidRPr="00340C56" w:rsidRDefault="00340C56" w:rsidP="00022F21">
            <w:pPr>
              <w:jc w:val="both"/>
              <w:rPr>
                <w:rFonts w:ascii="Calibri" w:eastAsia="Arial Unicode MS" w:hAnsi="Calibri"/>
                <w:bCs/>
                <w:sz w:val="16"/>
                <w:szCs w:val="16"/>
              </w:rPr>
            </w:pPr>
            <w:r w:rsidRPr="00340C56">
              <w:rPr>
                <w:rFonts w:ascii="Calibri" w:eastAsia="Arial Unicode MS" w:hAnsi="Calibri"/>
                <w:bCs/>
                <w:sz w:val="16"/>
                <w:szCs w:val="16"/>
              </w:rPr>
              <w:t xml:space="preserve">El plazo de entrega máximo para cada uno de los lotes será: </w:t>
            </w:r>
          </w:p>
          <w:p w:rsidR="00C136B0" w:rsidRPr="00C136B0" w:rsidRDefault="00C136B0" w:rsidP="00C136B0">
            <w:pPr>
              <w:jc w:val="both"/>
              <w:rPr>
                <w:rFonts w:ascii="Calibri" w:eastAsia="Arial Unicode MS" w:hAnsi="Calibri"/>
                <w:bCs/>
                <w:sz w:val="16"/>
                <w:szCs w:val="16"/>
              </w:rPr>
            </w:pPr>
            <w:r w:rsidRPr="00C136B0">
              <w:rPr>
                <w:rFonts w:ascii="Calibri" w:eastAsia="Arial Unicode MS" w:hAnsi="Calibri"/>
                <w:b/>
                <w:bCs/>
                <w:sz w:val="16"/>
                <w:szCs w:val="16"/>
              </w:rPr>
              <w:t>LOTE 2: CIENTO VEINTE (140) DÍAS CALENDARIO</w:t>
            </w:r>
            <w:r w:rsidRPr="00C136B0">
              <w:rPr>
                <w:rFonts w:ascii="Calibri" w:eastAsia="Arial Unicode MS" w:hAnsi="Calibri"/>
                <w:bCs/>
                <w:sz w:val="16"/>
                <w:szCs w:val="16"/>
              </w:rPr>
              <w:t xml:space="preserve">, computables a partir de la firma de contrato. </w:t>
            </w:r>
          </w:p>
          <w:p w:rsidR="00340C56" w:rsidRDefault="00C136B0" w:rsidP="00C136B0">
            <w:pPr>
              <w:jc w:val="both"/>
              <w:rPr>
                <w:rFonts w:ascii="Calibri" w:eastAsia="Arial Unicode MS" w:hAnsi="Calibri"/>
                <w:bCs/>
                <w:sz w:val="16"/>
                <w:szCs w:val="16"/>
              </w:rPr>
            </w:pPr>
            <w:r w:rsidRPr="00C136B0">
              <w:rPr>
                <w:rFonts w:ascii="Calibri" w:eastAsia="Arial Unicode MS" w:hAnsi="Calibri"/>
                <w:b/>
                <w:bCs/>
                <w:sz w:val="16"/>
                <w:szCs w:val="16"/>
              </w:rPr>
              <w:t>Nota.</w:t>
            </w:r>
            <w:r w:rsidRPr="00C136B0">
              <w:rPr>
                <w:rFonts w:ascii="Calibri" w:eastAsia="Arial Unicode MS" w:hAnsi="Calibri"/>
                <w:bCs/>
                <w:sz w:val="16"/>
                <w:szCs w:val="16"/>
              </w:rPr>
              <w:t xml:space="preserve"> - El presente plazo contempla el periodo de aprobación de muestras.</w:t>
            </w:r>
          </w:p>
          <w:p w:rsidR="00C136B0" w:rsidRPr="00C136B0" w:rsidRDefault="00C136B0" w:rsidP="00C136B0">
            <w:pPr>
              <w:jc w:val="both"/>
              <w:rPr>
                <w:rFonts w:ascii="Calibri" w:eastAsia="Arial Unicode MS" w:hAnsi="Calibri"/>
                <w:bCs/>
                <w:sz w:val="16"/>
                <w:szCs w:val="16"/>
              </w:rPr>
            </w:pPr>
          </w:p>
        </w:tc>
        <w:tc>
          <w:tcPr>
            <w:tcW w:w="3997" w:type="dxa"/>
            <w:vAlign w:val="center"/>
          </w:tcPr>
          <w:p w:rsidR="00340C56" w:rsidRPr="006F470A" w:rsidRDefault="00340C56" w:rsidP="00022F21">
            <w:pPr>
              <w:rPr>
                <w:rFonts w:asciiTheme="minorHAnsi" w:hAnsiTheme="minorHAnsi" w:cstheme="minorHAnsi"/>
                <w:b/>
                <w:sz w:val="18"/>
                <w:szCs w:val="18"/>
              </w:rPr>
            </w:pPr>
          </w:p>
        </w:tc>
      </w:tr>
      <w:tr w:rsidR="00340C56" w:rsidRPr="006F470A" w:rsidTr="00022F21">
        <w:trPr>
          <w:trHeight w:val="224"/>
          <w:jc w:val="center"/>
        </w:trPr>
        <w:tc>
          <w:tcPr>
            <w:tcW w:w="6098" w:type="dxa"/>
            <w:vAlign w:val="center"/>
          </w:tcPr>
          <w:p w:rsidR="00340C56" w:rsidRPr="00340C56" w:rsidRDefault="00340C56" w:rsidP="00022F21">
            <w:pPr>
              <w:ind w:right="141"/>
              <w:jc w:val="both"/>
              <w:rPr>
                <w:rFonts w:ascii="Calibri" w:hAnsi="Calibri" w:cs="Calibri"/>
                <w:b/>
                <w:bCs/>
                <w:sz w:val="16"/>
                <w:szCs w:val="16"/>
              </w:rPr>
            </w:pPr>
            <w:r w:rsidRPr="00340C56">
              <w:rPr>
                <w:rFonts w:ascii="Calibri" w:hAnsi="Calibri" w:cs="Calibri"/>
                <w:b/>
                <w:bCs/>
                <w:sz w:val="16"/>
                <w:szCs w:val="16"/>
              </w:rPr>
              <w:t>MEDIOS DE TRANSPORTE (PARA TODOS LOS LOTES)</w:t>
            </w:r>
          </w:p>
          <w:p w:rsidR="00340C56" w:rsidRPr="00340C56" w:rsidRDefault="00340C56" w:rsidP="00022F21">
            <w:pPr>
              <w:jc w:val="both"/>
              <w:rPr>
                <w:rFonts w:ascii="Calibri" w:hAnsi="Calibri" w:cs="Calibri"/>
                <w:sz w:val="16"/>
                <w:szCs w:val="16"/>
              </w:rPr>
            </w:pPr>
            <w:r w:rsidRPr="00340C56">
              <w:rPr>
                <w:rFonts w:ascii="Calibri" w:hAnsi="Calibri" w:cs="Calibri"/>
                <w:sz w:val="16"/>
                <w:szCs w:val="16"/>
              </w:rPr>
              <w:t>El proveedor deberá correr con todos los gastos de transporte que pudieran emerger por la entrega de los bienes adjudicados. Yacimientos Petrolíferos Fiscales Bolivianos – YPFB no se hará cargo de ningún costo diferente al de la adquisición de los bienes.</w:t>
            </w:r>
          </w:p>
          <w:p w:rsidR="00340C56" w:rsidRDefault="00340C56" w:rsidP="00022F21">
            <w:pPr>
              <w:ind w:right="141"/>
              <w:jc w:val="both"/>
              <w:rPr>
                <w:rFonts w:ascii="Calibri" w:hAnsi="Calibri" w:cs="Calibri"/>
                <w:sz w:val="16"/>
                <w:szCs w:val="16"/>
              </w:rPr>
            </w:pPr>
            <w:r w:rsidRPr="00340C56">
              <w:rPr>
                <w:rFonts w:ascii="Calibri" w:hAnsi="Calibri" w:cs="Calibri"/>
                <w:sz w:val="16"/>
                <w:szCs w:val="16"/>
              </w:rPr>
              <w:t>Los mismos deberán ser adecuados para resistir su manipulación, transporte y almacenamiento.</w:t>
            </w:r>
          </w:p>
          <w:p w:rsidR="00C136B0" w:rsidRPr="006F470A" w:rsidRDefault="00C136B0" w:rsidP="00022F21">
            <w:pPr>
              <w:ind w:right="141"/>
              <w:jc w:val="both"/>
              <w:rPr>
                <w:rFonts w:asciiTheme="minorHAnsi" w:hAnsiTheme="minorHAnsi" w:cstheme="minorHAnsi"/>
                <w:sz w:val="18"/>
                <w:szCs w:val="18"/>
              </w:rPr>
            </w:pPr>
          </w:p>
        </w:tc>
        <w:tc>
          <w:tcPr>
            <w:tcW w:w="3997" w:type="dxa"/>
            <w:vAlign w:val="center"/>
          </w:tcPr>
          <w:p w:rsidR="00340C56" w:rsidRPr="006F470A" w:rsidRDefault="00340C56" w:rsidP="00022F21">
            <w:pPr>
              <w:rPr>
                <w:rFonts w:asciiTheme="minorHAnsi" w:hAnsiTheme="minorHAnsi" w:cstheme="minorHAnsi"/>
                <w:b/>
                <w:sz w:val="18"/>
                <w:szCs w:val="18"/>
              </w:rPr>
            </w:pPr>
          </w:p>
        </w:tc>
      </w:tr>
      <w:tr w:rsidR="00340C56" w:rsidRPr="006F470A" w:rsidTr="00022F21">
        <w:trPr>
          <w:trHeight w:val="207"/>
          <w:jc w:val="center"/>
        </w:trPr>
        <w:tc>
          <w:tcPr>
            <w:tcW w:w="6098" w:type="dxa"/>
            <w:vAlign w:val="center"/>
          </w:tcPr>
          <w:p w:rsidR="00340C56" w:rsidRPr="00340C56" w:rsidRDefault="00340C56" w:rsidP="00022F21">
            <w:pPr>
              <w:rPr>
                <w:rFonts w:ascii="Calibri" w:hAnsi="Calibri" w:cs="Calibri"/>
                <w:b/>
                <w:bCs/>
                <w:sz w:val="16"/>
                <w:szCs w:val="16"/>
                <w:lang w:eastAsia="es-BO"/>
              </w:rPr>
            </w:pPr>
            <w:r w:rsidRPr="00340C56">
              <w:rPr>
                <w:rFonts w:ascii="Calibri" w:hAnsi="Calibri" w:cs="Calibri"/>
                <w:b/>
                <w:bCs/>
                <w:sz w:val="16"/>
                <w:szCs w:val="16"/>
                <w:lang w:eastAsia="es-BO"/>
              </w:rPr>
              <w:lastRenderedPageBreak/>
              <w:t>EMBALAJE (PARA TODOS LOS LOTES)</w:t>
            </w:r>
          </w:p>
          <w:p w:rsidR="00340C56" w:rsidRPr="00340C56" w:rsidRDefault="00340C56" w:rsidP="00022F21">
            <w:pPr>
              <w:tabs>
                <w:tab w:val="left" w:pos="1843"/>
              </w:tabs>
              <w:jc w:val="both"/>
              <w:rPr>
                <w:rFonts w:ascii="Calibri" w:eastAsia="Arial Unicode MS" w:hAnsi="Calibri"/>
                <w:bCs/>
                <w:sz w:val="16"/>
                <w:szCs w:val="16"/>
              </w:rPr>
            </w:pPr>
            <w:r w:rsidRPr="00340C56">
              <w:rPr>
                <w:rFonts w:ascii="Verdana" w:hAnsi="Verdana" w:cs="Calibri"/>
                <w:color w:val="000000"/>
                <w:sz w:val="16"/>
                <w:szCs w:val="16"/>
              </w:rPr>
              <w:t xml:space="preserve">Los bienes deberán ser entregados embolsados y sellados dentro de bolsas y/o cajas para su manipulación antes del empleo o uso. Los mismos </w:t>
            </w:r>
            <w:r w:rsidRPr="00340C56">
              <w:rPr>
                <w:rFonts w:ascii="Calibri" w:eastAsia="Arial Unicode MS" w:hAnsi="Calibri"/>
                <w:bCs/>
                <w:sz w:val="16"/>
                <w:szCs w:val="16"/>
              </w:rPr>
              <w:t>deberán ser adecuados para resistir su manipulación, transporte y almacenamiento.</w:t>
            </w:r>
          </w:p>
          <w:p w:rsidR="00340C56" w:rsidRPr="006F470A" w:rsidRDefault="00340C56" w:rsidP="00022F21">
            <w:pPr>
              <w:rPr>
                <w:rFonts w:asciiTheme="minorHAnsi" w:hAnsiTheme="minorHAnsi" w:cstheme="minorHAnsi"/>
                <w:b/>
                <w:sz w:val="18"/>
                <w:szCs w:val="18"/>
              </w:rPr>
            </w:pPr>
            <w:r w:rsidRPr="00340C56">
              <w:rPr>
                <w:rFonts w:ascii="Verdana" w:hAnsi="Verdana" w:cs="Calibri"/>
                <w:color w:val="000000"/>
                <w:sz w:val="16"/>
                <w:szCs w:val="16"/>
              </w:rPr>
              <w:t xml:space="preserve">La agrupación de varias placas será realizada de acuerdo al tamaño de los bienes, cuidando de no pasar el peso de 50 kg por caja a objeto de transporte, manipulado de los bienes. </w:t>
            </w:r>
            <w:r w:rsidRPr="00340C56">
              <w:rPr>
                <w:rFonts w:ascii="Calibri" w:eastAsia="Arial Unicode MS" w:hAnsi="Calibri"/>
                <w:bCs/>
                <w:sz w:val="16"/>
                <w:szCs w:val="16"/>
              </w:rPr>
              <w:t>Las cajas deberán encontrarse rotuladas de acuerdo al lote y bien que corresponda.</w:t>
            </w:r>
          </w:p>
        </w:tc>
        <w:tc>
          <w:tcPr>
            <w:tcW w:w="3997" w:type="dxa"/>
            <w:vAlign w:val="center"/>
          </w:tcPr>
          <w:p w:rsidR="00340C56" w:rsidRPr="006F470A" w:rsidRDefault="00340C56" w:rsidP="00022F21">
            <w:pPr>
              <w:rPr>
                <w:rFonts w:asciiTheme="minorHAnsi" w:hAnsiTheme="minorHAnsi" w:cstheme="minorHAnsi"/>
                <w:b/>
                <w:sz w:val="18"/>
                <w:szCs w:val="18"/>
              </w:rPr>
            </w:pPr>
          </w:p>
        </w:tc>
      </w:tr>
      <w:tr w:rsidR="00340C56" w:rsidRPr="006F470A" w:rsidTr="00022F21">
        <w:trPr>
          <w:trHeight w:val="207"/>
          <w:jc w:val="center"/>
        </w:trPr>
        <w:tc>
          <w:tcPr>
            <w:tcW w:w="6098" w:type="dxa"/>
            <w:vAlign w:val="center"/>
          </w:tcPr>
          <w:p w:rsidR="00340C56" w:rsidRPr="00340C56" w:rsidRDefault="00340C56" w:rsidP="00022F21">
            <w:pPr>
              <w:ind w:right="141"/>
              <w:jc w:val="both"/>
              <w:rPr>
                <w:rFonts w:ascii="Calibri" w:hAnsi="Calibri" w:cs="Calibri"/>
                <w:b/>
                <w:sz w:val="16"/>
                <w:szCs w:val="16"/>
              </w:rPr>
            </w:pPr>
            <w:r w:rsidRPr="00340C56">
              <w:rPr>
                <w:rFonts w:ascii="Calibri" w:hAnsi="Calibri" w:cs="Calibri"/>
                <w:b/>
                <w:sz w:val="16"/>
                <w:szCs w:val="16"/>
              </w:rPr>
              <w:t>EXPERIENCIA</w:t>
            </w:r>
          </w:p>
          <w:p w:rsidR="00340C56" w:rsidRPr="006F470A" w:rsidRDefault="00340C56" w:rsidP="00022F21">
            <w:pPr>
              <w:ind w:right="141"/>
              <w:jc w:val="both"/>
              <w:rPr>
                <w:rFonts w:asciiTheme="minorHAnsi" w:hAnsiTheme="minorHAnsi" w:cstheme="minorHAnsi"/>
                <w:sz w:val="18"/>
                <w:szCs w:val="18"/>
              </w:rPr>
            </w:pPr>
            <w:r w:rsidRPr="00340C56">
              <w:rPr>
                <w:rFonts w:ascii="Calibri" w:hAnsi="Calibri" w:cs="Calibri"/>
                <w:sz w:val="16"/>
                <w:szCs w:val="16"/>
              </w:rPr>
              <w:t>La empresa proponente deberá tener una experiencia mínima de dos (2) ventas y/o trabajos en los últimos dos (2) años, en venta y/o instalación de placas y/o mojones y/o tachuelas y/o postes de señalización y/o trabajos de fundición en general.</w:t>
            </w:r>
            <w:r w:rsidRPr="00340C56">
              <w:rPr>
                <w:sz w:val="16"/>
                <w:szCs w:val="16"/>
              </w:rPr>
              <w:t xml:space="preserve"> </w:t>
            </w:r>
            <w:r w:rsidRPr="00340C56">
              <w:rPr>
                <w:rFonts w:ascii="Calibri" w:hAnsi="Calibri" w:cs="Calibri"/>
                <w:sz w:val="16"/>
                <w:szCs w:val="16"/>
              </w:rPr>
              <w:t>Será verificable mediante la presentación de fotocopia simple de facturas y actas de recepción definitiva.</w:t>
            </w:r>
          </w:p>
        </w:tc>
        <w:tc>
          <w:tcPr>
            <w:tcW w:w="3997" w:type="dxa"/>
            <w:vAlign w:val="center"/>
          </w:tcPr>
          <w:p w:rsidR="00340C56" w:rsidRPr="006F470A" w:rsidRDefault="00340C56" w:rsidP="00022F21">
            <w:pPr>
              <w:rPr>
                <w:rFonts w:asciiTheme="minorHAnsi" w:hAnsiTheme="minorHAnsi" w:cstheme="minorHAnsi"/>
                <w:b/>
                <w:sz w:val="18"/>
                <w:szCs w:val="18"/>
              </w:rPr>
            </w:pPr>
          </w:p>
        </w:tc>
      </w:tr>
    </w:tbl>
    <w:p w:rsidR="00340C56" w:rsidRPr="006F470A" w:rsidRDefault="00340C56" w:rsidP="00340C56">
      <w:pPr>
        <w:jc w:val="center"/>
        <w:rPr>
          <w:rFonts w:asciiTheme="minorHAnsi" w:hAnsiTheme="minorHAnsi" w:cstheme="minorHAnsi"/>
          <w:b/>
          <w:sz w:val="18"/>
          <w:szCs w:val="18"/>
        </w:rPr>
      </w:pPr>
    </w:p>
    <w:p w:rsidR="00340C56" w:rsidRPr="006F470A" w:rsidRDefault="00340C56" w:rsidP="00340C56">
      <w:pPr>
        <w:jc w:val="center"/>
        <w:rPr>
          <w:rFonts w:asciiTheme="minorHAnsi" w:hAnsiTheme="minorHAnsi" w:cstheme="minorHAnsi"/>
          <w:b/>
          <w:sz w:val="18"/>
          <w:szCs w:val="18"/>
        </w:rPr>
      </w:pPr>
    </w:p>
    <w:p w:rsidR="00340C56" w:rsidRPr="006F470A" w:rsidRDefault="00340C56" w:rsidP="00340C56">
      <w:pPr>
        <w:jc w:val="center"/>
        <w:rPr>
          <w:rFonts w:asciiTheme="minorHAnsi" w:hAnsiTheme="minorHAnsi" w:cstheme="minorHAnsi"/>
          <w:b/>
          <w:sz w:val="18"/>
          <w:szCs w:val="18"/>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3A5117" w:rsidRPr="006F470A" w:rsidRDefault="003A5117"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Default="00BA0571" w:rsidP="00FA78A9">
      <w:pPr>
        <w:jc w:val="center"/>
        <w:rPr>
          <w:rFonts w:asciiTheme="minorHAnsi" w:hAnsiTheme="minorHAnsi" w:cstheme="minorHAnsi"/>
          <w:b/>
          <w:sz w:val="22"/>
          <w:szCs w:val="22"/>
        </w:rPr>
      </w:pPr>
    </w:p>
    <w:p w:rsidR="00BA0571" w:rsidRPr="006F470A" w:rsidRDefault="00BA0571" w:rsidP="00FA78A9">
      <w:pPr>
        <w:jc w:val="center"/>
        <w:rPr>
          <w:rFonts w:asciiTheme="minorHAnsi" w:hAnsiTheme="minorHAnsi" w:cstheme="minorHAnsi"/>
          <w:b/>
          <w:sz w:val="22"/>
          <w:szCs w:val="22"/>
        </w:rPr>
      </w:pPr>
    </w:p>
    <w:p w:rsidR="008C06C0" w:rsidRPr="006F470A" w:rsidRDefault="008C06C0" w:rsidP="00AC3212">
      <w:pPr>
        <w:jc w:val="right"/>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w:t>
      </w:r>
      <w:r w:rsidR="00850B6A" w:rsidRPr="006F470A">
        <w:rPr>
          <w:rFonts w:asciiTheme="minorHAnsi" w:hAnsiTheme="minorHAnsi" w:cstheme="minorHAnsi"/>
          <w:b/>
          <w:szCs w:val="18"/>
        </w:rPr>
        <w:t>……</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386A45">
      <w:pPr>
        <w:pStyle w:val="Sinespaciado"/>
        <w:numPr>
          <w:ilvl w:val="6"/>
          <w:numId w:val="35"/>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6A4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386A4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6A4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386A4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386A4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386A45">
      <w:pPr>
        <w:numPr>
          <w:ilvl w:val="0"/>
          <w:numId w:val="26"/>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lastRenderedPageBreak/>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386A45">
      <w:pPr>
        <w:pStyle w:val="Sinespaciado"/>
        <w:numPr>
          <w:ilvl w:val="0"/>
          <w:numId w:val="26"/>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 xml:space="preserve">PRECIO AJUSTADO POR MARGEN DE </w:t>
      </w:r>
      <w:r w:rsidR="00B171CA" w:rsidRPr="00B20C1D">
        <w:rPr>
          <w:rFonts w:asciiTheme="minorHAnsi" w:hAnsiTheme="minorHAnsi" w:cstheme="minorHAnsi"/>
          <w:b/>
          <w:sz w:val="22"/>
        </w:rPr>
        <w:t>PREFERENCIA. -</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E3E20"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7" o:title=""/>
          </v:shape>
          <o:OLEObject Type="Embed" ProgID="Equation.3" ShapeID="_x0000_i1025" DrawAspect="Content" ObjectID="_1572253292" r:id="rId28"/>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9" o:title=""/>
          </v:shape>
          <o:OLEObject Type="Embed" ProgID="Equation.3" ShapeID="_x0000_i1026" DrawAspect="Content" ObjectID="_1572253293" r:id="rId3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31" o:title=""/>
          </v:shape>
          <o:OLEObject Type="Embed" ProgID="Equation.3" ShapeID="_x0000_i1027" DrawAspect="Content" ObjectID="_1572253294" r:id="rId3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33" o:title=""/>
          </v:shape>
          <o:OLEObject Type="Embed" ProgID="Equation.3" ShapeID="_x0000_i1028" DrawAspect="Content" ObjectID="_1572253295" r:id="rId3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386A45">
      <w:pPr>
        <w:pStyle w:val="Sinespaciado"/>
        <w:numPr>
          <w:ilvl w:val="1"/>
          <w:numId w:val="34"/>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386A4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86A4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386A45">
      <w:pPr>
        <w:pStyle w:val="Sinespaciado"/>
        <w:numPr>
          <w:ilvl w:val="6"/>
          <w:numId w:val="35"/>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2304AB" w:rsidRDefault="00432E57" w:rsidP="00432E57">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rPr>
      </w:pPr>
    </w:p>
    <w:p w:rsidR="00432E57" w:rsidRPr="00365997" w:rsidRDefault="00432E57" w:rsidP="00432E57">
      <w:pPr>
        <w:pStyle w:val="Sinespaciado"/>
        <w:ind w:left="284"/>
        <w:jc w:val="both"/>
        <w:rPr>
          <w:rFonts w:asciiTheme="minorHAnsi" w:hAnsiTheme="minorHAnsi" w:cstheme="minorHAnsi"/>
          <w:b/>
          <w:bCs/>
          <w:lang w:val="es-ES_tradnl"/>
        </w:rPr>
      </w:pPr>
    </w:p>
    <w:p w:rsidR="003A382A" w:rsidRPr="006F470A" w:rsidRDefault="00B171CA"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w:t>
      </w:r>
      <w:r w:rsidR="003A382A" w:rsidRPr="006F470A">
        <w:rPr>
          <w:rFonts w:asciiTheme="minorHAnsi" w:hAnsiTheme="minorHAnsi" w:cstheme="minorHAnsi"/>
          <w:b/>
          <w:sz w:val="22"/>
          <w:szCs w:val="22"/>
          <w:lang w:val="es-ES_tradnl"/>
        </w:rPr>
        <w:t>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9F3A23" w:rsidRDefault="009F3A23" w:rsidP="009F3A23">
      <w:pPr>
        <w:jc w:val="center"/>
        <w:rPr>
          <w:rFonts w:ascii="Calibri" w:hAnsi="Calibri" w:cs="Calibri"/>
          <w:b/>
          <w:sz w:val="22"/>
          <w:szCs w:val="22"/>
          <w:u w:val="single"/>
        </w:rPr>
      </w:pPr>
      <w:r w:rsidRPr="003074B5">
        <w:rPr>
          <w:rFonts w:ascii="Calibri" w:hAnsi="Calibri" w:cs="Arial"/>
          <w:b/>
          <w:szCs w:val="22"/>
          <w:u w:val="single"/>
        </w:rPr>
        <w:t>ADQUISICIÓN DE P</w:t>
      </w:r>
      <w:r>
        <w:rPr>
          <w:rFonts w:ascii="Calibri" w:hAnsi="Calibri" w:cs="Arial"/>
          <w:b/>
          <w:szCs w:val="22"/>
          <w:u w:val="single"/>
        </w:rPr>
        <w:t>LACA Y CAMPANA (PARA SEÑALIZACIÓ</w:t>
      </w:r>
      <w:r w:rsidRPr="003074B5">
        <w:rPr>
          <w:rFonts w:ascii="Calibri" w:hAnsi="Calibri" w:cs="Arial"/>
          <w:b/>
          <w:szCs w:val="22"/>
          <w:u w:val="single"/>
        </w:rPr>
        <w:t>N)</w:t>
      </w:r>
    </w:p>
    <w:p w:rsidR="009F3A23" w:rsidRDefault="009F3A23" w:rsidP="009F3A23">
      <w:pPr>
        <w:jc w:val="center"/>
        <w:rPr>
          <w:rFonts w:ascii="Calibri" w:hAnsi="Calibri" w:cs="Calibri"/>
          <w:b/>
          <w:sz w:val="22"/>
          <w:szCs w:val="22"/>
          <w:u w:val="single"/>
        </w:rPr>
      </w:pPr>
    </w:p>
    <w:tbl>
      <w:tblPr>
        <w:tblW w:w="9698" w:type="dxa"/>
        <w:jc w:val="center"/>
        <w:tblCellMar>
          <w:left w:w="70" w:type="dxa"/>
          <w:right w:w="70" w:type="dxa"/>
        </w:tblCellMar>
        <w:tblLook w:val="04A0" w:firstRow="1" w:lastRow="0" w:firstColumn="1" w:lastColumn="0" w:noHBand="0" w:noVBand="1"/>
      </w:tblPr>
      <w:tblGrid>
        <w:gridCol w:w="849"/>
        <w:gridCol w:w="6"/>
        <w:gridCol w:w="845"/>
        <w:gridCol w:w="6"/>
        <w:gridCol w:w="5664"/>
        <w:gridCol w:w="6"/>
        <w:gridCol w:w="1197"/>
        <w:gridCol w:w="1114"/>
        <w:gridCol w:w="11"/>
      </w:tblGrid>
      <w:tr w:rsidR="009F3A23" w:rsidRPr="00323682" w:rsidTr="007B008A">
        <w:trPr>
          <w:trHeight w:val="502"/>
          <w:jc w:val="center"/>
        </w:trPr>
        <w:tc>
          <w:tcPr>
            <w:tcW w:w="855"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9F3A23" w:rsidRPr="00323682" w:rsidRDefault="009F3A23" w:rsidP="007B008A">
            <w:pPr>
              <w:spacing w:before="60" w:after="60"/>
              <w:jc w:val="center"/>
              <w:rPr>
                <w:rFonts w:ascii="Calibri" w:hAnsi="Calibri" w:cs="Calibri"/>
                <w:b/>
                <w:bCs/>
                <w:szCs w:val="22"/>
                <w:lang w:val="es-BO"/>
              </w:rPr>
            </w:pPr>
            <w:r>
              <w:rPr>
                <w:rFonts w:ascii="Calibri" w:hAnsi="Calibri" w:cs="Calibri"/>
                <w:b/>
                <w:bCs/>
                <w:szCs w:val="22"/>
                <w:lang w:val="es-BO"/>
              </w:rPr>
              <w:t>N° LOTE</w:t>
            </w:r>
          </w:p>
        </w:tc>
        <w:tc>
          <w:tcPr>
            <w:tcW w:w="851"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9F3A23" w:rsidRPr="00323682" w:rsidRDefault="009F3A23" w:rsidP="007B008A">
            <w:pPr>
              <w:spacing w:before="60" w:after="60"/>
              <w:jc w:val="center"/>
              <w:rPr>
                <w:rFonts w:ascii="Calibri" w:hAnsi="Calibri" w:cs="Calibri"/>
                <w:b/>
                <w:bCs/>
                <w:szCs w:val="22"/>
                <w:lang w:val="es-BO"/>
              </w:rPr>
            </w:pPr>
            <w:r>
              <w:rPr>
                <w:rFonts w:ascii="Calibri" w:hAnsi="Calibri" w:cs="Calibri"/>
                <w:b/>
                <w:bCs/>
                <w:szCs w:val="22"/>
                <w:lang w:val="es-BO"/>
              </w:rPr>
              <w:t xml:space="preserve">N° </w:t>
            </w:r>
            <w:r w:rsidRPr="00323682">
              <w:rPr>
                <w:rFonts w:ascii="Calibri" w:hAnsi="Calibri" w:cs="Calibri"/>
                <w:b/>
                <w:bCs/>
                <w:szCs w:val="22"/>
                <w:lang w:val="es-BO"/>
              </w:rPr>
              <w:t>ITEM</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B8CCE4"/>
            <w:vAlign w:val="center"/>
          </w:tcPr>
          <w:p w:rsidR="009F3A23" w:rsidRPr="00323682" w:rsidRDefault="009F3A23" w:rsidP="007B008A">
            <w:pPr>
              <w:spacing w:before="60" w:after="60"/>
              <w:jc w:val="center"/>
              <w:rPr>
                <w:rFonts w:ascii="Calibri" w:hAnsi="Calibri" w:cs="Calibri"/>
                <w:b/>
                <w:bCs/>
                <w:szCs w:val="22"/>
                <w:lang w:val="es-BO"/>
              </w:rPr>
            </w:pPr>
            <w:r w:rsidRPr="00323682">
              <w:rPr>
                <w:rFonts w:ascii="Calibri" w:hAnsi="Calibri" w:cs="Calibri"/>
                <w:b/>
                <w:bCs/>
                <w:szCs w:val="22"/>
                <w:lang w:val="es-BO"/>
              </w:rPr>
              <w:t xml:space="preserve">DESCRIPCIÓN DETALLADA DEL BIEN </w:t>
            </w:r>
          </w:p>
        </w:tc>
        <w:tc>
          <w:tcPr>
            <w:tcW w:w="1197" w:type="dxa"/>
            <w:tcBorders>
              <w:top w:val="single" w:sz="4" w:space="0" w:color="auto"/>
              <w:left w:val="single" w:sz="4" w:space="0" w:color="auto"/>
              <w:bottom w:val="single" w:sz="4" w:space="0" w:color="auto"/>
              <w:right w:val="single" w:sz="4" w:space="0" w:color="auto"/>
            </w:tcBorders>
            <w:shd w:val="clear" w:color="auto" w:fill="B8CCE4"/>
            <w:vAlign w:val="center"/>
          </w:tcPr>
          <w:p w:rsidR="009F3A23" w:rsidRPr="00323682" w:rsidRDefault="009F3A23" w:rsidP="007B008A">
            <w:pPr>
              <w:spacing w:before="60" w:after="60"/>
              <w:jc w:val="center"/>
              <w:rPr>
                <w:rFonts w:ascii="Calibri" w:hAnsi="Calibri" w:cs="Calibri"/>
                <w:b/>
                <w:bCs/>
                <w:szCs w:val="22"/>
                <w:lang w:val="es-BO"/>
              </w:rPr>
            </w:pPr>
            <w:r w:rsidRPr="00323682">
              <w:rPr>
                <w:rFonts w:ascii="Calibri" w:hAnsi="Calibri" w:cs="Calibri"/>
                <w:b/>
                <w:bCs/>
                <w:szCs w:val="22"/>
                <w:lang w:val="es-BO"/>
              </w:rPr>
              <w:t xml:space="preserve">UNIDAD DE MEDIDA </w:t>
            </w:r>
          </w:p>
        </w:tc>
        <w:tc>
          <w:tcPr>
            <w:tcW w:w="1125" w:type="dxa"/>
            <w:gridSpan w:val="2"/>
            <w:tcBorders>
              <w:top w:val="single" w:sz="4" w:space="0" w:color="auto"/>
              <w:left w:val="single" w:sz="4" w:space="0" w:color="auto"/>
              <w:bottom w:val="single" w:sz="4" w:space="0" w:color="auto"/>
              <w:right w:val="single" w:sz="4" w:space="0" w:color="auto"/>
            </w:tcBorders>
            <w:shd w:val="clear" w:color="auto" w:fill="B8CCE4"/>
            <w:noWrap/>
            <w:vAlign w:val="center"/>
          </w:tcPr>
          <w:p w:rsidR="009F3A23" w:rsidRPr="00323682" w:rsidRDefault="009F3A23" w:rsidP="007B008A">
            <w:pPr>
              <w:spacing w:before="60" w:after="60"/>
              <w:jc w:val="center"/>
              <w:rPr>
                <w:rFonts w:ascii="Calibri" w:hAnsi="Calibri" w:cs="Calibri"/>
                <w:b/>
                <w:bCs/>
                <w:szCs w:val="22"/>
                <w:lang w:val="es-BO"/>
              </w:rPr>
            </w:pPr>
            <w:r w:rsidRPr="00323682">
              <w:rPr>
                <w:rFonts w:ascii="Calibri" w:hAnsi="Calibri" w:cs="Calibri"/>
                <w:b/>
                <w:bCs/>
                <w:szCs w:val="22"/>
                <w:lang w:val="es-BO"/>
              </w:rPr>
              <w:t>CANTIDAD</w:t>
            </w:r>
          </w:p>
        </w:tc>
      </w:tr>
      <w:tr w:rsidR="009F3A23" w:rsidRPr="00323682" w:rsidTr="007B008A">
        <w:trPr>
          <w:trHeight w:val="397"/>
          <w:jc w:val="center"/>
        </w:trPr>
        <w:tc>
          <w:tcPr>
            <w:tcW w:w="855" w:type="dxa"/>
            <w:gridSpan w:val="2"/>
            <w:tcBorders>
              <w:top w:val="single" w:sz="4" w:space="0" w:color="auto"/>
              <w:left w:val="single" w:sz="4" w:space="0" w:color="auto"/>
              <w:bottom w:val="single" w:sz="4" w:space="0" w:color="auto"/>
              <w:right w:val="single" w:sz="4" w:space="0" w:color="000000"/>
            </w:tcBorders>
            <w:vAlign w:val="center"/>
          </w:tcPr>
          <w:p w:rsidR="009F3A23" w:rsidRPr="00323682" w:rsidRDefault="009F3A23" w:rsidP="007B008A">
            <w:pPr>
              <w:spacing w:before="60" w:after="60"/>
              <w:jc w:val="center"/>
              <w:rPr>
                <w:rFonts w:ascii="Calibri" w:hAnsi="Calibri"/>
                <w:szCs w:val="22"/>
              </w:rPr>
            </w:pPr>
            <w:r>
              <w:rPr>
                <w:rFonts w:ascii="Calibri" w:hAnsi="Calibri"/>
                <w:szCs w:val="22"/>
              </w:rPr>
              <w:t>1</w:t>
            </w: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Pr="00323682" w:rsidRDefault="009F3A23" w:rsidP="007B008A">
            <w:pPr>
              <w:spacing w:before="60" w:after="60"/>
              <w:jc w:val="center"/>
              <w:rPr>
                <w:rFonts w:ascii="Calibri" w:hAnsi="Calibri"/>
                <w:szCs w:val="22"/>
              </w:rPr>
            </w:pPr>
            <w:r w:rsidRPr="00323682">
              <w:rPr>
                <w:rFonts w:ascii="Calibri" w:hAnsi="Calibri"/>
                <w:szCs w:val="22"/>
              </w:rPr>
              <w:t>1</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A10017" w:rsidRDefault="009F3A23" w:rsidP="007B008A">
            <w:pPr>
              <w:spacing w:before="60" w:after="60"/>
              <w:rPr>
                <w:rFonts w:ascii="Calibri" w:hAnsi="Calibri" w:cs="Calibri"/>
                <w:sz w:val="22"/>
                <w:szCs w:val="22"/>
                <w:lang w:val="es-BO"/>
              </w:rPr>
            </w:pPr>
            <w:r w:rsidRPr="00A10017">
              <w:rPr>
                <w:rFonts w:ascii="Calibri" w:hAnsi="Calibri" w:cs="Calibri"/>
                <w:sz w:val="22"/>
                <w:szCs w:val="22"/>
                <w:lang w:val="es-BO"/>
              </w:rPr>
              <w:t>Campanas para válvulas de Red Secundaria</w:t>
            </w:r>
          </w:p>
        </w:tc>
        <w:tc>
          <w:tcPr>
            <w:tcW w:w="1197" w:type="dxa"/>
            <w:tcBorders>
              <w:top w:val="single" w:sz="4" w:space="0" w:color="auto"/>
              <w:left w:val="single" w:sz="4" w:space="0" w:color="auto"/>
              <w:bottom w:val="single" w:sz="4" w:space="0" w:color="auto"/>
              <w:right w:val="single" w:sz="4" w:space="0" w:color="auto"/>
            </w:tcBorders>
            <w:vAlign w:val="center"/>
          </w:tcPr>
          <w:p w:rsidR="009F3A23" w:rsidRPr="00323682" w:rsidRDefault="009F3A23" w:rsidP="007B008A">
            <w:pPr>
              <w:spacing w:before="60" w:after="60"/>
              <w:jc w:val="center"/>
              <w:rPr>
                <w:rFonts w:ascii="Calibri" w:hAnsi="Calibri"/>
                <w:szCs w:val="22"/>
              </w:rPr>
            </w:pPr>
            <w:r>
              <w:rPr>
                <w:rFonts w:ascii="Calibri" w:hAnsi="Calibri"/>
                <w:szCs w:val="22"/>
              </w:rPr>
              <w:t>Piezas</w:t>
            </w:r>
          </w:p>
        </w:tc>
        <w:tc>
          <w:tcPr>
            <w:tcW w:w="1125"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lang w:val="es-BO" w:eastAsia="es-BO"/>
              </w:rPr>
            </w:pPr>
            <w:r w:rsidRPr="00C56A27">
              <w:rPr>
                <w:rFonts w:ascii="Calibri" w:hAnsi="Calibri" w:cs="Calibri"/>
                <w:bCs/>
                <w:color w:val="000000"/>
                <w:sz w:val="22"/>
                <w:szCs w:val="22"/>
              </w:rPr>
              <w:t>377</w:t>
            </w:r>
          </w:p>
        </w:tc>
      </w:tr>
      <w:tr w:rsidR="009F3A23" w:rsidRPr="00C56A27" w:rsidTr="007B008A">
        <w:trPr>
          <w:gridAfter w:val="1"/>
          <w:wAfter w:w="11" w:type="dxa"/>
          <w:trHeight w:val="397"/>
          <w:jc w:val="center"/>
        </w:trPr>
        <w:tc>
          <w:tcPr>
            <w:tcW w:w="849" w:type="dxa"/>
            <w:vMerge w:val="restart"/>
            <w:tcBorders>
              <w:top w:val="single" w:sz="4" w:space="0" w:color="auto"/>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p w:rsidR="009F3A23" w:rsidRDefault="009F3A23" w:rsidP="007B008A">
            <w:pPr>
              <w:spacing w:before="60" w:after="60"/>
              <w:jc w:val="center"/>
              <w:rPr>
                <w:rFonts w:ascii="Calibri" w:hAnsi="Calibri"/>
                <w:szCs w:val="22"/>
              </w:rPr>
            </w:pPr>
          </w:p>
          <w:p w:rsidR="009F3A23" w:rsidRPr="00323682" w:rsidRDefault="009F3A23" w:rsidP="007B008A">
            <w:pPr>
              <w:spacing w:before="60" w:after="60"/>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Pr="00323682" w:rsidRDefault="009F3A23" w:rsidP="007B008A">
            <w:pPr>
              <w:spacing w:before="60" w:after="60"/>
              <w:jc w:val="center"/>
              <w:rPr>
                <w:rFonts w:ascii="Calibri" w:hAnsi="Calibri"/>
                <w:szCs w:val="22"/>
              </w:rPr>
            </w:pPr>
            <w:r>
              <w:rPr>
                <w:rFonts w:ascii="Calibri" w:hAnsi="Calibri"/>
                <w:szCs w:val="22"/>
              </w:rPr>
              <w:t>1</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ind w:left="-15"/>
              <w:contextualSpacing/>
              <w:rPr>
                <w:rFonts w:ascii="Calibri" w:hAnsi="Calibri" w:cs="Calibri"/>
                <w:sz w:val="22"/>
                <w:szCs w:val="22"/>
              </w:rPr>
            </w:pPr>
            <w:r>
              <w:rPr>
                <w:rFonts w:ascii="Calibri" w:hAnsi="Calibri" w:cs="Calibri"/>
                <w:sz w:val="22"/>
                <w:szCs w:val="22"/>
              </w:rPr>
              <w:t>Plaqueta de señalización: Modelo 1-A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2010</w:t>
            </w:r>
          </w:p>
        </w:tc>
      </w:tr>
      <w:tr w:rsidR="009F3A23" w:rsidRPr="00C56A27" w:rsidTr="007B008A">
        <w:trPr>
          <w:gridAfter w:val="1"/>
          <w:wAfter w:w="11" w:type="dxa"/>
          <w:trHeight w:val="397"/>
          <w:jc w:val="center"/>
        </w:trPr>
        <w:tc>
          <w:tcPr>
            <w:tcW w:w="849" w:type="dxa"/>
            <w:vMerge/>
            <w:tcBorders>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Pr="00323682" w:rsidRDefault="009F3A23" w:rsidP="007B008A">
            <w:pPr>
              <w:spacing w:before="60" w:after="60"/>
              <w:jc w:val="center"/>
              <w:rPr>
                <w:rFonts w:ascii="Calibri" w:hAnsi="Calibri"/>
                <w:szCs w:val="22"/>
              </w:rPr>
            </w:pPr>
            <w:r>
              <w:rPr>
                <w:rFonts w:ascii="Calibri" w:hAnsi="Calibri"/>
                <w:szCs w:val="22"/>
              </w:rPr>
              <w:t>2</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szCs w:val="22"/>
              </w:rPr>
            </w:pPr>
            <w:r>
              <w:rPr>
                <w:rFonts w:ascii="Calibri" w:hAnsi="Calibri" w:cs="Calibri"/>
                <w:sz w:val="22"/>
                <w:szCs w:val="22"/>
              </w:rPr>
              <w:t>Plaqueta de señalización: Modelo 1-B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1500</w:t>
            </w:r>
          </w:p>
        </w:tc>
      </w:tr>
      <w:tr w:rsidR="009F3A23" w:rsidRPr="00C56A27" w:rsidTr="007B008A">
        <w:trPr>
          <w:gridAfter w:val="1"/>
          <w:wAfter w:w="11" w:type="dxa"/>
          <w:trHeight w:val="397"/>
          <w:jc w:val="center"/>
        </w:trPr>
        <w:tc>
          <w:tcPr>
            <w:tcW w:w="849" w:type="dxa"/>
            <w:vMerge/>
            <w:tcBorders>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Pr="00323682" w:rsidRDefault="009F3A23" w:rsidP="007B008A">
            <w:pPr>
              <w:spacing w:before="60" w:after="60"/>
              <w:jc w:val="center"/>
              <w:rPr>
                <w:rFonts w:ascii="Calibri" w:hAnsi="Calibri"/>
                <w:szCs w:val="22"/>
              </w:rPr>
            </w:pPr>
            <w:r>
              <w:rPr>
                <w:rFonts w:ascii="Calibri" w:hAnsi="Calibri"/>
                <w:szCs w:val="22"/>
              </w:rPr>
              <w:t>3</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cs="Calibri"/>
                <w:sz w:val="22"/>
                <w:szCs w:val="22"/>
              </w:rPr>
            </w:pPr>
            <w:r>
              <w:rPr>
                <w:rFonts w:ascii="Calibri" w:hAnsi="Calibri" w:cs="Calibri"/>
                <w:sz w:val="22"/>
                <w:szCs w:val="22"/>
              </w:rPr>
              <w:t>Plaqueta de señalización: Modelo 1-C</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1750</w:t>
            </w:r>
          </w:p>
        </w:tc>
      </w:tr>
      <w:tr w:rsidR="009F3A23" w:rsidRPr="00C56A27" w:rsidTr="007B008A">
        <w:trPr>
          <w:gridAfter w:val="1"/>
          <w:wAfter w:w="11" w:type="dxa"/>
          <w:trHeight w:val="397"/>
          <w:jc w:val="center"/>
        </w:trPr>
        <w:tc>
          <w:tcPr>
            <w:tcW w:w="849" w:type="dxa"/>
            <w:tcBorders>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r>
              <w:rPr>
                <w:rFonts w:ascii="Calibri" w:hAnsi="Calibri"/>
                <w:szCs w:val="22"/>
              </w:rPr>
              <w:t>2</w:t>
            </w: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r>
              <w:rPr>
                <w:rFonts w:ascii="Calibri" w:hAnsi="Calibri"/>
                <w:szCs w:val="22"/>
              </w:rPr>
              <w:t>4</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cs="Calibri"/>
                <w:sz w:val="22"/>
                <w:szCs w:val="22"/>
              </w:rPr>
            </w:pPr>
            <w:r>
              <w:rPr>
                <w:rFonts w:ascii="Calibri" w:hAnsi="Calibri" w:cs="Calibri"/>
                <w:sz w:val="22"/>
                <w:szCs w:val="22"/>
              </w:rPr>
              <w:t>Plaqueta de señalización: Modelo 2-A</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323682" w:rsidRDefault="009F3A23" w:rsidP="007B008A">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2000</w:t>
            </w:r>
          </w:p>
        </w:tc>
      </w:tr>
      <w:tr w:rsidR="009F3A23" w:rsidRPr="00C56A27" w:rsidTr="007B008A">
        <w:trPr>
          <w:gridAfter w:val="1"/>
          <w:wAfter w:w="11" w:type="dxa"/>
          <w:trHeight w:val="376"/>
          <w:jc w:val="center"/>
        </w:trPr>
        <w:tc>
          <w:tcPr>
            <w:tcW w:w="849" w:type="dxa"/>
            <w:tcBorders>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r>
              <w:rPr>
                <w:rFonts w:ascii="Calibri" w:hAnsi="Calibri"/>
                <w:szCs w:val="22"/>
              </w:rPr>
              <w:t>5</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cs="Calibri"/>
                <w:sz w:val="22"/>
                <w:szCs w:val="22"/>
              </w:rPr>
            </w:pPr>
            <w:r>
              <w:rPr>
                <w:rFonts w:ascii="Calibri" w:hAnsi="Calibri" w:cs="Calibri"/>
                <w:sz w:val="22"/>
                <w:szCs w:val="22"/>
              </w:rPr>
              <w:t>Plaqueta de señalización: Modelo 2-B</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1414</w:t>
            </w:r>
          </w:p>
        </w:tc>
      </w:tr>
      <w:tr w:rsidR="009F3A23" w:rsidRPr="00C56A27" w:rsidTr="007B008A">
        <w:trPr>
          <w:gridAfter w:val="1"/>
          <w:wAfter w:w="11" w:type="dxa"/>
          <w:trHeight w:val="397"/>
          <w:jc w:val="center"/>
        </w:trPr>
        <w:tc>
          <w:tcPr>
            <w:tcW w:w="849" w:type="dxa"/>
            <w:tcBorders>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r>
              <w:rPr>
                <w:rFonts w:ascii="Calibri" w:hAnsi="Calibri"/>
                <w:szCs w:val="22"/>
              </w:rPr>
              <w:t>6</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cs="Calibri"/>
                <w:sz w:val="22"/>
                <w:szCs w:val="22"/>
              </w:rPr>
            </w:pPr>
            <w:r>
              <w:rPr>
                <w:rFonts w:ascii="Calibri" w:hAnsi="Calibri" w:cs="Calibri"/>
                <w:sz w:val="22"/>
                <w:szCs w:val="22"/>
              </w:rPr>
              <w:t>Plaqueta de señalización: Modelo 3</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8240</w:t>
            </w:r>
          </w:p>
        </w:tc>
      </w:tr>
      <w:tr w:rsidR="009F3A23" w:rsidRPr="00C56A27" w:rsidTr="007B008A">
        <w:trPr>
          <w:gridAfter w:val="1"/>
          <w:wAfter w:w="11" w:type="dxa"/>
          <w:trHeight w:val="397"/>
          <w:jc w:val="center"/>
        </w:trPr>
        <w:tc>
          <w:tcPr>
            <w:tcW w:w="849" w:type="dxa"/>
            <w:tcBorders>
              <w:left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r>
              <w:rPr>
                <w:rFonts w:ascii="Calibri" w:hAnsi="Calibri"/>
                <w:szCs w:val="22"/>
              </w:rPr>
              <w:t>7</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cs="Calibri"/>
                <w:sz w:val="22"/>
                <w:szCs w:val="22"/>
              </w:rPr>
            </w:pPr>
            <w:r>
              <w:rPr>
                <w:rFonts w:ascii="Calibri" w:hAnsi="Calibri" w:cs="Calibri"/>
                <w:sz w:val="22"/>
                <w:szCs w:val="22"/>
              </w:rPr>
              <w:t>Plaqueta de señalización: Modelo 4</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sidRPr="00DF0A2B">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4702</w:t>
            </w:r>
          </w:p>
        </w:tc>
      </w:tr>
      <w:tr w:rsidR="009F3A23" w:rsidRPr="00C56A27" w:rsidTr="007B008A">
        <w:trPr>
          <w:gridAfter w:val="1"/>
          <w:wAfter w:w="11" w:type="dxa"/>
          <w:trHeight w:val="397"/>
          <w:jc w:val="center"/>
        </w:trPr>
        <w:tc>
          <w:tcPr>
            <w:tcW w:w="849" w:type="dxa"/>
            <w:tcBorders>
              <w:left w:val="single" w:sz="4" w:space="0" w:color="auto"/>
              <w:bottom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p>
        </w:tc>
        <w:tc>
          <w:tcPr>
            <w:tcW w:w="851" w:type="dxa"/>
            <w:gridSpan w:val="2"/>
            <w:tcBorders>
              <w:top w:val="single" w:sz="4" w:space="0" w:color="auto"/>
              <w:left w:val="single" w:sz="4" w:space="0" w:color="auto"/>
              <w:bottom w:val="single" w:sz="4" w:space="0" w:color="auto"/>
              <w:right w:val="single" w:sz="4" w:space="0" w:color="000000"/>
            </w:tcBorders>
            <w:vAlign w:val="center"/>
          </w:tcPr>
          <w:p w:rsidR="009F3A23" w:rsidRDefault="009F3A23" w:rsidP="007B008A">
            <w:pPr>
              <w:spacing w:before="60" w:after="60"/>
              <w:jc w:val="center"/>
              <w:rPr>
                <w:rFonts w:ascii="Calibri" w:hAnsi="Calibri"/>
                <w:szCs w:val="22"/>
              </w:rPr>
            </w:pPr>
            <w:r>
              <w:rPr>
                <w:rFonts w:ascii="Calibri" w:hAnsi="Calibri"/>
                <w:szCs w:val="22"/>
              </w:rPr>
              <w:t>8</w:t>
            </w:r>
          </w:p>
        </w:tc>
        <w:tc>
          <w:tcPr>
            <w:tcW w:w="5670" w:type="dxa"/>
            <w:gridSpan w:val="2"/>
            <w:tcBorders>
              <w:top w:val="single" w:sz="4" w:space="0" w:color="auto"/>
              <w:left w:val="single" w:sz="4" w:space="0" w:color="auto"/>
              <w:bottom w:val="single" w:sz="4" w:space="0" w:color="auto"/>
              <w:right w:val="single" w:sz="4" w:space="0" w:color="000000"/>
            </w:tcBorders>
            <w:shd w:val="clear" w:color="auto" w:fill="auto"/>
            <w:vAlign w:val="center"/>
          </w:tcPr>
          <w:p w:rsidR="009F3A23" w:rsidRPr="00DF0A2B" w:rsidRDefault="009F3A23" w:rsidP="007B008A">
            <w:pPr>
              <w:spacing w:before="60" w:after="60"/>
              <w:rPr>
                <w:rFonts w:ascii="Calibri" w:hAnsi="Calibri" w:cs="Calibri"/>
                <w:sz w:val="22"/>
                <w:szCs w:val="22"/>
              </w:rPr>
            </w:pPr>
            <w:r>
              <w:rPr>
                <w:rFonts w:ascii="Calibri" w:hAnsi="Calibri" w:cs="Calibri"/>
                <w:sz w:val="22"/>
                <w:szCs w:val="22"/>
              </w:rPr>
              <w:t>Plaqueta de señalización: Modelo 5</w:t>
            </w:r>
          </w:p>
        </w:tc>
        <w:tc>
          <w:tcPr>
            <w:tcW w:w="1203" w:type="dxa"/>
            <w:gridSpan w:val="2"/>
            <w:tcBorders>
              <w:top w:val="single" w:sz="4" w:space="0" w:color="auto"/>
              <w:left w:val="single" w:sz="4" w:space="0" w:color="auto"/>
              <w:bottom w:val="single" w:sz="4" w:space="0" w:color="auto"/>
              <w:right w:val="single" w:sz="4" w:space="0" w:color="auto"/>
            </w:tcBorders>
            <w:vAlign w:val="center"/>
          </w:tcPr>
          <w:p w:rsidR="009F3A23" w:rsidRPr="00DF0A2B" w:rsidRDefault="009F3A23" w:rsidP="007B008A">
            <w:pPr>
              <w:spacing w:before="60" w:after="60"/>
              <w:jc w:val="center"/>
              <w:rPr>
                <w:rFonts w:ascii="Calibri" w:hAnsi="Calibri"/>
                <w:szCs w:val="22"/>
              </w:rPr>
            </w:pPr>
            <w:r>
              <w:rPr>
                <w:rFonts w:ascii="Calibri" w:hAnsi="Calibri"/>
                <w:szCs w:val="22"/>
              </w:rPr>
              <w:t>Piezas</w:t>
            </w:r>
          </w:p>
        </w:tc>
        <w:tc>
          <w:tcPr>
            <w:tcW w:w="1114" w:type="dxa"/>
            <w:tcBorders>
              <w:top w:val="nil"/>
              <w:left w:val="single" w:sz="4" w:space="0" w:color="auto"/>
              <w:bottom w:val="single" w:sz="4" w:space="0" w:color="auto"/>
              <w:right w:val="single" w:sz="4" w:space="0" w:color="auto"/>
            </w:tcBorders>
            <w:shd w:val="clear" w:color="auto" w:fill="auto"/>
            <w:noWrap/>
            <w:vAlign w:val="center"/>
          </w:tcPr>
          <w:p w:rsidR="009F3A23" w:rsidRPr="00C56A27" w:rsidRDefault="009F3A23" w:rsidP="007B008A">
            <w:pPr>
              <w:jc w:val="center"/>
              <w:rPr>
                <w:rFonts w:ascii="Calibri" w:hAnsi="Calibri" w:cs="Calibri"/>
                <w:bCs/>
                <w:color w:val="000000"/>
                <w:sz w:val="22"/>
                <w:szCs w:val="22"/>
              </w:rPr>
            </w:pPr>
            <w:r w:rsidRPr="00C56A27">
              <w:rPr>
                <w:rFonts w:ascii="Calibri" w:hAnsi="Calibri" w:cs="Calibri"/>
                <w:bCs/>
                <w:color w:val="000000"/>
                <w:sz w:val="22"/>
                <w:szCs w:val="22"/>
              </w:rPr>
              <w:t>862</w:t>
            </w:r>
          </w:p>
        </w:tc>
      </w:tr>
    </w:tbl>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rPr>
          <w:rFonts w:ascii="Calibri" w:hAnsi="Calibri" w:cs="Calibri"/>
          <w:b/>
          <w:sz w:val="22"/>
          <w:szCs w:val="22"/>
          <w:u w:val="single"/>
        </w:rPr>
      </w:pPr>
    </w:p>
    <w:p w:rsidR="009F3A23" w:rsidRDefault="009F3A23" w:rsidP="009F3A23">
      <w:pPr>
        <w:jc w:val="center"/>
        <w:rPr>
          <w:rFonts w:ascii="Calibri" w:hAnsi="Calibri" w:cs="Calibri"/>
          <w:b/>
          <w:sz w:val="22"/>
          <w:szCs w:val="22"/>
          <w:u w:val="single"/>
        </w:rPr>
      </w:pPr>
    </w:p>
    <w:p w:rsidR="009F3A23" w:rsidRPr="003F2932" w:rsidRDefault="009F3A23" w:rsidP="00386A45">
      <w:pPr>
        <w:numPr>
          <w:ilvl w:val="0"/>
          <w:numId w:val="37"/>
        </w:numPr>
        <w:rPr>
          <w:rFonts w:ascii="Calibri" w:hAnsi="Calibri" w:cs="Calibri"/>
          <w:b/>
          <w:bCs/>
          <w:sz w:val="22"/>
          <w:szCs w:val="22"/>
          <w:lang w:eastAsia="es-BO"/>
        </w:rPr>
      </w:pPr>
      <w:r w:rsidRPr="00EA4BF8">
        <w:rPr>
          <w:rFonts w:ascii="Calibri" w:hAnsi="Calibri" w:cs="Calibri"/>
          <w:b/>
          <w:bCs/>
          <w:sz w:val="22"/>
          <w:szCs w:val="22"/>
          <w:lang w:eastAsia="es-BO"/>
        </w:rPr>
        <w:t xml:space="preserve">CARACTERÍSTICAS </w:t>
      </w:r>
      <w:r w:rsidRPr="003F2932">
        <w:rPr>
          <w:rFonts w:ascii="Calibri" w:hAnsi="Calibri" w:cs="Calibri"/>
          <w:b/>
          <w:bCs/>
          <w:sz w:val="22"/>
          <w:szCs w:val="22"/>
          <w:lang w:eastAsia="es-BO"/>
        </w:rPr>
        <w:t>DEL REQUERIMIENTO (Sujeto a Evaluación)</w:t>
      </w:r>
    </w:p>
    <w:p w:rsidR="009F3A23" w:rsidRPr="00EA4BF8" w:rsidRDefault="009F3A23" w:rsidP="009F3A23">
      <w:pPr>
        <w:pStyle w:val="Prrafodelista"/>
        <w:ind w:left="0"/>
        <w:contextualSpacing/>
        <w:jc w:val="both"/>
        <w:rPr>
          <w:rFonts w:ascii="Calibri" w:hAnsi="Calibri" w:cs="Calibri"/>
          <w:b/>
          <w:bCs/>
          <w:sz w:val="22"/>
          <w:szCs w:val="22"/>
          <w:lang w:eastAsia="es-BO"/>
        </w:rPr>
      </w:pPr>
    </w:p>
    <w:tbl>
      <w:tblPr>
        <w:tblW w:w="10841"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5A0" w:firstRow="1" w:lastRow="0" w:firstColumn="1" w:lastColumn="1" w:noHBand="0" w:noVBand="1"/>
      </w:tblPr>
      <w:tblGrid>
        <w:gridCol w:w="10841"/>
      </w:tblGrid>
      <w:tr w:rsidR="009F3A23" w:rsidRPr="00EA4BF8" w:rsidTr="007B008A">
        <w:trPr>
          <w:trHeight w:val="479"/>
        </w:trPr>
        <w:tc>
          <w:tcPr>
            <w:tcW w:w="10841" w:type="dxa"/>
            <w:shd w:val="clear" w:color="auto" w:fill="B8CCE4"/>
            <w:vAlign w:val="center"/>
          </w:tcPr>
          <w:p w:rsidR="009F3A23" w:rsidRPr="00EA4BF8" w:rsidRDefault="009F3A23" w:rsidP="007B008A">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CARACTERÍSTICAS TÉCNICAS DEL BIEN</w:t>
            </w:r>
          </w:p>
        </w:tc>
      </w:tr>
      <w:tr w:rsidR="009F3A23" w:rsidRPr="00EA4BF8" w:rsidTr="007B008A">
        <w:trPr>
          <w:trHeight w:val="2943"/>
        </w:trPr>
        <w:tc>
          <w:tcPr>
            <w:tcW w:w="10841" w:type="dxa"/>
            <w:shd w:val="clear" w:color="auto" w:fill="auto"/>
            <w:vAlign w:val="bottom"/>
          </w:tcPr>
          <w:p w:rsidR="009F3A23" w:rsidRDefault="009F3A23" w:rsidP="007B008A">
            <w:pPr>
              <w:contextualSpacing/>
              <w:jc w:val="both"/>
              <w:rPr>
                <w:rFonts w:ascii="Calibri" w:hAnsi="Calibri" w:cs="Calibri"/>
                <w:sz w:val="22"/>
                <w:szCs w:val="22"/>
                <w:lang w:val="es-ES_tradnl"/>
              </w:rPr>
            </w:pPr>
            <w:r w:rsidRPr="00EA4BF8">
              <w:rPr>
                <w:rFonts w:ascii="Calibri" w:hAnsi="Calibri" w:cs="Calibri"/>
                <w:sz w:val="22"/>
                <w:szCs w:val="22"/>
                <w:lang w:val="es-ES_tradnl"/>
              </w:rPr>
              <w:t>Los bienes a adquirir deben cumplir con las siguientes espec</w:t>
            </w:r>
            <w:r>
              <w:rPr>
                <w:rFonts w:ascii="Calibri" w:hAnsi="Calibri" w:cs="Calibri"/>
                <w:sz w:val="22"/>
                <w:szCs w:val="22"/>
                <w:lang w:val="es-ES_tradnl"/>
              </w:rPr>
              <w:t xml:space="preserve">ificaciones técnicas: </w:t>
            </w:r>
          </w:p>
          <w:p w:rsidR="009F3A23" w:rsidRPr="00EA4BF8" w:rsidRDefault="009F3A23" w:rsidP="007B008A">
            <w:pPr>
              <w:contextualSpacing/>
              <w:jc w:val="both"/>
              <w:rPr>
                <w:rFonts w:ascii="Calibri" w:hAnsi="Calibri" w:cs="Calibri"/>
                <w:sz w:val="22"/>
                <w:szCs w:val="22"/>
                <w:lang w:val="es-ES_tradnl"/>
              </w:rPr>
            </w:pPr>
          </w:p>
          <w:p w:rsidR="009F3A23" w:rsidRDefault="009F3A23" w:rsidP="007B008A">
            <w:pPr>
              <w:ind w:firstLine="708"/>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1.- </w:t>
            </w:r>
            <w:r>
              <w:rPr>
                <w:rFonts w:ascii="Calibri" w:hAnsi="Calibri"/>
                <w:b/>
                <w:sz w:val="22"/>
                <w:szCs w:val="22"/>
              </w:rPr>
              <w:t>Campanas para V</w:t>
            </w:r>
            <w:r w:rsidRPr="00050007">
              <w:rPr>
                <w:rFonts w:ascii="Calibri" w:hAnsi="Calibri"/>
                <w:b/>
                <w:sz w:val="22"/>
                <w:szCs w:val="22"/>
              </w:rPr>
              <w:t>álvulas de Red Secundaria</w:t>
            </w:r>
          </w:p>
          <w:p w:rsidR="009F3A23" w:rsidRPr="00EA4BF8" w:rsidRDefault="009F3A23" w:rsidP="007B008A">
            <w:pPr>
              <w:ind w:firstLine="708"/>
              <w:rPr>
                <w:rFonts w:ascii="Calibri" w:hAnsi="Calibri"/>
                <w:b/>
                <w:sz w:val="22"/>
                <w:szCs w:val="22"/>
              </w:rPr>
            </w:pPr>
          </w:p>
          <w:tbl>
            <w:tblPr>
              <w:tblW w:w="9480" w:type="dxa"/>
              <w:jc w:val="center"/>
              <w:tblCellMar>
                <w:left w:w="70" w:type="dxa"/>
                <w:right w:w="70" w:type="dxa"/>
              </w:tblCellMar>
              <w:tblLook w:val="0000" w:firstRow="0" w:lastRow="0" w:firstColumn="0" w:lastColumn="0" w:noHBand="0" w:noVBand="0"/>
            </w:tblPr>
            <w:tblGrid>
              <w:gridCol w:w="557"/>
              <w:gridCol w:w="565"/>
              <w:gridCol w:w="6504"/>
              <w:gridCol w:w="829"/>
              <w:gridCol w:w="1025"/>
            </w:tblGrid>
            <w:tr w:rsidR="009F3A23" w:rsidRPr="00EA4BF8" w:rsidTr="007B008A">
              <w:trPr>
                <w:trHeight w:val="527"/>
                <w:jc w:val="center"/>
              </w:trPr>
              <w:tc>
                <w:tcPr>
                  <w:tcW w:w="557" w:type="dxa"/>
                  <w:tcBorders>
                    <w:top w:val="single" w:sz="8" w:space="0" w:color="auto"/>
                    <w:left w:val="single" w:sz="8" w:space="0" w:color="auto"/>
                    <w:bottom w:val="nil"/>
                    <w:right w:val="single" w:sz="8" w:space="0" w:color="auto"/>
                  </w:tcBorders>
                  <w:vAlign w:val="center"/>
                </w:tcPr>
                <w:p w:rsidR="009F3A23" w:rsidRPr="00EA4BF8" w:rsidRDefault="009F3A23" w:rsidP="007B008A">
                  <w:pPr>
                    <w:contextualSpacing/>
                    <w:jc w:val="center"/>
                    <w:rPr>
                      <w:rFonts w:ascii="Calibri" w:hAnsi="Calibri" w:cs="Calibri"/>
                      <w:b/>
                      <w:bCs/>
                      <w:szCs w:val="22"/>
                    </w:rPr>
                  </w:pPr>
                  <w:r w:rsidRPr="00EA4BF8">
                    <w:rPr>
                      <w:rFonts w:ascii="Calibri" w:hAnsi="Calibri" w:cs="Calibri"/>
                      <w:b/>
                      <w:bCs/>
                      <w:szCs w:val="22"/>
                    </w:rPr>
                    <w:t>LOTE</w:t>
                  </w:r>
                </w:p>
              </w:tc>
              <w:tc>
                <w:tcPr>
                  <w:tcW w:w="565" w:type="dxa"/>
                  <w:tcBorders>
                    <w:top w:val="single" w:sz="8" w:space="0" w:color="auto"/>
                    <w:left w:val="single" w:sz="8" w:space="0" w:color="auto"/>
                    <w:bottom w:val="nil"/>
                    <w:right w:val="single" w:sz="8" w:space="0" w:color="auto"/>
                  </w:tcBorders>
                  <w:shd w:val="clear" w:color="auto" w:fill="auto"/>
                  <w:vAlign w:val="center"/>
                </w:tcPr>
                <w:p w:rsidR="009F3A23" w:rsidRPr="00EA4BF8" w:rsidRDefault="009F3A23" w:rsidP="007B008A">
                  <w:pPr>
                    <w:contextualSpacing/>
                    <w:jc w:val="center"/>
                    <w:rPr>
                      <w:rFonts w:ascii="Calibri" w:hAnsi="Calibri" w:cs="Calibri"/>
                      <w:b/>
                      <w:bCs/>
                      <w:szCs w:val="22"/>
                    </w:rPr>
                  </w:pPr>
                  <w:r w:rsidRPr="00EA4BF8">
                    <w:rPr>
                      <w:rFonts w:ascii="Calibri" w:hAnsi="Calibri" w:cs="Calibri"/>
                      <w:b/>
                      <w:bCs/>
                      <w:szCs w:val="22"/>
                    </w:rPr>
                    <w:t xml:space="preserve">ITEM </w:t>
                  </w:r>
                </w:p>
              </w:tc>
              <w:tc>
                <w:tcPr>
                  <w:tcW w:w="6504" w:type="dxa"/>
                  <w:tcBorders>
                    <w:top w:val="single" w:sz="8" w:space="0" w:color="auto"/>
                    <w:left w:val="single" w:sz="8" w:space="0" w:color="auto"/>
                    <w:bottom w:val="nil"/>
                    <w:right w:val="single" w:sz="4" w:space="0" w:color="auto"/>
                  </w:tcBorders>
                  <w:shd w:val="clear" w:color="auto" w:fill="auto"/>
                  <w:vAlign w:val="center"/>
                </w:tcPr>
                <w:p w:rsidR="009F3A23" w:rsidRPr="00EA4BF8" w:rsidRDefault="009F3A23" w:rsidP="007B008A">
                  <w:pPr>
                    <w:contextualSpacing/>
                    <w:jc w:val="center"/>
                    <w:rPr>
                      <w:rFonts w:ascii="Calibri" w:hAnsi="Calibri" w:cs="Calibri"/>
                      <w:b/>
                      <w:bCs/>
                      <w:szCs w:val="22"/>
                    </w:rPr>
                  </w:pPr>
                  <w:r w:rsidRPr="00EA4BF8">
                    <w:rPr>
                      <w:rFonts w:ascii="Calibri" w:hAnsi="Calibri" w:cs="Calibri"/>
                      <w:b/>
                      <w:bCs/>
                      <w:szCs w:val="22"/>
                    </w:rPr>
                    <w:t>DESCRIPCION</w:t>
                  </w:r>
                </w:p>
              </w:tc>
              <w:tc>
                <w:tcPr>
                  <w:tcW w:w="829" w:type="dxa"/>
                  <w:tcBorders>
                    <w:top w:val="single" w:sz="8" w:space="0" w:color="auto"/>
                    <w:left w:val="single" w:sz="4" w:space="0" w:color="auto"/>
                    <w:bottom w:val="nil"/>
                    <w:right w:val="single" w:sz="8" w:space="0" w:color="auto"/>
                  </w:tcBorders>
                  <w:shd w:val="clear" w:color="auto" w:fill="auto"/>
                  <w:vAlign w:val="center"/>
                </w:tcPr>
                <w:p w:rsidR="009F3A23" w:rsidRPr="00EA4BF8" w:rsidRDefault="009F3A23" w:rsidP="007B008A">
                  <w:pPr>
                    <w:contextualSpacing/>
                    <w:jc w:val="center"/>
                    <w:rPr>
                      <w:rFonts w:ascii="Calibri" w:hAnsi="Calibri" w:cs="Calibri"/>
                      <w:b/>
                      <w:bCs/>
                      <w:szCs w:val="22"/>
                    </w:rPr>
                  </w:pPr>
                  <w:r>
                    <w:rPr>
                      <w:rFonts w:ascii="Calibri" w:hAnsi="Calibri" w:cs="Calibri"/>
                      <w:b/>
                      <w:bCs/>
                      <w:szCs w:val="22"/>
                    </w:rPr>
                    <w:t>UNIDAD</w:t>
                  </w:r>
                </w:p>
              </w:tc>
              <w:tc>
                <w:tcPr>
                  <w:tcW w:w="1025" w:type="dxa"/>
                  <w:tcBorders>
                    <w:top w:val="single" w:sz="8" w:space="0" w:color="auto"/>
                    <w:left w:val="single" w:sz="8" w:space="0" w:color="auto"/>
                    <w:bottom w:val="nil"/>
                    <w:right w:val="single" w:sz="8" w:space="0" w:color="auto"/>
                  </w:tcBorders>
                  <w:vAlign w:val="center"/>
                </w:tcPr>
                <w:p w:rsidR="009F3A23" w:rsidRPr="00EA4BF8" w:rsidRDefault="009F3A23" w:rsidP="007B008A">
                  <w:pPr>
                    <w:contextualSpacing/>
                    <w:jc w:val="center"/>
                    <w:rPr>
                      <w:rFonts w:ascii="Calibri" w:hAnsi="Calibri" w:cs="Calibri"/>
                      <w:b/>
                      <w:bCs/>
                      <w:szCs w:val="22"/>
                    </w:rPr>
                  </w:pPr>
                  <w:r w:rsidRPr="00EA4BF8">
                    <w:rPr>
                      <w:rFonts w:ascii="Calibri" w:hAnsi="Calibri" w:cs="Calibri"/>
                      <w:b/>
                      <w:bCs/>
                      <w:szCs w:val="22"/>
                    </w:rPr>
                    <w:t>CANTIDAD</w:t>
                  </w:r>
                </w:p>
              </w:tc>
            </w:tr>
            <w:tr w:rsidR="009F3A23" w:rsidRPr="00EA4BF8" w:rsidTr="007B008A">
              <w:trPr>
                <w:trHeight w:val="435"/>
                <w:jc w:val="center"/>
              </w:trPr>
              <w:tc>
                <w:tcPr>
                  <w:tcW w:w="557" w:type="dxa"/>
                  <w:tcBorders>
                    <w:top w:val="single" w:sz="8" w:space="0" w:color="auto"/>
                    <w:left w:val="single" w:sz="8" w:space="0" w:color="auto"/>
                    <w:bottom w:val="single" w:sz="8" w:space="0" w:color="auto"/>
                    <w:right w:val="single" w:sz="4" w:space="0" w:color="auto"/>
                  </w:tcBorders>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1</w:t>
                  </w:r>
                </w:p>
              </w:tc>
              <w:tc>
                <w:tcPr>
                  <w:tcW w:w="565" w:type="dxa"/>
                  <w:tcBorders>
                    <w:top w:val="single" w:sz="8" w:space="0" w:color="auto"/>
                    <w:left w:val="single" w:sz="8" w:space="0" w:color="auto"/>
                    <w:bottom w:val="single" w:sz="8" w:space="0" w:color="auto"/>
                    <w:right w:val="single" w:sz="4" w:space="0" w:color="auto"/>
                  </w:tcBorders>
                  <w:shd w:val="clear" w:color="auto" w:fill="auto"/>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1</w:t>
                  </w:r>
                </w:p>
              </w:tc>
              <w:tc>
                <w:tcPr>
                  <w:tcW w:w="6504" w:type="dxa"/>
                  <w:tcBorders>
                    <w:top w:val="single" w:sz="8" w:space="0" w:color="auto"/>
                    <w:left w:val="nil"/>
                    <w:bottom w:val="single" w:sz="8" w:space="0" w:color="auto"/>
                    <w:right w:val="single" w:sz="4" w:space="0" w:color="auto"/>
                  </w:tcBorders>
                  <w:shd w:val="clear" w:color="auto" w:fill="auto"/>
                  <w:vAlign w:val="bottom"/>
                </w:tcPr>
                <w:p w:rsidR="009F3A23" w:rsidRPr="00EA4BF8" w:rsidRDefault="009F3A23" w:rsidP="007B008A">
                  <w:pPr>
                    <w:ind w:left="360"/>
                    <w:contextualSpacing/>
                    <w:rPr>
                      <w:rFonts w:ascii="Calibri" w:hAnsi="Calibri" w:cs="Calibri"/>
                      <w:b/>
                      <w:sz w:val="22"/>
                      <w:szCs w:val="22"/>
                    </w:rPr>
                  </w:pPr>
                  <w:r>
                    <w:rPr>
                      <w:rFonts w:ascii="Calibri" w:hAnsi="Calibri" w:cs="Calibri"/>
                      <w:b/>
                      <w:sz w:val="22"/>
                      <w:szCs w:val="22"/>
                    </w:rPr>
                    <w:t>CAMPANAS PARA VÁLVULAS DE RED SECUNDARIA</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Pr>
                      <w:rFonts w:ascii="Calibri" w:hAnsi="Calibri" w:cs="Calibri"/>
                      <w:sz w:val="22"/>
                      <w:szCs w:val="22"/>
                    </w:rPr>
                    <w:t xml:space="preserve"> Aluminio (Base y Tapa)</w:t>
                  </w:r>
                </w:p>
                <w:p w:rsidR="009F3A23" w:rsidRPr="00F77A90"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Características de la Base:</w:t>
                  </w:r>
                  <w:r>
                    <w:rPr>
                      <w:rFonts w:ascii="Calibri" w:hAnsi="Calibri" w:cs="Calibri"/>
                      <w:sz w:val="22"/>
                      <w:szCs w:val="22"/>
                    </w:rPr>
                    <w:t xml:space="preserve"> Perno Galvanizado, ll</w:t>
                  </w:r>
                  <w:r w:rsidRPr="00F77A90">
                    <w:rPr>
                      <w:rFonts w:ascii="Calibri" w:hAnsi="Calibri" w:cs="Calibri"/>
                      <w:sz w:val="22"/>
                      <w:szCs w:val="22"/>
                    </w:rPr>
                    <w:t xml:space="preserve">eva una junta tórica u O-Ring (Junta de Goma) </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b/>
                      <w:sz w:val="22"/>
                      <w:szCs w:val="22"/>
                    </w:rPr>
                    <w:t xml:space="preserve"> de la Tapa</w:t>
                  </w:r>
                  <w:r w:rsidRPr="00F77A90">
                    <w:rPr>
                      <w:rFonts w:ascii="Calibri" w:hAnsi="Calibri" w:cs="Calibri"/>
                      <w:b/>
                      <w:sz w:val="22"/>
                      <w:szCs w:val="22"/>
                    </w:rPr>
                    <w:t>:</w:t>
                  </w:r>
                  <w:r>
                    <w:rPr>
                      <w:rFonts w:ascii="Calibri" w:hAnsi="Calibri" w:cs="Calibri"/>
                      <w:sz w:val="22"/>
                      <w:szCs w:val="22"/>
                    </w:rPr>
                    <w:t xml:space="preserve"> Logotipo YPFB, GAS y el sector que protege la cabeza del Perno. El material del perno debe ser de acero inoxidable</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b/>
                      <w:sz w:val="22"/>
                      <w:szCs w:val="22"/>
                    </w:rPr>
                    <w:t xml:space="preserve"> (PLACA Y CAMPANA)</w:t>
                  </w:r>
                  <w:r w:rsidRPr="00F77A90">
                    <w:rPr>
                      <w:rFonts w:ascii="Calibri" w:hAnsi="Calibri" w:cs="Calibri"/>
                      <w:b/>
                      <w:sz w:val="22"/>
                      <w:szCs w:val="22"/>
                    </w:rPr>
                    <w:t>:</w:t>
                  </w:r>
                  <w:r>
                    <w:rPr>
                      <w:rFonts w:ascii="Calibri" w:hAnsi="Calibri" w:cs="Calibri"/>
                      <w:sz w:val="22"/>
                      <w:szCs w:val="22"/>
                    </w:rPr>
                    <w:t xml:space="preserve"> Amarillo con pintura anticorrosiva y pintura sintética brillo.</w:t>
                  </w:r>
                </w:p>
                <w:p w:rsidR="009F3A23" w:rsidRPr="00F77A90" w:rsidRDefault="009F3A23" w:rsidP="00386A45">
                  <w:pPr>
                    <w:numPr>
                      <w:ilvl w:val="0"/>
                      <w:numId w:val="39"/>
                    </w:numPr>
                    <w:contextualSpacing/>
                    <w:rPr>
                      <w:rFonts w:ascii="Calibri" w:hAnsi="Calibri" w:cs="Calibri"/>
                      <w:sz w:val="22"/>
                      <w:szCs w:val="22"/>
                    </w:rPr>
                  </w:pPr>
                  <w:r w:rsidRPr="00E86749">
                    <w:rPr>
                      <w:rFonts w:ascii="Calibri" w:hAnsi="Calibri" w:cs="Calibri"/>
                      <w:sz w:val="22"/>
                      <w:szCs w:val="22"/>
                    </w:rPr>
                    <w:t>El</w:t>
                  </w:r>
                  <w:r w:rsidRPr="00E86749">
                    <w:rPr>
                      <w:rFonts w:ascii="Calibri" w:hAnsi="Calibri" w:cs="Calibri"/>
                      <w:noProof/>
                      <w:sz w:val="22"/>
                      <w:szCs w:val="22"/>
                      <w:lang w:val="es-BO" w:eastAsia="es-BO"/>
                    </w:rPr>
                    <w:t xml:space="preserve"> tipo de letra para la</w:t>
                  </w:r>
                  <w:r>
                    <w:rPr>
                      <w:rFonts w:ascii="Calibri" w:hAnsi="Calibri" w:cs="Calibri"/>
                      <w:noProof/>
                      <w:sz w:val="22"/>
                      <w:szCs w:val="22"/>
                      <w:lang w:val="es-BO" w:eastAsia="es-BO"/>
                    </w:rPr>
                    <w:t>s</w:t>
                  </w:r>
                  <w:r w:rsidRPr="00E86749">
                    <w:rPr>
                      <w:rFonts w:ascii="Calibri" w:hAnsi="Calibri" w:cs="Calibri"/>
                      <w:noProof/>
                      <w:sz w:val="22"/>
                      <w:szCs w:val="22"/>
                      <w:lang w:val="es-BO" w:eastAsia="es-BO"/>
                    </w:rPr>
                    <w:t xml:space="preserve"> palabra</w:t>
                  </w:r>
                  <w:r>
                    <w:rPr>
                      <w:rFonts w:ascii="Calibri" w:hAnsi="Calibri" w:cs="Calibri"/>
                      <w:noProof/>
                      <w:sz w:val="22"/>
                      <w:szCs w:val="22"/>
                      <w:lang w:val="es-BO" w:eastAsia="es-BO"/>
                    </w:rPr>
                    <w:t xml:space="preserve">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w:t>
                  </w:r>
                  <w:r w:rsidRPr="00E86749">
                    <w:rPr>
                      <w:rFonts w:ascii="Calibri" w:hAnsi="Calibri" w:cs="Calibri"/>
                      <w:noProof/>
                      <w:sz w:val="22"/>
                      <w:szCs w:val="22"/>
                      <w:lang w:val="es-BO" w:eastAsia="es-BO"/>
                    </w:rPr>
                    <w:t xml:space="preserve"> </w:t>
                  </w:r>
                  <w:r>
                    <w:rPr>
                      <w:rFonts w:ascii="Calibri" w:hAnsi="Calibri" w:cs="Calibri"/>
                      <w:noProof/>
                      <w:sz w:val="22"/>
                      <w:szCs w:val="22"/>
                      <w:lang w:val="es-BO" w:eastAsia="es-BO"/>
                    </w:rPr>
                    <w:t xml:space="preserve">54 </w:t>
                  </w:r>
                  <w:r w:rsidRPr="00E86749">
                    <w:rPr>
                      <w:rFonts w:ascii="Calibri" w:hAnsi="Calibri" w:cs="Calibri"/>
                      <w:noProof/>
                      <w:sz w:val="22"/>
                      <w:szCs w:val="22"/>
                      <w:lang w:val="es-BO" w:eastAsia="es-BO"/>
                    </w:rPr>
                    <w:t>mm.</w:t>
                  </w:r>
                </w:p>
              </w:tc>
              <w:tc>
                <w:tcPr>
                  <w:tcW w:w="829" w:type="dxa"/>
                  <w:tcBorders>
                    <w:top w:val="single" w:sz="8" w:space="0" w:color="auto"/>
                    <w:left w:val="nil"/>
                    <w:bottom w:val="single" w:sz="8" w:space="0" w:color="auto"/>
                    <w:right w:val="single" w:sz="4" w:space="0" w:color="auto"/>
                  </w:tcBorders>
                  <w:shd w:val="clear" w:color="auto" w:fill="auto"/>
                  <w:vAlign w:val="center"/>
                </w:tcPr>
                <w:p w:rsidR="009F3A23" w:rsidRDefault="009F3A23" w:rsidP="007B008A">
                  <w:pPr>
                    <w:jc w:val="center"/>
                    <w:rPr>
                      <w:rFonts w:ascii="Calibri" w:hAnsi="Calibri" w:cs="Calibri"/>
                      <w:sz w:val="22"/>
                      <w:szCs w:val="22"/>
                    </w:rPr>
                  </w:pPr>
                </w:p>
                <w:p w:rsidR="009F3A23" w:rsidRDefault="009F3A23" w:rsidP="007B008A">
                  <w:pPr>
                    <w:jc w:val="center"/>
                    <w:rPr>
                      <w:rFonts w:ascii="Calibri" w:hAnsi="Calibri" w:cs="Calibri"/>
                      <w:sz w:val="22"/>
                      <w:szCs w:val="22"/>
                    </w:rPr>
                  </w:pPr>
                  <w:r>
                    <w:rPr>
                      <w:rFonts w:ascii="Calibri" w:hAnsi="Calibri" w:cs="Calibri"/>
                      <w:sz w:val="22"/>
                      <w:szCs w:val="22"/>
                    </w:rPr>
                    <w:t>Pza</w:t>
                  </w:r>
                </w:p>
                <w:p w:rsidR="009F3A23" w:rsidRPr="00EA4BF8" w:rsidRDefault="009F3A23" w:rsidP="007B008A">
                  <w:pPr>
                    <w:contextualSpacing/>
                    <w:jc w:val="center"/>
                    <w:rPr>
                      <w:rFonts w:ascii="Calibri" w:hAnsi="Calibri" w:cs="Calibri"/>
                      <w:sz w:val="22"/>
                      <w:szCs w:val="22"/>
                    </w:rPr>
                  </w:pPr>
                </w:p>
              </w:tc>
              <w:tc>
                <w:tcPr>
                  <w:tcW w:w="1025" w:type="dxa"/>
                  <w:tcBorders>
                    <w:top w:val="single" w:sz="8" w:space="0" w:color="auto"/>
                    <w:left w:val="nil"/>
                    <w:bottom w:val="single" w:sz="8" w:space="0" w:color="auto"/>
                    <w:right w:val="single" w:sz="4" w:space="0" w:color="auto"/>
                  </w:tcBorders>
                  <w:vAlign w:val="center"/>
                </w:tcPr>
                <w:p w:rsidR="009F3A23" w:rsidRPr="00EA4BF8" w:rsidRDefault="009F3A23" w:rsidP="007B008A">
                  <w:pPr>
                    <w:contextualSpacing/>
                    <w:jc w:val="center"/>
                    <w:rPr>
                      <w:rFonts w:ascii="Calibri" w:hAnsi="Calibri" w:cs="Calibri"/>
                      <w:sz w:val="22"/>
                      <w:szCs w:val="22"/>
                    </w:rPr>
                  </w:pPr>
                  <w:r>
                    <w:rPr>
                      <w:rFonts w:ascii="Calibri" w:hAnsi="Calibri" w:cs="Calibri"/>
                      <w:sz w:val="22"/>
                      <w:szCs w:val="22"/>
                    </w:rPr>
                    <w:t>377</w:t>
                  </w:r>
                </w:p>
              </w:tc>
            </w:tr>
            <w:tr w:rsidR="009F3A23" w:rsidRPr="00EA4BF8" w:rsidTr="007B008A">
              <w:trPr>
                <w:trHeight w:val="5766"/>
                <w:jc w:val="center"/>
              </w:trPr>
              <w:tc>
                <w:tcPr>
                  <w:tcW w:w="9480" w:type="dxa"/>
                  <w:gridSpan w:val="5"/>
                  <w:tcBorders>
                    <w:top w:val="single" w:sz="8" w:space="0" w:color="auto"/>
                    <w:left w:val="single" w:sz="8" w:space="0" w:color="auto"/>
                    <w:bottom w:val="single" w:sz="8" w:space="0" w:color="auto"/>
                    <w:right w:val="single" w:sz="4" w:space="0" w:color="auto"/>
                  </w:tcBorders>
                </w:tcPr>
                <w:p w:rsidR="009F3A23" w:rsidRPr="00453041" w:rsidRDefault="009F3A23" w:rsidP="007B008A">
                  <w:pPr>
                    <w:contextualSpacing/>
                    <w:rPr>
                      <w:rFonts w:ascii="Calibri" w:hAnsi="Calibri" w:cs="Calibri"/>
                      <w:b/>
                      <w:sz w:val="22"/>
                      <w:szCs w:val="22"/>
                    </w:rPr>
                  </w:pPr>
                  <w:r>
                    <w:rPr>
                      <w:rFonts w:ascii="Calibri" w:hAnsi="Calibri" w:cs="Calibri"/>
                      <w:b/>
                      <w:sz w:val="22"/>
                      <w:szCs w:val="22"/>
                    </w:rPr>
                    <w:t xml:space="preserve">       </w:t>
                  </w:r>
                  <w:r w:rsidRPr="002A42B4">
                    <w:rPr>
                      <w:rFonts w:ascii="Calibri" w:hAnsi="Calibri" w:cs="Calibri"/>
                      <w:b/>
                      <w:sz w:val="22"/>
                      <w:szCs w:val="22"/>
                    </w:rPr>
                    <w:t>Dimensiones:</w:t>
                  </w:r>
                </w:p>
                <w:p w:rsidR="009F3A23" w:rsidRPr="00EA4BF8" w:rsidRDefault="009F3A23" w:rsidP="007B008A">
                  <w:pPr>
                    <w:contextualSpacing/>
                    <w:jc w:val="center"/>
                    <w:rPr>
                      <w:rFonts w:ascii="Calibri" w:hAnsi="Calibri" w:cs="Calibri"/>
                      <w:sz w:val="22"/>
                      <w:szCs w:val="22"/>
                    </w:rPr>
                  </w:pPr>
                  <w:r>
                    <w:rPr>
                      <w:noProof/>
                      <w:lang w:val="es-BO" w:eastAsia="es-BO"/>
                    </w:rPr>
                    <w:drawing>
                      <wp:inline distT="0" distB="0" distL="0" distR="0" wp14:anchorId="37982D90" wp14:editId="6418ABF3">
                        <wp:extent cx="5232400" cy="3479800"/>
                        <wp:effectExtent l="0" t="0" r="635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cstate="print">
                                  <a:extLst>
                                    <a:ext uri="{28A0092B-C50C-407E-A947-70E740481C1C}">
                                      <a14:useLocalDpi xmlns:a14="http://schemas.microsoft.com/office/drawing/2010/main" val="0"/>
                                    </a:ext>
                                  </a:extLst>
                                </a:blip>
                                <a:srcRect l="10025" t="7628" r="21773" b="11111"/>
                                <a:stretch>
                                  <a:fillRect/>
                                </a:stretch>
                              </pic:blipFill>
                              <pic:spPr bwMode="auto">
                                <a:xfrm>
                                  <a:off x="0" y="0"/>
                                  <a:ext cx="5232400" cy="3479800"/>
                                </a:xfrm>
                                <a:prstGeom prst="rect">
                                  <a:avLst/>
                                </a:prstGeom>
                                <a:noFill/>
                                <a:ln>
                                  <a:noFill/>
                                </a:ln>
                              </pic:spPr>
                            </pic:pic>
                          </a:graphicData>
                        </a:graphic>
                      </wp:inline>
                    </w:drawing>
                  </w:r>
                </w:p>
              </w:tc>
            </w:tr>
            <w:tr w:rsidR="009F3A23" w:rsidRPr="00EA4BF8" w:rsidTr="007B008A">
              <w:trPr>
                <w:trHeight w:val="903"/>
                <w:jc w:val="center"/>
              </w:trPr>
              <w:tc>
                <w:tcPr>
                  <w:tcW w:w="9480" w:type="dxa"/>
                  <w:gridSpan w:val="5"/>
                  <w:tcBorders>
                    <w:top w:val="single" w:sz="8" w:space="0" w:color="auto"/>
                    <w:left w:val="single" w:sz="8" w:space="0" w:color="auto"/>
                    <w:bottom w:val="single" w:sz="8" w:space="0" w:color="auto"/>
                    <w:right w:val="single" w:sz="4" w:space="0" w:color="auto"/>
                  </w:tcBorders>
                </w:tcPr>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lastRenderedPageBreak/>
                    <w:t>NO</w:t>
                  </w:r>
                  <w:r>
                    <w:rPr>
                      <w:rFonts w:ascii="Calibri" w:hAnsi="Calibri" w:cs="Calibri"/>
                      <w:b/>
                      <w:noProof/>
                      <w:sz w:val="22"/>
                      <w:szCs w:val="22"/>
                      <w:lang w:val="es-BO" w:eastAsia="es-BO"/>
                    </w:rPr>
                    <w:t>TA 1: SE ADJUNTA EN EL ANEXO 1 EL RESPECTIVO MODELO.</w:t>
                  </w:r>
                </w:p>
                <w:p w:rsidR="009F3A23" w:rsidRPr="00E07657"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Pr="00D96942" w:rsidRDefault="009F3A23" w:rsidP="007B008A">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tc>
            </w:tr>
          </w:tbl>
          <w:p w:rsidR="009F3A23" w:rsidRPr="00EA4BF8" w:rsidRDefault="009F3A23" w:rsidP="007B008A">
            <w:pPr>
              <w:rPr>
                <w:rFonts w:ascii="Calibri" w:hAnsi="Calibri"/>
                <w:b/>
                <w:sz w:val="22"/>
                <w:szCs w:val="22"/>
              </w:rPr>
            </w:pPr>
            <w:r>
              <w:rPr>
                <w:rFonts w:ascii="Calibri" w:hAnsi="Calibri"/>
                <w:b/>
                <w:sz w:val="22"/>
                <w:szCs w:val="22"/>
              </w:rPr>
              <w:t xml:space="preserve">Lote </w:t>
            </w:r>
            <w:r w:rsidRPr="00EA4BF8">
              <w:rPr>
                <w:rFonts w:ascii="Calibri" w:hAnsi="Calibri"/>
                <w:b/>
                <w:sz w:val="22"/>
                <w:szCs w:val="22"/>
              </w:rPr>
              <w:t xml:space="preserve">2.- </w:t>
            </w:r>
            <w:r>
              <w:rPr>
                <w:rFonts w:ascii="Calibri" w:hAnsi="Calibri"/>
                <w:b/>
                <w:sz w:val="22"/>
                <w:szCs w:val="22"/>
              </w:rPr>
              <w:t>Plaquetas de señalización para Red Secundaria</w:t>
            </w:r>
          </w:p>
          <w:tbl>
            <w:tblPr>
              <w:tblpPr w:leftFromText="141" w:rightFromText="141" w:vertAnchor="text" w:horzAnchor="margin" w:tblpY="1"/>
              <w:tblOverlap w:val="never"/>
              <w:tblW w:w="10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557"/>
              <w:gridCol w:w="836"/>
              <w:gridCol w:w="5548"/>
              <w:gridCol w:w="2362"/>
              <w:gridCol w:w="1337"/>
            </w:tblGrid>
            <w:tr w:rsidR="009F3A23" w:rsidRPr="00EA4BF8" w:rsidTr="007B008A">
              <w:trPr>
                <w:trHeight w:val="570"/>
              </w:trPr>
              <w:tc>
                <w:tcPr>
                  <w:tcW w:w="557" w:type="dxa"/>
                  <w:shd w:val="clear" w:color="auto" w:fill="FFFFFF"/>
                  <w:vAlign w:val="center"/>
                </w:tcPr>
                <w:p w:rsidR="009F3A23" w:rsidRPr="00EA4BF8" w:rsidRDefault="009F3A23" w:rsidP="007B008A">
                  <w:pPr>
                    <w:contextualSpacing/>
                    <w:jc w:val="center"/>
                    <w:rPr>
                      <w:rFonts w:ascii="Calibri" w:hAnsi="Calibri" w:cs="Calibri"/>
                      <w:b/>
                      <w:bCs/>
                      <w:szCs w:val="22"/>
                    </w:rPr>
                  </w:pPr>
                  <w:r w:rsidRPr="00EA4BF8">
                    <w:rPr>
                      <w:rFonts w:ascii="Calibri" w:hAnsi="Calibri" w:cs="Calibri"/>
                      <w:b/>
                      <w:bCs/>
                      <w:szCs w:val="22"/>
                    </w:rPr>
                    <w:t>LOTE</w:t>
                  </w:r>
                </w:p>
              </w:tc>
              <w:tc>
                <w:tcPr>
                  <w:tcW w:w="836" w:type="dxa"/>
                  <w:shd w:val="clear" w:color="auto" w:fill="FFFFFF"/>
                  <w:vAlign w:val="center"/>
                  <w:hideMark/>
                </w:tcPr>
                <w:p w:rsidR="009F3A23" w:rsidRPr="00EA4BF8" w:rsidRDefault="009F3A23" w:rsidP="007B008A">
                  <w:pPr>
                    <w:ind w:left="-30"/>
                    <w:contextualSpacing/>
                    <w:jc w:val="center"/>
                    <w:rPr>
                      <w:rFonts w:ascii="Calibri" w:hAnsi="Calibri" w:cs="Calibri"/>
                      <w:b/>
                      <w:szCs w:val="22"/>
                    </w:rPr>
                  </w:pPr>
                  <w:r w:rsidRPr="00EA4BF8">
                    <w:rPr>
                      <w:rFonts w:ascii="Calibri" w:hAnsi="Calibri" w:cs="Calibri"/>
                      <w:b/>
                      <w:szCs w:val="22"/>
                    </w:rPr>
                    <w:t>ITEM</w:t>
                  </w:r>
                </w:p>
              </w:tc>
              <w:tc>
                <w:tcPr>
                  <w:tcW w:w="5548" w:type="dxa"/>
                  <w:shd w:val="clear" w:color="auto" w:fill="FFFFFF"/>
                  <w:vAlign w:val="center"/>
                  <w:hideMark/>
                </w:tcPr>
                <w:p w:rsidR="009F3A23" w:rsidRPr="00EA4BF8" w:rsidRDefault="009F3A23" w:rsidP="007B008A">
                  <w:pPr>
                    <w:ind w:left="360"/>
                    <w:contextualSpacing/>
                    <w:jc w:val="center"/>
                    <w:rPr>
                      <w:rFonts w:ascii="Calibri" w:hAnsi="Calibri" w:cs="Calibri"/>
                      <w:b/>
                      <w:szCs w:val="22"/>
                    </w:rPr>
                  </w:pPr>
                  <w:r w:rsidRPr="00EA4BF8">
                    <w:rPr>
                      <w:rFonts w:ascii="Calibri" w:hAnsi="Calibri" w:cs="Calibri"/>
                      <w:b/>
                      <w:szCs w:val="22"/>
                    </w:rPr>
                    <w:t>DESCRIPCIÓN</w:t>
                  </w:r>
                </w:p>
              </w:tc>
              <w:tc>
                <w:tcPr>
                  <w:tcW w:w="2362" w:type="dxa"/>
                  <w:shd w:val="clear" w:color="auto" w:fill="FFFFFF"/>
                  <w:vAlign w:val="center"/>
                </w:tcPr>
                <w:p w:rsidR="009F3A23" w:rsidRPr="00EA4BF8" w:rsidRDefault="009F3A23" w:rsidP="007B008A">
                  <w:pPr>
                    <w:contextualSpacing/>
                    <w:jc w:val="center"/>
                    <w:rPr>
                      <w:rFonts w:ascii="Calibri" w:hAnsi="Calibri" w:cs="Calibri"/>
                      <w:b/>
                      <w:szCs w:val="22"/>
                    </w:rPr>
                  </w:pPr>
                  <w:r w:rsidRPr="00EA4BF8">
                    <w:rPr>
                      <w:rFonts w:ascii="Calibri" w:hAnsi="Calibri" w:cs="Calibri"/>
                      <w:b/>
                      <w:szCs w:val="22"/>
                    </w:rPr>
                    <w:t>UNIDAD</w:t>
                  </w:r>
                </w:p>
              </w:tc>
              <w:tc>
                <w:tcPr>
                  <w:tcW w:w="1337" w:type="dxa"/>
                  <w:shd w:val="clear" w:color="auto" w:fill="FFFFFF"/>
                  <w:vAlign w:val="center"/>
                  <w:hideMark/>
                </w:tcPr>
                <w:p w:rsidR="009F3A23" w:rsidRPr="00EA4BF8" w:rsidRDefault="009F3A23" w:rsidP="007B008A">
                  <w:pPr>
                    <w:contextualSpacing/>
                    <w:jc w:val="center"/>
                    <w:rPr>
                      <w:rFonts w:ascii="Calibri" w:hAnsi="Calibri" w:cs="Calibri"/>
                      <w:b/>
                      <w:szCs w:val="22"/>
                    </w:rPr>
                  </w:pPr>
                  <w:r w:rsidRPr="00EA4BF8">
                    <w:rPr>
                      <w:rFonts w:ascii="Calibri" w:hAnsi="Calibri" w:cs="Calibri"/>
                      <w:b/>
                      <w:szCs w:val="22"/>
                    </w:rPr>
                    <w:t>CANTIDAD</w:t>
                  </w:r>
                </w:p>
              </w:tc>
            </w:tr>
            <w:tr w:rsidR="009F3A23" w:rsidRPr="00EA4BF8" w:rsidTr="007B008A">
              <w:trPr>
                <w:trHeight w:val="300"/>
              </w:trPr>
              <w:tc>
                <w:tcPr>
                  <w:tcW w:w="557" w:type="dxa"/>
                  <w:vMerge w:val="restart"/>
                  <w:shd w:val="clear" w:color="auto" w:fill="FFFFFF"/>
                  <w:vAlign w:val="center"/>
                </w:tcPr>
                <w:p w:rsidR="009F3A23" w:rsidRPr="003F2932" w:rsidRDefault="009F3A23" w:rsidP="007B008A">
                  <w:pPr>
                    <w:contextualSpacing/>
                    <w:jc w:val="center"/>
                    <w:rPr>
                      <w:rFonts w:ascii="Calibri" w:hAnsi="Calibri" w:cs="Calibri"/>
                      <w:b/>
                      <w:sz w:val="22"/>
                      <w:szCs w:val="22"/>
                    </w:rPr>
                  </w:pPr>
                  <w:r w:rsidRPr="003F2932">
                    <w:rPr>
                      <w:rFonts w:ascii="Calibri" w:hAnsi="Calibri" w:cs="Calibri"/>
                      <w:b/>
                      <w:sz w:val="22"/>
                      <w:szCs w:val="22"/>
                    </w:rPr>
                    <w:t>2</w:t>
                  </w:r>
                </w:p>
              </w:tc>
              <w:tc>
                <w:tcPr>
                  <w:tcW w:w="836" w:type="dxa"/>
                  <w:shd w:val="clear" w:color="auto" w:fill="FFFFFF"/>
                  <w:vAlign w:val="center"/>
                  <w:hideMark/>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1</w:t>
                  </w:r>
                </w:p>
              </w:tc>
              <w:tc>
                <w:tcPr>
                  <w:tcW w:w="5548" w:type="dxa"/>
                  <w:shd w:val="clear" w:color="auto" w:fill="FFFFFF"/>
                  <w:vAlign w:val="center"/>
                  <w:hideMark/>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PLAQUETA DE SEÑALIZACIÓN MODELO  1-A</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9F3A23" w:rsidRPr="00E86749"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hideMark/>
                </w:tcPr>
                <w:p w:rsidR="009F3A23" w:rsidRPr="00EA4BF8" w:rsidRDefault="009F3A23" w:rsidP="007B008A">
                  <w:pPr>
                    <w:contextualSpacing/>
                    <w:jc w:val="center"/>
                    <w:rPr>
                      <w:rFonts w:ascii="Calibri" w:hAnsi="Calibri" w:cs="Calibri"/>
                      <w:sz w:val="22"/>
                      <w:szCs w:val="22"/>
                    </w:rPr>
                  </w:pPr>
                  <w:r>
                    <w:rPr>
                      <w:rFonts w:ascii="Calibri" w:hAnsi="Calibri" w:cs="Calibri"/>
                      <w:color w:val="000000"/>
                      <w:lang w:val="es-BO" w:eastAsia="es-BO"/>
                    </w:rPr>
                    <w:t>2010</w:t>
                  </w:r>
                </w:p>
              </w:tc>
            </w:tr>
            <w:tr w:rsidR="009F3A23" w:rsidRPr="00EA4BF8" w:rsidTr="007B008A">
              <w:trPr>
                <w:cantSplit/>
                <w:trHeight w:val="1134"/>
              </w:trPr>
              <w:tc>
                <w:tcPr>
                  <w:tcW w:w="557" w:type="dxa"/>
                  <w:vMerge/>
                  <w:shd w:val="clear" w:color="auto" w:fill="FFFFFF"/>
                  <w:vAlign w:val="center"/>
                </w:tcPr>
                <w:p w:rsidR="009F3A23" w:rsidRPr="00EA4BF8" w:rsidRDefault="009F3A23" w:rsidP="007B008A">
                  <w:pPr>
                    <w:contextualSpacing/>
                    <w:jc w:val="center"/>
                    <w:rPr>
                      <w:rFonts w:ascii="Calibri" w:hAnsi="Calibri" w:cs="Calibri"/>
                      <w:sz w:val="22"/>
                      <w:szCs w:val="22"/>
                    </w:rPr>
                  </w:pPr>
                </w:p>
              </w:tc>
              <w:tc>
                <w:tcPr>
                  <w:tcW w:w="10083" w:type="dxa"/>
                  <w:gridSpan w:val="4"/>
                  <w:shd w:val="clear" w:color="auto" w:fill="auto"/>
                  <w:vAlign w:val="center"/>
                </w:tcPr>
                <w:p w:rsidR="009F3A23" w:rsidRDefault="009F3A23" w:rsidP="007B008A">
                  <w:pPr>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jc w:val="center"/>
                    <w:rPr>
                      <w:rFonts w:ascii="Calibri" w:hAnsi="Calibri" w:cs="Calibri"/>
                      <w:sz w:val="22"/>
                      <w:szCs w:val="22"/>
                    </w:rPr>
                  </w:pPr>
                  <w:r>
                    <w:rPr>
                      <w:noProof/>
                      <w:lang w:val="es-BO" w:eastAsia="es-BO"/>
                    </w:rPr>
                    <w:drawing>
                      <wp:inline distT="0" distB="0" distL="0" distR="0" wp14:anchorId="218983CA" wp14:editId="33918F2F">
                        <wp:extent cx="5588000" cy="3251200"/>
                        <wp:effectExtent l="0" t="0" r="0" b="6350"/>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9">
                                  <a:extLst>
                                    <a:ext uri="{28A0092B-C50C-407E-A947-70E740481C1C}">
                                      <a14:useLocalDpi xmlns:a14="http://schemas.microsoft.com/office/drawing/2010/main" val="0"/>
                                    </a:ext>
                                  </a:extLst>
                                </a:blip>
                                <a:srcRect l="14186" t="7791" r="19499" b="24139"/>
                                <a:stretch>
                                  <a:fillRect/>
                                </a:stretch>
                              </pic:blipFill>
                              <pic:spPr bwMode="auto">
                                <a:xfrm>
                                  <a:off x="0" y="0"/>
                                  <a:ext cx="5588000" cy="32512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5376" behindDoc="0" locked="0" layoutInCell="1" allowOverlap="1" wp14:anchorId="722EDDC1" wp14:editId="0AFE3399">
                            <wp:simplePos x="0" y="0"/>
                            <wp:positionH relativeFrom="column">
                              <wp:posOffset>637540</wp:posOffset>
                            </wp:positionH>
                            <wp:positionV relativeFrom="paragraph">
                              <wp:posOffset>1614170</wp:posOffset>
                            </wp:positionV>
                            <wp:extent cx="750570" cy="343535"/>
                            <wp:effectExtent l="0" t="4445" r="2540" b="4445"/>
                            <wp:wrapNone/>
                            <wp:docPr id="1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08A" w:rsidRDefault="007B008A" w:rsidP="009F3A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22EDDC1" id="_x0000_s1030" type="#_x0000_t202" style="position:absolute;left:0;text-align:left;margin-left:50.2pt;margin-top:127.1pt;width:59.1pt;height:27.05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" stroked="f">
                            <v:textbox>
                              <w:txbxContent>
                                <w:p w:rsidR="007B008A" w:rsidRDefault="007B008A" w:rsidP="009F3A23"/>
                              </w:txbxContent>
                            </v:textbox>
                          </v:shape>
                        </w:pict>
                      </mc:Fallback>
                    </mc:AlternateContent>
                  </w:r>
                </w:p>
                <w:p w:rsidR="009F3A23" w:rsidRDefault="009F3A23" w:rsidP="007B008A">
                  <w:pPr>
                    <w:ind w:left="360"/>
                    <w:contextualSpacing/>
                    <w:rPr>
                      <w:rFonts w:ascii="Calibri" w:hAnsi="Calibri" w:cs="Calibri"/>
                      <w:sz w:val="22"/>
                      <w:szCs w:val="22"/>
                    </w:rPr>
                  </w:pPr>
                  <w:r>
                    <w:rPr>
                      <w:rFonts w:ascii="Calibri" w:hAnsi="Calibri" w:cs="Calibri"/>
                      <w:sz w:val="22"/>
                      <w:szCs w:val="22"/>
                    </w:rPr>
                    <w:t xml:space="preserve">                          </w:t>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Pr="00E12AA2"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rPr>
                      <w:rFonts w:ascii="Calibri" w:hAnsi="Calibri" w:cs="Calibri"/>
                      <w:sz w:val="22"/>
                      <w:szCs w:val="22"/>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Default="009F3A23" w:rsidP="007B008A">
                  <w:pPr>
                    <w:ind w:left="360"/>
                    <w:contextualSpacing/>
                    <w:rPr>
                      <w:rFonts w:ascii="Calibri" w:hAnsi="Calibri" w:cs="Calibri"/>
                      <w:sz w:val="22"/>
                      <w:szCs w:val="22"/>
                    </w:rPr>
                  </w:pPr>
                </w:p>
                <w:p w:rsidR="009F3A23" w:rsidRPr="00EA4BF8" w:rsidRDefault="009F3A23" w:rsidP="007B008A">
                  <w:pPr>
                    <w:ind w:left="360"/>
                    <w:contextualSpacing/>
                    <w:rPr>
                      <w:rFonts w:ascii="Calibri" w:hAnsi="Calibri" w:cs="Calibri"/>
                      <w:sz w:val="22"/>
                      <w:szCs w:val="22"/>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2</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B</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9F3A23" w:rsidRPr="00B203FE"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color w:val="000000"/>
                    </w:rPr>
                    <w:t>1500</w:t>
                  </w: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10083" w:type="dxa"/>
                  <w:gridSpan w:val="4"/>
                  <w:shd w:val="clear" w:color="auto" w:fill="FFFFFF"/>
                  <w:vAlign w:val="center"/>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jc w:val="center"/>
                    <w:rPr>
                      <w:rFonts w:ascii="Calibri" w:hAnsi="Calibri" w:cs="Calibri"/>
                      <w:sz w:val="22"/>
                      <w:szCs w:val="22"/>
                    </w:rPr>
                  </w:pPr>
                  <w:r>
                    <w:rPr>
                      <w:noProof/>
                      <w:lang w:val="es-BO" w:eastAsia="es-BO"/>
                    </w:rPr>
                    <w:drawing>
                      <wp:inline distT="0" distB="0" distL="0" distR="0" wp14:anchorId="550E1912" wp14:editId="18E4B2FD">
                        <wp:extent cx="5918200" cy="3479800"/>
                        <wp:effectExtent l="0" t="0" r="6350" b="6350"/>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l="19376" t="9227" r="15578" b="22704"/>
                                <a:stretch>
                                  <a:fillRect/>
                                </a:stretch>
                              </pic:blipFill>
                              <pic:spPr bwMode="auto">
                                <a:xfrm>
                                  <a:off x="0" y="0"/>
                                  <a:ext cx="5918200" cy="3479800"/>
                                </a:xfrm>
                                <a:prstGeom prst="rect">
                                  <a:avLst/>
                                </a:prstGeom>
                                <a:noFill/>
                                <a:ln>
                                  <a:noFill/>
                                </a:ln>
                              </pic:spPr>
                            </pic:pic>
                          </a:graphicData>
                        </a:graphic>
                      </wp:inline>
                    </w:drawing>
                  </w:r>
                  <w:r>
                    <w:rPr>
                      <w:rFonts w:ascii="Calibri" w:hAnsi="Calibri" w:cs="Calibri"/>
                      <w:noProof/>
                      <w:sz w:val="22"/>
                      <w:szCs w:val="22"/>
                      <w:lang w:val="es-BO" w:eastAsia="es-BO"/>
                    </w:rPr>
                    <mc:AlternateContent>
                      <mc:Choice Requires="wps">
                        <w:drawing>
                          <wp:anchor distT="45720" distB="45720" distL="114300" distR="114300" simplePos="0" relativeHeight="251684352" behindDoc="0" locked="0" layoutInCell="1" allowOverlap="1" wp14:anchorId="18B35985" wp14:editId="337E1357">
                            <wp:simplePos x="0" y="0"/>
                            <wp:positionH relativeFrom="column">
                              <wp:posOffset>727710</wp:posOffset>
                            </wp:positionH>
                            <wp:positionV relativeFrom="paragraph">
                              <wp:posOffset>1637030</wp:posOffset>
                            </wp:positionV>
                            <wp:extent cx="750570" cy="343535"/>
                            <wp:effectExtent l="3810" t="0" r="0" b="635"/>
                            <wp:wrapNone/>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0570" cy="343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B008A" w:rsidRDefault="007B008A" w:rsidP="009F3A2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B35985" id="_x0000_s1031" type="#_x0000_t202" style="position:absolute;left:0;text-align:left;margin-left:57.3pt;margin-top:128.9pt;width:59.1pt;height:27.05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" stroked="f">
                            <v:textbox>
                              <w:txbxContent>
                                <w:p w:rsidR="007B008A" w:rsidRDefault="007B008A" w:rsidP="009F3A23"/>
                              </w:txbxContent>
                            </v:textbox>
                          </v:shape>
                        </w:pict>
                      </mc:Fallback>
                    </mc:AlternateContent>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Pr="00E07657"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lastRenderedPageBreak/>
                    <w:t>NOTA 2: PARA TODAS LAS MEDIDAS SE TIENE UNA TOLERANCIA DE ± 1mm.</w:t>
                  </w:r>
                </w:p>
                <w:p w:rsidR="009F3A23" w:rsidRDefault="009F3A23" w:rsidP="007B008A">
                  <w:pPr>
                    <w:contextualSpacing/>
                    <w:rPr>
                      <w:rFonts w:ascii="Calibri" w:hAnsi="Calibri" w:cs="Calibri"/>
                      <w:b/>
                      <w:sz w:val="22"/>
                      <w:szCs w:val="22"/>
                      <w:lang w:val="es-BO"/>
                    </w:rPr>
                  </w:pPr>
                  <w:r w:rsidRPr="00D96942">
                    <w:rPr>
                      <w:rFonts w:ascii="Calibri" w:hAnsi="Calibri" w:cs="Calibri"/>
                      <w:b/>
                      <w:sz w:val="22"/>
                      <w:szCs w:val="22"/>
                      <w:lang w:val="es-BO"/>
                    </w:rPr>
                    <w:t>NOTA 3:</w:t>
                  </w:r>
                  <w:r>
                    <w:rPr>
                      <w:rFonts w:ascii="Calibri" w:hAnsi="Calibri" w:cs="Calibri"/>
                      <w:b/>
                      <w:sz w:val="22"/>
                      <w:szCs w:val="22"/>
                      <w:lang w:val="es-BO"/>
                    </w:rPr>
                    <w:t xml:space="preserve"> SE DEBE RESPETAR EL MODELO DEL LOGOTIPO OFICIAL DE YPFB PARA LA ELABORACIÓN DE LOS BIENES</w:t>
                  </w:r>
                </w:p>
                <w:p w:rsidR="009F3A23" w:rsidRPr="00EA4BF8" w:rsidRDefault="009F3A23" w:rsidP="007B008A">
                  <w:pPr>
                    <w:contextualSpacing/>
                    <w:rPr>
                      <w:rFonts w:ascii="Calibri" w:hAnsi="Calibri" w:cs="Calibri"/>
                      <w:sz w:val="22"/>
                      <w:szCs w:val="22"/>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3</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PLAQUETA DE SEÑALIZACIÓN MODELO  1-</w:t>
                  </w:r>
                  <w:r>
                    <w:rPr>
                      <w:rFonts w:ascii="Calibri" w:hAnsi="Calibri" w:cs="Calibri"/>
                      <w:b/>
                    </w:rPr>
                    <w:t>C</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9F3A23" w:rsidRPr="009F1B03"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color w:val="000000"/>
                    </w:rPr>
                    <w:t>1750</w:t>
                  </w: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10083" w:type="dxa"/>
                  <w:gridSpan w:val="4"/>
                  <w:shd w:val="clear" w:color="auto" w:fill="FFFFFF"/>
                  <w:vAlign w:val="center"/>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jc w:val="center"/>
                    <w:rPr>
                      <w:rFonts w:ascii="Calibri" w:hAnsi="Calibri" w:cs="Calibri"/>
                      <w:sz w:val="22"/>
                      <w:szCs w:val="22"/>
                    </w:rPr>
                  </w:pPr>
                  <w:r>
                    <w:rPr>
                      <w:noProof/>
                      <w:lang w:val="es-BO" w:eastAsia="es-BO"/>
                    </w:rPr>
                    <w:drawing>
                      <wp:inline distT="0" distB="0" distL="0" distR="0" wp14:anchorId="06B8CA26" wp14:editId="7A2FC99A">
                        <wp:extent cx="5918200" cy="3454400"/>
                        <wp:effectExtent l="0" t="0" r="635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7">
                                  <a:extLst>
                                    <a:ext uri="{28A0092B-C50C-407E-A947-70E740481C1C}">
                                      <a14:useLocalDpi xmlns:a14="http://schemas.microsoft.com/office/drawing/2010/main" val="0"/>
                                    </a:ext>
                                  </a:extLst>
                                </a:blip>
                                <a:srcRect l="20067" t="8611" r="13963" b="22704"/>
                                <a:stretch>
                                  <a:fillRect/>
                                </a:stretch>
                              </pic:blipFill>
                              <pic:spPr bwMode="auto">
                                <a:xfrm>
                                  <a:off x="0" y="0"/>
                                  <a:ext cx="5918200" cy="3454400"/>
                                </a:xfrm>
                                <a:prstGeom prst="rect">
                                  <a:avLst/>
                                </a:prstGeom>
                                <a:noFill/>
                                <a:ln>
                                  <a:noFill/>
                                </a:ln>
                              </pic:spPr>
                            </pic:pic>
                          </a:graphicData>
                        </a:graphic>
                      </wp:inline>
                    </w:drawing>
                  </w: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Pr="00E07657"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rPr>
                      <w:rFonts w:ascii="Calibri" w:hAnsi="Calibri" w:cs="Calibri"/>
                      <w:b/>
                      <w:sz w:val="22"/>
                      <w:szCs w:val="22"/>
                      <w:lang w:val="es-BO"/>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Pr="00EA4BF8" w:rsidRDefault="009F3A23" w:rsidP="007B008A">
                  <w:pPr>
                    <w:contextualSpacing/>
                    <w:rPr>
                      <w:rFonts w:ascii="Calibri" w:hAnsi="Calibri" w:cs="Calibri"/>
                      <w:sz w:val="22"/>
                      <w:szCs w:val="22"/>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4</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-A</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9F3A23" w:rsidRPr="002E3F72"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color w:val="000000"/>
                    </w:rPr>
                    <w:t>2000</w:t>
                  </w: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10083" w:type="dxa"/>
                  <w:gridSpan w:val="4"/>
                  <w:shd w:val="clear" w:color="auto" w:fill="FFFFFF"/>
                  <w:vAlign w:val="center"/>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jc w:val="center"/>
                    <w:rPr>
                      <w:rFonts w:ascii="Calibri" w:hAnsi="Calibri" w:cs="Calibri"/>
                      <w:sz w:val="22"/>
                      <w:szCs w:val="22"/>
                    </w:rPr>
                  </w:pPr>
                  <w:r>
                    <w:rPr>
                      <w:noProof/>
                      <w:lang w:val="es-BO" w:eastAsia="es-BO"/>
                    </w:rPr>
                    <w:drawing>
                      <wp:inline distT="0" distB="0" distL="0" distR="0" wp14:anchorId="165602D2" wp14:editId="7CB6FF16">
                        <wp:extent cx="5867400" cy="3530600"/>
                        <wp:effectExtent l="0" t="0" r="0" b="0"/>
                        <wp:docPr id="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8">
                                  <a:extLst>
                                    <a:ext uri="{28A0092B-C50C-407E-A947-70E740481C1C}">
                                      <a14:useLocalDpi xmlns:a14="http://schemas.microsoft.com/office/drawing/2010/main" val="0"/>
                                    </a:ext>
                                  </a:extLst>
                                </a:blip>
                                <a:srcRect l="17299" t="8611" r="16385" b="20448"/>
                                <a:stretch>
                                  <a:fillRect/>
                                </a:stretch>
                              </pic:blipFill>
                              <pic:spPr bwMode="auto">
                                <a:xfrm>
                                  <a:off x="0" y="0"/>
                                  <a:ext cx="5867400" cy="3530600"/>
                                </a:xfrm>
                                <a:prstGeom prst="rect">
                                  <a:avLst/>
                                </a:prstGeom>
                                <a:noFill/>
                                <a:ln>
                                  <a:noFill/>
                                </a:ln>
                              </pic:spPr>
                            </pic:pic>
                          </a:graphicData>
                        </a:graphic>
                      </wp:inline>
                    </w:drawing>
                  </w: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Pr="00E07657"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rPr>
                      <w:rFonts w:ascii="Calibri" w:hAnsi="Calibri" w:cs="Calibri"/>
                      <w:b/>
                      <w:sz w:val="22"/>
                      <w:szCs w:val="22"/>
                      <w:lang w:val="es-BO"/>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Pr="00EA4BF8" w:rsidRDefault="009F3A23" w:rsidP="007B008A">
                  <w:pPr>
                    <w:contextualSpacing/>
                    <w:rPr>
                      <w:rFonts w:ascii="Calibri" w:hAnsi="Calibri" w:cs="Calibri"/>
                      <w:sz w:val="22"/>
                      <w:szCs w:val="22"/>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5</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w:t>
                  </w:r>
                  <w:r>
                    <w:rPr>
                      <w:rFonts w:ascii="Calibri" w:hAnsi="Calibri" w:cs="Calibri"/>
                      <w:b/>
                    </w:rPr>
                    <w:t>AQUETA DE SEÑALIZACIÓN MODELO  2</w:t>
                  </w:r>
                  <w:r w:rsidRPr="00050007">
                    <w:rPr>
                      <w:rFonts w:ascii="Calibri" w:hAnsi="Calibri" w:cs="Calibri"/>
                      <w:b/>
                    </w:rPr>
                    <w:t>-</w:t>
                  </w:r>
                  <w:r>
                    <w:rPr>
                      <w:rFonts w:ascii="Calibri" w:hAnsi="Calibri" w:cs="Calibri"/>
                      <w:b/>
                    </w:rPr>
                    <w:t>B</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9F3A23" w:rsidRPr="002E3F72"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color w:val="000000"/>
                    </w:rPr>
                    <w:t>1414</w:t>
                  </w: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10083" w:type="dxa"/>
                  <w:gridSpan w:val="4"/>
                  <w:shd w:val="clear" w:color="auto" w:fill="FFFFFF"/>
                  <w:vAlign w:val="center"/>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jc w:val="center"/>
                    <w:rPr>
                      <w:rFonts w:ascii="Calibri" w:hAnsi="Calibri" w:cs="Calibri"/>
                      <w:sz w:val="22"/>
                      <w:szCs w:val="22"/>
                    </w:rPr>
                  </w:pPr>
                  <w:r>
                    <w:rPr>
                      <w:noProof/>
                      <w:lang w:val="es-BO" w:eastAsia="es-BO"/>
                    </w:rPr>
                    <w:drawing>
                      <wp:inline distT="0" distB="0" distL="0" distR="0" wp14:anchorId="1364F62A" wp14:editId="234476D0">
                        <wp:extent cx="5892800" cy="3505200"/>
                        <wp:effectExtent l="0" t="0" r="0" b="0"/>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9">
                                  <a:extLst>
                                    <a:ext uri="{28A0092B-C50C-407E-A947-70E740481C1C}">
                                      <a14:useLocalDpi xmlns:a14="http://schemas.microsoft.com/office/drawing/2010/main" val="0"/>
                                    </a:ext>
                                  </a:extLst>
                                </a:blip>
                                <a:srcRect l="18338" t="7176" r="15462" b="22908"/>
                                <a:stretch>
                                  <a:fillRect/>
                                </a:stretch>
                              </pic:blipFill>
                              <pic:spPr bwMode="auto">
                                <a:xfrm>
                                  <a:off x="0" y="0"/>
                                  <a:ext cx="5892800" cy="3505200"/>
                                </a:xfrm>
                                <a:prstGeom prst="rect">
                                  <a:avLst/>
                                </a:prstGeom>
                                <a:noFill/>
                                <a:ln>
                                  <a:noFill/>
                                </a:ln>
                              </pic:spPr>
                            </pic:pic>
                          </a:graphicData>
                        </a:graphic>
                      </wp:inline>
                    </w:drawing>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Pr="00E07657"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rPr>
                      <w:rFonts w:ascii="Calibri" w:hAnsi="Calibri" w:cs="Calibri"/>
                      <w:b/>
                      <w:sz w:val="22"/>
                      <w:szCs w:val="22"/>
                      <w:lang w:val="es-BO"/>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Pr="00EA4BF8" w:rsidRDefault="009F3A23" w:rsidP="007B008A">
                  <w:pPr>
                    <w:contextualSpacing/>
                    <w:rPr>
                      <w:rFonts w:ascii="Calibri" w:hAnsi="Calibri" w:cs="Calibri"/>
                      <w:sz w:val="22"/>
                      <w:szCs w:val="22"/>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6</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3</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la señalización y marco de la placa.</w:t>
                  </w:r>
                </w:p>
                <w:p w:rsidR="009F3A23" w:rsidRPr="002E3F72"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color w:val="000000"/>
                    </w:rPr>
                    <w:t>8240</w:t>
                  </w: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10083" w:type="dxa"/>
                  <w:gridSpan w:val="4"/>
                  <w:shd w:val="clear" w:color="auto" w:fill="FFFFFF"/>
                  <w:vAlign w:val="center"/>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center"/>
                    <w:rPr>
                      <w:rFonts w:ascii="Calibri" w:hAnsi="Calibri" w:cs="Calibri"/>
                      <w:sz w:val="22"/>
                      <w:szCs w:val="22"/>
                    </w:rPr>
                  </w:pPr>
                  <w:r>
                    <w:rPr>
                      <w:noProof/>
                      <w:lang w:val="es-BO" w:eastAsia="es-BO"/>
                    </w:rPr>
                    <w:drawing>
                      <wp:inline distT="0" distB="0" distL="0" distR="0" wp14:anchorId="148EBCF7" wp14:editId="42F41A6F">
                        <wp:extent cx="6096000" cy="3606800"/>
                        <wp:effectExtent l="0" t="0" r="0" b="0"/>
                        <wp:docPr id="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0">
                                  <a:extLst>
                                    <a:ext uri="{28A0092B-C50C-407E-A947-70E740481C1C}">
                                      <a14:useLocalDpi xmlns:a14="http://schemas.microsoft.com/office/drawing/2010/main" val="0"/>
                                    </a:ext>
                                  </a:extLst>
                                </a:blip>
                                <a:srcRect l="18224" t="8817" r="14885" b="20859"/>
                                <a:stretch>
                                  <a:fillRect/>
                                </a:stretch>
                              </pic:blipFill>
                              <pic:spPr bwMode="auto">
                                <a:xfrm>
                                  <a:off x="0" y="0"/>
                                  <a:ext cx="6096000" cy="3606800"/>
                                </a:xfrm>
                                <a:prstGeom prst="rect">
                                  <a:avLst/>
                                </a:prstGeom>
                                <a:noFill/>
                                <a:ln>
                                  <a:noFill/>
                                </a:ln>
                              </pic:spPr>
                            </pic:pic>
                          </a:graphicData>
                        </a:graphic>
                      </wp:inline>
                    </w:drawing>
                  </w:r>
                </w:p>
                <w:p w:rsidR="009F3A23" w:rsidRDefault="009F3A23" w:rsidP="007B008A">
                  <w:pPr>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Pr="00E07657"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rPr>
                      <w:rFonts w:ascii="Calibri" w:hAnsi="Calibri" w:cs="Calibri"/>
                      <w:b/>
                      <w:sz w:val="22"/>
                      <w:szCs w:val="22"/>
                      <w:lang w:val="es-BO"/>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Pr="00EA4BF8" w:rsidRDefault="009F3A23" w:rsidP="007B008A">
                  <w:pPr>
                    <w:contextualSpacing/>
                    <w:rPr>
                      <w:rFonts w:ascii="Calibri" w:hAnsi="Calibri" w:cs="Calibri"/>
                      <w:sz w:val="22"/>
                      <w:szCs w:val="22"/>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7</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4</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9F3A23" w:rsidRPr="002E3F72"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 palabra </w:t>
                  </w:r>
                  <w:r w:rsidRPr="00E86749">
                    <w:rPr>
                      <w:rFonts w:ascii="Calibri" w:hAnsi="Calibri" w:cs="Calibri"/>
                      <w:noProof/>
                      <w:sz w:val="22"/>
                      <w:szCs w:val="22"/>
                      <w:lang w:val="es-BO" w:eastAsia="es-BO"/>
                    </w:rPr>
                    <w:t>GAS debe ser TIMES NEW ROMAN  con una altura de 15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sidRPr="00EA4BF8">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sz w:val="22"/>
                      <w:szCs w:val="22"/>
                    </w:rPr>
                    <w:t xml:space="preserve"> 4702</w:t>
                  </w: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10083" w:type="dxa"/>
                  <w:gridSpan w:val="4"/>
                  <w:shd w:val="clear" w:color="auto" w:fill="FFFFFF"/>
                  <w:vAlign w:val="center"/>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jc w:val="center"/>
                    <w:rPr>
                      <w:rFonts w:ascii="Calibri" w:hAnsi="Calibri" w:cs="Calibri"/>
                      <w:sz w:val="22"/>
                      <w:szCs w:val="22"/>
                    </w:rPr>
                  </w:pPr>
                  <w:r>
                    <w:rPr>
                      <w:noProof/>
                      <w:lang w:val="es-BO" w:eastAsia="es-BO"/>
                    </w:rPr>
                    <w:drawing>
                      <wp:inline distT="0" distB="0" distL="0" distR="0" wp14:anchorId="29A6F1D6" wp14:editId="04986C99">
                        <wp:extent cx="5486400" cy="3276600"/>
                        <wp:effectExtent l="0" t="0" r="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1">
                                  <a:extLst>
                                    <a:ext uri="{28A0092B-C50C-407E-A947-70E740481C1C}">
                                      <a14:useLocalDpi xmlns:a14="http://schemas.microsoft.com/office/drawing/2010/main" val="0"/>
                                    </a:ext>
                                  </a:extLst>
                                </a:blip>
                                <a:srcRect l="21683" t="8817" r="11887" b="20654"/>
                                <a:stretch>
                                  <a:fillRect/>
                                </a:stretch>
                              </pic:blipFill>
                              <pic:spPr bwMode="auto">
                                <a:xfrm>
                                  <a:off x="0" y="0"/>
                                  <a:ext cx="5486400" cy="3276600"/>
                                </a:xfrm>
                                <a:prstGeom prst="rect">
                                  <a:avLst/>
                                </a:prstGeom>
                                <a:noFill/>
                                <a:ln>
                                  <a:noFill/>
                                </a:ln>
                              </pic:spPr>
                            </pic:pic>
                          </a:graphicData>
                        </a:graphic>
                      </wp:inline>
                    </w:drawing>
                  </w: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jc w:val="both"/>
                    <w:rPr>
                      <w:rFonts w:ascii="Calibri" w:hAnsi="Calibri" w:cs="Calibri"/>
                      <w:b/>
                      <w:sz w:val="22"/>
                      <w:szCs w:val="22"/>
                      <w:lang w:val="es-BO"/>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Pr="00E12AA2" w:rsidRDefault="009F3A23" w:rsidP="007B008A">
                  <w:pPr>
                    <w:contextualSpacing/>
                    <w:jc w:val="both"/>
                    <w:rPr>
                      <w:rFonts w:ascii="Calibri" w:hAnsi="Calibri" w:cs="Calibri"/>
                      <w:b/>
                      <w:noProof/>
                      <w:sz w:val="22"/>
                      <w:szCs w:val="22"/>
                      <w:lang w:val="es-BO" w:eastAsia="es-BO"/>
                    </w:rPr>
                  </w:pPr>
                </w:p>
              </w:tc>
            </w:tr>
            <w:tr w:rsidR="009F3A23" w:rsidRPr="00EA4BF8" w:rsidTr="007B008A">
              <w:trPr>
                <w:trHeight w:val="300"/>
              </w:trPr>
              <w:tc>
                <w:tcPr>
                  <w:tcW w:w="557" w:type="dxa"/>
                  <w:vMerge/>
                  <w:shd w:val="clear" w:color="auto" w:fill="FFFFFF"/>
                </w:tcPr>
                <w:p w:rsidR="009F3A23" w:rsidRPr="00EA4BF8" w:rsidRDefault="009F3A23" w:rsidP="007B008A">
                  <w:pPr>
                    <w:ind w:left="-30"/>
                    <w:contextualSpacing/>
                    <w:jc w:val="center"/>
                    <w:rPr>
                      <w:rFonts w:ascii="Calibri" w:hAnsi="Calibri" w:cs="Calibri"/>
                      <w:sz w:val="22"/>
                      <w:szCs w:val="22"/>
                    </w:rPr>
                  </w:pPr>
                </w:p>
              </w:tc>
              <w:tc>
                <w:tcPr>
                  <w:tcW w:w="836" w:type="dxa"/>
                  <w:shd w:val="clear" w:color="auto" w:fill="FFFFFF"/>
                  <w:vAlign w:val="center"/>
                </w:tcPr>
                <w:p w:rsidR="009F3A23" w:rsidRPr="003F2932" w:rsidRDefault="009F3A23" w:rsidP="007B008A">
                  <w:pPr>
                    <w:ind w:left="-30"/>
                    <w:contextualSpacing/>
                    <w:jc w:val="center"/>
                    <w:rPr>
                      <w:rFonts w:ascii="Calibri" w:hAnsi="Calibri" w:cs="Calibri"/>
                      <w:b/>
                      <w:sz w:val="22"/>
                      <w:szCs w:val="22"/>
                    </w:rPr>
                  </w:pPr>
                  <w:r w:rsidRPr="003F2932">
                    <w:rPr>
                      <w:rFonts w:ascii="Calibri" w:hAnsi="Calibri" w:cs="Calibri"/>
                      <w:b/>
                      <w:sz w:val="22"/>
                      <w:szCs w:val="22"/>
                    </w:rPr>
                    <w:t>8</w:t>
                  </w:r>
                </w:p>
              </w:tc>
              <w:tc>
                <w:tcPr>
                  <w:tcW w:w="5548" w:type="dxa"/>
                  <w:shd w:val="clear" w:color="auto" w:fill="FFFFFF"/>
                  <w:vAlign w:val="center"/>
                </w:tcPr>
                <w:p w:rsidR="009F3A23" w:rsidRPr="00050007" w:rsidRDefault="009F3A23" w:rsidP="007B008A">
                  <w:pPr>
                    <w:ind w:left="360"/>
                    <w:contextualSpacing/>
                    <w:rPr>
                      <w:rFonts w:ascii="Calibri" w:hAnsi="Calibri" w:cs="Calibri"/>
                      <w:b/>
                      <w:sz w:val="22"/>
                      <w:szCs w:val="22"/>
                    </w:rPr>
                  </w:pPr>
                  <w:r w:rsidRPr="00050007">
                    <w:rPr>
                      <w:rFonts w:ascii="Calibri" w:hAnsi="Calibri" w:cs="Calibri"/>
                      <w:b/>
                    </w:rPr>
                    <w:t>PLA</w:t>
                  </w:r>
                  <w:r>
                    <w:rPr>
                      <w:rFonts w:ascii="Calibri" w:hAnsi="Calibri" w:cs="Calibri"/>
                      <w:b/>
                    </w:rPr>
                    <w:t>QUETA DE SEÑALIZACIÓN MODELO  5</w:t>
                  </w:r>
                </w:p>
                <w:p w:rsidR="009F3A23" w:rsidRPr="00224BFC"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Material:</w:t>
                  </w:r>
                  <w:r w:rsidRPr="00E86749">
                    <w:rPr>
                      <w:rFonts w:ascii="Calibri" w:hAnsi="Calibri" w:cs="Calibri"/>
                      <w:sz w:val="22"/>
                      <w:szCs w:val="22"/>
                    </w:rPr>
                    <w:t xml:space="preserve"> Aluminio</w:t>
                  </w:r>
                </w:p>
                <w:p w:rsidR="009F3A23"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Color:</w:t>
                  </w:r>
                  <w:r>
                    <w:rPr>
                      <w:rFonts w:ascii="Calibri" w:hAnsi="Calibri" w:cs="Calibri"/>
                      <w:sz w:val="22"/>
                      <w:szCs w:val="22"/>
                    </w:rPr>
                    <w:t xml:space="preserve"> Amarillo con pintura anticorrosiva y pintura sintética brillo.</w:t>
                  </w:r>
                </w:p>
                <w:p w:rsidR="009F3A23" w:rsidRPr="00E86749" w:rsidRDefault="009F3A23" w:rsidP="00386A45">
                  <w:pPr>
                    <w:numPr>
                      <w:ilvl w:val="0"/>
                      <w:numId w:val="40"/>
                    </w:numPr>
                    <w:jc w:val="both"/>
                    <w:rPr>
                      <w:rFonts w:ascii="Calibri" w:hAnsi="Calibri" w:cs="Calibri"/>
                      <w:sz w:val="22"/>
                      <w:szCs w:val="22"/>
                    </w:rPr>
                  </w:pPr>
                  <w:r w:rsidRPr="00F77A90">
                    <w:rPr>
                      <w:rFonts w:ascii="Calibri" w:hAnsi="Calibri" w:cs="Calibri"/>
                      <w:b/>
                      <w:sz w:val="22"/>
                      <w:szCs w:val="22"/>
                    </w:rPr>
                    <w:t>Alto Relieve:</w:t>
                  </w:r>
                  <w:r>
                    <w:rPr>
                      <w:rFonts w:ascii="Calibri" w:hAnsi="Calibri" w:cs="Calibri"/>
                      <w:sz w:val="22"/>
                      <w:szCs w:val="22"/>
                    </w:rPr>
                    <w:t xml:space="preserve"> Logotipo YPFB, GAS y la señalización.</w:t>
                  </w:r>
                </w:p>
                <w:p w:rsidR="009F3A23" w:rsidRPr="00CD623A" w:rsidRDefault="009F3A23" w:rsidP="00386A45">
                  <w:pPr>
                    <w:numPr>
                      <w:ilvl w:val="0"/>
                      <w:numId w:val="40"/>
                    </w:numPr>
                    <w:jc w:val="both"/>
                    <w:rPr>
                      <w:rFonts w:ascii="Calibri" w:hAnsi="Calibri" w:cs="Calibri"/>
                      <w:sz w:val="22"/>
                      <w:szCs w:val="22"/>
                    </w:rPr>
                  </w:pPr>
                  <w:r w:rsidRPr="00E86749">
                    <w:rPr>
                      <w:rFonts w:ascii="Calibri" w:hAnsi="Calibri" w:cs="Calibri"/>
                      <w:sz w:val="22"/>
                      <w:szCs w:val="22"/>
                    </w:rPr>
                    <w:t>El</w:t>
                  </w:r>
                  <w:r>
                    <w:rPr>
                      <w:rFonts w:ascii="Calibri" w:hAnsi="Calibri" w:cs="Calibri"/>
                      <w:noProof/>
                      <w:sz w:val="22"/>
                      <w:szCs w:val="22"/>
                      <w:lang w:val="es-BO" w:eastAsia="es-BO"/>
                    </w:rPr>
                    <w:t xml:space="preserve"> tipo de letra para las palabras </w:t>
                  </w:r>
                  <w:r w:rsidRPr="00E86749">
                    <w:rPr>
                      <w:rFonts w:ascii="Calibri" w:hAnsi="Calibri" w:cs="Calibri"/>
                      <w:noProof/>
                      <w:sz w:val="22"/>
                      <w:szCs w:val="22"/>
                      <w:lang w:val="es-BO" w:eastAsia="es-BO"/>
                    </w:rPr>
                    <w:t>GAS debe ser TIMES</w:t>
                  </w:r>
                  <w:r>
                    <w:rPr>
                      <w:rFonts w:ascii="Calibri" w:hAnsi="Calibri" w:cs="Calibri"/>
                      <w:noProof/>
                      <w:sz w:val="22"/>
                      <w:szCs w:val="22"/>
                      <w:lang w:val="es-BO" w:eastAsia="es-BO"/>
                    </w:rPr>
                    <w:t xml:space="preserve"> NEW ROMAN  con una altura de 20</w:t>
                  </w:r>
                  <w:r w:rsidRPr="00E86749">
                    <w:rPr>
                      <w:rFonts w:ascii="Calibri" w:hAnsi="Calibri" w:cs="Calibri"/>
                      <w:noProof/>
                      <w:sz w:val="22"/>
                      <w:szCs w:val="22"/>
                      <w:lang w:val="es-BO" w:eastAsia="es-BO"/>
                    </w:rPr>
                    <w:t xml:space="preserve"> mm.</w:t>
                  </w:r>
                </w:p>
              </w:tc>
              <w:tc>
                <w:tcPr>
                  <w:tcW w:w="2362" w:type="dxa"/>
                  <w:shd w:val="clear" w:color="auto" w:fill="FFFFFF"/>
                  <w:vAlign w:val="center"/>
                </w:tcPr>
                <w:p w:rsidR="009F3A23" w:rsidRPr="00EA4BF8" w:rsidRDefault="009F3A23" w:rsidP="007B008A">
                  <w:pPr>
                    <w:contextualSpacing/>
                    <w:jc w:val="center"/>
                    <w:rPr>
                      <w:rFonts w:ascii="Calibri" w:hAnsi="Calibri" w:cs="Calibri"/>
                      <w:sz w:val="22"/>
                      <w:szCs w:val="22"/>
                    </w:rPr>
                  </w:pPr>
                  <w:r>
                    <w:rPr>
                      <w:rFonts w:ascii="Calibri" w:hAnsi="Calibri" w:cs="Calibri"/>
                      <w:sz w:val="22"/>
                      <w:szCs w:val="22"/>
                    </w:rPr>
                    <w:t>Pza</w:t>
                  </w:r>
                </w:p>
              </w:tc>
              <w:tc>
                <w:tcPr>
                  <w:tcW w:w="1337" w:type="dxa"/>
                  <w:shd w:val="clear" w:color="auto" w:fill="FFFFFF"/>
                  <w:noWrap/>
                  <w:vAlign w:val="center"/>
                </w:tcPr>
                <w:p w:rsidR="009F3A23" w:rsidRPr="00EA4BF8" w:rsidRDefault="009F3A23" w:rsidP="007B008A">
                  <w:pPr>
                    <w:ind w:left="360"/>
                    <w:contextualSpacing/>
                    <w:rPr>
                      <w:rFonts w:ascii="Calibri" w:hAnsi="Calibri" w:cs="Calibri"/>
                      <w:sz w:val="22"/>
                      <w:szCs w:val="22"/>
                    </w:rPr>
                  </w:pPr>
                  <w:r>
                    <w:rPr>
                      <w:rFonts w:ascii="Calibri" w:hAnsi="Calibri" w:cs="Calibri"/>
                      <w:sz w:val="22"/>
                      <w:szCs w:val="22"/>
                    </w:rPr>
                    <w:t xml:space="preserve"> 862</w:t>
                  </w:r>
                </w:p>
              </w:tc>
            </w:tr>
            <w:tr w:rsidR="009F3A23" w:rsidRPr="00EA4BF8" w:rsidTr="007B008A">
              <w:trPr>
                <w:trHeight w:val="2967"/>
              </w:trPr>
              <w:tc>
                <w:tcPr>
                  <w:tcW w:w="10640" w:type="dxa"/>
                  <w:gridSpan w:val="5"/>
                  <w:shd w:val="clear" w:color="auto" w:fill="FFFFFF"/>
                </w:tcPr>
                <w:p w:rsidR="009F3A23" w:rsidRDefault="009F3A23" w:rsidP="007B008A">
                  <w:pPr>
                    <w:ind w:left="360"/>
                    <w:contextualSpacing/>
                    <w:rPr>
                      <w:rFonts w:ascii="Calibri" w:hAnsi="Calibri" w:cs="Calibri"/>
                      <w:sz w:val="22"/>
                      <w:szCs w:val="22"/>
                    </w:rPr>
                  </w:pPr>
                </w:p>
                <w:p w:rsidR="009F3A23" w:rsidRPr="003F2932" w:rsidRDefault="009F3A23" w:rsidP="007B008A">
                  <w:pPr>
                    <w:ind w:left="360"/>
                    <w:contextualSpacing/>
                    <w:rPr>
                      <w:rFonts w:ascii="Calibri" w:hAnsi="Calibri" w:cs="Calibri"/>
                      <w:b/>
                      <w:sz w:val="22"/>
                      <w:szCs w:val="22"/>
                    </w:rPr>
                  </w:pPr>
                  <w:r w:rsidRPr="003F2932">
                    <w:rPr>
                      <w:rFonts w:ascii="Calibri" w:hAnsi="Calibri" w:cs="Calibri"/>
                      <w:b/>
                      <w:sz w:val="22"/>
                      <w:szCs w:val="22"/>
                    </w:rPr>
                    <w:t>Dimensiones:</w:t>
                  </w:r>
                </w:p>
                <w:p w:rsidR="009F3A23" w:rsidRDefault="009F3A23" w:rsidP="007B008A">
                  <w:pPr>
                    <w:ind w:left="360"/>
                    <w:contextualSpacing/>
                    <w:rPr>
                      <w:rFonts w:ascii="Calibri" w:hAnsi="Calibri" w:cs="Calibri"/>
                      <w:sz w:val="22"/>
                      <w:szCs w:val="22"/>
                    </w:rPr>
                  </w:pPr>
                </w:p>
                <w:p w:rsidR="009F3A23" w:rsidRDefault="009F3A23" w:rsidP="007B008A">
                  <w:pPr>
                    <w:contextualSpacing/>
                    <w:rPr>
                      <w:rFonts w:ascii="Calibri" w:hAnsi="Calibri" w:cs="Calibri"/>
                      <w:sz w:val="22"/>
                      <w:szCs w:val="22"/>
                    </w:rPr>
                  </w:pPr>
                </w:p>
                <w:p w:rsidR="009F3A23" w:rsidRDefault="009F3A23" w:rsidP="007B008A">
                  <w:pPr>
                    <w:ind w:left="360"/>
                    <w:contextualSpacing/>
                    <w:jc w:val="center"/>
                    <w:rPr>
                      <w:rFonts w:ascii="Calibri" w:hAnsi="Calibri" w:cs="Calibri"/>
                      <w:noProof/>
                      <w:sz w:val="22"/>
                      <w:szCs w:val="22"/>
                      <w:lang w:val="es-BO" w:eastAsia="es-BO"/>
                    </w:rPr>
                  </w:pPr>
                </w:p>
                <w:p w:rsidR="009F3A23" w:rsidRDefault="009F3A23" w:rsidP="007B008A">
                  <w:pPr>
                    <w:ind w:left="360"/>
                    <w:contextualSpacing/>
                    <w:jc w:val="center"/>
                    <w:rPr>
                      <w:rFonts w:ascii="Calibri" w:hAnsi="Calibri" w:cs="Calibri"/>
                      <w:noProof/>
                      <w:sz w:val="22"/>
                      <w:szCs w:val="22"/>
                      <w:lang w:val="es-BO" w:eastAsia="es-BO"/>
                    </w:rPr>
                  </w:pPr>
                  <w:r>
                    <w:rPr>
                      <w:noProof/>
                      <w:lang w:val="es-BO" w:eastAsia="es-BO"/>
                    </w:rPr>
                    <w:drawing>
                      <wp:inline distT="0" distB="0" distL="0" distR="0" wp14:anchorId="668AD27E" wp14:editId="76BA0C5A">
                        <wp:extent cx="5080000" cy="4546600"/>
                        <wp:effectExtent l="0" t="0" r="6350" b="6350"/>
                        <wp:docPr id="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6">
                                  <a:extLst>
                                    <a:ext uri="{28A0092B-C50C-407E-A947-70E740481C1C}">
                                      <a14:useLocalDpi xmlns:a14="http://schemas.microsoft.com/office/drawing/2010/main" val="0"/>
                                    </a:ext>
                                  </a:extLst>
                                </a:blip>
                                <a:srcRect l="28242" t="23099" r="34811" b="18060"/>
                                <a:stretch>
                                  <a:fillRect/>
                                </a:stretch>
                              </pic:blipFill>
                              <pic:spPr bwMode="auto">
                                <a:xfrm>
                                  <a:off x="0" y="0"/>
                                  <a:ext cx="5080000" cy="4546600"/>
                                </a:xfrm>
                                <a:prstGeom prst="rect">
                                  <a:avLst/>
                                </a:prstGeom>
                                <a:noFill/>
                                <a:ln>
                                  <a:noFill/>
                                </a:ln>
                              </pic:spPr>
                            </pic:pic>
                          </a:graphicData>
                        </a:graphic>
                      </wp:inline>
                    </w:drawing>
                  </w:r>
                </w:p>
                <w:p w:rsidR="009F3A23" w:rsidRDefault="009F3A23" w:rsidP="007B008A">
                  <w:pPr>
                    <w:ind w:left="360"/>
                    <w:contextualSpacing/>
                    <w:jc w:val="center"/>
                    <w:rPr>
                      <w:rFonts w:ascii="Calibri" w:hAnsi="Calibri" w:cs="Calibri"/>
                      <w:noProof/>
                      <w:sz w:val="22"/>
                      <w:szCs w:val="22"/>
                      <w:lang w:val="es-BO" w:eastAsia="es-BO"/>
                    </w:rPr>
                  </w:pPr>
                </w:p>
                <w:p w:rsidR="009F3A23" w:rsidRDefault="009F3A23" w:rsidP="007B008A">
                  <w:pPr>
                    <w:ind w:left="360"/>
                    <w:contextualSpacing/>
                    <w:jc w:val="center"/>
                    <w:rPr>
                      <w:rFonts w:ascii="Calibri" w:hAnsi="Calibri" w:cs="Calibri"/>
                      <w:noProof/>
                      <w:sz w:val="22"/>
                      <w:szCs w:val="22"/>
                      <w:lang w:val="es-BO" w:eastAsia="es-BO"/>
                    </w:rPr>
                  </w:pPr>
                </w:p>
                <w:p w:rsidR="009F3A23" w:rsidRDefault="009F3A23" w:rsidP="007B008A">
                  <w:pPr>
                    <w:contextualSpacing/>
                    <w:jc w:val="both"/>
                    <w:rPr>
                      <w:rFonts w:ascii="Calibri" w:hAnsi="Calibri" w:cs="Calibri"/>
                      <w:noProof/>
                      <w:sz w:val="22"/>
                      <w:szCs w:val="22"/>
                      <w:lang w:val="es-BO" w:eastAsia="es-BO"/>
                    </w:rPr>
                  </w:pPr>
                </w:p>
                <w:p w:rsidR="009F3A23" w:rsidRDefault="009F3A23" w:rsidP="007B008A">
                  <w:pPr>
                    <w:contextualSpacing/>
                    <w:jc w:val="both"/>
                    <w:rPr>
                      <w:rFonts w:ascii="Calibri" w:hAnsi="Calibri" w:cs="Calibri"/>
                      <w:b/>
                      <w:noProof/>
                      <w:sz w:val="22"/>
                      <w:szCs w:val="22"/>
                      <w:lang w:val="es-BO" w:eastAsia="es-BO"/>
                    </w:rPr>
                  </w:pPr>
                  <w:r w:rsidRPr="00E07657">
                    <w:rPr>
                      <w:rFonts w:ascii="Calibri" w:hAnsi="Calibri" w:cs="Calibri"/>
                      <w:b/>
                      <w:noProof/>
                      <w:sz w:val="22"/>
                      <w:szCs w:val="22"/>
                      <w:lang w:val="es-BO" w:eastAsia="es-BO"/>
                    </w:rPr>
                    <w:t>NO</w:t>
                  </w:r>
                  <w:r>
                    <w:rPr>
                      <w:rFonts w:ascii="Calibri" w:hAnsi="Calibri" w:cs="Calibri"/>
                      <w:b/>
                      <w:noProof/>
                      <w:sz w:val="22"/>
                      <w:szCs w:val="22"/>
                      <w:lang w:val="es-BO" w:eastAsia="es-BO"/>
                    </w:rPr>
                    <w:t>TA 1: SE ADJUNTA EN EL ANEXO 1 EL RESPECTIVO MODELO.</w:t>
                  </w:r>
                </w:p>
                <w:p w:rsidR="009F3A23" w:rsidRDefault="009F3A23" w:rsidP="007B008A">
                  <w:pPr>
                    <w:contextualSpacing/>
                    <w:jc w:val="both"/>
                    <w:rPr>
                      <w:rFonts w:ascii="Calibri" w:hAnsi="Calibri" w:cs="Calibri"/>
                      <w:b/>
                      <w:noProof/>
                      <w:sz w:val="22"/>
                      <w:szCs w:val="22"/>
                      <w:lang w:val="es-BO" w:eastAsia="es-BO"/>
                    </w:rPr>
                  </w:pPr>
                  <w:r>
                    <w:rPr>
                      <w:rFonts w:ascii="Calibri" w:hAnsi="Calibri" w:cs="Calibri"/>
                      <w:b/>
                      <w:noProof/>
                      <w:sz w:val="22"/>
                      <w:szCs w:val="22"/>
                      <w:lang w:val="es-BO" w:eastAsia="es-BO"/>
                    </w:rPr>
                    <w:t>NOTA 2: PARA TODAS LAS MEDIDAS SE TIENE UNA TOLERANCIA DE ± 1mm.</w:t>
                  </w:r>
                </w:p>
                <w:p w:rsidR="009F3A23" w:rsidRDefault="009F3A23" w:rsidP="007B008A">
                  <w:pPr>
                    <w:contextualSpacing/>
                    <w:jc w:val="both"/>
                    <w:rPr>
                      <w:rFonts w:ascii="Calibri" w:hAnsi="Calibri" w:cs="Calibri"/>
                      <w:b/>
                      <w:sz w:val="22"/>
                      <w:szCs w:val="22"/>
                      <w:lang w:val="es-BO"/>
                    </w:rPr>
                  </w:pPr>
                  <w:r w:rsidRPr="00D96942">
                    <w:rPr>
                      <w:rFonts w:ascii="Calibri" w:hAnsi="Calibri" w:cs="Calibri"/>
                      <w:b/>
                      <w:sz w:val="22"/>
                      <w:szCs w:val="22"/>
                      <w:lang w:val="es-BO"/>
                    </w:rPr>
                    <w:lastRenderedPageBreak/>
                    <w:t>NOTA 3:</w:t>
                  </w:r>
                  <w:r>
                    <w:rPr>
                      <w:rFonts w:ascii="Calibri" w:hAnsi="Calibri" w:cs="Calibri"/>
                      <w:b/>
                      <w:sz w:val="22"/>
                      <w:szCs w:val="22"/>
                      <w:lang w:val="es-BO"/>
                    </w:rPr>
                    <w:t xml:space="preserve"> SE DEBE RESPETAR EL MODELO DEL LOGOTIPO OFICIAL DE YPFB PARA LA ELABORACIÓN DE LOS BIENES</w:t>
                  </w:r>
                </w:p>
                <w:p w:rsidR="009F3A23" w:rsidRDefault="009F3A23" w:rsidP="007B008A">
                  <w:pPr>
                    <w:contextualSpacing/>
                    <w:jc w:val="both"/>
                    <w:rPr>
                      <w:rFonts w:ascii="Calibri" w:hAnsi="Calibri" w:cs="Calibri"/>
                      <w:b/>
                      <w:sz w:val="22"/>
                      <w:szCs w:val="22"/>
                      <w:highlight w:val="yellow"/>
                      <w:lang w:val="es-BO"/>
                    </w:rPr>
                  </w:pPr>
                </w:p>
                <w:p w:rsidR="009F3A23" w:rsidRDefault="009F3A23" w:rsidP="007B008A">
                  <w:pPr>
                    <w:contextualSpacing/>
                    <w:jc w:val="both"/>
                    <w:rPr>
                      <w:rFonts w:ascii="Calibri" w:hAnsi="Calibri" w:cs="Calibri"/>
                      <w:b/>
                      <w:sz w:val="22"/>
                      <w:szCs w:val="22"/>
                      <w:highlight w:val="yellow"/>
                      <w:lang w:val="es-BO"/>
                    </w:rPr>
                  </w:pPr>
                </w:p>
                <w:p w:rsidR="009F3A23" w:rsidRDefault="009F3A23" w:rsidP="007B008A">
                  <w:pPr>
                    <w:contextualSpacing/>
                    <w:jc w:val="both"/>
                    <w:rPr>
                      <w:rFonts w:ascii="Calibri" w:hAnsi="Calibri" w:cs="Calibri"/>
                      <w:b/>
                      <w:sz w:val="22"/>
                      <w:szCs w:val="22"/>
                      <w:lang w:val="es-BO"/>
                    </w:rPr>
                  </w:pPr>
                  <w:r>
                    <w:rPr>
                      <w:rFonts w:ascii="Calibri" w:hAnsi="Calibri" w:cs="Calibri"/>
                      <w:b/>
                      <w:bCs/>
                      <w:sz w:val="22"/>
                      <w:szCs w:val="22"/>
                    </w:rPr>
                    <w:t xml:space="preserve">APROBACIÓN DE MUESTRAS </w:t>
                  </w:r>
                  <w:r w:rsidRPr="008E7EA3">
                    <w:rPr>
                      <w:rFonts w:ascii="Calibri" w:hAnsi="Calibri" w:cs="Calibri"/>
                      <w:b/>
                      <w:bCs/>
                      <w:sz w:val="22"/>
                      <w:szCs w:val="22"/>
                    </w:rPr>
                    <w:t>(PARA TODOS LOS LOTES)</w:t>
                  </w:r>
                </w:p>
                <w:p w:rsidR="009F3A23" w:rsidRDefault="009F3A23" w:rsidP="007B008A">
                  <w:pPr>
                    <w:contextualSpacing/>
                    <w:jc w:val="both"/>
                    <w:rPr>
                      <w:rFonts w:ascii="Calibri" w:hAnsi="Calibri" w:cs="Calibri"/>
                      <w:b/>
                      <w:sz w:val="22"/>
                      <w:szCs w:val="22"/>
                      <w:lang w:val="es-BO"/>
                    </w:rPr>
                  </w:pPr>
                </w:p>
                <w:p w:rsidR="009F3A23" w:rsidRPr="00DE37D7" w:rsidRDefault="009F3A23" w:rsidP="007B008A">
                  <w:pPr>
                    <w:jc w:val="both"/>
                    <w:rPr>
                      <w:rFonts w:ascii="Calibri" w:hAnsi="Calibri" w:cs="Calibri"/>
                      <w:bCs/>
                      <w:sz w:val="22"/>
                      <w:szCs w:val="22"/>
                    </w:rPr>
                  </w:pPr>
                  <w:r w:rsidRPr="00DE37D7">
                    <w:rPr>
                      <w:rFonts w:ascii="Calibri" w:hAnsi="Calibri" w:cs="Calibri"/>
                      <w:bCs/>
                      <w:sz w:val="22"/>
                      <w:szCs w:val="22"/>
                    </w:rPr>
                    <w:t>La empresa contratada una vez firmado el contrato respectivo</w:t>
                  </w:r>
                  <w:r>
                    <w:rPr>
                      <w:rFonts w:ascii="Calibri" w:hAnsi="Calibri" w:cs="Calibri"/>
                      <w:bCs/>
                      <w:sz w:val="22"/>
                      <w:szCs w:val="22"/>
                    </w:rPr>
                    <w:t xml:space="preserve">, deberá coordinar con la ENTIDAD, para la coordinación referente a la entrega de las muestras para aprobación. Para ello, deberá entregar </w:t>
                  </w:r>
                  <w:r w:rsidRPr="00DE37D7">
                    <w:rPr>
                      <w:rFonts w:ascii="Calibri" w:hAnsi="Calibri" w:cs="Calibri"/>
                      <w:bCs/>
                      <w:sz w:val="22"/>
                      <w:szCs w:val="22"/>
                    </w:rPr>
                    <w:t>los modelos finales correspondientes de los ítems de los lotes adjudicado</w:t>
                  </w:r>
                  <w:r>
                    <w:rPr>
                      <w:rFonts w:ascii="Calibri" w:hAnsi="Calibri" w:cs="Calibri"/>
                      <w:bCs/>
                      <w:sz w:val="22"/>
                      <w:szCs w:val="22"/>
                    </w:rPr>
                    <w:t>s a la comisión de recepción para su revisión y aprobación por parte del mismo.</w:t>
                  </w:r>
                </w:p>
                <w:p w:rsidR="009F3A23" w:rsidRPr="00E12AA2" w:rsidRDefault="009F3A23" w:rsidP="007B008A">
                  <w:pPr>
                    <w:contextualSpacing/>
                    <w:jc w:val="both"/>
                    <w:rPr>
                      <w:rFonts w:ascii="Calibri" w:hAnsi="Calibri" w:cs="Calibri"/>
                      <w:b/>
                      <w:noProof/>
                      <w:sz w:val="22"/>
                      <w:szCs w:val="22"/>
                      <w:lang w:val="es-BO" w:eastAsia="es-BO"/>
                    </w:rPr>
                  </w:pPr>
                  <w:r w:rsidRPr="00DE37D7">
                    <w:rPr>
                      <w:rFonts w:ascii="Calibri" w:hAnsi="Calibri" w:cs="Calibri"/>
                      <w:bCs/>
                      <w:sz w:val="22"/>
                      <w:szCs w:val="22"/>
                    </w:rPr>
                    <w:t>Si producto de esta revisión</w:t>
                  </w:r>
                  <w:r>
                    <w:rPr>
                      <w:rFonts w:ascii="Calibri" w:hAnsi="Calibri" w:cs="Calibri"/>
                      <w:bCs/>
                      <w:sz w:val="22"/>
                      <w:szCs w:val="22"/>
                    </w:rPr>
                    <w:t>,</w:t>
                  </w:r>
                  <w:r w:rsidRPr="00DE37D7">
                    <w:rPr>
                      <w:rFonts w:ascii="Calibri" w:hAnsi="Calibri" w:cs="Calibri"/>
                      <w:bCs/>
                      <w:sz w:val="22"/>
                      <w:szCs w:val="22"/>
                    </w:rPr>
                    <w:t xml:space="preserve"> el comité de recepción determina realizar ajustes y/o correcciones al/los modelo(s) finales presentados, la empresa contratada </w:t>
                  </w:r>
                  <w:r>
                    <w:rPr>
                      <w:rFonts w:ascii="Calibri" w:hAnsi="Calibri" w:cs="Calibri"/>
                      <w:bCs/>
                      <w:sz w:val="22"/>
                      <w:szCs w:val="22"/>
                    </w:rPr>
                    <w:t xml:space="preserve">deberá realizar las correcciones necesarias. </w:t>
                  </w:r>
                  <w:r w:rsidRPr="00DE37D7">
                    <w:rPr>
                      <w:rFonts w:ascii="Calibri" w:hAnsi="Calibri" w:cs="Calibri"/>
                      <w:bCs/>
                      <w:sz w:val="22"/>
                      <w:szCs w:val="22"/>
                    </w:rPr>
                    <w:t>Procedimiento que se r</w:t>
                  </w:r>
                  <w:r>
                    <w:rPr>
                      <w:rFonts w:ascii="Calibri" w:hAnsi="Calibri" w:cs="Calibri"/>
                      <w:bCs/>
                      <w:sz w:val="22"/>
                      <w:szCs w:val="22"/>
                    </w:rPr>
                    <w:t>ealizará</w:t>
                  </w:r>
                  <w:r w:rsidRPr="00DE37D7">
                    <w:rPr>
                      <w:rFonts w:ascii="Calibri" w:hAnsi="Calibri" w:cs="Calibri"/>
                      <w:bCs/>
                      <w:sz w:val="22"/>
                      <w:szCs w:val="22"/>
                    </w:rPr>
                    <w:t xml:space="preserve"> las veces que sean necesarias hasta que el comité de recepción este conforme con los modelos finales</w:t>
                  </w:r>
                  <w:r>
                    <w:rPr>
                      <w:rFonts w:ascii="Calibri" w:hAnsi="Calibri" w:cs="Calibri"/>
                      <w:bCs/>
                      <w:sz w:val="22"/>
                      <w:szCs w:val="22"/>
                    </w:rPr>
                    <w:t>. La empresa deberá correr con los costos de envío.</w:t>
                  </w:r>
                </w:p>
              </w:tc>
            </w:tr>
          </w:tbl>
          <w:p w:rsidR="009F3A23" w:rsidRPr="00EA4BF8" w:rsidRDefault="009F3A23" w:rsidP="007B008A">
            <w:pPr>
              <w:tabs>
                <w:tab w:val="left" w:pos="0"/>
                <w:tab w:val="left" w:pos="426"/>
              </w:tabs>
              <w:autoSpaceDE w:val="0"/>
              <w:autoSpaceDN w:val="0"/>
              <w:adjustRightInd w:val="0"/>
              <w:jc w:val="both"/>
              <w:rPr>
                <w:rFonts w:ascii="Calibri" w:hAnsi="Calibri" w:cs="Calibri"/>
                <w:sz w:val="22"/>
                <w:szCs w:val="22"/>
              </w:rPr>
            </w:pPr>
          </w:p>
        </w:tc>
      </w:tr>
      <w:tr w:rsidR="009F3A23" w:rsidRPr="00EA4BF8" w:rsidTr="007B008A">
        <w:trPr>
          <w:trHeight w:val="499"/>
        </w:trPr>
        <w:tc>
          <w:tcPr>
            <w:tcW w:w="10841" w:type="dxa"/>
            <w:shd w:val="clear" w:color="auto" w:fill="B8CCE4"/>
            <w:vAlign w:val="center"/>
          </w:tcPr>
          <w:p w:rsidR="009F3A23" w:rsidRPr="00EA4BF8" w:rsidRDefault="009F3A23" w:rsidP="007B008A">
            <w:pPr>
              <w:rPr>
                <w:rFonts w:ascii="Calibri" w:hAnsi="Calibri" w:cs="Calibri"/>
                <w:sz w:val="22"/>
                <w:szCs w:val="22"/>
                <w:lang w:eastAsia="es-BO"/>
              </w:rPr>
            </w:pPr>
            <w:r w:rsidRPr="00EA4BF8">
              <w:rPr>
                <w:rFonts w:ascii="Calibri" w:hAnsi="Calibri" w:cs="Calibri"/>
                <w:b/>
                <w:bCs/>
                <w:sz w:val="22"/>
                <w:szCs w:val="22"/>
              </w:rPr>
              <w:lastRenderedPageBreak/>
              <w:t>PLAZO DE ENTREGA</w:t>
            </w:r>
          </w:p>
        </w:tc>
      </w:tr>
      <w:tr w:rsidR="009F3A23" w:rsidRPr="00EA4BF8" w:rsidTr="007B008A">
        <w:trPr>
          <w:trHeight w:val="597"/>
        </w:trPr>
        <w:tc>
          <w:tcPr>
            <w:tcW w:w="10841" w:type="dxa"/>
            <w:shd w:val="clear" w:color="auto" w:fill="auto"/>
          </w:tcPr>
          <w:p w:rsidR="009F3A23" w:rsidRDefault="009F3A23" w:rsidP="007B008A">
            <w:pPr>
              <w:jc w:val="both"/>
              <w:rPr>
                <w:rFonts w:ascii="Calibri" w:eastAsia="Arial Unicode MS" w:hAnsi="Calibri"/>
                <w:bCs/>
                <w:sz w:val="22"/>
                <w:szCs w:val="22"/>
              </w:rPr>
            </w:pPr>
            <w:r w:rsidRPr="00EE5A85">
              <w:rPr>
                <w:rFonts w:ascii="Calibri" w:eastAsia="Arial Unicode MS" w:hAnsi="Calibri"/>
                <w:bCs/>
                <w:sz w:val="22"/>
                <w:szCs w:val="22"/>
              </w:rPr>
              <w:t xml:space="preserve">El plazo de entrega </w:t>
            </w:r>
            <w:r>
              <w:rPr>
                <w:rFonts w:ascii="Calibri" w:eastAsia="Arial Unicode MS" w:hAnsi="Calibri"/>
                <w:bCs/>
                <w:sz w:val="22"/>
                <w:szCs w:val="22"/>
              </w:rPr>
              <w:t>máximo para cada uno de los</w:t>
            </w:r>
            <w:r w:rsidRPr="00EE5A85">
              <w:rPr>
                <w:rFonts w:ascii="Calibri" w:eastAsia="Arial Unicode MS" w:hAnsi="Calibri"/>
                <w:bCs/>
                <w:sz w:val="22"/>
                <w:szCs w:val="22"/>
              </w:rPr>
              <w:t xml:space="preserve"> lotes</w:t>
            </w:r>
            <w:r>
              <w:rPr>
                <w:rFonts w:ascii="Calibri" w:eastAsia="Arial Unicode MS" w:hAnsi="Calibri"/>
                <w:bCs/>
                <w:sz w:val="22"/>
                <w:szCs w:val="22"/>
              </w:rPr>
              <w:t xml:space="preserve"> será: </w:t>
            </w:r>
          </w:p>
          <w:p w:rsidR="009F3A23" w:rsidRDefault="009F3A23" w:rsidP="007B008A">
            <w:pPr>
              <w:jc w:val="both"/>
              <w:rPr>
                <w:rFonts w:ascii="Calibri" w:eastAsia="Arial Unicode MS" w:hAnsi="Calibri"/>
                <w:bCs/>
                <w:sz w:val="22"/>
                <w:szCs w:val="22"/>
              </w:rPr>
            </w:pPr>
            <w:r w:rsidRPr="001B6BAA">
              <w:rPr>
                <w:rFonts w:ascii="Calibri" w:eastAsia="Arial Unicode MS" w:hAnsi="Calibri"/>
                <w:b/>
                <w:bCs/>
                <w:sz w:val="22"/>
                <w:szCs w:val="22"/>
              </w:rPr>
              <w:t>LOTE 1:</w:t>
            </w:r>
            <w:r w:rsidRPr="001B6BAA">
              <w:rPr>
                <w:rFonts w:ascii="Calibri" w:eastAsia="Arial Unicode MS" w:hAnsi="Calibri"/>
                <w:bCs/>
                <w:sz w:val="22"/>
                <w:szCs w:val="22"/>
              </w:rPr>
              <w:t xml:space="preserve"> </w:t>
            </w:r>
            <w:r>
              <w:rPr>
                <w:rFonts w:ascii="Calibri" w:eastAsia="Arial Unicode MS" w:hAnsi="Calibri"/>
                <w:b/>
                <w:bCs/>
                <w:sz w:val="22"/>
                <w:szCs w:val="22"/>
                <w:u w:val="single"/>
              </w:rPr>
              <w:t>CIEN (120</w:t>
            </w:r>
            <w:r w:rsidRPr="001B6BAA">
              <w:rPr>
                <w:rFonts w:ascii="Calibri" w:eastAsia="Arial Unicode MS" w:hAnsi="Calibri"/>
                <w:b/>
                <w:bCs/>
                <w:sz w:val="22"/>
                <w:szCs w:val="22"/>
                <w:u w:val="single"/>
              </w:rPr>
              <w:t>) DÍAS CALENDARIO</w:t>
            </w:r>
            <w:r w:rsidRPr="001B6BAA">
              <w:rPr>
                <w:rFonts w:ascii="Calibri" w:eastAsia="Arial Unicode MS" w:hAnsi="Calibri"/>
                <w:bCs/>
                <w:sz w:val="22"/>
                <w:szCs w:val="22"/>
              </w:rPr>
              <w:t xml:space="preserve">, computables a partir de la </w:t>
            </w:r>
            <w:r>
              <w:rPr>
                <w:rFonts w:ascii="Calibri" w:eastAsia="Arial Unicode MS" w:hAnsi="Calibri"/>
                <w:bCs/>
                <w:sz w:val="22"/>
                <w:szCs w:val="22"/>
              </w:rPr>
              <w:t>firma de contrato.</w:t>
            </w:r>
          </w:p>
          <w:p w:rsidR="009F3A23" w:rsidRDefault="009F3A23" w:rsidP="007B008A">
            <w:pPr>
              <w:jc w:val="both"/>
              <w:rPr>
                <w:rFonts w:ascii="Calibri" w:eastAsia="Arial Unicode MS" w:hAnsi="Calibri"/>
                <w:bCs/>
                <w:sz w:val="22"/>
                <w:szCs w:val="22"/>
              </w:rPr>
            </w:pPr>
            <w:r w:rsidRPr="003F52AF">
              <w:rPr>
                <w:rFonts w:ascii="Calibri" w:eastAsia="Arial Unicode MS" w:hAnsi="Calibri"/>
                <w:b/>
                <w:bCs/>
                <w:sz w:val="22"/>
                <w:szCs w:val="22"/>
              </w:rPr>
              <w:t>Nota. -</w:t>
            </w:r>
            <w:r>
              <w:rPr>
                <w:rFonts w:ascii="Calibri" w:eastAsia="Arial Unicode MS" w:hAnsi="Calibri"/>
                <w:bCs/>
                <w:sz w:val="22"/>
                <w:szCs w:val="22"/>
              </w:rPr>
              <w:t xml:space="preserve"> El presente plazo contempla el periodo de aprobación de muestras.</w:t>
            </w:r>
          </w:p>
          <w:p w:rsidR="009F3A23" w:rsidRDefault="009F3A23" w:rsidP="007B008A">
            <w:pPr>
              <w:jc w:val="both"/>
              <w:rPr>
                <w:rFonts w:ascii="Calibri" w:eastAsia="Arial Unicode MS" w:hAnsi="Calibri"/>
                <w:bCs/>
                <w:sz w:val="22"/>
                <w:szCs w:val="22"/>
              </w:rPr>
            </w:pPr>
            <w:r w:rsidRPr="001B6BAA">
              <w:rPr>
                <w:rFonts w:ascii="Calibri" w:eastAsia="Arial Unicode MS" w:hAnsi="Calibri"/>
                <w:b/>
                <w:bCs/>
                <w:sz w:val="22"/>
                <w:szCs w:val="22"/>
              </w:rPr>
              <w:t>LOTE 2:</w:t>
            </w:r>
            <w:r w:rsidRPr="001B6BAA">
              <w:rPr>
                <w:rFonts w:ascii="Calibri" w:eastAsia="Arial Unicode MS" w:hAnsi="Calibri"/>
                <w:bCs/>
                <w:sz w:val="22"/>
                <w:szCs w:val="22"/>
              </w:rPr>
              <w:t xml:space="preserve"> </w:t>
            </w:r>
            <w:r>
              <w:rPr>
                <w:rFonts w:ascii="Calibri" w:eastAsia="Arial Unicode MS" w:hAnsi="Calibri"/>
                <w:b/>
                <w:bCs/>
                <w:sz w:val="22"/>
                <w:szCs w:val="22"/>
                <w:u w:val="single"/>
              </w:rPr>
              <w:t>CIENTO VEINTE (14</w:t>
            </w:r>
            <w:r w:rsidRPr="001B6BAA">
              <w:rPr>
                <w:rFonts w:ascii="Calibri" w:eastAsia="Arial Unicode MS" w:hAnsi="Calibri"/>
                <w:b/>
                <w:bCs/>
                <w:sz w:val="22"/>
                <w:szCs w:val="22"/>
                <w:u w:val="single"/>
              </w:rPr>
              <w:t>0) DÍAS CALENDARIO</w:t>
            </w:r>
            <w:r w:rsidRPr="001B6BAA">
              <w:rPr>
                <w:rFonts w:ascii="Calibri" w:eastAsia="Arial Unicode MS" w:hAnsi="Calibri"/>
                <w:bCs/>
                <w:sz w:val="22"/>
                <w:szCs w:val="22"/>
              </w:rPr>
              <w:t xml:space="preserve">, computables a partir de la </w:t>
            </w:r>
            <w:r>
              <w:rPr>
                <w:rFonts w:ascii="Calibri" w:eastAsia="Arial Unicode MS" w:hAnsi="Calibri"/>
                <w:bCs/>
                <w:sz w:val="22"/>
                <w:szCs w:val="22"/>
              </w:rPr>
              <w:t xml:space="preserve">firma de contrato. </w:t>
            </w:r>
          </w:p>
          <w:p w:rsidR="009F3A23" w:rsidRPr="00EE5A85" w:rsidRDefault="009F3A23" w:rsidP="007B008A">
            <w:pPr>
              <w:jc w:val="both"/>
              <w:rPr>
                <w:rFonts w:ascii="Calibri" w:eastAsia="Arial Unicode MS" w:hAnsi="Calibri"/>
                <w:bCs/>
                <w:sz w:val="22"/>
                <w:szCs w:val="22"/>
              </w:rPr>
            </w:pPr>
            <w:r w:rsidRPr="003F52AF">
              <w:rPr>
                <w:rFonts w:ascii="Calibri" w:eastAsia="Arial Unicode MS" w:hAnsi="Calibri"/>
                <w:b/>
                <w:bCs/>
                <w:sz w:val="22"/>
                <w:szCs w:val="22"/>
              </w:rPr>
              <w:t>Nota.</w:t>
            </w:r>
            <w:r>
              <w:rPr>
                <w:rFonts w:ascii="Calibri" w:eastAsia="Arial Unicode MS" w:hAnsi="Calibri"/>
                <w:b/>
                <w:bCs/>
                <w:sz w:val="22"/>
                <w:szCs w:val="22"/>
              </w:rPr>
              <w:t xml:space="preserve"> </w:t>
            </w:r>
            <w:r w:rsidRPr="003F52AF">
              <w:rPr>
                <w:rFonts w:ascii="Calibri" w:eastAsia="Arial Unicode MS" w:hAnsi="Calibri"/>
                <w:b/>
                <w:bCs/>
                <w:sz w:val="22"/>
                <w:szCs w:val="22"/>
              </w:rPr>
              <w:t>-</w:t>
            </w:r>
            <w:r>
              <w:rPr>
                <w:rFonts w:ascii="Calibri" w:eastAsia="Arial Unicode MS" w:hAnsi="Calibri"/>
                <w:bCs/>
                <w:sz w:val="22"/>
                <w:szCs w:val="22"/>
              </w:rPr>
              <w:t xml:space="preserve"> El presente plazo contempla el periodo de aprobación de muestras.</w:t>
            </w:r>
          </w:p>
        </w:tc>
      </w:tr>
      <w:tr w:rsidR="009F3A23" w:rsidRPr="00EA4BF8" w:rsidTr="007B008A">
        <w:trPr>
          <w:trHeight w:val="346"/>
        </w:trPr>
        <w:tc>
          <w:tcPr>
            <w:tcW w:w="10841" w:type="dxa"/>
            <w:shd w:val="clear" w:color="auto" w:fill="B8CCE4"/>
            <w:vAlign w:val="center"/>
          </w:tcPr>
          <w:p w:rsidR="009F3A23" w:rsidRPr="00EA4BF8" w:rsidRDefault="009F3A23" w:rsidP="007B008A">
            <w:pPr>
              <w:jc w:val="both"/>
              <w:rPr>
                <w:rFonts w:ascii="Calibri" w:hAnsi="Calibri" w:cs="Calibri"/>
                <w:b/>
                <w:bCs/>
                <w:sz w:val="22"/>
                <w:szCs w:val="22"/>
                <w:lang w:eastAsia="es-BO"/>
              </w:rPr>
            </w:pPr>
            <w:r>
              <w:rPr>
                <w:rFonts w:ascii="Calibri" w:hAnsi="Calibri" w:cs="Calibri"/>
                <w:b/>
                <w:bCs/>
                <w:sz w:val="22"/>
                <w:szCs w:val="22"/>
              </w:rPr>
              <w:t>MEDIOS DE TRANSPORTE (PARA TODOS LOS LOTES)</w:t>
            </w:r>
          </w:p>
        </w:tc>
      </w:tr>
      <w:tr w:rsidR="009F3A23" w:rsidRPr="00EA4BF8" w:rsidTr="007B008A">
        <w:trPr>
          <w:trHeight w:val="433"/>
        </w:trPr>
        <w:tc>
          <w:tcPr>
            <w:tcW w:w="10841" w:type="dxa"/>
            <w:shd w:val="clear" w:color="auto" w:fill="auto"/>
            <w:vAlign w:val="center"/>
          </w:tcPr>
          <w:p w:rsidR="009F3A23" w:rsidRDefault="009F3A23" w:rsidP="007B008A">
            <w:pPr>
              <w:jc w:val="both"/>
              <w:rPr>
                <w:rFonts w:ascii="Calibri" w:hAnsi="Calibri" w:cs="Calibri"/>
                <w:sz w:val="22"/>
                <w:szCs w:val="22"/>
              </w:rPr>
            </w:pPr>
            <w:r>
              <w:rPr>
                <w:rFonts w:ascii="Calibri" w:hAnsi="Calibri" w:cs="Calibri"/>
                <w:sz w:val="22"/>
                <w:szCs w:val="22"/>
              </w:rPr>
              <w:t>El proveedor deberá correr con todos los gastos de transporte que pudieran emerger por la entrega de los bienes adjudicados. Yacimientos Petrolíferos Fiscales Bolivianos – YPFB no se hará cargo de ningún costo diferente al de la adquisición de los bienes.</w:t>
            </w:r>
          </w:p>
          <w:p w:rsidR="009F3A23" w:rsidRPr="00050007" w:rsidRDefault="009F3A23" w:rsidP="007B008A">
            <w:pPr>
              <w:jc w:val="both"/>
              <w:rPr>
                <w:rFonts w:ascii="Calibri" w:hAnsi="Calibri" w:cs="Calibri"/>
                <w:sz w:val="22"/>
                <w:szCs w:val="22"/>
              </w:rPr>
            </w:pPr>
            <w:r w:rsidRPr="00CF2935">
              <w:rPr>
                <w:rFonts w:ascii="Calibri" w:hAnsi="Calibri" w:cs="Calibri"/>
                <w:sz w:val="22"/>
                <w:szCs w:val="22"/>
              </w:rPr>
              <w:t>Los mismos deberán ser adecuados para resistir su manipulación, transporte y almacenamiento.</w:t>
            </w:r>
          </w:p>
        </w:tc>
      </w:tr>
      <w:tr w:rsidR="009F3A23" w:rsidRPr="00EA4BF8" w:rsidTr="007B008A">
        <w:trPr>
          <w:trHeight w:val="346"/>
        </w:trPr>
        <w:tc>
          <w:tcPr>
            <w:tcW w:w="10841" w:type="dxa"/>
            <w:shd w:val="clear" w:color="auto" w:fill="B8CCE4"/>
            <w:vAlign w:val="center"/>
          </w:tcPr>
          <w:p w:rsidR="009F3A23" w:rsidRPr="00EA4BF8" w:rsidRDefault="009F3A23" w:rsidP="007B008A">
            <w:pPr>
              <w:jc w:val="both"/>
              <w:rPr>
                <w:rFonts w:ascii="Calibri" w:hAnsi="Calibri" w:cs="Calibri"/>
                <w:b/>
                <w:bCs/>
                <w:sz w:val="22"/>
                <w:szCs w:val="22"/>
                <w:lang w:eastAsia="es-BO"/>
              </w:rPr>
            </w:pPr>
            <w:r w:rsidRPr="004C104E">
              <w:rPr>
                <w:rFonts w:ascii="Calibri" w:hAnsi="Calibri" w:cs="Calibri"/>
                <w:b/>
                <w:bCs/>
                <w:sz w:val="22"/>
                <w:szCs w:val="22"/>
                <w:lang w:eastAsia="es-BO"/>
              </w:rPr>
              <w:t>EMBALAJE (PARA TODOS LOS LOTES)</w:t>
            </w:r>
          </w:p>
        </w:tc>
      </w:tr>
      <w:tr w:rsidR="009F3A23" w:rsidRPr="00EA4BF8" w:rsidTr="007B008A">
        <w:trPr>
          <w:trHeight w:val="433"/>
        </w:trPr>
        <w:tc>
          <w:tcPr>
            <w:tcW w:w="10841" w:type="dxa"/>
            <w:shd w:val="clear" w:color="auto" w:fill="auto"/>
            <w:vAlign w:val="center"/>
          </w:tcPr>
          <w:p w:rsidR="009F3A23" w:rsidRDefault="009F3A23" w:rsidP="007B008A">
            <w:pPr>
              <w:tabs>
                <w:tab w:val="left" w:pos="1843"/>
              </w:tabs>
              <w:jc w:val="both"/>
              <w:rPr>
                <w:rFonts w:ascii="Calibri" w:eastAsia="Arial Unicode MS" w:hAnsi="Calibri"/>
                <w:bCs/>
                <w:sz w:val="22"/>
                <w:szCs w:val="22"/>
              </w:rPr>
            </w:pPr>
            <w:r w:rsidRPr="00C97320">
              <w:rPr>
                <w:rFonts w:ascii="Verdana" w:hAnsi="Verdana" w:cs="Calibri"/>
                <w:color w:val="000000"/>
                <w:sz w:val="18"/>
                <w:szCs w:val="18"/>
              </w:rPr>
              <w:t xml:space="preserve">Los bienes deberán ser entregados embolsados y sellados dentro de </w:t>
            </w:r>
            <w:r>
              <w:rPr>
                <w:rFonts w:ascii="Verdana" w:hAnsi="Verdana" w:cs="Calibri"/>
                <w:color w:val="000000"/>
                <w:sz w:val="18"/>
                <w:szCs w:val="18"/>
              </w:rPr>
              <w:t>bolsas</w:t>
            </w:r>
            <w:r w:rsidRPr="00C97320">
              <w:rPr>
                <w:rFonts w:ascii="Verdana" w:hAnsi="Verdana" w:cs="Calibri"/>
                <w:color w:val="000000"/>
                <w:sz w:val="18"/>
                <w:szCs w:val="18"/>
              </w:rPr>
              <w:t xml:space="preserve"> </w:t>
            </w:r>
            <w:r>
              <w:rPr>
                <w:rFonts w:ascii="Verdana" w:hAnsi="Verdana" w:cs="Calibri"/>
                <w:color w:val="000000"/>
                <w:sz w:val="18"/>
                <w:szCs w:val="18"/>
              </w:rPr>
              <w:t xml:space="preserve">y/o cajas </w:t>
            </w:r>
            <w:r w:rsidRPr="00C97320">
              <w:rPr>
                <w:rFonts w:ascii="Verdana" w:hAnsi="Verdana" w:cs="Calibri"/>
                <w:color w:val="000000"/>
                <w:sz w:val="18"/>
                <w:szCs w:val="18"/>
              </w:rPr>
              <w:t>para su manipulación</w:t>
            </w:r>
            <w:r>
              <w:rPr>
                <w:rFonts w:ascii="Verdana" w:hAnsi="Verdana" w:cs="Calibri"/>
                <w:color w:val="000000"/>
                <w:sz w:val="18"/>
                <w:szCs w:val="18"/>
              </w:rPr>
              <w:t xml:space="preserve"> antes del empleo o uso. Los mismos </w:t>
            </w:r>
            <w:r w:rsidRPr="004C104E">
              <w:rPr>
                <w:rFonts w:ascii="Calibri" w:eastAsia="Arial Unicode MS" w:hAnsi="Calibri"/>
                <w:bCs/>
                <w:sz w:val="22"/>
                <w:szCs w:val="22"/>
              </w:rPr>
              <w:t>deberá</w:t>
            </w:r>
            <w:r>
              <w:rPr>
                <w:rFonts w:ascii="Calibri" w:eastAsia="Arial Unicode MS" w:hAnsi="Calibri"/>
                <w:bCs/>
                <w:sz w:val="22"/>
                <w:szCs w:val="22"/>
              </w:rPr>
              <w:t>n</w:t>
            </w:r>
            <w:r w:rsidRPr="004C104E">
              <w:rPr>
                <w:rFonts w:ascii="Calibri" w:eastAsia="Arial Unicode MS" w:hAnsi="Calibri"/>
                <w:bCs/>
                <w:sz w:val="22"/>
                <w:szCs w:val="22"/>
              </w:rPr>
              <w:t xml:space="preserve"> ser adecuado</w:t>
            </w:r>
            <w:r>
              <w:rPr>
                <w:rFonts w:ascii="Calibri" w:eastAsia="Arial Unicode MS" w:hAnsi="Calibri"/>
                <w:bCs/>
                <w:sz w:val="22"/>
                <w:szCs w:val="22"/>
              </w:rPr>
              <w:t>s</w:t>
            </w:r>
            <w:r w:rsidRPr="004C104E">
              <w:rPr>
                <w:rFonts w:ascii="Calibri" w:eastAsia="Arial Unicode MS" w:hAnsi="Calibri"/>
                <w:bCs/>
                <w:sz w:val="22"/>
                <w:szCs w:val="22"/>
              </w:rPr>
              <w:t xml:space="preserve"> para resistir su</w:t>
            </w:r>
            <w:r>
              <w:rPr>
                <w:rFonts w:ascii="Calibri" w:eastAsia="Arial Unicode MS" w:hAnsi="Calibri"/>
                <w:bCs/>
                <w:sz w:val="22"/>
                <w:szCs w:val="22"/>
              </w:rPr>
              <w:t xml:space="preserve"> manipulación, transporte y</w:t>
            </w:r>
            <w:r w:rsidRPr="004C104E">
              <w:rPr>
                <w:rFonts w:ascii="Calibri" w:eastAsia="Arial Unicode MS" w:hAnsi="Calibri"/>
                <w:bCs/>
                <w:sz w:val="22"/>
                <w:szCs w:val="22"/>
              </w:rPr>
              <w:t xml:space="preserve"> alma</w:t>
            </w:r>
            <w:r>
              <w:rPr>
                <w:rFonts w:ascii="Calibri" w:eastAsia="Arial Unicode MS" w:hAnsi="Calibri"/>
                <w:bCs/>
                <w:sz w:val="22"/>
                <w:szCs w:val="22"/>
              </w:rPr>
              <w:t>cenamiento.</w:t>
            </w:r>
          </w:p>
          <w:p w:rsidR="009F3A23" w:rsidRPr="00EA4BF8" w:rsidRDefault="009F3A23" w:rsidP="007B008A">
            <w:pPr>
              <w:tabs>
                <w:tab w:val="left" w:pos="1843"/>
              </w:tabs>
              <w:jc w:val="both"/>
              <w:rPr>
                <w:rFonts w:ascii="Calibri" w:eastAsia="Arial Unicode MS" w:hAnsi="Calibri"/>
                <w:bCs/>
                <w:sz w:val="22"/>
                <w:szCs w:val="22"/>
              </w:rPr>
            </w:pPr>
            <w:r>
              <w:rPr>
                <w:rFonts w:ascii="Verdana" w:hAnsi="Verdana" w:cs="Calibri"/>
                <w:color w:val="000000"/>
                <w:sz w:val="18"/>
                <w:szCs w:val="18"/>
              </w:rPr>
              <w:t>La agrupación de varias placas</w:t>
            </w:r>
            <w:r w:rsidRPr="00C97320">
              <w:rPr>
                <w:rFonts w:ascii="Verdana" w:hAnsi="Verdana" w:cs="Calibri"/>
                <w:color w:val="000000"/>
                <w:sz w:val="18"/>
                <w:szCs w:val="18"/>
              </w:rPr>
              <w:t xml:space="preserve"> será realizad</w:t>
            </w:r>
            <w:r>
              <w:rPr>
                <w:rFonts w:ascii="Verdana" w:hAnsi="Verdana" w:cs="Calibri"/>
                <w:color w:val="000000"/>
                <w:sz w:val="18"/>
                <w:szCs w:val="18"/>
              </w:rPr>
              <w:t>a</w:t>
            </w:r>
            <w:r w:rsidRPr="00C97320">
              <w:rPr>
                <w:rFonts w:ascii="Verdana" w:hAnsi="Verdana" w:cs="Calibri"/>
                <w:color w:val="000000"/>
                <w:sz w:val="18"/>
                <w:szCs w:val="18"/>
              </w:rPr>
              <w:t xml:space="preserve"> de acuerdo al tamaño de los bienes, cu</w:t>
            </w:r>
            <w:r>
              <w:rPr>
                <w:rFonts w:ascii="Verdana" w:hAnsi="Verdana" w:cs="Calibri"/>
                <w:color w:val="000000"/>
                <w:sz w:val="18"/>
                <w:szCs w:val="18"/>
              </w:rPr>
              <w:t>idando de no pasar el peso de 50</w:t>
            </w:r>
            <w:r w:rsidRPr="00C97320">
              <w:rPr>
                <w:rFonts w:ascii="Verdana" w:hAnsi="Verdana" w:cs="Calibri"/>
                <w:color w:val="000000"/>
                <w:sz w:val="18"/>
                <w:szCs w:val="18"/>
              </w:rPr>
              <w:t xml:space="preserve"> kg por caja</w:t>
            </w:r>
            <w:r>
              <w:rPr>
                <w:rFonts w:ascii="Verdana" w:hAnsi="Verdana" w:cs="Calibri"/>
                <w:color w:val="000000"/>
                <w:sz w:val="18"/>
                <w:szCs w:val="18"/>
              </w:rPr>
              <w:t xml:space="preserve"> a objeto de transporte, manipulado de los bienes. </w:t>
            </w:r>
            <w:r>
              <w:rPr>
                <w:rFonts w:ascii="Calibri" w:eastAsia="Arial Unicode MS" w:hAnsi="Calibri"/>
                <w:bCs/>
                <w:sz w:val="22"/>
                <w:szCs w:val="22"/>
              </w:rPr>
              <w:t>Las cajas deberán encontrarse rotuladas de acuerdo al lote y bien que corresponda.</w:t>
            </w:r>
          </w:p>
        </w:tc>
      </w:tr>
      <w:tr w:rsidR="009F3A23" w:rsidRPr="00EA4BF8" w:rsidTr="007B008A">
        <w:trPr>
          <w:trHeight w:val="260"/>
        </w:trPr>
        <w:tc>
          <w:tcPr>
            <w:tcW w:w="10841" w:type="dxa"/>
            <w:shd w:val="clear" w:color="auto" w:fill="B4C6E7"/>
            <w:vAlign w:val="center"/>
          </w:tcPr>
          <w:p w:rsidR="009F3A23" w:rsidRPr="00925C9D" w:rsidRDefault="009F3A23" w:rsidP="007B008A">
            <w:pPr>
              <w:rPr>
                <w:rFonts w:ascii="Calibri" w:hAnsi="Calibri" w:cs="Calibri"/>
                <w:b/>
                <w:sz w:val="22"/>
                <w:szCs w:val="22"/>
              </w:rPr>
            </w:pPr>
            <w:r w:rsidRPr="00925C9D">
              <w:rPr>
                <w:rFonts w:ascii="Calibri" w:hAnsi="Calibri" w:cs="Calibri"/>
                <w:b/>
                <w:sz w:val="22"/>
                <w:szCs w:val="22"/>
              </w:rPr>
              <w:t>EXPERIENCIA</w:t>
            </w:r>
          </w:p>
        </w:tc>
      </w:tr>
      <w:tr w:rsidR="009F3A23" w:rsidRPr="00EA4BF8" w:rsidTr="007B008A">
        <w:trPr>
          <w:trHeight w:val="389"/>
        </w:trPr>
        <w:tc>
          <w:tcPr>
            <w:tcW w:w="10841" w:type="dxa"/>
            <w:shd w:val="clear" w:color="auto" w:fill="auto"/>
            <w:vAlign w:val="center"/>
          </w:tcPr>
          <w:p w:rsidR="009F3A23" w:rsidRPr="006F7C77" w:rsidRDefault="009F3A23" w:rsidP="007B008A">
            <w:pPr>
              <w:rPr>
                <w:rFonts w:ascii="Calibri" w:hAnsi="Calibri" w:cs="Calibri"/>
                <w:sz w:val="22"/>
                <w:szCs w:val="22"/>
              </w:rPr>
            </w:pPr>
            <w:r w:rsidRPr="006F7C77">
              <w:rPr>
                <w:rFonts w:ascii="Calibri" w:hAnsi="Calibri" w:cs="Calibri"/>
                <w:sz w:val="22"/>
                <w:szCs w:val="22"/>
              </w:rPr>
              <w:t>La empresa proponente deberá tener</w:t>
            </w:r>
            <w:r>
              <w:rPr>
                <w:rFonts w:ascii="Calibri" w:hAnsi="Calibri" w:cs="Calibri"/>
                <w:sz w:val="22"/>
                <w:szCs w:val="22"/>
              </w:rPr>
              <w:t xml:space="preserve"> una experiencia mínima de</w:t>
            </w:r>
            <w:r w:rsidRPr="006F7C77">
              <w:rPr>
                <w:rFonts w:ascii="Calibri" w:hAnsi="Calibri" w:cs="Calibri"/>
                <w:sz w:val="22"/>
                <w:szCs w:val="22"/>
              </w:rPr>
              <w:t xml:space="preserve"> </w:t>
            </w:r>
            <w:r>
              <w:rPr>
                <w:rFonts w:ascii="Calibri" w:hAnsi="Calibri" w:cs="Calibri"/>
                <w:sz w:val="22"/>
                <w:szCs w:val="22"/>
              </w:rPr>
              <w:t>dos (</w:t>
            </w:r>
            <w:r w:rsidRPr="006F7C77">
              <w:rPr>
                <w:rFonts w:ascii="Calibri" w:hAnsi="Calibri" w:cs="Calibri"/>
                <w:sz w:val="22"/>
                <w:szCs w:val="22"/>
              </w:rPr>
              <w:t>2</w:t>
            </w:r>
            <w:r>
              <w:rPr>
                <w:rFonts w:ascii="Calibri" w:hAnsi="Calibri" w:cs="Calibri"/>
                <w:sz w:val="22"/>
                <w:szCs w:val="22"/>
              </w:rPr>
              <w:t>)</w:t>
            </w:r>
            <w:r w:rsidRPr="006F7C77">
              <w:rPr>
                <w:rFonts w:ascii="Calibri" w:hAnsi="Calibri" w:cs="Calibri"/>
                <w:sz w:val="22"/>
                <w:szCs w:val="22"/>
              </w:rPr>
              <w:t xml:space="preserve"> ventas y/o trabajos</w:t>
            </w:r>
            <w:r>
              <w:rPr>
                <w:rFonts w:ascii="Calibri" w:hAnsi="Calibri" w:cs="Calibri"/>
                <w:sz w:val="22"/>
                <w:szCs w:val="22"/>
              </w:rPr>
              <w:t xml:space="preserve"> en los últimos dos (2) años, en venta y/o </w:t>
            </w:r>
            <w:r w:rsidRPr="006F7C77">
              <w:rPr>
                <w:rFonts w:ascii="Calibri" w:hAnsi="Calibri" w:cs="Calibri"/>
                <w:sz w:val="22"/>
                <w:szCs w:val="22"/>
              </w:rPr>
              <w:t xml:space="preserve">instalación </w:t>
            </w:r>
            <w:r>
              <w:rPr>
                <w:rFonts w:ascii="Calibri" w:hAnsi="Calibri" w:cs="Calibri"/>
                <w:sz w:val="22"/>
                <w:szCs w:val="22"/>
              </w:rPr>
              <w:t>de placas y/o mojones y/o tachuelas y/o postes de señalización y/o trabajos de fundición en general</w:t>
            </w:r>
            <w:r w:rsidRPr="006F7C77">
              <w:rPr>
                <w:rFonts w:ascii="Calibri" w:hAnsi="Calibri" w:cs="Calibri"/>
                <w:sz w:val="22"/>
                <w:szCs w:val="22"/>
              </w:rPr>
              <w:t>.</w:t>
            </w:r>
            <w:r w:rsidRPr="006F7C77">
              <w:rPr>
                <w:sz w:val="22"/>
                <w:szCs w:val="22"/>
              </w:rPr>
              <w:t xml:space="preserve"> </w:t>
            </w:r>
            <w:r w:rsidRPr="006F7C77">
              <w:rPr>
                <w:rFonts w:ascii="Calibri" w:hAnsi="Calibri" w:cs="Calibri"/>
                <w:sz w:val="22"/>
                <w:szCs w:val="22"/>
              </w:rPr>
              <w:t>Será verificable mediante la presentación de fotocopia simple de</w:t>
            </w:r>
            <w:r>
              <w:rPr>
                <w:rFonts w:ascii="Calibri" w:hAnsi="Calibri" w:cs="Calibri"/>
                <w:sz w:val="22"/>
                <w:szCs w:val="22"/>
              </w:rPr>
              <w:t xml:space="preserve"> facturas y</w:t>
            </w:r>
            <w:r w:rsidRPr="006F7C77">
              <w:rPr>
                <w:rFonts w:ascii="Calibri" w:hAnsi="Calibri" w:cs="Calibri"/>
                <w:sz w:val="22"/>
                <w:szCs w:val="22"/>
              </w:rPr>
              <w:t xml:space="preserve"> </w:t>
            </w:r>
            <w:r>
              <w:rPr>
                <w:rFonts w:ascii="Calibri" w:hAnsi="Calibri" w:cs="Calibri"/>
                <w:sz w:val="22"/>
                <w:szCs w:val="22"/>
              </w:rPr>
              <w:t>actas de recepción definitiva.</w:t>
            </w:r>
          </w:p>
        </w:tc>
      </w:tr>
    </w:tbl>
    <w:p w:rsidR="009F3A23" w:rsidRPr="00EA4BF8" w:rsidRDefault="009F3A23" w:rsidP="009F3A23">
      <w:pPr>
        <w:rPr>
          <w:rFonts w:ascii="Calibri" w:hAnsi="Calibri" w:cs="Calibri"/>
          <w:b/>
          <w:sz w:val="22"/>
          <w:szCs w:val="22"/>
        </w:rPr>
      </w:pPr>
    </w:p>
    <w:p w:rsidR="009F3A23" w:rsidRPr="00EA4BF8" w:rsidRDefault="009F3A23" w:rsidP="00386A45">
      <w:pPr>
        <w:pStyle w:val="Prrafodelista"/>
        <w:numPr>
          <w:ilvl w:val="0"/>
          <w:numId w:val="37"/>
        </w:numPr>
        <w:contextualSpacing/>
        <w:jc w:val="both"/>
        <w:rPr>
          <w:rFonts w:ascii="Calibri" w:hAnsi="Calibri" w:cs="Calibri"/>
          <w:b/>
          <w:bCs/>
          <w:sz w:val="22"/>
          <w:szCs w:val="22"/>
          <w:lang w:eastAsia="es-BO"/>
        </w:rPr>
      </w:pPr>
      <w:r w:rsidRPr="00EA4BF8">
        <w:rPr>
          <w:rFonts w:ascii="Calibri" w:hAnsi="Calibri" w:cs="Calibri"/>
          <w:b/>
          <w:bCs/>
          <w:sz w:val="22"/>
          <w:szCs w:val="22"/>
          <w:lang w:eastAsia="es-BO"/>
        </w:rPr>
        <w:t>CONDICIONES REQUERIDAS</w:t>
      </w:r>
      <w:r>
        <w:rPr>
          <w:rFonts w:ascii="Calibri" w:hAnsi="Calibri" w:cs="Calibri"/>
          <w:b/>
          <w:bCs/>
          <w:sz w:val="22"/>
          <w:szCs w:val="22"/>
          <w:lang w:eastAsia="es-BO"/>
        </w:rPr>
        <w:t xml:space="preserve"> PARA</w:t>
      </w:r>
      <w:r w:rsidRPr="00EA4BF8">
        <w:rPr>
          <w:rFonts w:ascii="Calibri" w:hAnsi="Calibri" w:cs="Calibri"/>
          <w:b/>
          <w:bCs/>
          <w:sz w:val="22"/>
          <w:szCs w:val="22"/>
          <w:lang w:eastAsia="es-BO"/>
        </w:rPr>
        <w:t xml:space="preserve"> EL BIEN</w:t>
      </w:r>
      <w:r>
        <w:rPr>
          <w:rFonts w:ascii="Calibri" w:hAnsi="Calibri" w:cs="Calibri"/>
          <w:b/>
          <w:bCs/>
          <w:sz w:val="22"/>
          <w:szCs w:val="22"/>
          <w:lang w:eastAsia="es-BO"/>
        </w:rPr>
        <w:t xml:space="preserve"> </w:t>
      </w:r>
      <w:r w:rsidRPr="003F2932">
        <w:rPr>
          <w:rFonts w:ascii="Calibri" w:hAnsi="Calibri" w:cs="Calibri"/>
          <w:b/>
          <w:bCs/>
          <w:sz w:val="22"/>
          <w:szCs w:val="22"/>
          <w:lang w:eastAsia="es-BO"/>
        </w:rPr>
        <w:t>(De cumplimiento obligatorio por el proponente)</w:t>
      </w:r>
    </w:p>
    <w:p w:rsidR="009F3A23" w:rsidRPr="00EA4BF8" w:rsidRDefault="009F3A23" w:rsidP="009F3A23">
      <w:pPr>
        <w:pStyle w:val="Prrafodelista"/>
        <w:ind w:left="0"/>
        <w:jc w:val="both"/>
        <w:rPr>
          <w:rFonts w:ascii="Calibri" w:hAnsi="Calibri"/>
          <w:sz w:val="22"/>
          <w:szCs w:val="22"/>
        </w:rPr>
      </w:pPr>
    </w:p>
    <w:tbl>
      <w:tblPr>
        <w:tblW w:w="10915"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915"/>
      </w:tblGrid>
      <w:tr w:rsidR="009F3A23" w:rsidRPr="00EA4BF8" w:rsidTr="007B008A">
        <w:trPr>
          <w:trHeight w:val="397"/>
        </w:trPr>
        <w:tc>
          <w:tcPr>
            <w:tcW w:w="10915" w:type="dxa"/>
            <w:shd w:val="clear" w:color="auto" w:fill="B8CCE4"/>
            <w:vAlign w:val="center"/>
          </w:tcPr>
          <w:p w:rsidR="009F3A23" w:rsidRPr="00EA4BF8" w:rsidRDefault="009F3A23" w:rsidP="007B008A">
            <w:pPr>
              <w:autoSpaceDE w:val="0"/>
              <w:autoSpaceDN w:val="0"/>
              <w:adjustRightInd w:val="0"/>
              <w:rPr>
                <w:rFonts w:ascii="Calibri" w:hAnsi="Calibri" w:cs="Calibri"/>
                <w:b/>
                <w:bCs/>
                <w:sz w:val="22"/>
                <w:szCs w:val="22"/>
                <w:lang w:eastAsia="es-BO"/>
              </w:rPr>
            </w:pPr>
            <w:r w:rsidRPr="00EA4BF8">
              <w:rPr>
                <w:rFonts w:ascii="Calibri" w:hAnsi="Calibri" w:cs="Calibri"/>
                <w:b/>
                <w:bCs/>
                <w:sz w:val="22"/>
                <w:szCs w:val="22"/>
              </w:rPr>
              <w:t>LUGAR DE ENTREGA</w:t>
            </w:r>
            <w:r>
              <w:rPr>
                <w:rFonts w:ascii="Calibri" w:hAnsi="Calibri" w:cs="Calibri"/>
                <w:b/>
                <w:bCs/>
                <w:sz w:val="22"/>
                <w:szCs w:val="22"/>
              </w:rPr>
              <w:t xml:space="preserve"> DE LOS BIENES</w:t>
            </w:r>
            <w:r w:rsidRPr="00EA4BF8">
              <w:rPr>
                <w:rFonts w:ascii="Calibri" w:hAnsi="Calibri" w:cs="Calibri"/>
                <w:b/>
                <w:bCs/>
                <w:sz w:val="22"/>
                <w:szCs w:val="22"/>
              </w:rPr>
              <w:t xml:space="preserve"> (PARA TODOS LOS LOTES)</w:t>
            </w:r>
          </w:p>
        </w:tc>
      </w:tr>
      <w:tr w:rsidR="009F3A23" w:rsidRPr="00EA4BF8" w:rsidTr="007B008A">
        <w:trPr>
          <w:trHeight w:val="452"/>
        </w:trPr>
        <w:tc>
          <w:tcPr>
            <w:tcW w:w="10915" w:type="dxa"/>
            <w:shd w:val="clear" w:color="auto" w:fill="auto"/>
            <w:vAlign w:val="bottom"/>
          </w:tcPr>
          <w:p w:rsidR="009F3A23" w:rsidRPr="005205B3" w:rsidRDefault="009F3A23" w:rsidP="007B008A">
            <w:pPr>
              <w:jc w:val="both"/>
              <w:rPr>
                <w:rFonts w:ascii="Calibri" w:eastAsia="Arial Unicode MS" w:hAnsi="Calibri"/>
                <w:bCs/>
                <w:sz w:val="22"/>
                <w:szCs w:val="22"/>
              </w:rPr>
            </w:pPr>
            <w:r w:rsidRPr="00EA4BF8">
              <w:rPr>
                <w:rFonts w:ascii="Calibri" w:eastAsia="Arial Unicode MS" w:hAnsi="Calibri"/>
                <w:bCs/>
                <w:sz w:val="22"/>
                <w:szCs w:val="22"/>
              </w:rPr>
              <w:t>Los bienes adquiridos deberán ser entr</w:t>
            </w:r>
            <w:r>
              <w:rPr>
                <w:rFonts w:ascii="Calibri" w:eastAsia="Arial Unicode MS" w:hAnsi="Calibri"/>
                <w:bCs/>
                <w:sz w:val="22"/>
                <w:szCs w:val="22"/>
              </w:rPr>
              <w:t>egados en almacenes de YPFB - G</w:t>
            </w:r>
            <w:r w:rsidRPr="00EA4BF8">
              <w:rPr>
                <w:rFonts w:ascii="Calibri" w:eastAsia="Arial Unicode MS" w:hAnsi="Calibri"/>
                <w:bCs/>
                <w:sz w:val="22"/>
                <w:szCs w:val="22"/>
              </w:rPr>
              <w:t xml:space="preserve">RGD, ubicado en la </w:t>
            </w:r>
            <w:r>
              <w:rPr>
                <w:rFonts w:ascii="Calibri" w:eastAsia="Arial Unicode MS" w:hAnsi="Calibri"/>
                <w:bCs/>
                <w:sz w:val="22"/>
                <w:szCs w:val="22"/>
              </w:rPr>
              <w:t>Planta de la Distrital de El Alto, ciudad de El Alto, Avenida Juan Pablo II, lado Cruz Papal S/N.</w:t>
            </w:r>
          </w:p>
          <w:p w:rsidR="009F3A23" w:rsidRPr="00EA4BF8" w:rsidRDefault="009F3A23" w:rsidP="007B008A">
            <w:pPr>
              <w:jc w:val="both"/>
              <w:rPr>
                <w:rFonts w:ascii="Calibri" w:eastAsia="Arial Unicode MS" w:hAnsi="Calibri"/>
                <w:bCs/>
                <w:sz w:val="22"/>
                <w:szCs w:val="22"/>
              </w:rPr>
            </w:pPr>
            <w:r>
              <w:rPr>
                <w:rFonts w:ascii="Calibri" w:hAnsi="Calibri" w:cs="Calibri"/>
                <w:sz w:val="22"/>
                <w:szCs w:val="22"/>
              </w:rPr>
              <w:t>Para la recepción, la(s) empresa(s) adjudicada(s) deberá(n) contar con todo lo requerido para el transporte y traslado a los almacenes donde se realizará la recepción, de ser requerido se deberá contar con los servicios de monta cargas debido a la cantidad de bienes por lote.</w:t>
            </w:r>
          </w:p>
        </w:tc>
      </w:tr>
      <w:tr w:rsidR="009F3A23" w:rsidRPr="00EA4BF8" w:rsidTr="007B008A">
        <w:trPr>
          <w:trHeight w:val="349"/>
        </w:trPr>
        <w:tc>
          <w:tcPr>
            <w:tcW w:w="10915" w:type="dxa"/>
            <w:shd w:val="clear" w:color="auto" w:fill="B8CCE4"/>
            <w:vAlign w:val="center"/>
          </w:tcPr>
          <w:p w:rsidR="009F3A23" w:rsidRPr="00EA4BF8" w:rsidRDefault="009F3A23" w:rsidP="007B008A">
            <w:pPr>
              <w:autoSpaceDE w:val="0"/>
              <w:autoSpaceDN w:val="0"/>
              <w:adjustRightInd w:val="0"/>
              <w:rPr>
                <w:rFonts w:ascii="Calibri" w:hAnsi="Calibri" w:cs="Calibri"/>
                <w:sz w:val="22"/>
                <w:szCs w:val="22"/>
                <w:lang w:eastAsia="es-BO"/>
              </w:rPr>
            </w:pPr>
            <w:r w:rsidRPr="00EA4BF8">
              <w:rPr>
                <w:rFonts w:ascii="Calibri" w:hAnsi="Calibri" w:cs="Calibri"/>
                <w:b/>
                <w:bCs/>
                <w:sz w:val="22"/>
                <w:szCs w:val="22"/>
              </w:rPr>
              <w:t>FORMA DE PAGO (PARA TODOS LOS LOTES)</w:t>
            </w:r>
          </w:p>
        </w:tc>
      </w:tr>
      <w:tr w:rsidR="009F3A23" w:rsidRPr="00EA4BF8" w:rsidTr="007B008A">
        <w:trPr>
          <w:trHeight w:val="310"/>
        </w:trPr>
        <w:tc>
          <w:tcPr>
            <w:tcW w:w="10915" w:type="dxa"/>
            <w:tcBorders>
              <w:bottom w:val="single" w:sz="4" w:space="0" w:color="auto"/>
            </w:tcBorders>
            <w:shd w:val="clear" w:color="auto" w:fill="auto"/>
            <w:vAlign w:val="bottom"/>
          </w:tcPr>
          <w:p w:rsidR="009F3A23" w:rsidRDefault="009F3A23" w:rsidP="007B008A">
            <w:pPr>
              <w:autoSpaceDE w:val="0"/>
              <w:autoSpaceDN w:val="0"/>
              <w:adjustRightInd w:val="0"/>
              <w:jc w:val="both"/>
              <w:rPr>
                <w:rFonts w:ascii="Calibri" w:hAnsi="Calibri" w:cs="Calibri"/>
                <w:sz w:val="22"/>
                <w:szCs w:val="22"/>
              </w:rPr>
            </w:pPr>
            <w:r w:rsidRPr="00EA4BF8">
              <w:rPr>
                <w:rFonts w:ascii="Calibri" w:hAnsi="Calibri" w:cs="Calibri"/>
                <w:sz w:val="22"/>
                <w:szCs w:val="22"/>
              </w:rPr>
              <w:t>La cancelación se realizará vía SIGEP.</w:t>
            </w:r>
          </w:p>
          <w:p w:rsidR="009F3A23" w:rsidRPr="00EA4BF8" w:rsidRDefault="009F3A23" w:rsidP="007B008A">
            <w:pPr>
              <w:autoSpaceDE w:val="0"/>
              <w:autoSpaceDN w:val="0"/>
              <w:adjustRightInd w:val="0"/>
              <w:jc w:val="both"/>
              <w:rPr>
                <w:rFonts w:ascii="Calibri" w:hAnsi="Calibri" w:cs="Calibri"/>
                <w:sz w:val="22"/>
                <w:szCs w:val="22"/>
              </w:rPr>
            </w:pPr>
            <w:r w:rsidRPr="00EA4BF8">
              <w:rPr>
                <w:rFonts w:ascii="Calibri" w:hAnsi="Calibri" w:cs="Calibri"/>
                <w:sz w:val="22"/>
                <w:szCs w:val="22"/>
              </w:rPr>
              <w:lastRenderedPageBreak/>
              <w:t>El pago se efectuará contra entrega total de los bienes</w:t>
            </w:r>
            <w:r>
              <w:rPr>
                <w:rFonts w:ascii="Calibri" w:hAnsi="Calibri" w:cs="Calibri"/>
                <w:sz w:val="22"/>
                <w:szCs w:val="22"/>
              </w:rPr>
              <w:t>,</w:t>
            </w:r>
            <w:r w:rsidRPr="00EA4BF8">
              <w:rPr>
                <w:rFonts w:ascii="Calibri" w:hAnsi="Calibri" w:cs="Calibri"/>
                <w:sz w:val="22"/>
                <w:szCs w:val="22"/>
              </w:rPr>
              <w:t xml:space="preserve"> cumpliendo con lo indicado en la especificación técnica y una vez que el personal de YPFB emita la conformidad de recepción respectiva</w:t>
            </w:r>
            <w:r>
              <w:rPr>
                <w:rFonts w:ascii="Calibri" w:hAnsi="Calibri" w:cs="Calibri"/>
                <w:sz w:val="22"/>
                <w:szCs w:val="22"/>
              </w:rPr>
              <w:t xml:space="preserve">. </w:t>
            </w:r>
          </w:p>
        </w:tc>
      </w:tr>
      <w:tr w:rsidR="009F3A23" w:rsidRPr="00EA4BF8" w:rsidTr="007B008A">
        <w:trPr>
          <w:trHeight w:val="310"/>
        </w:trPr>
        <w:tc>
          <w:tcPr>
            <w:tcW w:w="10915" w:type="dxa"/>
            <w:tcBorders>
              <w:bottom w:val="single" w:sz="4" w:space="0" w:color="auto"/>
            </w:tcBorders>
            <w:shd w:val="clear" w:color="auto" w:fill="B4C6E7"/>
            <w:vAlign w:val="bottom"/>
          </w:tcPr>
          <w:p w:rsidR="009F3A23" w:rsidRPr="006B1948" w:rsidRDefault="009F3A23" w:rsidP="007B008A">
            <w:pPr>
              <w:autoSpaceDE w:val="0"/>
              <w:autoSpaceDN w:val="0"/>
              <w:adjustRightInd w:val="0"/>
              <w:jc w:val="both"/>
              <w:rPr>
                <w:rFonts w:ascii="Calibri" w:hAnsi="Calibri" w:cs="Calibri"/>
                <w:b/>
                <w:sz w:val="22"/>
                <w:szCs w:val="22"/>
              </w:rPr>
            </w:pPr>
            <w:r w:rsidRPr="006B1948">
              <w:rPr>
                <w:rFonts w:ascii="Calibri" w:hAnsi="Calibri" w:cs="Calibri"/>
                <w:b/>
                <w:sz w:val="22"/>
                <w:szCs w:val="22"/>
              </w:rPr>
              <w:lastRenderedPageBreak/>
              <w:t>MULTAS  (PARA TODOS LOS LOTES)</w:t>
            </w:r>
          </w:p>
        </w:tc>
      </w:tr>
      <w:tr w:rsidR="009F3A23" w:rsidRPr="00EA4BF8" w:rsidTr="007B008A">
        <w:trPr>
          <w:trHeight w:val="310"/>
        </w:trPr>
        <w:tc>
          <w:tcPr>
            <w:tcW w:w="10915" w:type="dxa"/>
            <w:tcBorders>
              <w:bottom w:val="single" w:sz="4" w:space="0" w:color="auto"/>
            </w:tcBorders>
            <w:shd w:val="clear" w:color="auto" w:fill="auto"/>
            <w:vAlign w:val="bottom"/>
          </w:tcPr>
          <w:p w:rsidR="009F3A23" w:rsidRPr="00FC2087" w:rsidRDefault="009F3A23" w:rsidP="007B008A">
            <w:pPr>
              <w:jc w:val="both"/>
              <w:rPr>
                <w:rFonts w:ascii="Calibri" w:hAnsi="Calibri" w:cs="Calibri"/>
                <w:sz w:val="22"/>
                <w:szCs w:val="22"/>
                <w:lang w:val="es-ES_tradnl"/>
              </w:rPr>
            </w:pPr>
            <w:r w:rsidRPr="00FC2087">
              <w:rPr>
                <w:rFonts w:ascii="Calibri" w:hAnsi="Calibri" w:cs="Calibri"/>
                <w:sz w:val="22"/>
                <w:szCs w:val="22"/>
              </w:rPr>
              <w:t xml:space="preserve">La empresa adjudicada </w:t>
            </w:r>
            <w:r w:rsidRPr="00FC2087">
              <w:rPr>
                <w:rFonts w:ascii="Calibri" w:hAnsi="Calibri" w:cs="Calibri"/>
                <w:sz w:val="22"/>
                <w:szCs w:val="22"/>
                <w:lang w:val="es-ES_tradnl"/>
              </w:rPr>
              <w:t>debe cumplir con lo estipulado en las especificaciones técnicas, caso contrario se aplicará una multa equivalente al 1% (uno por ciento) sobre el monto total del Contrato, por cada día calendario de retraso.</w:t>
            </w:r>
          </w:p>
          <w:p w:rsidR="009F3A23" w:rsidRPr="00FC2087" w:rsidRDefault="009F3A23" w:rsidP="007B008A">
            <w:pPr>
              <w:jc w:val="both"/>
              <w:rPr>
                <w:rFonts w:ascii="Calibri" w:hAnsi="Calibri" w:cs="Calibri"/>
                <w:sz w:val="22"/>
                <w:szCs w:val="22"/>
                <w:lang w:val="es-ES_tradnl"/>
              </w:rPr>
            </w:pPr>
          </w:p>
          <w:p w:rsidR="009F3A23" w:rsidRPr="00FC2087" w:rsidRDefault="009F3A23" w:rsidP="007B008A">
            <w:pPr>
              <w:jc w:val="both"/>
              <w:rPr>
                <w:rFonts w:ascii="Calibri" w:hAnsi="Calibri" w:cs="Calibri"/>
                <w:sz w:val="22"/>
                <w:szCs w:val="22"/>
                <w:lang w:val="es-ES_tradnl"/>
              </w:rPr>
            </w:pPr>
            <w:r w:rsidRPr="00FC2087">
              <w:rPr>
                <w:rFonts w:ascii="Calibri" w:hAnsi="Calibri" w:cs="Calibri"/>
                <w:sz w:val="22"/>
                <w:szCs w:val="22"/>
                <w:lang w:val="es-ES_tradnl"/>
              </w:rPr>
              <w:t>De establecer la ENTIDAD que por la aplicación de multas por mora se ha llegado al límite del 10% (diez por ciento) del monto total del Contrato, la ENTIDAD podrá iniciar el proceso de resolución del Contrato.</w:t>
            </w:r>
          </w:p>
          <w:p w:rsidR="009F3A23" w:rsidRPr="00FC2087" w:rsidRDefault="009F3A23" w:rsidP="007B008A">
            <w:pPr>
              <w:jc w:val="both"/>
              <w:rPr>
                <w:rFonts w:ascii="Calibri" w:hAnsi="Calibri" w:cs="Calibri"/>
                <w:sz w:val="22"/>
                <w:szCs w:val="22"/>
                <w:lang w:val="es-ES_tradnl"/>
              </w:rPr>
            </w:pPr>
          </w:p>
          <w:p w:rsidR="009F3A23" w:rsidRPr="00FC2087" w:rsidRDefault="009F3A23" w:rsidP="007B008A">
            <w:pPr>
              <w:jc w:val="both"/>
              <w:rPr>
                <w:rFonts w:ascii="Calibri" w:hAnsi="Calibri" w:cs="Calibri"/>
                <w:sz w:val="22"/>
                <w:szCs w:val="22"/>
              </w:rPr>
            </w:pPr>
            <w:r w:rsidRPr="00FC2087">
              <w:rPr>
                <w:rFonts w:ascii="Calibri" w:hAnsi="Calibri" w:cs="Calibri"/>
                <w:sz w:val="22"/>
                <w:szCs w:val="22"/>
              </w:rPr>
              <w:t xml:space="preserve">De establecer </w:t>
            </w:r>
            <w:r w:rsidRPr="00FC2087">
              <w:rPr>
                <w:rFonts w:ascii="Calibri" w:hAnsi="Calibri" w:cs="Calibri"/>
                <w:sz w:val="22"/>
                <w:szCs w:val="22"/>
                <w:lang w:val="es-ES_tradnl"/>
              </w:rPr>
              <w:t>la ENTIDAD</w:t>
            </w:r>
            <w:r w:rsidRPr="00FC2087">
              <w:rPr>
                <w:rFonts w:ascii="Calibri" w:hAnsi="Calibri" w:cs="Calibri"/>
                <w:sz w:val="22"/>
                <w:szCs w:val="22"/>
              </w:rPr>
              <w:t xml:space="preserve"> que por la aplicación de multas por mora se ha llegado al límite del 20% (veinte por ciento) del monto total del Contrato, la ENTIDAD deberá iniciar el proceso de resolución del Contrato.</w:t>
            </w:r>
          </w:p>
        </w:tc>
      </w:tr>
      <w:tr w:rsidR="009F3A23" w:rsidRPr="00EA4BF8" w:rsidTr="007B008A">
        <w:trPr>
          <w:trHeight w:val="310"/>
        </w:trPr>
        <w:tc>
          <w:tcPr>
            <w:tcW w:w="10915" w:type="dxa"/>
            <w:shd w:val="clear" w:color="auto" w:fill="B4C6E7"/>
            <w:vAlign w:val="bottom"/>
          </w:tcPr>
          <w:p w:rsidR="009F3A23" w:rsidRDefault="009F3A23" w:rsidP="007B008A">
            <w:pPr>
              <w:autoSpaceDE w:val="0"/>
              <w:autoSpaceDN w:val="0"/>
              <w:adjustRightInd w:val="0"/>
              <w:jc w:val="both"/>
              <w:rPr>
                <w:rFonts w:ascii="Calibri" w:hAnsi="Calibri" w:cs="Calibri"/>
                <w:b/>
                <w:bCs/>
                <w:sz w:val="22"/>
                <w:szCs w:val="22"/>
              </w:rPr>
            </w:pPr>
            <w:r>
              <w:rPr>
                <w:rFonts w:ascii="Calibri" w:hAnsi="Calibri" w:cs="Calibri"/>
                <w:b/>
                <w:bCs/>
                <w:sz w:val="22"/>
                <w:szCs w:val="22"/>
              </w:rPr>
              <w:t>GARANTIAS FINANCIERAS</w:t>
            </w:r>
          </w:p>
        </w:tc>
      </w:tr>
      <w:tr w:rsidR="009F3A23" w:rsidRPr="00EA4BF8" w:rsidTr="007B008A">
        <w:trPr>
          <w:trHeight w:val="310"/>
        </w:trPr>
        <w:tc>
          <w:tcPr>
            <w:tcW w:w="10915" w:type="dxa"/>
            <w:shd w:val="clear" w:color="auto" w:fill="auto"/>
            <w:vAlign w:val="bottom"/>
          </w:tcPr>
          <w:p w:rsidR="009F3A23" w:rsidRPr="00C8680C" w:rsidRDefault="009F3A23" w:rsidP="00386A45">
            <w:pPr>
              <w:pStyle w:val="Prrafodelista"/>
              <w:numPr>
                <w:ilvl w:val="0"/>
                <w:numId w:val="48"/>
              </w:numPr>
              <w:jc w:val="both"/>
              <w:rPr>
                <w:rFonts w:ascii="Calibri" w:hAnsi="Calibri" w:cs="Calibri"/>
                <w:b/>
                <w:sz w:val="22"/>
                <w:szCs w:val="22"/>
              </w:rPr>
            </w:pPr>
            <w:r w:rsidRPr="00C8680C">
              <w:rPr>
                <w:rFonts w:ascii="Calibri" w:hAnsi="Calibri" w:cs="Calibri"/>
                <w:b/>
                <w:sz w:val="22"/>
                <w:szCs w:val="22"/>
              </w:rPr>
              <w:t>GARANTÍA DE SERIEDAD DE PROPUESTA</w:t>
            </w:r>
          </w:p>
          <w:p w:rsidR="009F3A23" w:rsidRDefault="009F3A23" w:rsidP="007B008A">
            <w:pPr>
              <w:jc w:val="both"/>
              <w:rPr>
                <w:rFonts w:ascii="Calibri" w:hAnsi="Calibri" w:cs="Calibri"/>
                <w:sz w:val="22"/>
                <w:szCs w:val="22"/>
              </w:rPr>
            </w:pPr>
            <w:r>
              <w:rPr>
                <w:rFonts w:ascii="Calibri" w:hAnsi="Calibri" w:cs="Calibri"/>
                <w:sz w:val="22"/>
                <w:szCs w:val="22"/>
              </w:rPr>
              <w:t xml:space="preserve">              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rsidR="009F3A23" w:rsidRPr="00017225" w:rsidRDefault="009F3A23" w:rsidP="007B008A">
            <w:pPr>
              <w:jc w:val="both"/>
              <w:rPr>
                <w:rFonts w:ascii="Calibri" w:hAnsi="Calibri" w:cs="Calibri"/>
                <w:sz w:val="22"/>
                <w:szCs w:val="22"/>
              </w:rPr>
            </w:pPr>
          </w:p>
          <w:p w:rsidR="009F3A23" w:rsidRPr="00C74152" w:rsidRDefault="009F3A23" w:rsidP="00386A45">
            <w:pPr>
              <w:numPr>
                <w:ilvl w:val="0"/>
                <w:numId w:val="38"/>
              </w:numPr>
              <w:jc w:val="both"/>
              <w:rPr>
                <w:rFonts w:ascii="Calibri" w:hAnsi="Calibri" w:cs="Calibri"/>
                <w:sz w:val="22"/>
                <w:szCs w:val="22"/>
                <w:u w:val="single"/>
              </w:rPr>
            </w:pPr>
            <w:r w:rsidRPr="00096A63">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w:t>
            </w:r>
            <w:r>
              <w:rPr>
                <w:rFonts w:ascii="Calibri" w:hAnsi="Calibri" w:cs="Calibri"/>
                <w:sz w:val="22"/>
                <w:szCs w:val="22"/>
              </w:rPr>
              <w:t xml:space="preserve"> </w:t>
            </w:r>
            <w:r w:rsidRPr="00C74152">
              <w:rPr>
                <w:rFonts w:ascii="Calibri" w:hAnsi="Calibri" w:cs="Calibri"/>
                <w:sz w:val="22"/>
                <w:szCs w:val="22"/>
              </w:rPr>
              <w:t xml:space="preserve">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Pr>
                <w:rFonts w:ascii="Calibri" w:hAnsi="Calibri" w:cs="Calibri"/>
                <w:sz w:val="22"/>
                <w:szCs w:val="22"/>
                <w:u w:val="single"/>
              </w:rPr>
              <w:t>vigencia de 120</w:t>
            </w:r>
            <w:r w:rsidRPr="00C74152">
              <w:rPr>
                <w:rFonts w:ascii="Calibri" w:hAnsi="Calibri" w:cs="Calibri"/>
                <w:sz w:val="22"/>
                <w:szCs w:val="22"/>
                <w:u w:val="single"/>
              </w:rPr>
              <w:t xml:space="preserve"> días por un importe equivalente al 1 (%) del valor total de la propuesta económica.</w:t>
            </w:r>
          </w:p>
          <w:p w:rsidR="009F3A23" w:rsidRDefault="009F3A23" w:rsidP="00386A45">
            <w:pPr>
              <w:numPr>
                <w:ilvl w:val="0"/>
                <w:numId w:val="38"/>
              </w:numPr>
              <w:jc w:val="both"/>
              <w:rPr>
                <w:rFonts w:ascii="Calibri" w:hAnsi="Calibri" w:cs="Calibri"/>
                <w:sz w:val="22"/>
                <w:szCs w:val="22"/>
                <w:u w:val="single"/>
              </w:rPr>
            </w:pPr>
            <w:r w:rsidRPr="00C74152">
              <w:rPr>
                <w:rFonts w:ascii="Calibri" w:hAnsi="Calibri" w:cs="Calibri"/>
                <w:b/>
                <w:sz w:val="22"/>
                <w:szCs w:val="22"/>
              </w:rPr>
              <w:t>Garantía a Primer Requerimiento</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C74152">
              <w:rPr>
                <w:rFonts w:ascii="Calibri" w:hAnsi="Calibri" w:cs="Calibri"/>
                <w:b/>
                <w:sz w:val="22"/>
                <w:szCs w:val="22"/>
              </w:rPr>
              <w:t xml:space="preserve"> 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por un importe equivalente al 1 (%) del valor total la propuesta económica.</w:t>
            </w:r>
          </w:p>
          <w:p w:rsidR="009F3A23" w:rsidRPr="00096A63" w:rsidRDefault="009F3A23" w:rsidP="00386A45">
            <w:pPr>
              <w:numPr>
                <w:ilvl w:val="0"/>
                <w:numId w:val="38"/>
              </w:numPr>
              <w:jc w:val="both"/>
              <w:rPr>
                <w:rFonts w:ascii="Calibri" w:hAnsi="Calibri" w:cs="Calibri"/>
                <w:sz w:val="22"/>
                <w:szCs w:val="22"/>
              </w:rPr>
            </w:pPr>
            <w:r w:rsidRPr="00C74152">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C74152">
              <w:rPr>
                <w:rFonts w:ascii="Calibri" w:hAnsi="Calibri" w:cs="Calibri"/>
                <w:sz w:val="22"/>
                <w:szCs w:val="22"/>
              </w:rPr>
              <w:t xml:space="preserve">, </w:t>
            </w:r>
            <w:r w:rsidRPr="00403051">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w:t>
            </w:r>
            <w:r>
              <w:rPr>
                <w:rFonts w:ascii="Calibri" w:hAnsi="Calibri" w:cs="Calibri"/>
                <w:sz w:val="22"/>
                <w:szCs w:val="22"/>
              </w:rPr>
              <w:t>las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y por un importe equivalente a 1 (%) del valor total de la propuesta económica.</w:t>
            </w:r>
          </w:p>
          <w:p w:rsidR="009F3A23" w:rsidRDefault="009F3A23" w:rsidP="007B008A">
            <w:pPr>
              <w:jc w:val="both"/>
              <w:rPr>
                <w:rFonts w:ascii="Calibri" w:hAnsi="Calibri" w:cs="Calibri"/>
                <w:b/>
                <w:sz w:val="22"/>
                <w:szCs w:val="22"/>
              </w:rPr>
            </w:pPr>
          </w:p>
          <w:p w:rsidR="009F3A23" w:rsidRPr="00F20310" w:rsidRDefault="009F3A23" w:rsidP="00386A45">
            <w:pPr>
              <w:numPr>
                <w:ilvl w:val="0"/>
                <w:numId w:val="41"/>
              </w:numPr>
              <w:jc w:val="both"/>
              <w:rPr>
                <w:rFonts w:ascii="Calibri" w:hAnsi="Calibri" w:cs="Calibri"/>
                <w:b/>
                <w:sz w:val="22"/>
                <w:szCs w:val="22"/>
              </w:rPr>
            </w:pPr>
            <w:r w:rsidRPr="00F20310">
              <w:rPr>
                <w:rFonts w:ascii="Calibri" w:hAnsi="Calibri" w:cs="Calibri"/>
                <w:b/>
                <w:sz w:val="22"/>
                <w:szCs w:val="22"/>
              </w:rPr>
              <w:t>GARANTÍA DE CORRECTA INVERSIÓN DE ANTICIPO</w:t>
            </w:r>
          </w:p>
          <w:p w:rsidR="009F3A23" w:rsidRDefault="009F3A23" w:rsidP="007B008A">
            <w:pPr>
              <w:jc w:val="both"/>
              <w:rPr>
                <w:rFonts w:ascii="Calibri" w:hAnsi="Calibri" w:cs="Calibri"/>
                <w:b/>
                <w:sz w:val="22"/>
                <w:szCs w:val="22"/>
              </w:rPr>
            </w:pPr>
          </w:p>
          <w:p w:rsidR="009F3A23" w:rsidRPr="00096A63" w:rsidRDefault="009F3A23" w:rsidP="007B008A">
            <w:pPr>
              <w:jc w:val="both"/>
              <w:rPr>
                <w:rFonts w:ascii="Calibri" w:hAnsi="Calibri" w:cs="Calibri"/>
                <w:sz w:val="22"/>
                <w:szCs w:val="22"/>
              </w:rPr>
            </w:pPr>
            <w:r>
              <w:rPr>
                <w:rFonts w:ascii="Calibri" w:hAnsi="Calibri" w:cs="Calibri"/>
                <w:sz w:val="22"/>
                <w:szCs w:val="22"/>
              </w:rPr>
              <w:t xml:space="preserve">               N</w:t>
            </w:r>
            <w:r w:rsidRPr="00096A63">
              <w:rPr>
                <w:rFonts w:ascii="Calibri" w:hAnsi="Calibri" w:cs="Calibri"/>
                <w:sz w:val="22"/>
                <w:szCs w:val="22"/>
              </w:rPr>
              <w:t>o aplica para el presente proceso</w:t>
            </w:r>
          </w:p>
          <w:p w:rsidR="009F3A23" w:rsidRDefault="009F3A23" w:rsidP="007B008A">
            <w:pPr>
              <w:jc w:val="both"/>
              <w:rPr>
                <w:rFonts w:ascii="Calibri" w:hAnsi="Calibri" w:cs="Calibri"/>
                <w:b/>
                <w:sz w:val="22"/>
                <w:szCs w:val="22"/>
              </w:rPr>
            </w:pPr>
          </w:p>
          <w:p w:rsidR="009F3A23" w:rsidRDefault="009F3A23" w:rsidP="00386A45">
            <w:pPr>
              <w:numPr>
                <w:ilvl w:val="0"/>
                <w:numId w:val="41"/>
              </w:numPr>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rsidR="009F3A23" w:rsidRDefault="009F3A23" w:rsidP="007B008A">
            <w:pPr>
              <w:jc w:val="both"/>
              <w:rPr>
                <w:rFonts w:ascii="Calibri" w:hAnsi="Calibri" w:cs="Calibri"/>
                <w:sz w:val="22"/>
                <w:szCs w:val="22"/>
              </w:rPr>
            </w:pPr>
            <w:r>
              <w:rPr>
                <w:rFonts w:ascii="Calibri" w:hAnsi="Calibri" w:cs="Calibri"/>
                <w:sz w:val="22"/>
                <w:szCs w:val="22"/>
              </w:rPr>
              <w:t xml:space="preserve">               </w:t>
            </w:r>
            <w:r w:rsidRPr="00017225">
              <w:rPr>
                <w:rFonts w:ascii="Calibri" w:hAnsi="Calibri" w:cs="Calibri"/>
                <w:sz w:val="22"/>
                <w:szCs w:val="22"/>
              </w:rPr>
              <w:t>A elección de la empresa adjudicada, ésta podrá optar por uno de los siguientes instrumentos financieros:</w:t>
            </w:r>
          </w:p>
          <w:p w:rsidR="009F3A23" w:rsidRPr="00017225" w:rsidRDefault="009F3A23" w:rsidP="007B008A">
            <w:pPr>
              <w:jc w:val="both"/>
              <w:rPr>
                <w:rFonts w:ascii="Calibri" w:hAnsi="Calibri" w:cs="Calibri"/>
                <w:sz w:val="22"/>
                <w:szCs w:val="22"/>
              </w:rPr>
            </w:pPr>
          </w:p>
          <w:p w:rsidR="009F3A23" w:rsidRDefault="009F3A23" w:rsidP="00386A45">
            <w:pPr>
              <w:numPr>
                <w:ilvl w:val="0"/>
                <w:numId w:val="38"/>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rsidR="009F3A23" w:rsidRPr="005B28FC" w:rsidRDefault="009F3A23" w:rsidP="00386A45">
            <w:pPr>
              <w:numPr>
                <w:ilvl w:val="0"/>
                <w:numId w:val="38"/>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 xml:space="preserve">renovable, </w:t>
            </w:r>
            <w:r w:rsidRPr="005B28FC">
              <w:rPr>
                <w:rFonts w:ascii="Calibri" w:hAnsi="Calibri" w:cs="Calibri"/>
                <w:b/>
                <w:sz w:val="22"/>
                <w:szCs w:val="22"/>
              </w:rPr>
              <w:lastRenderedPageBreak/>
              <w:t>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rsidR="009F3A23" w:rsidRPr="00247604" w:rsidRDefault="009F3A23" w:rsidP="007B008A">
            <w:pPr>
              <w:pStyle w:val="Prrafodelista"/>
              <w:ind w:left="0"/>
              <w:jc w:val="both"/>
              <w:rPr>
                <w:rFonts w:ascii="Calibri" w:hAnsi="Calibri" w:cs="Calibri"/>
                <w:sz w:val="22"/>
                <w:szCs w:val="22"/>
              </w:rPr>
            </w:pPr>
          </w:p>
          <w:p w:rsidR="009F3A23" w:rsidRPr="00847194" w:rsidRDefault="009F3A23" w:rsidP="007B008A">
            <w:pPr>
              <w:spacing w:line="360" w:lineRule="auto"/>
              <w:jc w:val="center"/>
              <w:rPr>
                <w:rFonts w:asciiTheme="minorHAnsi" w:eastAsiaTheme="minorHAnsi" w:hAnsiTheme="minorHAnsi" w:cstheme="minorHAnsi"/>
                <w:b/>
                <w:bCs/>
                <w:sz w:val="22"/>
                <w:szCs w:val="22"/>
              </w:rPr>
            </w:pPr>
            <w:r w:rsidRPr="00847194">
              <w:rPr>
                <w:rFonts w:asciiTheme="minorHAnsi" w:hAnsiTheme="minorHAnsi" w:cstheme="minorHAnsi"/>
                <w:sz w:val="22"/>
                <w:szCs w:val="22"/>
              </w:rPr>
              <w:t xml:space="preserve"> </w:t>
            </w:r>
            <w:r w:rsidRPr="00847194">
              <w:rPr>
                <w:rFonts w:asciiTheme="minorHAnsi" w:eastAsiaTheme="minorHAnsi" w:hAnsiTheme="minorHAnsi" w:cstheme="minorHAnsi"/>
                <w:b/>
                <w:bCs/>
                <w:sz w:val="22"/>
                <w:szCs w:val="22"/>
              </w:rPr>
              <w:t>INSTRUCCIONES PARA LA EMISION DE INSTRUMENTOS FINANCIEROS</w:t>
            </w:r>
          </w:p>
          <w:p w:rsidR="009F3A23" w:rsidRPr="00847194" w:rsidRDefault="009F3A23" w:rsidP="007B008A">
            <w:pPr>
              <w:jc w:val="both"/>
              <w:rPr>
                <w:rFonts w:asciiTheme="minorHAnsi" w:eastAsiaTheme="minorHAnsi" w:hAnsiTheme="minorHAnsi" w:cstheme="minorHAnsi"/>
                <w:sz w:val="22"/>
                <w:szCs w:val="22"/>
              </w:rPr>
            </w:pPr>
            <w:r w:rsidRPr="00847194">
              <w:rPr>
                <w:rFonts w:asciiTheme="minorHAnsi" w:eastAsia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847194">
              <w:rPr>
                <w:rFonts w:asciiTheme="minorHAnsi" w:eastAsiaTheme="minorHAnsi" w:hAnsiTheme="minorHAnsi" w:cstheme="minorHAnsi"/>
                <w:sz w:val="22"/>
                <w:szCs w:val="22"/>
                <w:u w:val="single"/>
              </w:rPr>
              <w:t>cumpliendo obligatoriamente</w:t>
            </w:r>
            <w:r w:rsidRPr="00847194">
              <w:rPr>
                <w:rFonts w:asciiTheme="minorHAnsi" w:eastAsiaTheme="minorHAnsi" w:hAnsiTheme="minorHAnsi" w:cstheme="minorHAnsi"/>
                <w:sz w:val="22"/>
                <w:szCs w:val="22"/>
              </w:rPr>
              <w:t xml:space="preserve"> con las siguientes condiciones: </w:t>
            </w:r>
          </w:p>
          <w:p w:rsidR="009F3A23" w:rsidRPr="00847194" w:rsidRDefault="009F3A23" w:rsidP="007B008A">
            <w:pPr>
              <w:jc w:val="both"/>
              <w:rPr>
                <w:rFonts w:asciiTheme="minorHAnsi" w:eastAsiaTheme="minorHAnsi" w:hAnsiTheme="minorHAnsi" w:cstheme="minorHAnsi"/>
                <w:sz w:val="22"/>
                <w:szCs w:val="22"/>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9F3A23" w:rsidRPr="00847194" w:rsidTr="007B008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F3A23" w:rsidRPr="00847194" w:rsidRDefault="009F3A23" w:rsidP="007B008A">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F3A23" w:rsidRPr="00847194" w:rsidRDefault="009F3A23" w:rsidP="007B008A">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INSTRUCCIÓN</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i/>
                      <w:iCs/>
                      <w:sz w:val="21"/>
                      <w:szCs w:val="21"/>
                      <w:lang w:val="es-BO"/>
                    </w:rPr>
                  </w:pPr>
                  <w:r w:rsidRPr="00847194">
                    <w:rPr>
                      <w:rFonts w:asciiTheme="minorHAnsi" w:eastAsiaTheme="minorHAnsi" w:hAnsiTheme="minorHAnsi" w:cstheme="minorHAnsi"/>
                      <w:sz w:val="21"/>
                      <w:szCs w:val="21"/>
                    </w:rPr>
                    <w:t xml:space="preserve">Se aceptará </w:t>
                  </w:r>
                  <w:r w:rsidRPr="00847194">
                    <w:rPr>
                      <w:rFonts w:asciiTheme="minorHAnsi" w:eastAsiaTheme="minorHAnsi" w:hAnsiTheme="minorHAnsi" w:cstheme="minorHAnsi"/>
                      <w:sz w:val="21"/>
                      <w:szCs w:val="21"/>
                      <w:u w:val="single"/>
                    </w:rPr>
                    <w:t>únicamente</w:t>
                  </w:r>
                  <w:r w:rsidRPr="00847194">
                    <w:rPr>
                      <w:rFonts w:asciiTheme="minorHAnsi" w:eastAsiaTheme="minorHAnsi" w:hAnsiTheme="minorHAnsi" w:cstheme="minorHAnsi"/>
                      <w:sz w:val="21"/>
                      <w:szCs w:val="21"/>
                    </w:rPr>
                    <w:t xml:space="preserve"> los instrumentos detallados en el presente anexo.</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OBJETO DE LA GARANTÍA</w:t>
                  </w:r>
                </w:p>
                <w:p w:rsidR="009F3A23" w:rsidRPr="00847194" w:rsidRDefault="009F3A23" w:rsidP="007B008A">
                  <w:pPr>
                    <w:rPr>
                      <w:rFonts w:asciiTheme="minorHAnsi" w:eastAsiaTheme="minorHAnsi" w:hAnsiTheme="minorHAnsi" w:cstheme="minorHAnsi"/>
                      <w:i/>
                      <w:sz w:val="21"/>
                      <w:szCs w:val="21"/>
                      <w:lang w:val="es-BO"/>
                    </w:rPr>
                  </w:pPr>
                  <w:r w:rsidRPr="00847194">
                    <w:rPr>
                      <w:rFonts w:asciiTheme="minorHAnsi" w:eastAsiaTheme="minorHAnsi" w:hAnsiTheme="minorHAnsi" w:cstheme="minorHAnsi"/>
                      <w:b/>
                      <w:bCs/>
                      <w:sz w:val="21"/>
                      <w:szCs w:val="21"/>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correctamente y de manera explícita, textual y completa: </w:t>
                  </w:r>
                </w:p>
                <w:p w:rsidR="009F3A23" w:rsidRPr="00847194" w:rsidRDefault="009F3A23" w:rsidP="00386A45">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Objeto a garantizar conforme lo requerido en el presente anexo.</w:t>
                  </w:r>
                </w:p>
                <w:p w:rsidR="009F3A23" w:rsidRPr="00847194" w:rsidRDefault="009F3A23" w:rsidP="00386A45">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Nombre del proceso de contratación, conforme al registrado en la carátula del DBC.</w:t>
                  </w:r>
                </w:p>
                <w:p w:rsidR="009F3A23" w:rsidRPr="00847194" w:rsidRDefault="009F3A23" w:rsidP="00386A45">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Código del Proceso de contratación: conforme al registrado en la carátula del DBC.</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NOMBRE, RAZÓN SOCIAL O DENOMINACIÓN DEL ORDENANTE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el nombre plenamente concordante con el registrado en los siguientes documentos en orden de prelación, según corresponda al documento requerido en el DBC: </w:t>
                  </w:r>
                </w:p>
                <w:p w:rsidR="009F3A23" w:rsidRPr="00847194" w:rsidRDefault="009F3A23" w:rsidP="00386A45">
                  <w:pPr>
                    <w:numPr>
                      <w:ilvl w:val="0"/>
                      <w:numId w:val="44"/>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Matrícula de Comercio FUNDEMPRESA, priori (o equivalente en el país de origen); o</w:t>
                  </w:r>
                </w:p>
                <w:p w:rsidR="009F3A23" w:rsidRPr="00847194" w:rsidRDefault="009F3A23" w:rsidP="00386A45">
                  <w:pPr>
                    <w:numPr>
                      <w:ilvl w:val="0"/>
                      <w:numId w:val="44"/>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Número de Identificación Tributaria – NIT (o equivalente en el país de origen); o</w:t>
                  </w:r>
                </w:p>
                <w:p w:rsidR="009F3A23" w:rsidRPr="00847194" w:rsidRDefault="009F3A23" w:rsidP="00386A45">
                  <w:pPr>
                    <w:numPr>
                      <w:ilvl w:val="0"/>
                      <w:numId w:val="44"/>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Documento de Acta de Constitución. </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NOMBRE DEL BENEFICIARIO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w:t>
                  </w:r>
                </w:p>
                <w:p w:rsidR="009F3A23" w:rsidRPr="00847194" w:rsidRDefault="009F3A23" w:rsidP="00386A45">
                  <w:pPr>
                    <w:numPr>
                      <w:ilvl w:val="0"/>
                      <w:numId w:val="45"/>
                    </w:numPr>
                    <w:spacing w:line="276" w:lineRule="auto"/>
                    <w:ind w:left="357" w:hanging="357"/>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YACIMIENTOS PETROLIFEROS FISCALES BOLIVIANOS;</w:t>
                  </w:r>
                </w:p>
                <w:p w:rsidR="009F3A23" w:rsidRPr="00847194" w:rsidRDefault="009F3A23" w:rsidP="00386A45">
                  <w:pPr>
                    <w:numPr>
                      <w:ilvl w:val="0"/>
                      <w:numId w:val="45"/>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YPFB;</w:t>
                  </w:r>
                </w:p>
                <w:p w:rsidR="009F3A23" w:rsidRPr="00847194" w:rsidRDefault="009F3A23" w:rsidP="00386A45">
                  <w:pPr>
                    <w:numPr>
                      <w:ilvl w:val="0"/>
                      <w:numId w:val="45"/>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o ambos.</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 el valor/importe/monto correctamente calculado, conforme el presente anexo y la “Garantía según el objeto” requerida, considerando el inc c) de los Aspectos Subsanables del DBC.</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una vigencia igual o mayor al requerido en el presente Anexo, </w:t>
                  </w:r>
                </w:p>
                <w:p w:rsidR="009F3A23" w:rsidRPr="00847194" w:rsidRDefault="009F3A23" w:rsidP="00386A45">
                  <w:pPr>
                    <w:numPr>
                      <w:ilvl w:val="0"/>
                      <w:numId w:val="46"/>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Para Garantía de Seriedad de Propuesta:</w:t>
                  </w:r>
                  <w:r w:rsidRPr="00847194">
                    <w:rPr>
                      <w:rFonts w:asciiTheme="minorHAnsi" w:eastAsiaTheme="minorHAnsi" w:hAnsiTheme="minorHAnsi" w:cstheme="minorHAnsi"/>
                      <w:sz w:val="21"/>
                      <w:szCs w:val="21"/>
                    </w:rPr>
                    <w:t xml:space="preserve"> (120 días) computable a partir de la “Fecha de presentación de propuesta”, establecido en el Cronograma de Plazos del DBC.</w:t>
                  </w:r>
                </w:p>
                <w:p w:rsidR="009F3A23" w:rsidRPr="00847194" w:rsidRDefault="009F3A23" w:rsidP="00386A45">
                  <w:pPr>
                    <w:numPr>
                      <w:ilvl w:val="0"/>
                      <w:numId w:val="46"/>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Otras garantías:</w:t>
                  </w:r>
                  <w:r w:rsidRPr="00847194">
                    <w:rPr>
                      <w:rFonts w:asciiTheme="minorHAnsi" w:eastAsiaTheme="minorHAnsi" w:hAnsiTheme="minorHAnsi" w:cstheme="minorHAnsi"/>
                      <w:sz w:val="21"/>
                      <w:szCs w:val="21"/>
                    </w:rPr>
                    <w:t xml:space="preserve"> conforme lo requerido en el presente anexo.</w:t>
                  </w:r>
                </w:p>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jc w:val="both"/>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incluir las cláusulas de:</w:t>
                  </w:r>
                </w:p>
                <w:p w:rsidR="009F3A23" w:rsidRPr="00847194" w:rsidRDefault="009F3A23" w:rsidP="00386A45">
                  <w:pPr>
                    <w:numPr>
                      <w:ilvl w:val="0"/>
                      <w:numId w:val="47"/>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Boletas de Garantía: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INMEDIATA</w:t>
                  </w:r>
                </w:p>
                <w:p w:rsidR="009F3A23" w:rsidRPr="00847194" w:rsidRDefault="009F3A23" w:rsidP="00386A45">
                  <w:pPr>
                    <w:numPr>
                      <w:ilvl w:val="0"/>
                      <w:numId w:val="47"/>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lastRenderedPageBreak/>
                    <w:t xml:space="preserve">Para Garantías a Primer Requerimiento: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A PRIMER REQUERIMIENTO</w:t>
                  </w:r>
                </w:p>
              </w:tc>
            </w:tr>
          </w:tbl>
          <w:p w:rsidR="009F3A23" w:rsidRPr="00847194" w:rsidRDefault="009F3A23" w:rsidP="007B008A">
            <w:pPr>
              <w:jc w:val="center"/>
              <w:rPr>
                <w:rFonts w:asciiTheme="minorHAnsi" w:eastAsiaTheme="minorHAnsi" w:hAnsiTheme="minorHAnsi" w:cstheme="minorHAnsi"/>
                <w:b/>
                <w:sz w:val="22"/>
                <w:szCs w:val="22"/>
              </w:rPr>
            </w:pPr>
          </w:p>
          <w:p w:rsidR="009F3A23" w:rsidRPr="00847194" w:rsidRDefault="009F3A23" w:rsidP="007B008A">
            <w:pPr>
              <w:jc w:val="center"/>
              <w:rPr>
                <w:rFonts w:asciiTheme="minorHAnsi" w:eastAsiaTheme="minorHAnsi" w:hAnsiTheme="minorHAnsi" w:cstheme="minorHAnsi"/>
                <w:b/>
                <w:sz w:val="22"/>
                <w:szCs w:val="22"/>
              </w:rPr>
            </w:pPr>
            <w:r w:rsidRPr="00847194">
              <w:rPr>
                <w:rFonts w:asciiTheme="minorHAnsi" w:eastAsiaTheme="minorHAnsi" w:hAnsiTheme="minorHAnsi" w:cstheme="minorHAnsi"/>
                <w:b/>
                <w:sz w:val="22"/>
                <w:szCs w:val="22"/>
              </w:rPr>
              <w:t>NOTA: EL INCUMPLIMIENTO DE LOS PARAMETROS ESTABLECIDOS PRECEDENTEMENTE, NO</w:t>
            </w:r>
            <w:r w:rsidRPr="00847194">
              <w:rPr>
                <w:rFonts w:asciiTheme="minorHAnsi" w:eastAsiaTheme="minorHAnsi" w:hAnsiTheme="minorHAnsi" w:cstheme="minorHAnsi"/>
                <w:b/>
                <w:sz w:val="22"/>
                <w:szCs w:val="22"/>
                <w:u w:val="single"/>
              </w:rPr>
              <w:t xml:space="preserve"> DARÁ LUGAR A SUBSANACION ALGUNA</w:t>
            </w:r>
          </w:p>
          <w:p w:rsidR="009F3A23" w:rsidRDefault="009F3A23" w:rsidP="007B008A">
            <w:pPr>
              <w:autoSpaceDE w:val="0"/>
              <w:autoSpaceDN w:val="0"/>
              <w:adjustRightInd w:val="0"/>
              <w:jc w:val="both"/>
              <w:rPr>
                <w:rFonts w:ascii="Calibri" w:hAnsi="Calibri" w:cs="Calibri"/>
                <w:b/>
                <w:bCs/>
                <w:sz w:val="22"/>
                <w:szCs w:val="22"/>
              </w:rPr>
            </w:pPr>
          </w:p>
        </w:tc>
      </w:tr>
      <w:tr w:rsidR="009F3A23" w:rsidRPr="00EA4BF8" w:rsidTr="007B008A">
        <w:trPr>
          <w:trHeight w:val="310"/>
        </w:trPr>
        <w:tc>
          <w:tcPr>
            <w:tcW w:w="10915" w:type="dxa"/>
            <w:shd w:val="clear" w:color="auto" w:fill="B4C6E7"/>
            <w:vAlign w:val="bottom"/>
          </w:tcPr>
          <w:p w:rsidR="009F3A23" w:rsidRPr="0056507E" w:rsidRDefault="009F3A23" w:rsidP="007B008A">
            <w:pPr>
              <w:autoSpaceDE w:val="0"/>
              <w:autoSpaceDN w:val="0"/>
              <w:adjustRightInd w:val="0"/>
              <w:jc w:val="both"/>
              <w:rPr>
                <w:rFonts w:ascii="Calibri" w:hAnsi="Calibri" w:cs="Calibri"/>
                <w:sz w:val="22"/>
                <w:szCs w:val="22"/>
              </w:rPr>
            </w:pPr>
            <w:r>
              <w:rPr>
                <w:rFonts w:ascii="Calibri" w:hAnsi="Calibri" w:cs="Calibri"/>
                <w:b/>
                <w:bCs/>
                <w:sz w:val="22"/>
                <w:szCs w:val="22"/>
              </w:rPr>
              <w:lastRenderedPageBreak/>
              <w:t>GARANTÍA TÉCNICA</w:t>
            </w:r>
            <w:r w:rsidRPr="00EA4BF8">
              <w:rPr>
                <w:rFonts w:ascii="Calibri" w:hAnsi="Calibri" w:cs="Calibri"/>
                <w:b/>
                <w:bCs/>
                <w:sz w:val="22"/>
                <w:szCs w:val="22"/>
              </w:rPr>
              <w:t xml:space="preserve"> (PARA TODOS LOS LOTES)</w:t>
            </w:r>
          </w:p>
        </w:tc>
      </w:tr>
      <w:tr w:rsidR="009F3A23" w:rsidRPr="00EA4BF8" w:rsidTr="007B008A">
        <w:trPr>
          <w:trHeight w:val="310"/>
        </w:trPr>
        <w:tc>
          <w:tcPr>
            <w:tcW w:w="10915" w:type="dxa"/>
            <w:shd w:val="clear" w:color="auto" w:fill="auto"/>
            <w:vAlign w:val="bottom"/>
          </w:tcPr>
          <w:p w:rsidR="009F3A23" w:rsidRDefault="009F3A23" w:rsidP="007B008A">
            <w:pPr>
              <w:tabs>
                <w:tab w:val="left" w:pos="1843"/>
              </w:tabs>
              <w:jc w:val="both"/>
              <w:rPr>
                <w:rFonts w:ascii="Calibri" w:eastAsia="Arial Unicode MS" w:hAnsi="Calibri"/>
                <w:bCs/>
                <w:sz w:val="22"/>
                <w:szCs w:val="22"/>
              </w:rPr>
            </w:pPr>
            <w:r>
              <w:rPr>
                <w:rFonts w:ascii="Calibri" w:eastAsia="Arial Unicode MS" w:hAnsi="Calibri"/>
                <w:bCs/>
                <w:sz w:val="22"/>
                <w:szCs w:val="22"/>
              </w:rPr>
              <w:t xml:space="preserve">Posterior a la recepción de los bienes, el proveedor deberá emitir un </w:t>
            </w:r>
            <w:r w:rsidRPr="00E07657">
              <w:rPr>
                <w:rFonts w:ascii="Calibri" w:eastAsia="Arial Unicode MS" w:hAnsi="Calibri"/>
                <w:b/>
                <w:bCs/>
                <w:sz w:val="22"/>
                <w:szCs w:val="22"/>
              </w:rPr>
              <w:t>CERTIFICADO DE GARANTÍA</w:t>
            </w:r>
            <w:r>
              <w:rPr>
                <w:rFonts w:ascii="Calibri" w:eastAsia="Arial Unicode MS" w:hAnsi="Calibri"/>
                <w:bCs/>
                <w:sz w:val="22"/>
                <w:szCs w:val="22"/>
              </w:rPr>
              <w:t xml:space="preserve"> que contenga las siguientes características:</w:t>
            </w:r>
          </w:p>
          <w:p w:rsidR="009F3A23" w:rsidRDefault="009F3A23" w:rsidP="007B008A">
            <w:pPr>
              <w:tabs>
                <w:tab w:val="left" w:pos="1843"/>
              </w:tabs>
              <w:jc w:val="both"/>
              <w:rPr>
                <w:rFonts w:ascii="Calibri" w:eastAsia="Arial Unicode MS" w:hAnsi="Calibri"/>
                <w:b/>
                <w:bCs/>
                <w:sz w:val="22"/>
                <w:szCs w:val="22"/>
              </w:rPr>
            </w:pPr>
          </w:p>
          <w:p w:rsidR="009F3A23" w:rsidRDefault="009F3A23" w:rsidP="007B008A">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Alcance de la garantía:</w:t>
            </w:r>
            <w:r>
              <w:rPr>
                <w:rFonts w:ascii="Calibri" w:eastAsia="Arial Unicode MS" w:hAnsi="Calibri"/>
                <w:bCs/>
                <w:sz w:val="22"/>
                <w:szCs w:val="22"/>
              </w:rPr>
              <w:t xml:space="preserve"> Contra defectos de diseño y/o fabricación, averías, derivados de desperfectos o fallas ajenas al uso normal o habitual de los bienes no detectables al momento que se otorgó la conformidad ente otros.</w:t>
            </w:r>
          </w:p>
          <w:p w:rsidR="009F3A23" w:rsidRDefault="009F3A23" w:rsidP="007B008A">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Periodo de Garantía:</w:t>
            </w:r>
            <w:r>
              <w:rPr>
                <w:rFonts w:ascii="Calibri" w:eastAsia="Arial Unicode MS" w:hAnsi="Calibri"/>
                <w:bCs/>
                <w:sz w:val="22"/>
                <w:szCs w:val="22"/>
              </w:rPr>
              <w:t xml:space="preserve"> Por el tiempo de doce (12) meses </w:t>
            </w:r>
          </w:p>
          <w:p w:rsidR="009F3A23" w:rsidRDefault="009F3A23" w:rsidP="007B008A">
            <w:pPr>
              <w:tabs>
                <w:tab w:val="left" w:pos="1843"/>
              </w:tabs>
              <w:jc w:val="both"/>
              <w:rPr>
                <w:rFonts w:ascii="Calibri" w:eastAsia="Arial Unicode MS" w:hAnsi="Calibri"/>
                <w:bCs/>
                <w:sz w:val="22"/>
                <w:szCs w:val="22"/>
              </w:rPr>
            </w:pPr>
            <w:r w:rsidRPr="00E07657">
              <w:rPr>
                <w:rFonts w:ascii="Calibri" w:eastAsia="Arial Unicode MS" w:hAnsi="Calibri"/>
                <w:b/>
                <w:bCs/>
                <w:sz w:val="22"/>
                <w:szCs w:val="22"/>
              </w:rPr>
              <w:t>Inicio del cómputo del periodo de la Garantía:</w:t>
            </w:r>
            <w:r>
              <w:rPr>
                <w:rFonts w:ascii="Calibri" w:eastAsia="Arial Unicode MS" w:hAnsi="Calibri"/>
                <w:bCs/>
                <w:sz w:val="22"/>
                <w:szCs w:val="22"/>
              </w:rPr>
              <w:t xml:space="preserve"> A partir de la fecha en la que se otorgó la conformidad de recepción de los bienes.</w:t>
            </w:r>
          </w:p>
          <w:p w:rsidR="009F3A23" w:rsidRDefault="009F3A23" w:rsidP="007B008A">
            <w:pPr>
              <w:tabs>
                <w:tab w:val="left" w:pos="1843"/>
              </w:tabs>
              <w:jc w:val="both"/>
              <w:rPr>
                <w:rFonts w:ascii="Calibri" w:eastAsia="Arial Unicode MS" w:hAnsi="Calibri"/>
                <w:bCs/>
                <w:sz w:val="22"/>
                <w:szCs w:val="22"/>
              </w:rPr>
            </w:pPr>
          </w:p>
          <w:p w:rsidR="009F3A23" w:rsidRDefault="009F3A23" w:rsidP="007B008A">
            <w:pPr>
              <w:tabs>
                <w:tab w:val="left" w:pos="1843"/>
              </w:tabs>
              <w:jc w:val="both"/>
              <w:rPr>
                <w:rFonts w:ascii="Calibri" w:eastAsia="Arial Unicode MS" w:hAnsi="Calibri"/>
                <w:bCs/>
                <w:sz w:val="22"/>
                <w:szCs w:val="22"/>
              </w:rPr>
            </w:pPr>
            <w:r>
              <w:rPr>
                <w:rFonts w:ascii="Calibri" w:eastAsia="Arial Unicode MS" w:hAnsi="Calibri"/>
                <w:bCs/>
                <w:sz w:val="22"/>
                <w:szCs w:val="22"/>
              </w:rPr>
              <w:t>En caso de reemplazo de bienes que se encuentren dentro del alcance y especificaciones de la garantía técnica, las mismas deberán ser reemplazadas en un plazo de 30 días calendario, computables a partir de la recepción definitiva</w:t>
            </w:r>
            <w:r w:rsidRPr="00EA4BF8">
              <w:rPr>
                <w:rFonts w:ascii="Calibri" w:eastAsia="Arial Unicode MS" w:hAnsi="Calibri"/>
                <w:bCs/>
                <w:sz w:val="22"/>
                <w:szCs w:val="22"/>
              </w:rPr>
              <w:t>, corriendo por su cuenta la mano de obra necesaria, transporte y lo que conlleve realiz</w:t>
            </w:r>
            <w:r>
              <w:rPr>
                <w:rFonts w:ascii="Calibri" w:eastAsia="Arial Unicode MS" w:hAnsi="Calibri"/>
                <w:bCs/>
                <w:sz w:val="22"/>
                <w:szCs w:val="22"/>
              </w:rPr>
              <w:t>ar el</w:t>
            </w:r>
            <w:r w:rsidRPr="00EA4BF8">
              <w:rPr>
                <w:rFonts w:ascii="Calibri" w:eastAsia="Arial Unicode MS" w:hAnsi="Calibri"/>
                <w:bCs/>
                <w:sz w:val="22"/>
                <w:szCs w:val="22"/>
              </w:rPr>
              <w:t xml:space="preserve"> cambio </w:t>
            </w:r>
            <w:r>
              <w:rPr>
                <w:rFonts w:ascii="Calibri" w:eastAsia="Arial Unicode MS" w:hAnsi="Calibri"/>
                <w:bCs/>
                <w:sz w:val="22"/>
                <w:szCs w:val="22"/>
              </w:rPr>
              <w:t>y/o reposición del bien.</w:t>
            </w:r>
          </w:p>
          <w:p w:rsidR="009F3A23" w:rsidRDefault="009F3A23" w:rsidP="007B008A">
            <w:pPr>
              <w:tabs>
                <w:tab w:val="left" w:pos="1843"/>
              </w:tabs>
              <w:jc w:val="both"/>
              <w:rPr>
                <w:rFonts w:ascii="Calibri" w:eastAsia="Arial Unicode MS" w:hAnsi="Calibri"/>
                <w:bCs/>
                <w:sz w:val="22"/>
                <w:szCs w:val="22"/>
              </w:rPr>
            </w:pPr>
          </w:p>
          <w:p w:rsidR="009F3A23" w:rsidRDefault="009F3A23" w:rsidP="007B008A">
            <w:pPr>
              <w:jc w:val="both"/>
              <w:rPr>
                <w:rFonts w:ascii="Calibri" w:hAnsi="Calibri" w:cs="Calibri"/>
                <w:sz w:val="22"/>
                <w:szCs w:val="22"/>
              </w:rPr>
            </w:pPr>
            <w:r w:rsidRPr="00EA4BF8">
              <w:rPr>
                <w:rFonts w:ascii="Calibri" w:hAnsi="Calibri" w:cs="Calibri"/>
                <w:sz w:val="22"/>
                <w:szCs w:val="22"/>
              </w:rPr>
              <w:t>En la recepción de los bienes si se encontrara elementos defectuosos o dañados, los proveedores deberán reemplazarlos por otras de iguales c</w:t>
            </w:r>
            <w:r>
              <w:rPr>
                <w:rFonts w:ascii="Calibri" w:hAnsi="Calibri" w:cs="Calibri"/>
                <w:sz w:val="22"/>
                <w:szCs w:val="22"/>
              </w:rPr>
              <w:t>aracterísticas en un plazo de 5</w:t>
            </w:r>
            <w:r w:rsidRPr="00EA4BF8">
              <w:rPr>
                <w:rFonts w:ascii="Calibri" w:hAnsi="Calibri" w:cs="Calibri"/>
                <w:sz w:val="22"/>
                <w:szCs w:val="22"/>
              </w:rPr>
              <w:t xml:space="preserve"> días</w:t>
            </w:r>
            <w:r>
              <w:rPr>
                <w:rFonts w:ascii="Calibri" w:hAnsi="Calibri" w:cs="Calibri"/>
                <w:sz w:val="22"/>
                <w:szCs w:val="22"/>
              </w:rPr>
              <w:t xml:space="preserve"> calendario</w:t>
            </w:r>
            <w:r w:rsidRPr="00EA4BF8">
              <w:rPr>
                <w:rFonts w:ascii="Calibri" w:hAnsi="Calibri" w:cs="Calibri"/>
                <w:sz w:val="22"/>
                <w:szCs w:val="22"/>
              </w:rPr>
              <w:t>, corriendo por su cuenta el transporte y lo que conlleve realizar el cambio.</w:t>
            </w:r>
          </w:p>
          <w:p w:rsidR="009F3A23" w:rsidRPr="00EA4BF8" w:rsidRDefault="009F3A23" w:rsidP="007B008A">
            <w:pPr>
              <w:jc w:val="both"/>
              <w:rPr>
                <w:rFonts w:ascii="Calibri" w:hAnsi="Calibri" w:cs="Calibri"/>
                <w:sz w:val="22"/>
                <w:szCs w:val="22"/>
              </w:rPr>
            </w:pPr>
          </w:p>
          <w:p w:rsidR="009F3A23" w:rsidRPr="00714F53" w:rsidRDefault="009F3A23" w:rsidP="007B008A">
            <w:pPr>
              <w:tabs>
                <w:tab w:val="left" w:pos="1843"/>
              </w:tabs>
              <w:jc w:val="both"/>
              <w:rPr>
                <w:rFonts w:ascii="Calibri" w:eastAsia="Arial Unicode MS" w:hAnsi="Calibri"/>
                <w:bCs/>
                <w:sz w:val="22"/>
                <w:szCs w:val="22"/>
              </w:rPr>
            </w:pPr>
            <w:r w:rsidRPr="00EA4BF8">
              <w:rPr>
                <w:rFonts w:ascii="Calibri" w:hAnsi="Calibri" w:cs="Calibri"/>
                <w:sz w:val="22"/>
                <w:szCs w:val="22"/>
              </w:rPr>
              <w:t>YPFB rechazará los bienes en mal estado ya sean por daños en el traslado, carguío o descarguío, defectos de fabricación o cualquier otra situación que afecte la calidad y estado del bien entregado. Cabe aclarar que no se aceptará ningún bien que no sea nuevo.</w:t>
            </w:r>
          </w:p>
        </w:tc>
      </w:tr>
      <w:tr w:rsidR="009F3A23" w:rsidRPr="002777AE" w:rsidTr="007B008A">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9F3A23" w:rsidRPr="005205B3" w:rsidRDefault="009F3A23" w:rsidP="007B008A">
            <w:pPr>
              <w:autoSpaceDE w:val="0"/>
              <w:autoSpaceDN w:val="0"/>
              <w:adjustRightInd w:val="0"/>
              <w:rPr>
                <w:rFonts w:ascii="Calibri" w:hAnsi="Calibri" w:cs="Calibri"/>
                <w:b/>
                <w:sz w:val="22"/>
                <w:szCs w:val="22"/>
              </w:rPr>
            </w:pPr>
            <w:r w:rsidRPr="000B02D6">
              <w:rPr>
                <w:rFonts w:ascii="Calibri" w:hAnsi="Calibri" w:cs="Calibri"/>
                <w:b/>
                <w:sz w:val="22"/>
                <w:szCs w:val="22"/>
              </w:rPr>
              <w:t>ASPECTOS NORMATIVOS DE SEGURIDAD INDUSTRIAL Y SALUD OCUPACIONAL   PARA EMPRESAS CONTRATISTAS  DE  YPFB</w:t>
            </w:r>
          </w:p>
        </w:tc>
      </w:tr>
      <w:tr w:rsidR="009F3A23" w:rsidRPr="002777AE" w:rsidTr="007B008A">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9F3A23" w:rsidRDefault="009F3A23" w:rsidP="007B008A">
            <w:pPr>
              <w:jc w:val="both"/>
              <w:rPr>
                <w:rFonts w:ascii="Calibri" w:eastAsia="Calibri" w:hAnsi="Calibri" w:cs="Calibri"/>
                <w:sz w:val="22"/>
                <w:szCs w:val="22"/>
              </w:rPr>
            </w:pPr>
            <w:r w:rsidRPr="000B02D6">
              <w:rPr>
                <w:rFonts w:ascii="Calibri" w:eastAsia="Calibri" w:hAnsi="Calibri" w:cs="Calibri"/>
                <w:sz w:val="22"/>
                <w:szCs w:val="22"/>
              </w:rPr>
              <w:t xml:space="preserve">La Empresa adjudicada de la provisión de </w:t>
            </w:r>
            <w:r w:rsidRPr="000B02D6">
              <w:rPr>
                <w:rFonts w:ascii="Calibri" w:eastAsia="Calibri" w:hAnsi="Calibri" w:cs="Calibri"/>
                <w:b/>
                <w:sz w:val="22"/>
                <w:szCs w:val="22"/>
              </w:rPr>
              <w:t>“BIENES”</w:t>
            </w:r>
            <w:r w:rsidRPr="000B02D6">
              <w:rPr>
                <w:rFonts w:ascii="Calibri" w:eastAsia="Calibri" w:hAnsi="Calibri" w:cs="Calibri"/>
                <w:sz w:val="22"/>
                <w:szCs w:val="22"/>
              </w:rPr>
              <w:t xml:space="preserve"> deberá cumplir con los estándares de Seguridad Industrial y Salud Ocupacional de YPFB. </w:t>
            </w:r>
          </w:p>
          <w:p w:rsidR="009F3A23" w:rsidRPr="000B02D6" w:rsidRDefault="009F3A23" w:rsidP="007B008A">
            <w:pPr>
              <w:jc w:val="both"/>
              <w:rPr>
                <w:rFonts w:ascii="Calibri" w:eastAsia="Calibri" w:hAnsi="Calibri" w:cs="Calibri"/>
                <w:sz w:val="22"/>
                <w:szCs w:val="22"/>
              </w:rPr>
            </w:pPr>
          </w:p>
          <w:p w:rsidR="009F3A23" w:rsidRPr="000B02D6" w:rsidRDefault="009F3A23" w:rsidP="00386A45">
            <w:pPr>
              <w:numPr>
                <w:ilvl w:val="0"/>
                <w:numId w:val="42"/>
              </w:numPr>
              <w:contextualSpacing/>
              <w:jc w:val="both"/>
              <w:rPr>
                <w:rFonts w:ascii="Calibri" w:eastAsia="Calibri" w:hAnsi="Calibri" w:cs="Calibri"/>
                <w:b/>
                <w:sz w:val="22"/>
                <w:szCs w:val="22"/>
              </w:rPr>
            </w:pPr>
            <w:r w:rsidRPr="000B02D6">
              <w:rPr>
                <w:rFonts w:ascii="Calibri" w:eastAsia="Calibri" w:hAnsi="Calibri" w:cs="Calibri"/>
                <w:b/>
                <w:sz w:val="22"/>
                <w:szCs w:val="22"/>
                <w:u w:val="single"/>
              </w:rPr>
              <w:t>ASPECTOS GENERALES</w:t>
            </w:r>
            <w:r w:rsidRPr="000B02D6">
              <w:rPr>
                <w:rFonts w:ascii="Calibri" w:eastAsia="Calibri" w:hAnsi="Calibri" w:cs="Calibri"/>
                <w:b/>
                <w:sz w:val="22"/>
                <w:szCs w:val="22"/>
              </w:rPr>
              <w:t xml:space="preserve">: </w:t>
            </w:r>
          </w:p>
          <w:p w:rsidR="009F3A23" w:rsidRDefault="009F3A23" w:rsidP="007B008A">
            <w:pPr>
              <w:contextualSpacing/>
              <w:jc w:val="both"/>
              <w:rPr>
                <w:rFonts w:ascii="Calibri" w:eastAsia="Calibri" w:hAnsi="Calibri"/>
                <w:sz w:val="22"/>
                <w:szCs w:val="22"/>
              </w:rPr>
            </w:pPr>
          </w:p>
          <w:p w:rsidR="009F3A23" w:rsidRPr="000B02D6" w:rsidRDefault="009F3A23" w:rsidP="007B008A">
            <w:pPr>
              <w:contextualSpacing/>
              <w:jc w:val="both"/>
              <w:rPr>
                <w:rFonts w:ascii="Calibri" w:eastAsia="Calibri" w:hAnsi="Calibri"/>
                <w:sz w:val="22"/>
                <w:szCs w:val="22"/>
              </w:rPr>
            </w:pPr>
            <w:r w:rsidRPr="000B02D6">
              <w:rPr>
                <w:rFonts w:ascii="Calibri" w:eastAsia="Calibri" w:hAnsi="Calibri"/>
                <w:sz w:val="22"/>
                <w:szCs w:val="22"/>
              </w:rPr>
              <w:t>Para los procesos de contratación de bienes; en caso de que los mismos sean recibidos directamente en los almacenes de YPFB; no aplica una cláusula específica de SMS.</w:t>
            </w:r>
          </w:p>
          <w:p w:rsidR="009F3A23" w:rsidRDefault="009F3A23" w:rsidP="007B008A">
            <w:pPr>
              <w:jc w:val="both"/>
              <w:rPr>
                <w:rFonts w:ascii="Calibri" w:eastAsia="Calibri" w:hAnsi="Calibri"/>
                <w:bCs/>
                <w:sz w:val="22"/>
                <w:szCs w:val="22"/>
              </w:rPr>
            </w:pPr>
          </w:p>
          <w:p w:rsidR="009F3A23" w:rsidRDefault="009F3A23" w:rsidP="007B008A">
            <w:pPr>
              <w:jc w:val="both"/>
              <w:rPr>
                <w:rFonts w:ascii="Calibri" w:eastAsia="Calibri" w:hAnsi="Calibri"/>
                <w:bCs/>
                <w:sz w:val="22"/>
                <w:szCs w:val="22"/>
              </w:rPr>
            </w:pPr>
            <w:r w:rsidRPr="000B02D6">
              <w:rPr>
                <w:rFonts w:ascii="Calibri" w:eastAsia="Calibri" w:hAnsi="Calibri"/>
                <w:bCs/>
                <w:sz w:val="22"/>
                <w:szCs w:val="22"/>
              </w:rPr>
              <w:t xml:space="preserve">Excepto lo establecido en adelante: </w:t>
            </w:r>
          </w:p>
          <w:p w:rsidR="009F3A23" w:rsidRPr="000B02D6" w:rsidRDefault="009F3A23" w:rsidP="007B008A">
            <w:pPr>
              <w:jc w:val="both"/>
              <w:rPr>
                <w:rFonts w:ascii="Calibri" w:eastAsia="Calibri" w:hAnsi="Calibri"/>
                <w:bCs/>
                <w:sz w:val="22"/>
                <w:szCs w:val="22"/>
              </w:rPr>
            </w:pPr>
          </w:p>
          <w:p w:rsidR="009F3A23" w:rsidRPr="000B02D6" w:rsidRDefault="009F3A23" w:rsidP="00386A45">
            <w:pPr>
              <w:numPr>
                <w:ilvl w:val="0"/>
                <w:numId w:val="42"/>
              </w:numPr>
              <w:contextualSpacing/>
              <w:jc w:val="both"/>
              <w:rPr>
                <w:rFonts w:ascii="Calibri" w:eastAsia="Calibri" w:hAnsi="Calibri"/>
                <w:b/>
                <w:sz w:val="22"/>
                <w:szCs w:val="22"/>
              </w:rPr>
            </w:pPr>
            <w:r w:rsidRPr="000B02D6">
              <w:rPr>
                <w:rFonts w:ascii="Calibri" w:eastAsia="Calibri" w:hAnsi="Calibri"/>
                <w:b/>
                <w:bCs/>
                <w:sz w:val="22"/>
                <w:szCs w:val="22"/>
                <w:u w:val="single"/>
              </w:rPr>
              <w:t>RECOMENDACIONES</w:t>
            </w:r>
            <w:r w:rsidRPr="000B02D6">
              <w:rPr>
                <w:rFonts w:ascii="Calibri" w:eastAsia="Calibri" w:hAnsi="Calibri"/>
                <w:b/>
                <w:sz w:val="22"/>
                <w:szCs w:val="22"/>
              </w:rPr>
              <w:t xml:space="preserve">: </w:t>
            </w:r>
          </w:p>
          <w:p w:rsidR="009F3A23" w:rsidRDefault="009F3A23" w:rsidP="007B008A">
            <w:pPr>
              <w:jc w:val="both"/>
              <w:rPr>
                <w:rFonts w:ascii="Calibri" w:eastAsia="Calibri" w:hAnsi="Calibri"/>
                <w:sz w:val="22"/>
                <w:szCs w:val="22"/>
              </w:rPr>
            </w:pPr>
          </w:p>
          <w:p w:rsidR="009F3A23" w:rsidRPr="000B02D6" w:rsidRDefault="009F3A23" w:rsidP="007B008A">
            <w:pPr>
              <w:jc w:val="both"/>
              <w:rPr>
                <w:rFonts w:ascii="Calibri" w:eastAsia="Calibri" w:hAnsi="Calibri"/>
                <w:sz w:val="22"/>
                <w:szCs w:val="22"/>
              </w:rPr>
            </w:pPr>
            <w:r w:rsidRPr="000B02D6">
              <w:rPr>
                <w:rFonts w:ascii="Calibri" w:eastAsia="Calibri" w:hAnsi="Calibri"/>
                <w:sz w:val="22"/>
                <w:szCs w:val="22"/>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9F3A23" w:rsidRPr="000B02D6" w:rsidRDefault="009F3A23" w:rsidP="007B008A">
            <w:pPr>
              <w:jc w:val="both"/>
              <w:rPr>
                <w:rFonts w:ascii="Calibri" w:eastAsia="Calibri" w:hAnsi="Calibri"/>
                <w:sz w:val="22"/>
                <w:szCs w:val="22"/>
              </w:rPr>
            </w:pPr>
          </w:p>
          <w:p w:rsidR="009F3A23" w:rsidRPr="000B02D6" w:rsidRDefault="009F3A23" w:rsidP="00386A45">
            <w:pPr>
              <w:numPr>
                <w:ilvl w:val="1"/>
                <w:numId w:val="42"/>
              </w:numPr>
              <w:contextualSpacing/>
              <w:jc w:val="both"/>
              <w:rPr>
                <w:rFonts w:ascii="Calibri" w:eastAsia="Calibri" w:hAnsi="Calibri"/>
                <w:sz w:val="22"/>
                <w:szCs w:val="22"/>
              </w:rPr>
            </w:pPr>
            <w:r w:rsidRPr="000B02D6">
              <w:rPr>
                <w:rFonts w:ascii="Calibri" w:eastAsia="Calibri" w:hAnsi="Calibri"/>
                <w:sz w:val="22"/>
                <w:szCs w:val="22"/>
              </w:rPr>
              <w:lastRenderedPageBreak/>
              <w:t>En caso de manipulación de bienes y materiales dentro de las instalaciones de YPFB; se deberán verificar las condiciones del sistema de izaje de cargas (cables, eslingas, estrobos, y otros elementos necesarios para este fin).</w:t>
            </w:r>
          </w:p>
          <w:p w:rsidR="009F3A23" w:rsidRPr="000B02D6" w:rsidRDefault="009F3A23" w:rsidP="007B008A">
            <w:pPr>
              <w:ind w:left="720"/>
              <w:contextualSpacing/>
              <w:jc w:val="both"/>
              <w:rPr>
                <w:rFonts w:ascii="Calibri" w:eastAsia="Calibri" w:hAnsi="Calibri"/>
                <w:sz w:val="22"/>
                <w:szCs w:val="22"/>
              </w:rPr>
            </w:pPr>
          </w:p>
          <w:p w:rsidR="009F3A23" w:rsidRPr="000B02D6" w:rsidRDefault="009F3A23" w:rsidP="00386A45">
            <w:pPr>
              <w:numPr>
                <w:ilvl w:val="1"/>
                <w:numId w:val="42"/>
              </w:numPr>
              <w:contextualSpacing/>
              <w:jc w:val="both"/>
              <w:rPr>
                <w:rFonts w:ascii="Calibri" w:eastAsia="Calibri" w:hAnsi="Calibri"/>
                <w:sz w:val="22"/>
                <w:szCs w:val="22"/>
              </w:rPr>
            </w:pPr>
            <w:r w:rsidRPr="000B02D6">
              <w:rPr>
                <w:rFonts w:ascii="Calibri" w:eastAsia="Calibri" w:hAnsi="Calibri"/>
                <w:sz w:val="22"/>
                <w:szCs w:val="22"/>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9F3A23" w:rsidRPr="000B02D6" w:rsidRDefault="009F3A23" w:rsidP="007B008A">
            <w:pPr>
              <w:ind w:left="720"/>
              <w:contextualSpacing/>
              <w:jc w:val="both"/>
              <w:rPr>
                <w:rFonts w:ascii="Calibri" w:eastAsia="Calibri" w:hAnsi="Calibri"/>
                <w:sz w:val="22"/>
                <w:szCs w:val="22"/>
              </w:rPr>
            </w:pPr>
          </w:p>
          <w:p w:rsidR="009F3A23" w:rsidRPr="000B02D6" w:rsidRDefault="009F3A23" w:rsidP="00386A45">
            <w:pPr>
              <w:numPr>
                <w:ilvl w:val="1"/>
                <w:numId w:val="42"/>
              </w:numPr>
              <w:contextualSpacing/>
              <w:jc w:val="both"/>
              <w:rPr>
                <w:rFonts w:ascii="Calibri" w:eastAsia="Calibri" w:hAnsi="Calibri"/>
                <w:sz w:val="22"/>
                <w:szCs w:val="22"/>
              </w:rPr>
            </w:pPr>
            <w:r w:rsidRPr="000B02D6">
              <w:rPr>
                <w:rFonts w:ascii="Calibri" w:eastAsia="Calibri" w:hAnsi="Calibri"/>
                <w:sz w:val="22"/>
                <w:szCs w:val="22"/>
              </w:rPr>
              <w:t>Las tareas complementarias para la entrega de bienes/equipos/materiales/montaje, deberán ser coordinadas con el personal de SMS de la Unidad Solicitante, en estricto cumplimiento de la normativa vigente y las políticas de Seguridad Industrial de YPFB.</w:t>
            </w:r>
          </w:p>
          <w:p w:rsidR="009F3A23" w:rsidRPr="000B02D6" w:rsidRDefault="009F3A23" w:rsidP="007B008A">
            <w:pPr>
              <w:autoSpaceDE w:val="0"/>
              <w:autoSpaceDN w:val="0"/>
              <w:adjustRightInd w:val="0"/>
              <w:jc w:val="both"/>
              <w:rPr>
                <w:rFonts w:ascii="Calibri" w:hAnsi="Calibri" w:cs="Calibri"/>
                <w:sz w:val="22"/>
                <w:szCs w:val="22"/>
              </w:rPr>
            </w:pPr>
          </w:p>
        </w:tc>
      </w:tr>
      <w:tr w:rsidR="009F3A23" w:rsidRPr="002777AE" w:rsidTr="007B008A">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9F3A23" w:rsidRPr="005205B3" w:rsidRDefault="009F3A23" w:rsidP="007B008A">
            <w:pPr>
              <w:autoSpaceDE w:val="0"/>
              <w:autoSpaceDN w:val="0"/>
              <w:adjustRightInd w:val="0"/>
              <w:rPr>
                <w:rFonts w:ascii="Calibri" w:hAnsi="Calibri" w:cs="Calibri"/>
                <w:b/>
                <w:sz w:val="22"/>
                <w:szCs w:val="22"/>
              </w:rPr>
            </w:pPr>
            <w:r>
              <w:rPr>
                <w:rFonts w:ascii="Calibri" w:hAnsi="Calibri" w:cs="Calibri"/>
                <w:b/>
                <w:sz w:val="22"/>
                <w:szCs w:val="22"/>
              </w:rPr>
              <w:lastRenderedPageBreak/>
              <w:t>FACTURACIÓN</w:t>
            </w:r>
          </w:p>
        </w:tc>
      </w:tr>
      <w:tr w:rsidR="009F3A23" w:rsidRPr="002777AE" w:rsidTr="007B008A">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9F3A23" w:rsidRDefault="009F3A23" w:rsidP="007B008A">
            <w:pPr>
              <w:autoSpaceDE w:val="0"/>
              <w:autoSpaceDN w:val="0"/>
              <w:adjustRightInd w:val="0"/>
              <w:jc w:val="both"/>
              <w:rPr>
                <w:rFonts w:ascii="Calibri" w:hAnsi="Calibri" w:cs="Calibri"/>
                <w:sz w:val="22"/>
                <w:szCs w:val="22"/>
              </w:rPr>
            </w:pPr>
            <w:r w:rsidRPr="008D35BF">
              <w:rPr>
                <w:rFonts w:ascii="Calibri" w:hAnsi="Calibri" w:cs="Calibri"/>
                <w:sz w:val="22"/>
                <w:szCs w:val="22"/>
              </w:rPr>
              <w:t>La factura debe ser emitida de acuerdo</w:t>
            </w:r>
            <w:r>
              <w:rPr>
                <w:rFonts w:ascii="Calibri" w:hAnsi="Calibri" w:cs="Calibri"/>
                <w:sz w:val="22"/>
                <w:szCs w:val="22"/>
              </w:rPr>
              <w:t xml:space="preserve"> a normativa vigente a nombre de </w:t>
            </w:r>
            <w:r w:rsidRPr="008D35BF">
              <w:rPr>
                <w:rFonts w:ascii="Calibri" w:hAnsi="Calibri" w:cs="Calibri"/>
                <w:sz w:val="22"/>
                <w:szCs w:val="22"/>
              </w:rPr>
              <w:t>Yacimientos Petrol</w:t>
            </w:r>
            <w:r>
              <w:rPr>
                <w:rFonts w:ascii="Calibri" w:hAnsi="Calibri" w:cs="Calibri"/>
                <w:sz w:val="22"/>
                <w:szCs w:val="22"/>
              </w:rPr>
              <w:t>í</w:t>
            </w:r>
            <w:r w:rsidRPr="008D35BF">
              <w:rPr>
                <w:rFonts w:ascii="Calibri" w:hAnsi="Calibri" w:cs="Calibri"/>
                <w:sz w:val="22"/>
                <w:szCs w:val="22"/>
              </w:rPr>
              <w:t>feros Fiscales Bolivianos consignando el Número de</w:t>
            </w:r>
            <w:r>
              <w:rPr>
                <w:rFonts w:ascii="Calibri" w:hAnsi="Calibri" w:cs="Calibri"/>
                <w:sz w:val="22"/>
                <w:szCs w:val="22"/>
              </w:rPr>
              <w:t xml:space="preserve"> identific</w:t>
            </w:r>
            <w:r w:rsidRPr="008D35BF">
              <w:rPr>
                <w:rFonts w:ascii="Calibri" w:hAnsi="Calibri" w:cs="Calibri"/>
                <w:sz w:val="22"/>
                <w:szCs w:val="22"/>
              </w:rPr>
              <w:t>ación</w:t>
            </w:r>
            <w:r>
              <w:rPr>
                <w:rFonts w:ascii="Calibri" w:hAnsi="Calibri" w:cs="Calibri"/>
                <w:sz w:val="22"/>
                <w:szCs w:val="22"/>
              </w:rPr>
              <w:t xml:space="preserve"> Tributaria (NIT) 102026902</w:t>
            </w:r>
            <w:r w:rsidRPr="008D35BF">
              <w:rPr>
                <w:rFonts w:ascii="Calibri" w:hAnsi="Calibri" w:cs="Calibri"/>
                <w:sz w:val="22"/>
                <w:szCs w:val="22"/>
              </w:rPr>
              <w:t>0.</w:t>
            </w:r>
          </w:p>
          <w:p w:rsidR="009F3A23" w:rsidRDefault="009F3A23" w:rsidP="007B008A">
            <w:pPr>
              <w:autoSpaceDE w:val="0"/>
              <w:autoSpaceDN w:val="0"/>
              <w:adjustRightInd w:val="0"/>
              <w:jc w:val="both"/>
              <w:rPr>
                <w:rFonts w:ascii="Calibri" w:hAnsi="Calibri" w:cs="Calibri"/>
                <w:sz w:val="22"/>
                <w:szCs w:val="22"/>
              </w:rPr>
            </w:pPr>
            <w:r w:rsidRPr="008D35BF">
              <w:rPr>
                <w:rFonts w:ascii="Calibri" w:hAnsi="Calibri" w:cs="Calibri"/>
                <w:sz w:val="22"/>
                <w:szCs w:val="22"/>
              </w:rPr>
              <w:t>Se deberá</w:t>
            </w:r>
            <w:r>
              <w:rPr>
                <w:rFonts w:ascii="Calibri" w:hAnsi="Calibri" w:cs="Calibri"/>
                <w:sz w:val="22"/>
                <w:szCs w:val="22"/>
              </w:rPr>
              <w:t xml:space="preserve"> facturar al momento de la </w:t>
            </w:r>
            <w:r w:rsidRPr="008D35BF">
              <w:rPr>
                <w:rFonts w:ascii="Calibri" w:hAnsi="Calibri" w:cs="Calibri"/>
                <w:sz w:val="22"/>
                <w:szCs w:val="22"/>
              </w:rPr>
              <w:t>en</w:t>
            </w:r>
            <w:r>
              <w:rPr>
                <w:rFonts w:ascii="Calibri" w:hAnsi="Calibri" w:cs="Calibri"/>
                <w:sz w:val="22"/>
                <w:szCs w:val="22"/>
              </w:rPr>
              <w:t>trega de los bienes conforme lo establecido en el Contrato</w:t>
            </w:r>
            <w:r w:rsidRPr="00E32600">
              <w:rPr>
                <w:rFonts w:ascii="Calibri" w:hAnsi="Calibri" w:cs="Calibri"/>
                <w:sz w:val="22"/>
                <w:szCs w:val="22"/>
              </w:rPr>
              <w:t>, sin ded</w:t>
            </w:r>
            <w:r>
              <w:rPr>
                <w:rFonts w:ascii="Calibri" w:hAnsi="Calibri" w:cs="Calibri"/>
                <w:sz w:val="22"/>
                <w:szCs w:val="22"/>
              </w:rPr>
              <w:t>ucir las multas ni otros cargos, a momento de la entrega de la totalidad de los bienes conforme lo establecido contractualmente.</w:t>
            </w:r>
          </w:p>
          <w:p w:rsidR="009F3A23" w:rsidRPr="00366649" w:rsidRDefault="009F3A23" w:rsidP="007B008A">
            <w:pPr>
              <w:pStyle w:val="Prrafodelista"/>
              <w:ind w:left="0"/>
              <w:jc w:val="both"/>
              <w:rPr>
                <w:rFonts w:ascii="Calibri" w:hAnsi="Calibri" w:cs="Calibri"/>
                <w:iCs/>
                <w:sz w:val="22"/>
                <w:szCs w:val="22"/>
                <w:lang w:eastAsia="es-BO"/>
              </w:rPr>
            </w:pPr>
            <w:r w:rsidRPr="00E32600">
              <w:rPr>
                <w:rFonts w:ascii="Calibri" w:hAnsi="Calibri" w:cs="Calibri"/>
                <w:iCs/>
                <w:sz w:val="22"/>
                <w:szCs w:val="22"/>
                <w:lang w:eastAsia="es-BO"/>
              </w:rPr>
              <w:t xml:space="preserve">El proponente </w:t>
            </w:r>
            <w:r>
              <w:rPr>
                <w:rFonts w:ascii="Calibri" w:hAnsi="Calibri" w:cs="Calibri"/>
                <w:iCs/>
                <w:sz w:val="22"/>
                <w:szCs w:val="22"/>
                <w:lang w:eastAsia="es-BO"/>
              </w:rPr>
              <w:t xml:space="preserve">adjudicado (persona natural o jurídica, empresa unipersonal, sociedad accidental) </w:t>
            </w:r>
            <w:r w:rsidRPr="00E32600">
              <w:rPr>
                <w:rFonts w:ascii="Calibri" w:hAnsi="Calibri" w:cs="Calibri"/>
                <w:iCs/>
                <w:sz w:val="22"/>
                <w:szCs w:val="22"/>
                <w:lang w:eastAsia="es-BO"/>
              </w:rPr>
              <w:t xml:space="preserve">deberá presentar </w:t>
            </w:r>
            <w:r>
              <w:rPr>
                <w:rFonts w:ascii="Calibri" w:hAnsi="Calibri" w:cs="Calibri"/>
                <w:iCs/>
                <w:sz w:val="22"/>
                <w:szCs w:val="22"/>
                <w:lang w:eastAsia="es-BO"/>
              </w:rPr>
              <w:t>el “certificado de Inscripción” o reporte Consulta de</w:t>
            </w:r>
            <w:r w:rsidRPr="00E32600">
              <w:rPr>
                <w:rFonts w:ascii="Calibri" w:hAnsi="Calibri" w:cs="Calibri"/>
                <w:iCs/>
                <w:sz w:val="22"/>
                <w:szCs w:val="22"/>
                <w:lang w:eastAsia="es-BO"/>
              </w:rPr>
              <w:t xml:space="preserve"> Padrón emitido </w:t>
            </w:r>
            <w:r>
              <w:rPr>
                <w:rFonts w:ascii="Calibri" w:hAnsi="Calibri" w:cs="Calibri"/>
                <w:iCs/>
                <w:sz w:val="22"/>
                <w:szCs w:val="22"/>
                <w:lang w:eastAsia="es-BO"/>
              </w:rPr>
              <w:t>por el Servicio de Impuestos Nacionales, como evidencia de que l</w:t>
            </w:r>
            <w:r w:rsidRPr="00E32600">
              <w:rPr>
                <w:rFonts w:ascii="Calibri" w:hAnsi="Calibri" w:cs="Calibri"/>
                <w:iCs/>
                <w:sz w:val="22"/>
                <w:szCs w:val="22"/>
                <w:lang w:eastAsia="es-BO"/>
              </w:rPr>
              <w:t xml:space="preserve">a actividad </w:t>
            </w:r>
            <w:r>
              <w:rPr>
                <w:rFonts w:ascii="Calibri" w:hAnsi="Calibri" w:cs="Calibri"/>
                <w:iCs/>
                <w:sz w:val="22"/>
                <w:szCs w:val="22"/>
                <w:lang w:eastAsia="es-BO"/>
              </w:rPr>
              <w:t xml:space="preserve">económica </w:t>
            </w:r>
            <w:r w:rsidRPr="00E32600">
              <w:rPr>
                <w:rFonts w:ascii="Calibri" w:hAnsi="Calibri" w:cs="Calibri"/>
                <w:iCs/>
                <w:sz w:val="22"/>
                <w:szCs w:val="22"/>
                <w:lang w:eastAsia="es-BO"/>
              </w:rPr>
              <w:t>regist</w:t>
            </w:r>
            <w:r>
              <w:rPr>
                <w:rFonts w:ascii="Calibri" w:hAnsi="Calibri" w:cs="Calibri"/>
                <w:iCs/>
                <w:sz w:val="22"/>
                <w:szCs w:val="22"/>
                <w:lang w:eastAsia="es-BO"/>
              </w:rPr>
              <w:t xml:space="preserve">rada guarda </w:t>
            </w:r>
            <w:r w:rsidRPr="00E32600">
              <w:rPr>
                <w:rFonts w:ascii="Calibri" w:hAnsi="Calibri" w:cs="Calibri"/>
                <w:iCs/>
                <w:sz w:val="22"/>
                <w:szCs w:val="22"/>
                <w:lang w:eastAsia="es-BO"/>
              </w:rPr>
              <w:t>relación con el objeto del proceso de contratación.</w:t>
            </w:r>
          </w:p>
        </w:tc>
      </w:tr>
      <w:tr w:rsidR="009F3A23" w:rsidRPr="002777AE" w:rsidTr="007B008A">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B4C6E7"/>
            <w:vAlign w:val="center"/>
          </w:tcPr>
          <w:p w:rsidR="009F3A23" w:rsidRPr="005205B3" w:rsidRDefault="009F3A23" w:rsidP="007B008A">
            <w:pPr>
              <w:autoSpaceDE w:val="0"/>
              <w:autoSpaceDN w:val="0"/>
              <w:adjustRightInd w:val="0"/>
              <w:rPr>
                <w:rFonts w:ascii="Calibri" w:hAnsi="Calibri" w:cs="Calibri"/>
                <w:b/>
                <w:sz w:val="22"/>
                <w:szCs w:val="22"/>
              </w:rPr>
            </w:pPr>
            <w:r>
              <w:rPr>
                <w:rFonts w:ascii="Calibri" w:hAnsi="Calibri" w:cs="Calibri"/>
                <w:b/>
                <w:sz w:val="22"/>
                <w:szCs w:val="22"/>
              </w:rPr>
              <w:t>TRIBUTOS</w:t>
            </w:r>
          </w:p>
        </w:tc>
      </w:tr>
      <w:tr w:rsidR="009F3A23" w:rsidRPr="002777AE" w:rsidTr="007B008A">
        <w:trPr>
          <w:trHeight w:val="310"/>
        </w:trPr>
        <w:tc>
          <w:tcPr>
            <w:tcW w:w="10915" w:type="dxa"/>
            <w:tcBorders>
              <w:top w:val="single" w:sz="4" w:space="0" w:color="auto"/>
              <w:left w:val="single" w:sz="4" w:space="0" w:color="auto"/>
              <w:bottom w:val="single" w:sz="4" w:space="0" w:color="auto"/>
              <w:right w:val="single" w:sz="4" w:space="0" w:color="auto"/>
            </w:tcBorders>
            <w:shd w:val="clear" w:color="auto" w:fill="auto"/>
            <w:vAlign w:val="center"/>
          </w:tcPr>
          <w:p w:rsidR="009F3A23" w:rsidRPr="00847194" w:rsidRDefault="009F3A23" w:rsidP="007B008A">
            <w:pPr>
              <w:pStyle w:val="Prrafodelista"/>
              <w:ind w:left="0"/>
              <w:jc w:val="both"/>
              <w:rPr>
                <w:rFonts w:ascii="Calibri" w:hAnsi="Calibri" w:cs="Calibri"/>
                <w:sz w:val="22"/>
                <w:szCs w:val="22"/>
              </w:rPr>
            </w:pPr>
            <w:r>
              <w:rPr>
                <w:rFonts w:ascii="Calibri" w:hAnsi="Calibri" w:cs="Calibri"/>
                <w:sz w:val="22"/>
                <w:szCs w:val="22"/>
              </w:rPr>
              <w:t>El adjudicado</w:t>
            </w:r>
            <w:r w:rsidRPr="0056507E">
              <w:rPr>
                <w:rFonts w:ascii="Calibri" w:hAnsi="Calibri" w:cs="Calibri"/>
                <w:sz w:val="22"/>
                <w:szCs w:val="22"/>
              </w:rPr>
              <w:t xml:space="preserve"> declara que todos los tri</w:t>
            </w:r>
            <w:r>
              <w:rPr>
                <w:rFonts w:ascii="Calibri" w:hAnsi="Calibri" w:cs="Calibri"/>
                <w:sz w:val="22"/>
                <w:szCs w:val="22"/>
              </w:rPr>
              <w:t xml:space="preserve">butos vigentes a la fecha y que </w:t>
            </w:r>
            <w:r w:rsidRPr="0056507E">
              <w:rPr>
                <w:rFonts w:ascii="Calibri" w:hAnsi="Calibri" w:cs="Calibri"/>
                <w:sz w:val="22"/>
                <w:szCs w:val="22"/>
              </w:rPr>
              <w:t>puedan originarse direc</w:t>
            </w:r>
            <w:r>
              <w:rPr>
                <w:rFonts w:ascii="Calibri" w:hAnsi="Calibri" w:cs="Calibri"/>
                <w:sz w:val="22"/>
                <w:szCs w:val="22"/>
              </w:rPr>
              <w:t>ta o indirectamente en aplicación del contra</w:t>
            </w:r>
            <w:r w:rsidRPr="0056507E">
              <w:rPr>
                <w:rFonts w:ascii="Calibri" w:hAnsi="Calibri" w:cs="Calibri"/>
                <w:sz w:val="22"/>
                <w:szCs w:val="22"/>
              </w:rPr>
              <w:t>to,</w:t>
            </w:r>
            <w:r>
              <w:rPr>
                <w:rFonts w:ascii="Calibri" w:hAnsi="Calibri" w:cs="Calibri"/>
                <w:sz w:val="22"/>
                <w:szCs w:val="22"/>
              </w:rPr>
              <w:t xml:space="preserve"> </w:t>
            </w:r>
            <w:r w:rsidRPr="0056507E">
              <w:rPr>
                <w:rFonts w:ascii="Calibri" w:hAnsi="Calibri" w:cs="Calibri"/>
                <w:sz w:val="22"/>
                <w:szCs w:val="22"/>
              </w:rPr>
              <w:t>son de su responsabilidad, no correspondiendo ningún reclamo posterior.</w:t>
            </w:r>
          </w:p>
        </w:tc>
      </w:tr>
    </w:tbl>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pStyle w:val="Prrafodelista"/>
        <w:ind w:left="0"/>
        <w:contextualSpacing/>
        <w:jc w:val="both"/>
        <w:rPr>
          <w:rFonts w:ascii="Calibri" w:hAnsi="Calibri" w:cs="Calibri"/>
          <w:b/>
          <w:bCs/>
          <w:sz w:val="22"/>
          <w:szCs w:val="22"/>
          <w:lang w:eastAsia="es-BO"/>
        </w:rPr>
      </w:pPr>
    </w:p>
    <w:p w:rsidR="009F3A23" w:rsidRPr="00EA4BF8" w:rsidRDefault="009F3A23" w:rsidP="009F3A23">
      <w:pPr>
        <w:pStyle w:val="Prrafodelista"/>
        <w:ind w:left="0"/>
        <w:contextualSpacing/>
        <w:jc w:val="both"/>
        <w:rPr>
          <w:rFonts w:ascii="Calibri" w:hAnsi="Calibri" w:cs="Calibri"/>
          <w:b/>
          <w:bCs/>
          <w:sz w:val="22"/>
          <w:szCs w:val="22"/>
          <w:lang w:eastAsia="es-BO"/>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rPr>
          <w:rFonts w:ascii="Calibri" w:hAnsi="Calibri"/>
          <w:sz w:val="22"/>
          <w:szCs w:val="22"/>
        </w:rPr>
      </w:pPr>
    </w:p>
    <w:p w:rsidR="009F3A23" w:rsidRDefault="009F3A23" w:rsidP="009F3A23">
      <w:pPr>
        <w:jc w:val="center"/>
        <w:rPr>
          <w:rFonts w:ascii="Calibri" w:hAnsi="Calibri"/>
          <w:sz w:val="96"/>
          <w:szCs w:val="96"/>
        </w:rPr>
      </w:pPr>
      <w:r w:rsidRPr="007C3092">
        <w:rPr>
          <w:rFonts w:ascii="Calibri" w:hAnsi="Calibri"/>
          <w:sz w:val="96"/>
          <w:szCs w:val="96"/>
        </w:rPr>
        <w:t xml:space="preserve">ANEXO </w:t>
      </w:r>
      <w:r>
        <w:rPr>
          <w:rFonts w:ascii="Calibri" w:hAnsi="Calibri"/>
          <w:sz w:val="96"/>
          <w:szCs w:val="96"/>
        </w:rPr>
        <w:t xml:space="preserve">LOTE </w:t>
      </w:r>
      <w:r w:rsidRPr="007C3092">
        <w:rPr>
          <w:rFonts w:ascii="Calibri" w:hAnsi="Calibri"/>
          <w:sz w:val="96"/>
          <w:szCs w:val="96"/>
        </w:rPr>
        <w:t>1</w:t>
      </w:r>
    </w:p>
    <w:p w:rsidR="009F3A23" w:rsidRDefault="009F3A23" w:rsidP="009F3A23">
      <w:pPr>
        <w:jc w:val="center"/>
        <w:rPr>
          <w:rFonts w:ascii="Calibri" w:hAnsi="Calibri"/>
          <w:sz w:val="96"/>
          <w:szCs w:val="96"/>
        </w:rPr>
      </w:pPr>
    </w:p>
    <w:p w:rsidR="009F3A23" w:rsidRDefault="009F3A23" w:rsidP="009F3A23">
      <w:pPr>
        <w:jc w:val="center"/>
        <w:rPr>
          <w:rFonts w:ascii="Calibri" w:hAnsi="Calibri"/>
          <w:sz w:val="96"/>
          <w:szCs w:val="96"/>
        </w:rPr>
      </w:pPr>
    </w:p>
    <w:p w:rsidR="009F3A23" w:rsidRDefault="009F3A23" w:rsidP="009F3A23">
      <w:pPr>
        <w:jc w:val="center"/>
        <w:rPr>
          <w:rFonts w:ascii="Calibri" w:hAnsi="Calibri"/>
          <w:sz w:val="96"/>
          <w:szCs w:val="96"/>
        </w:rPr>
      </w:pPr>
    </w:p>
    <w:p w:rsidR="009F3A23" w:rsidRDefault="009F3A23" w:rsidP="009F3A23">
      <w:pPr>
        <w:jc w:val="center"/>
        <w:rPr>
          <w:rFonts w:ascii="Calibri" w:hAnsi="Calibri"/>
          <w:sz w:val="96"/>
          <w:szCs w:val="96"/>
        </w:rPr>
      </w:pPr>
    </w:p>
    <w:p w:rsidR="009F3A23" w:rsidRDefault="009F3A23" w:rsidP="009F3A23">
      <w:pPr>
        <w:jc w:val="center"/>
        <w:rPr>
          <w:rFonts w:ascii="Calibri" w:hAnsi="Calibri"/>
          <w:sz w:val="96"/>
          <w:szCs w:val="96"/>
        </w:rPr>
      </w:pPr>
    </w:p>
    <w:p w:rsidR="009F3A23" w:rsidRDefault="009F3A23" w:rsidP="009F3A23">
      <w:pPr>
        <w:jc w:val="center"/>
        <w:rPr>
          <w:noProof/>
          <w:lang w:val="es-BO" w:eastAsia="es-BO"/>
        </w:rPr>
      </w:pPr>
    </w:p>
    <w:p w:rsidR="009F3A23" w:rsidRDefault="009F3A23" w:rsidP="009F3A23">
      <w:pPr>
        <w:jc w:val="center"/>
        <w:rPr>
          <w:noProof/>
          <w:lang w:val="es-BO" w:eastAsia="es-BO"/>
        </w:rPr>
      </w:pPr>
      <w:r>
        <w:rPr>
          <w:noProof/>
          <w:lang w:val="es-BO" w:eastAsia="es-BO"/>
        </w:rPr>
        <w:lastRenderedPageBreak/>
        <w:drawing>
          <wp:inline distT="0" distB="0" distL="0" distR="0" wp14:anchorId="5A78DE11" wp14:editId="69EC184D">
            <wp:extent cx="7945590" cy="5331909"/>
            <wp:effectExtent l="0" t="7620" r="0" b="0"/>
            <wp:docPr id="19" name="Imagen 19" descr="C:\Users\CINTIA\Desktop\Dibuj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CINTIA\Desktop\Dibujo1.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7945590" cy="5331909"/>
                    </a:xfrm>
                    <a:prstGeom prst="rect">
                      <a:avLst/>
                    </a:prstGeom>
                    <a:noFill/>
                    <a:ln>
                      <a:noFill/>
                    </a:ln>
                  </pic:spPr>
                </pic:pic>
              </a:graphicData>
            </a:graphic>
          </wp:inline>
        </w:drawing>
      </w:r>
    </w:p>
    <w:p w:rsidR="009F3A23" w:rsidRDefault="009F3A23" w:rsidP="009F3A23">
      <w:pPr>
        <w:jc w:val="center"/>
        <w:rPr>
          <w:noProof/>
          <w:lang w:val="es-BO" w:eastAsia="es-BO"/>
        </w:rPr>
      </w:pPr>
      <w:r>
        <w:rPr>
          <w:noProof/>
          <w:lang w:val="es-BO" w:eastAsia="es-BO"/>
        </w:rPr>
        <w:lastRenderedPageBreak/>
        <w:drawing>
          <wp:inline distT="0" distB="0" distL="0" distR="0" wp14:anchorId="216D31EB" wp14:editId="7520C615">
            <wp:extent cx="4241800" cy="2768600"/>
            <wp:effectExtent l="0" t="0" r="6350" b="0"/>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3" cstate="print">
                      <a:extLst>
                        <a:ext uri="{28A0092B-C50C-407E-A947-70E740481C1C}">
                          <a14:useLocalDpi xmlns:a14="http://schemas.microsoft.com/office/drawing/2010/main" val="0"/>
                        </a:ext>
                      </a:extLst>
                    </a:blip>
                    <a:srcRect l="9134" t="1994" r="11880" b="5983"/>
                    <a:stretch>
                      <a:fillRect/>
                    </a:stretch>
                  </pic:blipFill>
                  <pic:spPr bwMode="auto">
                    <a:xfrm>
                      <a:off x="0" y="0"/>
                      <a:ext cx="4241800" cy="2768600"/>
                    </a:xfrm>
                    <a:prstGeom prst="rect">
                      <a:avLst/>
                    </a:prstGeom>
                    <a:noFill/>
                    <a:ln>
                      <a:noFill/>
                    </a:ln>
                  </pic:spPr>
                </pic:pic>
              </a:graphicData>
            </a:graphic>
          </wp:inline>
        </w:drawing>
      </w:r>
      <w:r>
        <w:rPr>
          <w:noProof/>
          <w:lang w:val="es-BO" w:eastAsia="es-BO"/>
        </w:rPr>
        <w:drawing>
          <wp:inline distT="0" distB="0" distL="0" distR="0" wp14:anchorId="055BF8F0" wp14:editId="3469B27B">
            <wp:extent cx="4419600" cy="2260600"/>
            <wp:effectExtent l="0" t="0" r="0" b="6350"/>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4" cstate="print">
                      <a:extLst>
                        <a:ext uri="{28A0092B-C50C-407E-A947-70E740481C1C}">
                          <a14:useLocalDpi xmlns:a14="http://schemas.microsoft.com/office/drawing/2010/main" val="0"/>
                        </a:ext>
                      </a:extLst>
                    </a:blip>
                    <a:srcRect l="10414" t="15100" r="5609" b="8832"/>
                    <a:stretch>
                      <a:fillRect/>
                    </a:stretch>
                  </pic:blipFill>
                  <pic:spPr bwMode="auto">
                    <a:xfrm>
                      <a:off x="0" y="0"/>
                      <a:ext cx="4419600" cy="2260600"/>
                    </a:xfrm>
                    <a:prstGeom prst="rect">
                      <a:avLst/>
                    </a:prstGeom>
                    <a:noFill/>
                    <a:ln>
                      <a:noFill/>
                    </a:ln>
                  </pic:spPr>
                </pic:pic>
              </a:graphicData>
            </a:graphic>
          </wp:inline>
        </w:drawing>
      </w:r>
    </w:p>
    <w:p w:rsidR="009F3A23" w:rsidRDefault="009F3A23" w:rsidP="009F3A23">
      <w:pPr>
        <w:jc w:val="center"/>
        <w:rPr>
          <w:noProof/>
          <w:lang w:val="es-BO" w:eastAsia="es-BO"/>
        </w:rPr>
      </w:pPr>
      <w:r>
        <w:rPr>
          <w:noProof/>
          <w:lang w:val="es-BO" w:eastAsia="es-BO"/>
        </w:rPr>
        <w:drawing>
          <wp:inline distT="0" distB="0" distL="0" distR="0" wp14:anchorId="55F0E15D" wp14:editId="15028DF8">
            <wp:extent cx="4216400" cy="2463800"/>
            <wp:effectExtent l="0" t="0" r="0" b="0"/>
            <wp:docPr id="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5" cstate="print">
                      <a:extLst>
                        <a:ext uri="{28A0092B-C50C-407E-A947-70E740481C1C}">
                          <a14:useLocalDpi xmlns:a14="http://schemas.microsoft.com/office/drawing/2010/main" val="0"/>
                        </a:ext>
                      </a:extLst>
                    </a:blip>
                    <a:srcRect l="24680" t="9686" r="4327" b="17041"/>
                    <a:stretch>
                      <a:fillRect/>
                    </a:stretch>
                  </pic:blipFill>
                  <pic:spPr bwMode="auto">
                    <a:xfrm>
                      <a:off x="0" y="0"/>
                      <a:ext cx="4216400" cy="2463800"/>
                    </a:xfrm>
                    <a:prstGeom prst="rect">
                      <a:avLst/>
                    </a:prstGeom>
                    <a:noFill/>
                    <a:ln>
                      <a:noFill/>
                    </a:ln>
                  </pic:spPr>
                </pic:pic>
              </a:graphicData>
            </a:graphic>
          </wp:inline>
        </w:drawing>
      </w:r>
    </w:p>
    <w:p w:rsidR="009F3A23" w:rsidRPr="004C7396" w:rsidRDefault="009F3A23" w:rsidP="009F3A23">
      <w:pPr>
        <w:jc w:val="center"/>
        <w:rPr>
          <w:noProof/>
          <w:lang w:val="es-BO" w:eastAsia="es-BO"/>
        </w:rPr>
      </w:pPr>
      <w:r>
        <w:rPr>
          <w:noProof/>
          <w:lang w:val="es-BO" w:eastAsia="es-BO"/>
        </w:rPr>
        <w:lastRenderedPageBreak/>
        <w:drawing>
          <wp:inline distT="0" distB="0" distL="0" distR="0" wp14:anchorId="1E0D2D20" wp14:editId="7A88E9C8">
            <wp:extent cx="4470400" cy="2870200"/>
            <wp:effectExtent l="0" t="0" r="6350" b="6350"/>
            <wp:docPr id="2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46" cstate="print">
                      <a:extLst>
                        <a:ext uri="{28A0092B-C50C-407E-A947-70E740481C1C}">
                          <a14:useLocalDpi xmlns:a14="http://schemas.microsoft.com/office/drawing/2010/main" val="0"/>
                        </a:ext>
                      </a:extLst>
                    </a:blip>
                    <a:srcRect l="22794" t="5412" r="1762" b="9117"/>
                    <a:stretch>
                      <a:fillRect/>
                    </a:stretch>
                  </pic:blipFill>
                  <pic:spPr bwMode="auto">
                    <a:xfrm>
                      <a:off x="0" y="0"/>
                      <a:ext cx="4470400" cy="2870200"/>
                    </a:xfrm>
                    <a:prstGeom prst="rect">
                      <a:avLst/>
                    </a:prstGeom>
                    <a:noFill/>
                    <a:ln>
                      <a:noFill/>
                    </a:ln>
                  </pic:spPr>
                </pic:pic>
              </a:graphicData>
            </a:graphic>
          </wp:inline>
        </w:drawing>
      </w:r>
    </w:p>
    <w:p w:rsidR="009F3A23" w:rsidRDefault="009F3A23" w:rsidP="009F3A23">
      <w:pPr>
        <w:jc w:val="both"/>
        <w:rPr>
          <w:b/>
          <w:noProof/>
          <w:lang w:val="es-BO" w:eastAsia="es-BO"/>
        </w:rPr>
      </w:pPr>
    </w:p>
    <w:p w:rsidR="009F3A23" w:rsidRDefault="009F3A23" w:rsidP="009F3A23">
      <w:pPr>
        <w:jc w:val="both"/>
        <w:rPr>
          <w:b/>
          <w:noProof/>
          <w:lang w:val="es-BO" w:eastAsia="es-BO"/>
        </w:rPr>
      </w:pPr>
    </w:p>
    <w:p w:rsidR="009F3A23" w:rsidRPr="006F1C66" w:rsidRDefault="009F3A23" w:rsidP="009F3A23">
      <w:pPr>
        <w:jc w:val="both"/>
        <w:rPr>
          <w:rFonts w:ascii="Calibri" w:hAnsi="Calibri" w:cs="Calibri"/>
          <w:b/>
          <w:sz w:val="22"/>
          <w:szCs w:val="22"/>
        </w:rPr>
      </w:pPr>
      <w:r w:rsidRPr="006F1C66">
        <w:rPr>
          <w:rFonts w:ascii="Calibri" w:hAnsi="Calibri" w:cs="Calibri"/>
          <w:b/>
          <w:noProof/>
          <w:sz w:val="22"/>
          <w:szCs w:val="22"/>
          <w:lang w:val="es-BO" w:eastAsia="es-BO"/>
        </w:rPr>
        <w:t xml:space="preserve">NOTA: </w:t>
      </w:r>
      <w:r w:rsidRPr="006F1C66">
        <w:rPr>
          <w:rFonts w:ascii="Calibri" w:hAnsi="Calibri" w:cs="Calibri"/>
          <w:noProof/>
          <w:sz w:val="22"/>
          <w:szCs w:val="22"/>
          <w:lang w:val="es-BO" w:eastAsia="es-BO"/>
        </w:rPr>
        <w:t>Las presentes fotografías son referenciales, a objeto de que la empresa proponente pueda tener conocimiento de los bienes requeridos por YPFB.</w:t>
      </w:r>
    </w:p>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9F3A23" w:rsidRPr="00C8680C" w:rsidRDefault="003A382A" w:rsidP="00386A45">
      <w:pPr>
        <w:pStyle w:val="Prrafodelista"/>
        <w:numPr>
          <w:ilvl w:val="0"/>
          <w:numId w:val="48"/>
        </w:numPr>
        <w:jc w:val="both"/>
        <w:rPr>
          <w:rFonts w:ascii="Calibri" w:hAnsi="Calibri" w:cs="Calibri"/>
          <w:b/>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9F3A23" w:rsidRPr="00C8680C">
        <w:rPr>
          <w:rFonts w:ascii="Calibri" w:hAnsi="Calibri" w:cs="Calibri"/>
          <w:b/>
          <w:sz w:val="22"/>
          <w:szCs w:val="22"/>
        </w:rPr>
        <w:t>GARANTÍA DE SERIEDAD DE PROPUESTA</w:t>
      </w:r>
    </w:p>
    <w:p w:rsidR="009F3A23" w:rsidRDefault="009F3A23" w:rsidP="009F3A23">
      <w:pPr>
        <w:jc w:val="both"/>
        <w:rPr>
          <w:rFonts w:ascii="Calibri" w:hAnsi="Calibri" w:cs="Calibri"/>
          <w:sz w:val="22"/>
          <w:szCs w:val="22"/>
        </w:rPr>
      </w:pPr>
      <w:r>
        <w:rPr>
          <w:rFonts w:ascii="Calibri" w:hAnsi="Calibri" w:cs="Calibri"/>
          <w:sz w:val="22"/>
          <w:szCs w:val="22"/>
        </w:rPr>
        <w:t xml:space="preserve">              A elección de la empresa proponente, </w:t>
      </w:r>
      <w:r w:rsidRPr="00017225">
        <w:rPr>
          <w:rFonts w:ascii="Calibri" w:hAnsi="Calibri" w:cs="Calibri"/>
          <w:sz w:val="22"/>
          <w:szCs w:val="22"/>
        </w:rPr>
        <w:t>ésta podrá optar por uno de los sigui</w:t>
      </w:r>
      <w:r>
        <w:rPr>
          <w:rFonts w:ascii="Calibri" w:hAnsi="Calibri" w:cs="Calibri"/>
          <w:sz w:val="22"/>
          <w:szCs w:val="22"/>
        </w:rPr>
        <w:t>entes instrumentos financieros</w:t>
      </w:r>
      <w:r w:rsidRPr="00017225">
        <w:rPr>
          <w:rFonts w:ascii="Calibri" w:hAnsi="Calibri" w:cs="Calibri"/>
          <w:sz w:val="22"/>
          <w:szCs w:val="22"/>
        </w:rPr>
        <w:t>:</w:t>
      </w:r>
    </w:p>
    <w:p w:rsidR="009F3A23" w:rsidRPr="00017225" w:rsidRDefault="009F3A23" w:rsidP="009F3A23">
      <w:pPr>
        <w:jc w:val="both"/>
        <w:rPr>
          <w:rFonts w:ascii="Calibri" w:hAnsi="Calibri" w:cs="Calibri"/>
          <w:sz w:val="22"/>
          <w:szCs w:val="22"/>
        </w:rPr>
      </w:pPr>
    </w:p>
    <w:p w:rsidR="009F3A23" w:rsidRPr="00C74152" w:rsidRDefault="009F3A23" w:rsidP="00386A45">
      <w:pPr>
        <w:numPr>
          <w:ilvl w:val="0"/>
          <w:numId w:val="38"/>
        </w:numPr>
        <w:jc w:val="both"/>
        <w:rPr>
          <w:rFonts w:ascii="Calibri" w:hAnsi="Calibri" w:cs="Calibri"/>
          <w:sz w:val="22"/>
          <w:szCs w:val="22"/>
          <w:u w:val="single"/>
        </w:rPr>
      </w:pPr>
      <w:r w:rsidRPr="00096A63">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w:t>
      </w:r>
      <w:r>
        <w:rPr>
          <w:rFonts w:ascii="Calibri" w:hAnsi="Calibri" w:cs="Calibri"/>
          <w:sz w:val="22"/>
          <w:szCs w:val="22"/>
        </w:rPr>
        <w:t xml:space="preserve"> </w:t>
      </w:r>
      <w:r w:rsidRPr="00C74152">
        <w:rPr>
          <w:rFonts w:ascii="Calibri" w:hAnsi="Calibri" w:cs="Calibri"/>
          <w:sz w:val="22"/>
          <w:szCs w:val="22"/>
        </w:rPr>
        <w:t xml:space="preserve">de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Pr>
          <w:rFonts w:ascii="Calibri" w:hAnsi="Calibri" w:cs="Calibri"/>
          <w:sz w:val="22"/>
          <w:szCs w:val="22"/>
          <w:u w:val="single"/>
        </w:rPr>
        <w:t>vigencia de 120</w:t>
      </w:r>
      <w:r w:rsidRPr="00C74152">
        <w:rPr>
          <w:rFonts w:ascii="Calibri" w:hAnsi="Calibri" w:cs="Calibri"/>
          <w:sz w:val="22"/>
          <w:szCs w:val="22"/>
          <w:u w:val="single"/>
        </w:rPr>
        <w:t xml:space="preserve"> días por un importe equivalente al 1 (%) del valor total de la propuesta económica.</w:t>
      </w:r>
    </w:p>
    <w:p w:rsidR="009F3A23" w:rsidRDefault="009F3A23" w:rsidP="00386A45">
      <w:pPr>
        <w:numPr>
          <w:ilvl w:val="0"/>
          <w:numId w:val="38"/>
        </w:numPr>
        <w:jc w:val="both"/>
        <w:rPr>
          <w:rFonts w:ascii="Calibri" w:hAnsi="Calibri" w:cs="Calibri"/>
          <w:sz w:val="22"/>
          <w:szCs w:val="22"/>
          <w:u w:val="single"/>
        </w:rPr>
      </w:pPr>
      <w:r w:rsidRPr="00C74152">
        <w:rPr>
          <w:rFonts w:ascii="Calibri" w:hAnsi="Calibri" w:cs="Calibri"/>
          <w:b/>
          <w:sz w:val="22"/>
          <w:szCs w:val="22"/>
        </w:rPr>
        <w:t>Garantía a Primer Requerimiento</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las características expresas de</w:t>
      </w:r>
      <w:r w:rsidRPr="00C74152">
        <w:rPr>
          <w:rFonts w:ascii="Calibri" w:hAnsi="Calibri" w:cs="Calibri"/>
          <w:b/>
          <w:sz w:val="22"/>
          <w:szCs w:val="22"/>
        </w:rPr>
        <w:t xml:space="preserve"> 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por un importe equivalente al 1 (%) del valor total la propuesta económica.</w:t>
      </w:r>
    </w:p>
    <w:p w:rsidR="009F3A23" w:rsidRPr="00096A63" w:rsidRDefault="009F3A23" w:rsidP="00386A45">
      <w:pPr>
        <w:numPr>
          <w:ilvl w:val="0"/>
          <w:numId w:val="38"/>
        </w:numPr>
        <w:jc w:val="both"/>
        <w:rPr>
          <w:rFonts w:ascii="Calibri" w:hAnsi="Calibri" w:cs="Calibri"/>
          <w:sz w:val="22"/>
          <w:szCs w:val="22"/>
        </w:rPr>
      </w:pPr>
      <w:r w:rsidRPr="00C74152">
        <w:rPr>
          <w:rFonts w:ascii="Calibri" w:hAnsi="Calibri" w:cs="Calibri"/>
          <w:b/>
          <w:sz w:val="22"/>
          <w:szCs w:val="22"/>
        </w:rPr>
        <w:t>Póliza de caución a Primer requerimiento</w:t>
      </w:r>
      <w:r>
        <w:rPr>
          <w:rFonts w:ascii="Calibri" w:hAnsi="Calibri" w:cs="Calibri"/>
          <w:b/>
          <w:sz w:val="22"/>
          <w:szCs w:val="22"/>
        </w:rPr>
        <w:t xml:space="preserve"> para Entidades Públicas</w:t>
      </w:r>
      <w:r w:rsidRPr="00C74152">
        <w:rPr>
          <w:rFonts w:ascii="Calibri" w:hAnsi="Calibri" w:cs="Calibri"/>
          <w:sz w:val="22"/>
          <w:szCs w:val="22"/>
        </w:rPr>
        <w:t xml:space="preserve">, </w:t>
      </w:r>
      <w:r w:rsidRPr="00403051">
        <w:rPr>
          <w:rFonts w:ascii="Calibri" w:hAnsi="Calibri" w:cs="Calibr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w:t>
      </w:r>
      <w:r>
        <w:rPr>
          <w:rFonts w:ascii="Calibri" w:hAnsi="Calibri" w:cs="Calibri"/>
          <w:sz w:val="22"/>
          <w:szCs w:val="22"/>
        </w:rPr>
        <w:t>las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a primer requerimiento</w:t>
      </w:r>
      <w:r w:rsidRPr="00C74152">
        <w:rPr>
          <w:rFonts w:ascii="Calibri" w:hAnsi="Calibri" w:cs="Calibri"/>
          <w:sz w:val="22"/>
          <w:szCs w:val="22"/>
        </w:rPr>
        <w:t xml:space="preserve"> con </w:t>
      </w:r>
      <w:r>
        <w:rPr>
          <w:rFonts w:ascii="Calibri" w:hAnsi="Calibri" w:cs="Calibri"/>
          <w:sz w:val="22"/>
          <w:szCs w:val="22"/>
          <w:u w:val="single"/>
        </w:rPr>
        <w:t>vigencia de 12</w:t>
      </w:r>
      <w:r w:rsidRPr="00C74152">
        <w:rPr>
          <w:rFonts w:ascii="Calibri" w:hAnsi="Calibri" w:cs="Calibri"/>
          <w:sz w:val="22"/>
          <w:szCs w:val="22"/>
          <w:u w:val="single"/>
        </w:rPr>
        <w:t>0 días y por un importe equivalente a 1 (%) del valor total de la propuesta económica.</w:t>
      </w:r>
    </w:p>
    <w:p w:rsidR="009F3A23" w:rsidRDefault="009F3A23" w:rsidP="009F3A23">
      <w:pPr>
        <w:jc w:val="both"/>
        <w:rPr>
          <w:rFonts w:ascii="Calibri" w:hAnsi="Calibri" w:cs="Calibri"/>
          <w:b/>
          <w:sz w:val="22"/>
          <w:szCs w:val="22"/>
        </w:rPr>
      </w:pPr>
    </w:p>
    <w:p w:rsidR="009F3A23" w:rsidRPr="00F20310" w:rsidRDefault="009F3A23" w:rsidP="00386A45">
      <w:pPr>
        <w:numPr>
          <w:ilvl w:val="0"/>
          <w:numId w:val="41"/>
        </w:numPr>
        <w:jc w:val="both"/>
        <w:rPr>
          <w:rFonts w:ascii="Calibri" w:hAnsi="Calibri" w:cs="Calibri"/>
          <w:b/>
          <w:sz w:val="22"/>
          <w:szCs w:val="22"/>
        </w:rPr>
      </w:pPr>
      <w:r w:rsidRPr="00F20310">
        <w:rPr>
          <w:rFonts w:ascii="Calibri" w:hAnsi="Calibri" w:cs="Calibri"/>
          <w:b/>
          <w:sz w:val="22"/>
          <w:szCs w:val="22"/>
        </w:rPr>
        <w:lastRenderedPageBreak/>
        <w:t>GARANTÍA DE CORRECTA INVERSIÓN DE ANTICIPO</w:t>
      </w:r>
    </w:p>
    <w:p w:rsidR="009F3A23" w:rsidRDefault="009F3A23" w:rsidP="009F3A23">
      <w:pPr>
        <w:jc w:val="both"/>
        <w:rPr>
          <w:rFonts w:ascii="Calibri" w:hAnsi="Calibri" w:cs="Calibri"/>
          <w:b/>
          <w:sz w:val="22"/>
          <w:szCs w:val="22"/>
        </w:rPr>
      </w:pPr>
    </w:p>
    <w:p w:rsidR="009F3A23" w:rsidRPr="00096A63" w:rsidRDefault="009F3A23" w:rsidP="009F3A23">
      <w:pPr>
        <w:jc w:val="both"/>
        <w:rPr>
          <w:rFonts w:ascii="Calibri" w:hAnsi="Calibri" w:cs="Calibri"/>
          <w:sz w:val="22"/>
          <w:szCs w:val="22"/>
        </w:rPr>
      </w:pPr>
      <w:r>
        <w:rPr>
          <w:rFonts w:ascii="Calibri" w:hAnsi="Calibri" w:cs="Calibri"/>
          <w:sz w:val="22"/>
          <w:szCs w:val="22"/>
        </w:rPr>
        <w:t xml:space="preserve">               N</w:t>
      </w:r>
      <w:r w:rsidRPr="00096A63">
        <w:rPr>
          <w:rFonts w:ascii="Calibri" w:hAnsi="Calibri" w:cs="Calibri"/>
          <w:sz w:val="22"/>
          <w:szCs w:val="22"/>
        </w:rPr>
        <w:t>o aplica para el presente proceso</w:t>
      </w:r>
    </w:p>
    <w:p w:rsidR="009F3A23" w:rsidRDefault="009F3A23" w:rsidP="009F3A23">
      <w:pPr>
        <w:jc w:val="both"/>
        <w:rPr>
          <w:rFonts w:ascii="Calibri" w:hAnsi="Calibri" w:cs="Calibri"/>
          <w:b/>
          <w:sz w:val="22"/>
          <w:szCs w:val="22"/>
        </w:rPr>
      </w:pPr>
    </w:p>
    <w:p w:rsidR="009F3A23" w:rsidRDefault="009F3A23" w:rsidP="00386A45">
      <w:pPr>
        <w:numPr>
          <w:ilvl w:val="0"/>
          <w:numId w:val="41"/>
        </w:numPr>
        <w:jc w:val="both"/>
        <w:rPr>
          <w:rFonts w:ascii="Calibri" w:hAnsi="Calibri" w:cs="Calibri"/>
          <w:b/>
          <w:sz w:val="22"/>
          <w:szCs w:val="22"/>
        </w:rPr>
      </w:pPr>
      <w:r w:rsidRPr="00C74152">
        <w:rPr>
          <w:rFonts w:ascii="Calibri" w:hAnsi="Calibri" w:cs="Calibri"/>
          <w:b/>
          <w:sz w:val="22"/>
          <w:szCs w:val="22"/>
        </w:rPr>
        <w:t>GARANT</w:t>
      </w:r>
      <w:r>
        <w:rPr>
          <w:rFonts w:ascii="Calibri" w:hAnsi="Calibri" w:cs="Calibri"/>
          <w:b/>
          <w:sz w:val="22"/>
          <w:szCs w:val="22"/>
        </w:rPr>
        <w:t>ÍA DE CUMPLIMIENTO DE CONTRATO</w:t>
      </w:r>
    </w:p>
    <w:p w:rsidR="009F3A23" w:rsidRDefault="009F3A23" w:rsidP="009F3A23">
      <w:pPr>
        <w:ind w:left="720"/>
        <w:jc w:val="both"/>
        <w:rPr>
          <w:rFonts w:ascii="Calibri" w:hAnsi="Calibri" w:cs="Calibri"/>
          <w:sz w:val="22"/>
          <w:szCs w:val="22"/>
        </w:rPr>
      </w:pPr>
    </w:p>
    <w:p w:rsidR="009F3A23" w:rsidRDefault="009F3A23" w:rsidP="009F3A23">
      <w:pPr>
        <w:jc w:val="both"/>
        <w:rPr>
          <w:rFonts w:ascii="Calibri" w:hAnsi="Calibri" w:cs="Calibri"/>
          <w:sz w:val="22"/>
          <w:szCs w:val="22"/>
        </w:rPr>
      </w:pPr>
      <w:r>
        <w:rPr>
          <w:rFonts w:ascii="Calibri" w:hAnsi="Calibri" w:cs="Calibri"/>
          <w:sz w:val="22"/>
          <w:szCs w:val="22"/>
        </w:rPr>
        <w:t xml:space="preserve">  </w:t>
      </w:r>
      <w:r w:rsidRPr="00017225">
        <w:rPr>
          <w:rFonts w:ascii="Calibri" w:hAnsi="Calibri" w:cs="Calibri"/>
          <w:sz w:val="22"/>
          <w:szCs w:val="22"/>
        </w:rPr>
        <w:t>A elección de la empresa adjudicada, ésta podrá optar por uno de los siguientes instrumentos financieros:</w:t>
      </w:r>
    </w:p>
    <w:p w:rsidR="009F3A23" w:rsidRPr="00017225" w:rsidRDefault="009F3A23" w:rsidP="009F3A23">
      <w:pPr>
        <w:jc w:val="both"/>
        <w:rPr>
          <w:rFonts w:ascii="Calibri" w:hAnsi="Calibri" w:cs="Calibri"/>
          <w:sz w:val="22"/>
          <w:szCs w:val="22"/>
        </w:rPr>
      </w:pPr>
    </w:p>
    <w:p w:rsidR="009F3A23" w:rsidRDefault="009F3A23" w:rsidP="00386A45">
      <w:pPr>
        <w:numPr>
          <w:ilvl w:val="0"/>
          <w:numId w:val="38"/>
        </w:numPr>
        <w:jc w:val="both"/>
        <w:rPr>
          <w:rFonts w:ascii="Calibri" w:hAnsi="Calibri" w:cs="Calibri"/>
          <w:sz w:val="22"/>
          <w:szCs w:val="22"/>
          <w:u w:val="single"/>
        </w:rPr>
      </w:pPr>
      <w:r w:rsidRPr="00C74152">
        <w:rPr>
          <w:rFonts w:ascii="Calibri" w:hAnsi="Calibri" w:cs="Calibri"/>
          <w:b/>
          <w:sz w:val="22"/>
          <w:szCs w:val="22"/>
        </w:rPr>
        <w:t>Boleta de Garantía</w:t>
      </w:r>
      <w:r w:rsidRPr="00C74152">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C74152">
        <w:rPr>
          <w:rFonts w:ascii="Calibri" w:hAnsi="Calibri" w:cs="Calibri"/>
          <w:sz w:val="22"/>
          <w:szCs w:val="22"/>
        </w:rPr>
        <w:t xml:space="preserve"> </w:t>
      </w:r>
      <w:r w:rsidRPr="00C74152">
        <w:rPr>
          <w:rFonts w:ascii="Calibri" w:hAnsi="Calibri" w:cs="Calibri"/>
          <w:b/>
          <w:sz w:val="22"/>
          <w:szCs w:val="22"/>
        </w:rPr>
        <w:t>renovable, irrevocable y de ejecución inmediata</w:t>
      </w:r>
      <w:r w:rsidRPr="00C74152">
        <w:rPr>
          <w:rFonts w:ascii="Calibri" w:hAnsi="Calibri" w:cs="Calibri"/>
          <w:sz w:val="22"/>
          <w:szCs w:val="22"/>
        </w:rPr>
        <w:t xml:space="preserve"> con </w:t>
      </w:r>
      <w:r w:rsidRPr="00C74152">
        <w:rPr>
          <w:rFonts w:ascii="Calibri" w:hAnsi="Calibri" w:cs="Calibri"/>
          <w:sz w:val="22"/>
          <w:szCs w:val="22"/>
          <w:u w:val="single"/>
        </w:rPr>
        <w:t>vigencia de 60 días calendario adicionales a la vigencia del contrato, por un importe equivalente al 7% del valor total del contrato.</w:t>
      </w:r>
    </w:p>
    <w:p w:rsidR="009F3A23" w:rsidRDefault="009F3A23" w:rsidP="009F3A23">
      <w:pPr>
        <w:ind w:left="1069"/>
        <w:jc w:val="both"/>
        <w:rPr>
          <w:rFonts w:ascii="Calibri" w:hAnsi="Calibri" w:cs="Calibri"/>
          <w:sz w:val="22"/>
          <w:szCs w:val="22"/>
          <w:u w:val="single"/>
        </w:rPr>
      </w:pPr>
    </w:p>
    <w:p w:rsidR="009F3A23" w:rsidRPr="005B28FC" w:rsidRDefault="009F3A23" w:rsidP="00386A45">
      <w:pPr>
        <w:numPr>
          <w:ilvl w:val="0"/>
          <w:numId w:val="38"/>
        </w:numPr>
        <w:jc w:val="both"/>
        <w:rPr>
          <w:rFonts w:ascii="Calibri" w:hAnsi="Calibri" w:cs="Calibri"/>
          <w:sz w:val="22"/>
          <w:szCs w:val="22"/>
        </w:rPr>
      </w:pPr>
      <w:r w:rsidRPr="005B28FC">
        <w:rPr>
          <w:rFonts w:ascii="Calibri" w:hAnsi="Calibri" w:cs="Calibri"/>
          <w:b/>
          <w:sz w:val="22"/>
          <w:szCs w:val="22"/>
        </w:rPr>
        <w:t>Garantía a Primer Requerimiento</w:t>
      </w:r>
      <w:r w:rsidRPr="005B28FC">
        <w:rPr>
          <w:rFonts w:ascii="Calibri" w:hAnsi="Calibri" w:cs="Calibri"/>
          <w:sz w:val="22"/>
          <w:szCs w:val="22"/>
        </w:rPr>
        <w:t xml:space="preserve">, </w:t>
      </w:r>
      <w:r w:rsidRPr="00403051">
        <w:rPr>
          <w:rFonts w:ascii="Calibri" w:hAnsi="Calibri" w:cs="Calibri"/>
          <w:sz w:val="22"/>
          <w:szCs w:val="22"/>
        </w:rPr>
        <w:t>emitida por una Entidad Bancaria del Estado Plurinacional de Bolivia, registrada, autorizada y bajo el control de la Autoridad de Supervisión del Sistema Financiero-ASFI, a la orden/a favor de Yacimientos Petrolíferos Fiscales Bolivianos, con características expresas de</w:t>
      </w:r>
      <w:r w:rsidRPr="005B28FC">
        <w:rPr>
          <w:rFonts w:ascii="Calibri" w:hAnsi="Calibri" w:cs="Calibri"/>
          <w:sz w:val="22"/>
          <w:szCs w:val="22"/>
        </w:rPr>
        <w:t xml:space="preserve"> </w:t>
      </w:r>
      <w:r w:rsidRPr="005B28FC">
        <w:rPr>
          <w:rFonts w:ascii="Calibri" w:hAnsi="Calibri" w:cs="Calibri"/>
          <w:b/>
          <w:sz w:val="22"/>
          <w:szCs w:val="22"/>
        </w:rPr>
        <w:t>renovable, irrevocable y de ejecución a primer requerimiento</w:t>
      </w:r>
      <w:r>
        <w:rPr>
          <w:rFonts w:ascii="Calibri" w:hAnsi="Calibri" w:cs="Calibri"/>
          <w:sz w:val="22"/>
          <w:szCs w:val="22"/>
        </w:rPr>
        <w:t xml:space="preserve"> con </w:t>
      </w:r>
      <w:r w:rsidRPr="005B28FC">
        <w:rPr>
          <w:rFonts w:ascii="Calibri" w:hAnsi="Calibri" w:cs="Calibri"/>
          <w:sz w:val="22"/>
          <w:szCs w:val="22"/>
          <w:u w:val="single"/>
        </w:rPr>
        <w:t>vigencia de 60 días calendario adicionales a la vigencia del contrato, por un importe equivalente al 7% del valor total del contrato</w:t>
      </w:r>
      <w:r w:rsidRPr="005B28FC">
        <w:rPr>
          <w:rFonts w:ascii="Calibri" w:hAnsi="Calibri" w:cs="Calibri"/>
          <w:sz w:val="22"/>
          <w:szCs w:val="22"/>
        </w:rPr>
        <w:t>.</w:t>
      </w:r>
    </w:p>
    <w:p w:rsidR="009F3A23" w:rsidRPr="00247604" w:rsidRDefault="009F3A23" w:rsidP="009F3A23">
      <w:pPr>
        <w:pStyle w:val="Prrafodelista"/>
        <w:ind w:left="0"/>
        <w:jc w:val="both"/>
        <w:rPr>
          <w:rFonts w:ascii="Calibri" w:hAnsi="Calibri" w:cs="Calibri"/>
          <w:sz w:val="22"/>
          <w:szCs w:val="22"/>
        </w:rPr>
      </w:pPr>
    </w:p>
    <w:p w:rsidR="009F3A23" w:rsidRPr="00847194" w:rsidRDefault="009F3A23" w:rsidP="009F3A23">
      <w:pPr>
        <w:spacing w:line="360" w:lineRule="auto"/>
        <w:jc w:val="center"/>
        <w:rPr>
          <w:rFonts w:asciiTheme="minorHAnsi" w:eastAsiaTheme="minorHAnsi" w:hAnsiTheme="minorHAnsi" w:cstheme="minorHAnsi"/>
          <w:b/>
          <w:bCs/>
          <w:sz w:val="22"/>
          <w:szCs w:val="22"/>
        </w:rPr>
      </w:pPr>
      <w:r w:rsidRPr="00847194">
        <w:rPr>
          <w:rFonts w:asciiTheme="minorHAnsi" w:hAnsiTheme="minorHAnsi" w:cstheme="minorHAnsi"/>
          <w:sz w:val="22"/>
          <w:szCs w:val="22"/>
        </w:rPr>
        <w:t xml:space="preserve"> </w:t>
      </w:r>
      <w:r w:rsidRPr="00847194">
        <w:rPr>
          <w:rFonts w:asciiTheme="minorHAnsi" w:eastAsiaTheme="minorHAnsi" w:hAnsiTheme="minorHAnsi" w:cstheme="minorHAnsi"/>
          <w:b/>
          <w:bCs/>
          <w:sz w:val="22"/>
          <w:szCs w:val="22"/>
        </w:rPr>
        <w:t>INSTRUCCIONES PARA LA EMISION DE INSTRUMENTOS FINANCIEROS</w:t>
      </w:r>
    </w:p>
    <w:p w:rsidR="009F3A23" w:rsidRPr="00847194" w:rsidRDefault="009F3A23" w:rsidP="009F3A23">
      <w:pPr>
        <w:jc w:val="both"/>
        <w:rPr>
          <w:rFonts w:asciiTheme="minorHAnsi" w:eastAsiaTheme="minorHAnsi" w:hAnsiTheme="minorHAnsi" w:cstheme="minorHAnsi"/>
          <w:sz w:val="22"/>
          <w:szCs w:val="22"/>
        </w:rPr>
      </w:pPr>
      <w:r w:rsidRPr="00847194">
        <w:rPr>
          <w:rFonts w:asciiTheme="minorHAnsi" w:eastAsia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847194">
        <w:rPr>
          <w:rFonts w:asciiTheme="minorHAnsi" w:eastAsiaTheme="minorHAnsi" w:hAnsiTheme="minorHAnsi" w:cstheme="minorHAnsi"/>
          <w:sz w:val="22"/>
          <w:szCs w:val="22"/>
          <w:u w:val="single"/>
        </w:rPr>
        <w:t>cumpliendo obligatoriamente</w:t>
      </w:r>
      <w:r w:rsidRPr="00847194">
        <w:rPr>
          <w:rFonts w:asciiTheme="minorHAnsi" w:eastAsiaTheme="minorHAnsi" w:hAnsiTheme="minorHAnsi" w:cstheme="minorHAnsi"/>
          <w:sz w:val="22"/>
          <w:szCs w:val="22"/>
        </w:rPr>
        <w:t xml:space="preserve"> con las siguientes condiciones: </w:t>
      </w:r>
    </w:p>
    <w:p w:rsidR="009F3A23" w:rsidRDefault="009F3A23" w:rsidP="009F3A23">
      <w:pPr>
        <w:jc w:val="both"/>
        <w:rPr>
          <w:rFonts w:asciiTheme="minorHAnsi" w:eastAsiaTheme="minorHAnsi" w:hAnsiTheme="minorHAnsi" w:cstheme="minorHAnsi"/>
          <w:sz w:val="22"/>
          <w:szCs w:val="22"/>
        </w:rPr>
      </w:pPr>
    </w:p>
    <w:p w:rsidR="009F3A23" w:rsidRPr="00847194" w:rsidRDefault="009F3A23" w:rsidP="009F3A23">
      <w:pPr>
        <w:jc w:val="both"/>
        <w:rPr>
          <w:rFonts w:asciiTheme="minorHAnsi" w:eastAsiaTheme="minorHAnsi" w:hAnsiTheme="minorHAnsi" w:cstheme="minorHAnsi"/>
          <w:sz w:val="22"/>
          <w:szCs w:val="22"/>
        </w:rPr>
      </w:pPr>
    </w:p>
    <w:tbl>
      <w:tblPr>
        <w:tblW w:w="9022" w:type="dxa"/>
        <w:tblInd w:w="108" w:type="dxa"/>
        <w:tblLayout w:type="fixed"/>
        <w:tblCellMar>
          <w:left w:w="0" w:type="dxa"/>
          <w:right w:w="0" w:type="dxa"/>
        </w:tblCellMar>
        <w:tblLook w:val="04A0" w:firstRow="1" w:lastRow="0" w:firstColumn="1" w:lastColumn="0" w:noHBand="0" w:noVBand="1"/>
      </w:tblPr>
      <w:tblGrid>
        <w:gridCol w:w="2825"/>
        <w:gridCol w:w="6197"/>
      </w:tblGrid>
      <w:tr w:rsidR="009F3A23" w:rsidRPr="00847194" w:rsidTr="007B008A">
        <w:tc>
          <w:tcPr>
            <w:tcW w:w="2825"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9F3A23" w:rsidRPr="00847194" w:rsidRDefault="009F3A23" w:rsidP="007B008A">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VARIABLE</w:t>
            </w:r>
          </w:p>
        </w:tc>
        <w:tc>
          <w:tcPr>
            <w:tcW w:w="6197"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9F3A23" w:rsidRPr="00847194" w:rsidRDefault="009F3A23" w:rsidP="007B008A">
            <w:pPr>
              <w:jc w:val="cente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INSTRUCCIÓN</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INSTRUMENTO DE GARANTIA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i/>
                <w:iCs/>
                <w:sz w:val="21"/>
                <w:szCs w:val="21"/>
                <w:lang w:val="es-BO"/>
              </w:rPr>
            </w:pPr>
            <w:r w:rsidRPr="00847194">
              <w:rPr>
                <w:rFonts w:asciiTheme="minorHAnsi" w:eastAsiaTheme="minorHAnsi" w:hAnsiTheme="minorHAnsi" w:cstheme="minorHAnsi"/>
                <w:sz w:val="21"/>
                <w:szCs w:val="21"/>
              </w:rPr>
              <w:t xml:space="preserve">Se aceptará </w:t>
            </w:r>
            <w:r w:rsidRPr="00847194">
              <w:rPr>
                <w:rFonts w:asciiTheme="minorHAnsi" w:eastAsiaTheme="minorHAnsi" w:hAnsiTheme="minorHAnsi" w:cstheme="minorHAnsi"/>
                <w:sz w:val="21"/>
                <w:szCs w:val="21"/>
                <w:u w:val="single"/>
              </w:rPr>
              <w:t>únicamente</w:t>
            </w:r>
            <w:r w:rsidRPr="00847194">
              <w:rPr>
                <w:rFonts w:asciiTheme="minorHAnsi" w:eastAsiaTheme="minorHAnsi" w:hAnsiTheme="minorHAnsi" w:cstheme="minorHAnsi"/>
                <w:sz w:val="21"/>
                <w:szCs w:val="21"/>
              </w:rPr>
              <w:t xml:space="preserve"> los instrumentos detallados en el presente anexo.</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OBJETO DE LA GARANTÍA</w:t>
            </w:r>
          </w:p>
          <w:p w:rsidR="009F3A23" w:rsidRPr="00847194" w:rsidRDefault="009F3A23" w:rsidP="007B008A">
            <w:pPr>
              <w:rPr>
                <w:rFonts w:asciiTheme="minorHAnsi" w:eastAsiaTheme="minorHAnsi" w:hAnsiTheme="minorHAnsi" w:cstheme="minorHAnsi"/>
                <w:i/>
                <w:sz w:val="21"/>
                <w:szCs w:val="21"/>
                <w:lang w:val="es-BO"/>
              </w:rPr>
            </w:pPr>
            <w:r w:rsidRPr="00847194">
              <w:rPr>
                <w:rFonts w:asciiTheme="minorHAnsi" w:eastAsiaTheme="minorHAnsi" w:hAnsiTheme="minorHAnsi" w:cstheme="minorHAnsi"/>
                <w:b/>
                <w:bCs/>
                <w:sz w:val="21"/>
                <w:szCs w:val="21"/>
                <w:lang w:val="es-BO"/>
              </w:rPr>
              <w:t xml:space="preserve"> (“Para Garantizar:”)</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correctamente y de manera explícita, textual y completa: </w:t>
            </w:r>
          </w:p>
          <w:p w:rsidR="009F3A23" w:rsidRPr="00847194" w:rsidRDefault="009F3A23" w:rsidP="00386A45">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Objeto a garantizar conforme lo requerido en el presente anexo.</w:t>
            </w:r>
          </w:p>
          <w:p w:rsidR="009F3A23" w:rsidRPr="00847194" w:rsidRDefault="009F3A23" w:rsidP="00386A45">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Nombre del proceso de contratación, conforme al registrado en la carátula del DBC.</w:t>
            </w:r>
          </w:p>
          <w:p w:rsidR="009F3A23" w:rsidRPr="00847194" w:rsidRDefault="009F3A23" w:rsidP="00386A45">
            <w:pPr>
              <w:numPr>
                <w:ilvl w:val="0"/>
                <w:numId w:val="43"/>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Código del Proceso de contratación: conforme al registrado en la carátula del DBC.</w:t>
            </w:r>
          </w:p>
        </w:tc>
      </w:tr>
      <w:tr w:rsidR="009F3A23" w:rsidRPr="00847194" w:rsidTr="009F3A23">
        <w:tc>
          <w:tcPr>
            <w:tcW w:w="2825"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NOMBRE, RAZÓN SOCIAL O DENOMINACIÓN DEL ORDENANTE </w:t>
            </w:r>
          </w:p>
        </w:tc>
        <w:tc>
          <w:tcPr>
            <w:tcW w:w="6197" w:type="dxa"/>
            <w:tcBorders>
              <w:top w:val="nil"/>
              <w:left w:val="nil"/>
              <w:bottom w:val="single" w:sz="4"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el nombre plenamente concordante con el registrado en los siguientes documentos en orden de prelación, según corresponda al documento requerido en el DBC: </w:t>
            </w:r>
          </w:p>
          <w:p w:rsidR="009F3A23" w:rsidRPr="00847194" w:rsidRDefault="009F3A23" w:rsidP="00386A45">
            <w:pPr>
              <w:numPr>
                <w:ilvl w:val="0"/>
                <w:numId w:val="44"/>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Matrícula de Comercio FUNDEMPRESA, priori (o equivalente en el país de origen); o</w:t>
            </w:r>
          </w:p>
          <w:p w:rsidR="009F3A23" w:rsidRPr="00847194" w:rsidRDefault="009F3A23" w:rsidP="00386A45">
            <w:pPr>
              <w:numPr>
                <w:ilvl w:val="0"/>
                <w:numId w:val="44"/>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Número de Identificación Tributaria – NIT (o equivalente en el país de origen); o</w:t>
            </w:r>
          </w:p>
          <w:p w:rsidR="009F3A23" w:rsidRPr="00847194" w:rsidRDefault="009F3A23" w:rsidP="00386A45">
            <w:pPr>
              <w:numPr>
                <w:ilvl w:val="0"/>
                <w:numId w:val="44"/>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Documento de Acta de Constitución. </w:t>
            </w:r>
          </w:p>
        </w:tc>
      </w:tr>
      <w:tr w:rsidR="009F3A23" w:rsidRPr="00847194" w:rsidTr="009F3A23">
        <w:tc>
          <w:tcPr>
            <w:tcW w:w="282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lastRenderedPageBreak/>
              <w:t>NOMBRE DEL BENEFICIARIO</w:t>
            </w:r>
          </w:p>
        </w:tc>
        <w:tc>
          <w:tcPr>
            <w:tcW w:w="619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w:t>
            </w:r>
          </w:p>
          <w:p w:rsidR="009F3A23" w:rsidRPr="00847194" w:rsidRDefault="009F3A23" w:rsidP="00386A45">
            <w:pPr>
              <w:numPr>
                <w:ilvl w:val="0"/>
                <w:numId w:val="45"/>
              </w:numPr>
              <w:spacing w:line="276" w:lineRule="auto"/>
              <w:ind w:left="357" w:hanging="357"/>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YACIMIENTOS PETROLIFEROS FISCALES BOLIVIANOS;</w:t>
            </w:r>
          </w:p>
          <w:p w:rsidR="009F3A23" w:rsidRPr="00847194" w:rsidRDefault="009F3A23" w:rsidP="00386A45">
            <w:pPr>
              <w:numPr>
                <w:ilvl w:val="0"/>
                <w:numId w:val="45"/>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YPFB;</w:t>
            </w:r>
          </w:p>
          <w:p w:rsidR="009F3A23" w:rsidRPr="00847194" w:rsidRDefault="009F3A23" w:rsidP="00386A45">
            <w:pPr>
              <w:numPr>
                <w:ilvl w:val="0"/>
                <w:numId w:val="45"/>
              </w:numPr>
              <w:spacing w:line="276" w:lineRule="auto"/>
              <w:ind w:left="357" w:hanging="357"/>
              <w:jc w:val="both"/>
              <w:rPr>
                <w:rFonts w:asciiTheme="minorHAnsi" w:eastAsiaTheme="minorHAnsi" w:hAnsiTheme="minorHAnsi" w:cstheme="minorHAnsi"/>
                <w:i/>
                <w:sz w:val="21"/>
                <w:szCs w:val="21"/>
              </w:rPr>
            </w:pPr>
            <w:r w:rsidRPr="00847194">
              <w:rPr>
                <w:rFonts w:asciiTheme="minorHAnsi" w:eastAsiaTheme="minorHAnsi" w:hAnsiTheme="minorHAnsi" w:cstheme="minorHAnsi"/>
                <w:i/>
                <w:sz w:val="21"/>
                <w:szCs w:val="21"/>
              </w:rPr>
              <w:t>o ambos.</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MONTO GARANTIZADO</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consignar el valor/importe/monto correctamente calculado, conforme el presente anexo y la “Garantía según el objeto” requerida, considerando el inc. c) de los Aspectos Subsanables del DBC.</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rPr>
                <w:rFonts w:asciiTheme="minorHAnsi" w:eastAsiaTheme="minorHAnsi" w:hAnsiTheme="minorHAnsi" w:cstheme="minorHAnsi"/>
                <w:sz w:val="21"/>
                <w:szCs w:val="21"/>
                <w:lang w:val="es-BO"/>
              </w:rPr>
            </w:pPr>
            <w:r w:rsidRPr="00847194">
              <w:rPr>
                <w:rFonts w:asciiTheme="minorHAnsi" w:eastAsiaTheme="minorHAnsi" w:hAnsiTheme="minorHAnsi" w:cstheme="minorHAnsi"/>
                <w:b/>
                <w:bCs/>
                <w:sz w:val="21"/>
                <w:szCs w:val="21"/>
                <w:lang w:val="es-BO"/>
              </w:rPr>
              <w:t>VIGENCIA</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Debe consignar una vigencia igual o mayor al requerido en el presente Anexo, </w:t>
            </w:r>
          </w:p>
          <w:p w:rsidR="009F3A23" w:rsidRPr="00847194" w:rsidRDefault="009F3A23" w:rsidP="00386A45">
            <w:pPr>
              <w:numPr>
                <w:ilvl w:val="0"/>
                <w:numId w:val="46"/>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Para Garantía de Seriedad de Propuesta:</w:t>
            </w:r>
            <w:r w:rsidRPr="00847194">
              <w:rPr>
                <w:rFonts w:asciiTheme="minorHAnsi" w:eastAsiaTheme="minorHAnsi" w:hAnsiTheme="minorHAnsi" w:cstheme="minorHAnsi"/>
                <w:sz w:val="21"/>
                <w:szCs w:val="21"/>
              </w:rPr>
              <w:t xml:space="preserve"> (120 días) computable a partir de la “Fecha de presentación de propuesta”, establecido en el Cronograma de Plazos del DBC.</w:t>
            </w:r>
          </w:p>
          <w:p w:rsidR="009F3A23" w:rsidRPr="00847194" w:rsidRDefault="009F3A23" w:rsidP="00386A45">
            <w:pPr>
              <w:numPr>
                <w:ilvl w:val="0"/>
                <w:numId w:val="46"/>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u w:val="single"/>
              </w:rPr>
              <w:t>Otras garantías:</w:t>
            </w:r>
            <w:r w:rsidRPr="00847194">
              <w:rPr>
                <w:rFonts w:asciiTheme="minorHAnsi" w:eastAsiaTheme="minorHAnsi" w:hAnsiTheme="minorHAnsi" w:cstheme="minorHAnsi"/>
                <w:sz w:val="21"/>
                <w:szCs w:val="21"/>
              </w:rPr>
              <w:t xml:space="preserve"> conforme lo requerido en el presente anexo.</w:t>
            </w:r>
          </w:p>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El proponente o adjudicado, debe considerar la suficiente holgura, en previsión a posibles contingencias o desfases a presentarse en las fechas de suscripción de contratos o emisión de las órdenes o instrucciones de proceder, acta de cierre de contrato, así como de los días adicionales requeridos.</w:t>
            </w:r>
          </w:p>
        </w:tc>
      </w:tr>
      <w:tr w:rsidR="009F3A23" w:rsidRPr="00847194" w:rsidTr="007B008A">
        <w:tc>
          <w:tcPr>
            <w:tcW w:w="282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9F3A23" w:rsidRPr="00847194" w:rsidRDefault="009F3A23" w:rsidP="007B008A">
            <w:pPr>
              <w:jc w:val="both"/>
              <w:rPr>
                <w:rFonts w:asciiTheme="minorHAnsi" w:eastAsiaTheme="minorHAnsi" w:hAnsiTheme="minorHAnsi" w:cstheme="minorHAnsi"/>
                <w:b/>
                <w:bCs/>
                <w:sz w:val="21"/>
                <w:szCs w:val="21"/>
                <w:lang w:val="es-BO"/>
              </w:rPr>
            </w:pPr>
            <w:r w:rsidRPr="00847194">
              <w:rPr>
                <w:rFonts w:asciiTheme="minorHAnsi" w:eastAsiaTheme="minorHAnsi" w:hAnsiTheme="minorHAnsi" w:cstheme="minorHAnsi"/>
                <w:b/>
                <w:bCs/>
                <w:sz w:val="21"/>
                <w:szCs w:val="21"/>
                <w:lang w:val="es-BO"/>
              </w:rPr>
              <w:t xml:space="preserve">CLÁUSULAS O CONDICIONES  </w:t>
            </w:r>
          </w:p>
        </w:tc>
        <w:tc>
          <w:tcPr>
            <w:tcW w:w="6197" w:type="dxa"/>
            <w:tcBorders>
              <w:top w:val="nil"/>
              <w:left w:val="nil"/>
              <w:bottom w:val="single" w:sz="8" w:space="0" w:color="auto"/>
              <w:right w:val="single" w:sz="8" w:space="0" w:color="auto"/>
            </w:tcBorders>
            <w:tcMar>
              <w:top w:w="0" w:type="dxa"/>
              <w:left w:w="108" w:type="dxa"/>
              <w:bottom w:w="0" w:type="dxa"/>
              <w:right w:w="108" w:type="dxa"/>
            </w:tcMar>
            <w:hideMark/>
          </w:tcPr>
          <w:p w:rsidR="009F3A23" w:rsidRPr="00847194" w:rsidRDefault="009F3A23" w:rsidP="007B008A">
            <w:p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Debe incluir las cláusulas de:</w:t>
            </w:r>
          </w:p>
          <w:p w:rsidR="009F3A23" w:rsidRPr="00847194" w:rsidRDefault="009F3A23" w:rsidP="00386A45">
            <w:pPr>
              <w:numPr>
                <w:ilvl w:val="0"/>
                <w:numId w:val="47"/>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Boletas de Garantía: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INMEDIATA</w:t>
            </w:r>
          </w:p>
          <w:p w:rsidR="009F3A23" w:rsidRPr="00847194" w:rsidRDefault="009F3A23" w:rsidP="00386A45">
            <w:pPr>
              <w:numPr>
                <w:ilvl w:val="0"/>
                <w:numId w:val="47"/>
              </w:numPr>
              <w:jc w:val="both"/>
              <w:rPr>
                <w:rFonts w:asciiTheme="minorHAnsi" w:eastAsiaTheme="minorHAnsi" w:hAnsiTheme="minorHAnsi" w:cstheme="minorHAnsi"/>
                <w:sz w:val="21"/>
                <w:szCs w:val="21"/>
              </w:rPr>
            </w:pPr>
            <w:r w:rsidRPr="00847194">
              <w:rPr>
                <w:rFonts w:asciiTheme="minorHAnsi" w:eastAsiaTheme="minorHAnsi" w:hAnsiTheme="minorHAnsi" w:cstheme="minorHAnsi"/>
                <w:sz w:val="21"/>
                <w:szCs w:val="21"/>
              </w:rPr>
              <w:t xml:space="preserve">Para Garantías a Primer Requerimiento: RENOVABLE, IRREVOCABLE y </w:t>
            </w:r>
            <w:r w:rsidRPr="00847194">
              <w:rPr>
                <w:rFonts w:asciiTheme="minorHAnsi" w:eastAsiaTheme="minorHAnsi" w:hAnsiTheme="minorHAnsi" w:cstheme="minorHAnsi"/>
                <w:b/>
                <w:sz w:val="21"/>
                <w:szCs w:val="21"/>
                <w:u w:val="single"/>
              </w:rPr>
              <w:t>explícitamente</w:t>
            </w:r>
            <w:r w:rsidRPr="00847194">
              <w:rPr>
                <w:rFonts w:asciiTheme="minorHAnsi" w:eastAsiaTheme="minorHAnsi" w:hAnsiTheme="minorHAnsi" w:cstheme="minorHAnsi"/>
                <w:b/>
                <w:sz w:val="21"/>
                <w:szCs w:val="21"/>
              </w:rPr>
              <w:t xml:space="preserve"> </w:t>
            </w:r>
            <w:r w:rsidRPr="00847194">
              <w:rPr>
                <w:rFonts w:asciiTheme="minorHAnsi" w:eastAsiaTheme="minorHAnsi" w:hAnsiTheme="minorHAnsi" w:cstheme="minorHAnsi"/>
                <w:sz w:val="21"/>
                <w:szCs w:val="21"/>
              </w:rPr>
              <w:t>de EJECUCIÓN A PRIMER REQUERIMIENTO</w:t>
            </w:r>
          </w:p>
        </w:tc>
      </w:tr>
    </w:tbl>
    <w:p w:rsidR="009F3A23" w:rsidRPr="00847194" w:rsidRDefault="009F3A23" w:rsidP="009F3A23">
      <w:pPr>
        <w:jc w:val="center"/>
        <w:rPr>
          <w:rFonts w:asciiTheme="minorHAnsi" w:eastAsiaTheme="minorHAnsi" w:hAnsiTheme="minorHAnsi" w:cstheme="minorHAnsi"/>
          <w:b/>
          <w:sz w:val="22"/>
          <w:szCs w:val="22"/>
        </w:rPr>
      </w:pPr>
    </w:p>
    <w:p w:rsidR="009F3A23" w:rsidRPr="00847194" w:rsidRDefault="009F3A23" w:rsidP="009F3A23">
      <w:pPr>
        <w:jc w:val="center"/>
        <w:rPr>
          <w:rFonts w:asciiTheme="minorHAnsi" w:eastAsiaTheme="minorHAnsi" w:hAnsiTheme="minorHAnsi" w:cstheme="minorHAnsi"/>
          <w:b/>
          <w:sz w:val="22"/>
          <w:szCs w:val="22"/>
        </w:rPr>
      </w:pPr>
      <w:r w:rsidRPr="00847194">
        <w:rPr>
          <w:rFonts w:asciiTheme="minorHAnsi" w:eastAsiaTheme="minorHAnsi" w:hAnsiTheme="minorHAnsi" w:cstheme="minorHAnsi"/>
          <w:b/>
          <w:sz w:val="22"/>
          <w:szCs w:val="22"/>
        </w:rPr>
        <w:t>NOTA: EL INCUMPLIMIENTO DE LOS PARAMETROS ESTABLECIDOS PRECEDENTEMENTE, NO</w:t>
      </w:r>
      <w:r w:rsidRPr="00847194">
        <w:rPr>
          <w:rFonts w:asciiTheme="minorHAnsi" w:eastAsiaTheme="minorHAnsi" w:hAnsiTheme="minorHAnsi" w:cstheme="minorHAnsi"/>
          <w:b/>
          <w:sz w:val="22"/>
          <w:szCs w:val="22"/>
          <w:u w:val="single"/>
        </w:rPr>
        <w:t xml:space="preserve"> DARÁ LUGAR A SUBSANACION ALGUNA</w:t>
      </w:r>
    </w:p>
    <w:p w:rsidR="003A382A" w:rsidRPr="006F470A" w:rsidRDefault="003A382A" w:rsidP="009F3A23">
      <w:pPr>
        <w:tabs>
          <w:tab w:val="left" w:pos="900"/>
          <w:tab w:val="center" w:pos="4561"/>
        </w:tabs>
        <w:rPr>
          <w:rFonts w:asciiTheme="minorHAnsi" w:hAnsiTheme="minorHAnsi" w:cstheme="minorHAnsi"/>
          <w:b/>
          <w:sz w:val="22"/>
          <w:szCs w:val="22"/>
          <w:lang w:val="es-ES_tradnl"/>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9F3A23">
        <w:trPr>
          <w:trHeight w:val="76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A001BB" w:rsidRPr="00CB11B9" w:rsidRDefault="00A001BB" w:rsidP="00A001BB">
      <w:pPr>
        <w:ind w:left="3540" w:firstLine="708"/>
        <w:rPr>
          <w:rFonts w:asciiTheme="minorHAnsi" w:hAnsiTheme="minorHAnsi" w:cs="Arial"/>
          <w:b/>
          <w:sz w:val="22"/>
          <w:szCs w:val="22"/>
        </w:rPr>
      </w:pPr>
      <w:r w:rsidRPr="00CB11B9">
        <w:rPr>
          <w:rFonts w:asciiTheme="minorHAnsi" w:hAnsiTheme="minorHAnsi" w:cs="Arial"/>
          <w:b/>
          <w:sz w:val="22"/>
          <w:szCs w:val="22"/>
        </w:rPr>
        <w:t>CONTRATO YPFB/GLC:</w:t>
      </w:r>
    </w:p>
    <w:p w:rsidR="00A001BB" w:rsidRPr="00CB11B9" w:rsidRDefault="00A001BB" w:rsidP="00A001BB">
      <w:pPr>
        <w:ind w:left="5664"/>
        <w:rPr>
          <w:rFonts w:asciiTheme="minorHAnsi" w:hAnsiTheme="minorHAnsi" w:cs="Arial"/>
          <w:b/>
          <w:sz w:val="22"/>
          <w:szCs w:val="22"/>
        </w:rPr>
      </w:pPr>
      <w:r w:rsidRPr="00CB11B9">
        <w:rPr>
          <w:rFonts w:asciiTheme="minorHAnsi" w:hAnsiTheme="minorHAnsi" w:cs="Arial"/>
          <w:b/>
          <w:sz w:val="22"/>
          <w:szCs w:val="22"/>
        </w:rPr>
        <w:tab/>
        <w:t xml:space="preserve">                                                                                    La Paz, </w:t>
      </w:r>
      <w:r w:rsidRPr="00CB11B9">
        <w:rPr>
          <w:rFonts w:asciiTheme="minorHAnsi" w:hAnsiTheme="minorHAnsi" w:cs="Arial"/>
          <w:b/>
          <w:sz w:val="22"/>
          <w:szCs w:val="22"/>
        </w:rPr>
        <w:tab/>
      </w:r>
    </w:p>
    <w:p w:rsidR="00A001BB" w:rsidRPr="00CB11B9" w:rsidRDefault="00A001BB" w:rsidP="00A001BB">
      <w:pPr>
        <w:jc w:val="center"/>
        <w:rPr>
          <w:rFonts w:asciiTheme="minorHAnsi" w:hAnsiTheme="minorHAnsi" w:cs="Arial"/>
          <w:b/>
          <w:sz w:val="22"/>
          <w:szCs w:val="22"/>
          <w:lang w:val="es-BO"/>
        </w:rPr>
      </w:pPr>
      <w:r w:rsidRPr="00CB11B9">
        <w:rPr>
          <w:rFonts w:asciiTheme="minorHAnsi" w:hAnsiTheme="minorHAnsi" w:cs="Arial"/>
          <w:b/>
          <w:sz w:val="22"/>
          <w:szCs w:val="22"/>
          <w:lang w:val="es-BO"/>
        </w:rPr>
        <w:t>MINUTA DE CONTRATO</w:t>
      </w:r>
    </w:p>
    <w:p w:rsidR="00A001BB" w:rsidRPr="00CB11B9" w:rsidRDefault="00A001BB" w:rsidP="00A001BB">
      <w:pPr>
        <w:jc w:val="both"/>
        <w:rPr>
          <w:rFonts w:asciiTheme="minorHAnsi" w:hAnsiTheme="minorHAnsi" w:cs="Arial"/>
          <w:b/>
          <w:sz w:val="22"/>
          <w:szCs w:val="22"/>
          <w:lang w:val="es-BO"/>
        </w:rPr>
      </w:pPr>
      <w:r w:rsidRPr="00CB11B9">
        <w:rPr>
          <w:rFonts w:asciiTheme="minorHAnsi" w:hAnsiTheme="minorHAnsi" w:cs="Arial"/>
          <w:b/>
          <w:sz w:val="22"/>
          <w:szCs w:val="22"/>
          <w:lang w:val="es-BO"/>
        </w:rPr>
        <w:t>SEÑOR NOTARIO DE GOBIERNO DEL DISTRITO ADMINISTRATIVO DE __________</w:t>
      </w:r>
    </w:p>
    <w:p w:rsidR="00A001BB" w:rsidRPr="00CB11B9" w:rsidRDefault="00A001BB" w:rsidP="00A001BB">
      <w:pPr>
        <w:jc w:val="both"/>
        <w:rPr>
          <w:rFonts w:asciiTheme="minorHAnsi" w:hAnsiTheme="minorHAnsi" w:cs="Arial"/>
          <w:b/>
          <w:bCs/>
          <w:i/>
          <w:sz w:val="22"/>
          <w:szCs w:val="22"/>
          <w:lang w:val="es-BO"/>
        </w:rPr>
      </w:pPr>
      <w:r w:rsidRPr="00CB11B9">
        <w:rPr>
          <w:rFonts w:asciiTheme="minorHAnsi" w:hAnsiTheme="minorHAnsi" w:cs="Arial"/>
          <w:sz w:val="22"/>
          <w:szCs w:val="22"/>
          <w:lang w:val="es-BO"/>
        </w:rPr>
        <w:t xml:space="preserve">En el registro de Escrituras Públicas que corren a su cargo, sírvase usted insertar el presente Contrato de </w:t>
      </w:r>
      <w:r w:rsidRPr="00CB11B9">
        <w:rPr>
          <w:rFonts w:asciiTheme="minorHAnsi" w:hAnsiTheme="minorHAnsi" w:cs="Arial"/>
          <w:b/>
          <w:bCs/>
          <w:sz w:val="22"/>
          <w:szCs w:val="22"/>
          <w:lang w:val="es-BO"/>
        </w:rPr>
        <w:t>“</w:t>
      </w:r>
      <w:r w:rsidRPr="00CB11B9">
        <w:rPr>
          <w:rFonts w:asciiTheme="minorHAnsi" w:hAnsiTheme="minorHAnsi" w:cs="Arial"/>
          <w:b/>
          <w:sz w:val="22"/>
          <w:szCs w:val="22"/>
          <w:lang w:val="es-BO"/>
        </w:rPr>
        <w:t>ADQUISICIÓN DE</w:t>
      </w:r>
      <w:r w:rsidRPr="00CB11B9">
        <w:rPr>
          <w:rFonts w:asciiTheme="minorHAnsi" w:hAnsiTheme="minorHAnsi" w:cs="Arial"/>
          <w:sz w:val="22"/>
          <w:szCs w:val="22"/>
          <w:lang w:val="es-BO"/>
        </w:rPr>
        <w:t xml:space="preserve"> </w:t>
      </w:r>
      <w:r w:rsidRPr="00CB11B9">
        <w:rPr>
          <w:rFonts w:asciiTheme="minorHAnsi" w:hAnsiTheme="minorHAnsi" w:cs="Arial"/>
          <w:b/>
          <w:sz w:val="22"/>
          <w:szCs w:val="22"/>
        </w:rPr>
        <w:t>___________________</w:t>
      </w:r>
      <w:r w:rsidRPr="00CB11B9">
        <w:rPr>
          <w:rFonts w:asciiTheme="minorHAnsi" w:hAnsiTheme="minorHAnsi" w:cs="Arial"/>
          <w:b/>
          <w:bCs/>
          <w:sz w:val="22"/>
          <w:szCs w:val="22"/>
          <w:lang w:val="es-BO"/>
        </w:rPr>
        <w:t>”</w:t>
      </w:r>
      <w:r w:rsidRPr="00CB11B9">
        <w:rPr>
          <w:rFonts w:asciiTheme="minorHAnsi" w:hAnsiTheme="minorHAnsi" w:cs="Arial"/>
          <w:sz w:val="22"/>
          <w:szCs w:val="22"/>
          <w:lang w:val="es-BO"/>
        </w:rPr>
        <w:t>,</w:t>
      </w:r>
      <w:r w:rsidRPr="00CB11B9">
        <w:rPr>
          <w:rFonts w:asciiTheme="minorHAnsi" w:hAnsiTheme="minorHAnsi" w:cs="Arial"/>
          <w:i/>
          <w:sz w:val="22"/>
          <w:szCs w:val="22"/>
          <w:lang w:val="es-BO"/>
        </w:rPr>
        <w:t xml:space="preserve"> </w:t>
      </w:r>
      <w:r w:rsidRPr="00CB11B9">
        <w:rPr>
          <w:rFonts w:asciiTheme="minorHAnsi" w:hAnsiTheme="minorHAnsi" w:cs="Arial"/>
          <w:sz w:val="22"/>
          <w:szCs w:val="22"/>
          <w:lang w:val="es-BO"/>
        </w:rPr>
        <w:t xml:space="preserve">sujeto a los siguientes términos y condiciones: </w:t>
      </w:r>
      <w:r w:rsidRPr="00CB11B9">
        <w:rPr>
          <w:rFonts w:asciiTheme="minorHAnsi" w:hAnsiTheme="minorHAnsi" w:cs="Arial"/>
          <w:b/>
          <w:i/>
          <w:sz w:val="22"/>
          <w:szCs w:val="22"/>
          <w:lang w:val="es-BO"/>
        </w:rPr>
        <w:t>(se debe protocolizar para obras con montos mayores a 350’000’000 Bolivianos) </w:t>
      </w:r>
      <w:r w:rsidRPr="00CB11B9">
        <w:rPr>
          <w:rFonts w:asciiTheme="minorHAnsi" w:hAnsiTheme="minorHAnsi" w:cs="Arial"/>
          <w:b/>
          <w:bCs/>
          <w:i/>
          <w:sz w:val="22"/>
          <w:szCs w:val="22"/>
          <w:lang w:val="es-BO"/>
        </w:rPr>
        <w:t> </w:t>
      </w:r>
    </w:p>
    <w:p w:rsidR="00A001BB" w:rsidRPr="00CB11B9" w:rsidRDefault="00A001BB" w:rsidP="00A001BB">
      <w:pPr>
        <w:autoSpaceDE w:val="0"/>
        <w:autoSpaceDN w:val="0"/>
        <w:adjustRightInd w:val="0"/>
        <w:jc w:val="both"/>
        <w:rPr>
          <w:rFonts w:asciiTheme="minorHAnsi" w:hAnsiTheme="minorHAnsi" w:cs="Arial"/>
          <w:sz w:val="22"/>
          <w:szCs w:val="22"/>
        </w:rPr>
      </w:pPr>
      <w:r w:rsidRPr="00CB11B9">
        <w:rPr>
          <w:rFonts w:asciiTheme="minorHAnsi" w:hAnsiTheme="minorHAnsi" w:cs="Arial"/>
          <w:b/>
          <w:sz w:val="22"/>
          <w:szCs w:val="22"/>
          <w:u w:val="single"/>
        </w:rPr>
        <w:t>PRIMERA.- (PARTES CONTRATANTES)</w:t>
      </w:r>
    </w:p>
    <w:p w:rsidR="00A001BB" w:rsidRPr="00CB11B9" w:rsidRDefault="00A001BB" w:rsidP="00386A45">
      <w:pPr>
        <w:pStyle w:val="Prrafodelista"/>
        <w:numPr>
          <w:ilvl w:val="1"/>
          <w:numId w:val="55"/>
        </w:numPr>
        <w:ind w:left="567" w:hanging="567"/>
        <w:jc w:val="both"/>
        <w:rPr>
          <w:rFonts w:asciiTheme="minorHAnsi" w:hAnsiTheme="minorHAnsi" w:cs="Arial"/>
          <w:i/>
          <w:sz w:val="22"/>
          <w:szCs w:val="22"/>
        </w:rPr>
      </w:pPr>
      <w:r w:rsidRPr="00CB11B9">
        <w:rPr>
          <w:rFonts w:asciiTheme="minorHAnsi" w:hAnsiTheme="minorHAnsi" w:cs="Arial"/>
          <w:b/>
          <w:sz w:val="22"/>
          <w:szCs w:val="22"/>
        </w:rPr>
        <w:t>YACIMIENTOS PETROLÍFEROS FISCALES BOLIVIANOS</w:t>
      </w:r>
      <w:r w:rsidRPr="00CB11B9">
        <w:rPr>
          <w:rFonts w:asciiTheme="minorHAnsi" w:hAnsiTheme="minorHAnsi" w:cs="Arial"/>
          <w:sz w:val="22"/>
          <w:szCs w:val="22"/>
        </w:rPr>
        <w:t xml:space="preserve">, con Número de Identificación Tributaria (NIT) 1020269020, con domicilio en la calle Bueno N° 185 de la ciudad de La Paz, representada legalmente por __________ con cédula de identidad N° _____ expedida en ___ en calidad de </w:t>
      </w:r>
      <w:r w:rsidRPr="00CB11B9">
        <w:rPr>
          <w:rFonts w:asciiTheme="minorHAnsi" w:hAnsiTheme="minorHAnsi" w:cs="Arial"/>
          <w:sz w:val="22"/>
          <w:szCs w:val="22"/>
        </w:rPr>
        <w:lastRenderedPageBreak/>
        <w:t xml:space="preserve">______, delegada para la firma del presente Contrato, en mérito a la Resolución Administrativa PRS N° ___ de fecha __ de ____ de ___, que en adelante se denominará la </w:t>
      </w:r>
      <w:r w:rsidRPr="00CB11B9">
        <w:rPr>
          <w:rFonts w:asciiTheme="minorHAnsi" w:hAnsiTheme="minorHAnsi" w:cs="Arial"/>
          <w:b/>
          <w:sz w:val="22"/>
          <w:szCs w:val="22"/>
        </w:rPr>
        <w:t>ENTIDAD</w:t>
      </w:r>
      <w:r w:rsidRPr="00CB11B9">
        <w:rPr>
          <w:rFonts w:asciiTheme="minorHAnsi" w:hAnsiTheme="minorHAnsi" w:cs="Arial"/>
          <w:sz w:val="22"/>
          <w:szCs w:val="22"/>
        </w:rPr>
        <w:t>.</w:t>
      </w:r>
    </w:p>
    <w:p w:rsidR="00A001BB" w:rsidRPr="00CB11B9" w:rsidRDefault="00A001BB" w:rsidP="00386A45">
      <w:pPr>
        <w:pStyle w:val="Prrafodelista"/>
        <w:numPr>
          <w:ilvl w:val="1"/>
          <w:numId w:val="55"/>
        </w:numPr>
        <w:ind w:left="567" w:hanging="567"/>
        <w:jc w:val="both"/>
        <w:rPr>
          <w:rFonts w:asciiTheme="minorHAnsi" w:hAnsiTheme="minorHAnsi" w:cs="Arial"/>
          <w:i/>
          <w:sz w:val="22"/>
          <w:szCs w:val="22"/>
        </w:rPr>
      </w:pPr>
      <w:r w:rsidRPr="00CB11B9">
        <w:rPr>
          <w:rFonts w:asciiTheme="minorHAnsi" w:hAnsiTheme="minorHAnsi" w:cs="Arial"/>
          <w:b/>
          <w:sz w:val="22"/>
          <w:szCs w:val="22"/>
        </w:rPr>
        <w:t>____</w:t>
      </w:r>
      <w:r w:rsidRPr="00CB11B9">
        <w:rPr>
          <w:rFonts w:asciiTheme="minorHAnsi" w:hAnsiTheme="minorHAnsi" w:cs="Arial"/>
          <w:sz w:val="22"/>
          <w:szCs w:val="22"/>
          <w:lang w:val="es-ES_tradnl"/>
        </w:rPr>
        <w:t>, una empresa constituida bajo las leyes del Estado Plurinacional de Bolivia, inscrita en el Registro de Comercio de Bolivia concesionado a FUNDEMPRESA bajo Matrícula Nº ____</w:t>
      </w:r>
      <w:r w:rsidRPr="00CB11B9">
        <w:rPr>
          <w:rFonts w:asciiTheme="minorHAnsi" w:hAnsiTheme="minorHAnsi" w:cs="Arial"/>
          <w:i/>
          <w:sz w:val="22"/>
          <w:szCs w:val="22"/>
          <w:lang w:val="es-ES_tradnl"/>
        </w:rPr>
        <w:t xml:space="preserve">, </w:t>
      </w:r>
      <w:r w:rsidRPr="00CB11B9">
        <w:rPr>
          <w:rFonts w:asciiTheme="minorHAnsi" w:hAnsiTheme="minorHAnsi" w:cs="Arial"/>
          <w:sz w:val="22"/>
          <w:szCs w:val="22"/>
          <w:lang w:val="es-ES_tradnl"/>
        </w:rPr>
        <w:t xml:space="preserve">con Número de Identificación Tributaria (NIT) ____, con domicilio en ____ N° ___ de la ciudad de ____, representada legalmente por el señor _____ </w:t>
      </w:r>
      <w:r w:rsidRPr="00CB11B9">
        <w:rPr>
          <w:rFonts w:asciiTheme="minorHAnsi" w:hAnsiTheme="minorHAnsi" w:cs="Arial"/>
          <w:sz w:val="22"/>
          <w:szCs w:val="22"/>
        </w:rPr>
        <w:t xml:space="preserve">con cédula de identidad N° ____ expedida en ____, </w:t>
      </w:r>
      <w:r w:rsidRPr="00CB11B9">
        <w:rPr>
          <w:rFonts w:asciiTheme="minorHAnsi" w:hAnsiTheme="minorHAnsi" w:cs="Arial"/>
          <w:sz w:val="22"/>
          <w:szCs w:val="22"/>
          <w:lang w:val="es-ES_tradnl"/>
        </w:rPr>
        <w:t xml:space="preserve">en virtud al Testimonio ________ de fecha ___ de ____ de ___, otorgado ante </w:t>
      </w:r>
      <w:r w:rsidRPr="00CB11B9">
        <w:rPr>
          <w:rFonts w:asciiTheme="minorHAnsi" w:hAnsiTheme="minorHAnsi" w:cs="Arial"/>
          <w:i/>
          <w:sz w:val="22"/>
          <w:szCs w:val="22"/>
          <w:lang w:val="es-ES_tradnl"/>
        </w:rPr>
        <w:t>Notaría de Fe Pública/Distrito Judicial de</w:t>
      </w:r>
      <w:r w:rsidRPr="00CB11B9">
        <w:rPr>
          <w:rFonts w:asciiTheme="minorHAnsi" w:hAnsiTheme="minorHAnsi" w:cs="Arial"/>
          <w:sz w:val="22"/>
          <w:szCs w:val="22"/>
          <w:lang w:val="es-ES_tradnl"/>
        </w:rPr>
        <w:t xml:space="preserve"> _________, </w:t>
      </w:r>
      <w:r w:rsidRPr="00CB11B9">
        <w:rPr>
          <w:rFonts w:asciiTheme="minorHAnsi" w:hAnsiTheme="minorHAnsi" w:cs="Arial"/>
          <w:sz w:val="22"/>
          <w:szCs w:val="22"/>
        </w:rPr>
        <w:t xml:space="preserve">que en adelante se denominará el </w:t>
      </w:r>
      <w:r w:rsidRPr="00CB11B9">
        <w:rPr>
          <w:rFonts w:asciiTheme="minorHAnsi" w:hAnsiTheme="minorHAnsi" w:cs="Arial"/>
          <w:b/>
          <w:bCs/>
          <w:sz w:val="22"/>
          <w:szCs w:val="22"/>
          <w:lang w:val="es-ES_tradnl"/>
        </w:rPr>
        <w:t>PROVEEDOR</w:t>
      </w:r>
      <w:r w:rsidRPr="00CB11B9">
        <w:rPr>
          <w:rFonts w:asciiTheme="minorHAnsi" w:hAnsiTheme="minorHAnsi" w:cs="Arial"/>
          <w:sz w:val="22"/>
          <w:szCs w:val="22"/>
        </w:rPr>
        <w:t>.</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Tanto la </w:t>
      </w:r>
      <w:r w:rsidRPr="00CB11B9">
        <w:rPr>
          <w:rFonts w:asciiTheme="minorHAnsi" w:hAnsiTheme="minorHAnsi" w:cs="Arial"/>
          <w:b/>
          <w:sz w:val="22"/>
          <w:szCs w:val="22"/>
        </w:rPr>
        <w:t>ENTIDAD</w:t>
      </w:r>
      <w:r w:rsidRPr="00CB11B9">
        <w:rPr>
          <w:rFonts w:asciiTheme="minorHAnsi" w:hAnsiTheme="minorHAnsi" w:cs="Arial"/>
          <w:sz w:val="22"/>
          <w:szCs w:val="22"/>
        </w:rPr>
        <w:t xml:space="preserve"> como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podrán ser denominados individualmente e indistintamente como “Parte” o colectivamente “Partes”.</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SEGUNDA. - (ANTECEDENTES LEGALES DEL CONTRATO) </w:t>
      </w:r>
    </w:p>
    <w:p w:rsidR="00A001BB" w:rsidRPr="00CB11B9" w:rsidRDefault="00A001BB" w:rsidP="00A001BB">
      <w:pPr>
        <w:ind w:left="567" w:hanging="567"/>
        <w:jc w:val="both"/>
        <w:rPr>
          <w:rFonts w:asciiTheme="minorHAnsi" w:hAnsiTheme="minorHAnsi" w:cs="Arial"/>
          <w:sz w:val="22"/>
          <w:szCs w:val="22"/>
        </w:rPr>
      </w:pPr>
      <w:r w:rsidRPr="00CB11B9">
        <w:rPr>
          <w:rFonts w:asciiTheme="minorHAnsi" w:hAnsiTheme="minorHAnsi" w:cs="Arial"/>
          <w:b/>
          <w:bCs/>
          <w:sz w:val="22"/>
          <w:szCs w:val="22"/>
          <w:lang w:val="es-BO"/>
        </w:rPr>
        <w:t xml:space="preserve">2.1. </w:t>
      </w:r>
      <w:r w:rsidRPr="00CB11B9">
        <w:rPr>
          <w:rFonts w:asciiTheme="minorHAnsi" w:hAnsiTheme="minorHAnsi" w:cs="Arial"/>
          <w:b/>
          <w:bCs/>
          <w:sz w:val="22"/>
          <w:szCs w:val="22"/>
          <w:lang w:val="es-BO"/>
        </w:rPr>
        <w:tab/>
      </w:r>
      <w:r w:rsidRPr="00CB11B9">
        <w:rPr>
          <w:rFonts w:asciiTheme="minorHAnsi" w:hAnsiTheme="minorHAnsi" w:cs="Arial"/>
          <w:sz w:val="22"/>
          <w:szCs w:val="22"/>
        </w:rPr>
        <w:t>La</w:t>
      </w:r>
      <w:r w:rsidRPr="00CB11B9">
        <w:rPr>
          <w:rFonts w:asciiTheme="minorHAnsi" w:hAnsiTheme="minorHAnsi" w:cs="Arial"/>
          <w:b/>
          <w:sz w:val="22"/>
          <w:szCs w:val="22"/>
        </w:rPr>
        <w:t xml:space="preserve"> ENTIDAD </w:t>
      </w:r>
      <w:r w:rsidRPr="00CB11B9">
        <w:rPr>
          <w:rFonts w:asciiTheme="minorHAnsi" w:hAnsiTheme="minorHAnsi" w:cs="Arial"/>
          <w:sz w:val="22"/>
          <w:szCs w:val="22"/>
        </w:rPr>
        <w:t xml:space="preserve">mediante la modalidad de contratación directa </w:t>
      </w:r>
      <w:r w:rsidRPr="00CB11B9">
        <w:rPr>
          <w:rFonts w:asciiTheme="minorHAnsi" w:hAnsiTheme="minorHAnsi" w:cs="Arial"/>
          <w:i/>
          <w:sz w:val="22"/>
          <w:szCs w:val="22"/>
        </w:rPr>
        <w:t>abreviada/por licitación/menor</w:t>
      </w:r>
      <w:r w:rsidRPr="00CB11B9">
        <w:rPr>
          <w:rFonts w:asciiTheme="minorHAnsi" w:hAnsiTheme="minorHAnsi" w:cs="Arial"/>
          <w:sz w:val="22"/>
          <w:szCs w:val="22"/>
        </w:rPr>
        <w:t xml:space="preserve"> con código de proceso______, llevó adelante el proceso de contratación para la Adquisición de </w:t>
      </w:r>
      <w:r w:rsidRPr="00CB11B9">
        <w:rPr>
          <w:rFonts w:asciiTheme="minorHAnsi" w:hAnsiTheme="minorHAnsi" w:cs="Arial"/>
          <w:b/>
          <w:sz w:val="22"/>
          <w:szCs w:val="22"/>
        </w:rPr>
        <w:t>“_________”</w:t>
      </w:r>
      <w:r w:rsidRPr="00CB11B9">
        <w:rPr>
          <w:rFonts w:asciiTheme="minorHAnsi" w:hAnsiTheme="minorHAnsi" w:cs="Arial"/>
          <w:sz w:val="22"/>
          <w:szCs w:val="22"/>
        </w:rPr>
        <w:t>,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A001BB" w:rsidRPr="00CB11B9" w:rsidRDefault="00A001BB" w:rsidP="00A001BB">
      <w:pPr>
        <w:ind w:left="567" w:hanging="567"/>
        <w:jc w:val="both"/>
        <w:rPr>
          <w:rFonts w:asciiTheme="minorHAnsi" w:hAnsiTheme="minorHAnsi" w:cs="Arial"/>
          <w:bCs/>
          <w:sz w:val="22"/>
          <w:szCs w:val="22"/>
        </w:rPr>
      </w:pPr>
      <w:r w:rsidRPr="00CB11B9">
        <w:rPr>
          <w:rFonts w:asciiTheme="minorHAnsi" w:hAnsiTheme="minorHAnsi" w:cs="Arial"/>
          <w:b/>
          <w:bCs/>
          <w:sz w:val="22"/>
          <w:szCs w:val="22"/>
        </w:rPr>
        <w:t>2.2.</w:t>
      </w:r>
      <w:r w:rsidRPr="00CB11B9">
        <w:rPr>
          <w:rFonts w:asciiTheme="minorHAnsi" w:hAnsiTheme="minorHAnsi" w:cs="Arial"/>
          <w:bCs/>
          <w:sz w:val="22"/>
          <w:szCs w:val="22"/>
        </w:rPr>
        <w:tab/>
        <w:t>Por su parte el</w:t>
      </w:r>
      <w:r w:rsidRPr="00CB11B9">
        <w:rPr>
          <w:rFonts w:asciiTheme="minorHAnsi" w:hAnsiTheme="minorHAnsi" w:cs="Arial"/>
          <w:b/>
          <w:bCs/>
          <w:sz w:val="22"/>
          <w:szCs w:val="22"/>
        </w:rPr>
        <w:t xml:space="preserve"> PROVEEDOR </w:t>
      </w:r>
      <w:r w:rsidRPr="00CB11B9">
        <w:rPr>
          <w:rFonts w:asciiTheme="minorHAnsi" w:hAnsiTheme="minorHAnsi" w:cs="Arial"/>
          <w:bCs/>
          <w:sz w:val="22"/>
          <w:szCs w:val="22"/>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A001BB" w:rsidRPr="00CB11B9" w:rsidRDefault="00A001BB" w:rsidP="00A001BB">
      <w:pPr>
        <w:rPr>
          <w:rFonts w:asciiTheme="minorHAnsi" w:hAnsiTheme="minorHAnsi" w:cs="Arial"/>
          <w:b/>
          <w:sz w:val="22"/>
          <w:szCs w:val="22"/>
          <w:u w:val="single"/>
        </w:rPr>
      </w:pPr>
      <w:r w:rsidRPr="00CB11B9">
        <w:rPr>
          <w:rFonts w:asciiTheme="minorHAnsi" w:hAnsiTheme="minorHAnsi" w:cs="Arial"/>
          <w:b/>
          <w:sz w:val="22"/>
          <w:szCs w:val="22"/>
          <w:u w:val="single"/>
          <w:lang w:val="es-ES_tradnl"/>
        </w:rPr>
        <w:t xml:space="preserve">TERCERA.- </w:t>
      </w:r>
      <w:r w:rsidRPr="00CB11B9">
        <w:rPr>
          <w:rFonts w:asciiTheme="minorHAnsi" w:hAnsiTheme="minorHAnsi" w:cs="Arial"/>
          <w:b/>
          <w:sz w:val="22"/>
          <w:szCs w:val="22"/>
          <w:u w:val="single"/>
        </w:rPr>
        <w:t>(DISPOSICIONES GENERALES)</w:t>
      </w:r>
    </w:p>
    <w:p w:rsidR="00A001BB" w:rsidRPr="00CB11B9" w:rsidRDefault="00A001BB" w:rsidP="00A001BB">
      <w:pPr>
        <w:ind w:left="567" w:hanging="567"/>
        <w:jc w:val="both"/>
        <w:rPr>
          <w:rFonts w:asciiTheme="minorHAnsi" w:hAnsiTheme="minorHAnsi" w:cs="Arial"/>
          <w:sz w:val="22"/>
          <w:szCs w:val="22"/>
        </w:rPr>
      </w:pPr>
      <w:r w:rsidRPr="00CB11B9">
        <w:rPr>
          <w:rFonts w:asciiTheme="minorHAnsi" w:hAnsiTheme="minorHAnsi" w:cs="Arial"/>
          <w:b/>
          <w:sz w:val="22"/>
          <w:szCs w:val="22"/>
        </w:rPr>
        <w:t>3.1.</w:t>
      </w:r>
      <w:r w:rsidRPr="00CB11B9">
        <w:rPr>
          <w:rFonts w:asciiTheme="minorHAnsi" w:hAnsiTheme="minorHAnsi" w:cs="Arial"/>
          <w:b/>
          <w:sz w:val="22"/>
          <w:szCs w:val="22"/>
        </w:rPr>
        <w:tab/>
        <w:t xml:space="preserve">Aplicación del Contrato: </w:t>
      </w:r>
      <w:r w:rsidRPr="00CB11B9">
        <w:rPr>
          <w:rFonts w:asciiTheme="minorHAnsi" w:hAnsiTheme="minorHAnsi" w:cs="Arial"/>
          <w:sz w:val="22"/>
          <w:szCs w:val="22"/>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001BB" w:rsidRPr="00CB11B9" w:rsidRDefault="00A001BB" w:rsidP="00A001BB">
      <w:pPr>
        <w:ind w:left="567" w:hanging="567"/>
        <w:jc w:val="both"/>
        <w:rPr>
          <w:rFonts w:asciiTheme="minorHAnsi" w:hAnsiTheme="minorHAnsi" w:cs="Arial"/>
          <w:sz w:val="22"/>
          <w:szCs w:val="22"/>
        </w:rPr>
      </w:pPr>
      <w:r w:rsidRPr="00CB11B9">
        <w:rPr>
          <w:rFonts w:asciiTheme="minorHAnsi" w:hAnsiTheme="minorHAnsi" w:cs="Arial"/>
          <w:b/>
          <w:sz w:val="22"/>
          <w:szCs w:val="22"/>
        </w:rPr>
        <w:t>3.2.  Definiciones:</w:t>
      </w:r>
      <w:r w:rsidRPr="00CB11B9">
        <w:rPr>
          <w:rFonts w:asciiTheme="minorHAnsi" w:hAnsiTheme="minorHAnsi" w:cs="Arial"/>
          <w:sz w:val="22"/>
          <w:szCs w:val="22"/>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58"/>
        <w:gridCol w:w="5960"/>
      </w:tblGrid>
      <w:tr w:rsidR="00A001BB" w:rsidRPr="00CB11B9" w:rsidTr="00022F21">
        <w:tc>
          <w:tcPr>
            <w:tcW w:w="2522" w:type="dxa"/>
            <w:shd w:val="clear" w:color="auto" w:fill="auto"/>
          </w:tcPr>
          <w:p w:rsidR="00A001BB" w:rsidRPr="00CB11B9" w:rsidRDefault="00A001BB" w:rsidP="00022F21">
            <w:pPr>
              <w:rPr>
                <w:rFonts w:asciiTheme="minorHAnsi" w:hAnsiTheme="minorHAnsi" w:cs="Arial"/>
                <w:b/>
                <w:sz w:val="22"/>
                <w:szCs w:val="22"/>
              </w:rPr>
            </w:pPr>
            <w:r w:rsidRPr="00CB11B9">
              <w:rPr>
                <w:rFonts w:asciiTheme="minorHAnsi" w:hAnsiTheme="minorHAnsi" w:cs="Arial"/>
                <w:b/>
                <w:sz w:val="22"/>
                <w:szCs w:val="22"/>
              </w:rPr>
              <w:t>Adquisición:</w:t>
            </w:r>
          </w:p>
          <w:p w:rsidR="00A001BB" w:rsidRPr="00CB11B9" w:rsidRDefault="00A001BB" w:rsidP="00022F21">
            <w:pPr>
              <w:jc w:val="both"/>
              <w:rPr>
                <w:rFonts w:asciiTheme="minorHAnsi" w:hAnsiTheme="minorHAnsi" w:cs="Arial"/>
                <w:sz w:val="22"/>
                <w:szCs w:val="22"/>
              </w:rPr>
            </w:pPr>
          </w:p>
        </w:tc>
        <w:tc>
          <w:tcPr>
            <w:tcW w:w="6237" w:type="dxa"/>
            <w:shd w:val="clear" w:color="auto" w:fill="auto"/>
          </w:tcPr>
          <w:p w:rsidR="00A001BB" w:rsidRPr="00CB11B9" w:rsidRDefault="00A001BB" w:rsidP="00022F21">
            <w:pPr>
              <w:jc w:val="both"/>
              <w:rPr>
                <w:rFonts w:asciiTheme="minorHAnsi" w:hAnsiTheme="minorHAnsi" w:cs="Arial"/>
                <w:sz w:val="22"/>
                <w:szCs w:val="22"/>
              </w:rPr>
            </w:pPr>
            <w:r w:rsidRPr="00CB11B9">
              <w:rPr>
                <w:rFonts w:asciiTheme="minorHAnsi" w:hAnsiTheme="minorHAnsi" w:cs="Arial"/>
                <w:sz w:val="22"/>
                <w:szCs w:val="22"/>
              </w:rPr>
              <w:t xml:space="preserve">Significa la compra de ____, que será entregada por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a favor de la </w:t>
            </w:r>
            <w:r w:rsidRPr="00CB11B9">
              <w:rPr>
                <w:rFonts w:asciiTheme="minorHAnsi" w:hAnsiTheme="minorHAnsi" w:cs="Arial"/>
                <w:b/>
                <w:sz w:val="22"/>
                <w:szCs w:val="22"/>
              </w:rPr>
              <w:t>ENTIDAD</w:t>
            </w:r>
            <w:r w:rsidRPr="00CB11B9">
              <w:rPr>
                <w:rFonts w:asciiTheme="minorHAnsi" w:hAnsiTheme="minorHAnsi" w:cs="Arial"/>
                <w:sz w:val="22"/>
                <w:szCs w:val="22"/>
              </w:rPr>
              <w:t xml:space="preserve"> conforme al objeto del presente Contrato, con su personal, materiales y recursos, bajo su exclusiva responsabilidad y riesgo, cumpliendo las previsiones de este Contrato, sus anexos y la Ley Aplicable.</w:t>
            </w:r>
          </w:p>
        </w:tc>
      </w:tr>
      <w:tr w:rsidR="00A001BB" w:rsidRPr="00CB11B9" w:rsidTr="00022F21">
        <w:tc>
          <w:tcPr>
            <w:tcW w:w="2522" w:type="dxa"/>
            <w:shd w:val="clear" w:color="auto" w:fill="auto"/>
          </w:tcPr>
          <w:p w:rsidR="00A001BB" w:rsidRPr="00CB11B9" w:rsidRDefault="00A001BB" w:rsidP="00022F21">
            <w:pPr>
              <w:jc w:val="both"/>
              <w:rPr>
                <w:rFonts w:asciiTheme="minorHAnsi" w:hAnsiTheme="minorHAnsi" w:cs="Arial"/>
                <w:b/>
                <w:sz w:val="22"/>
                <w:szCs w:val="22"/>
              </w:rPr>
            </w:pPr>
            <w:r w:rsidRPr="00CB11B9">
              <w:rPr>
                <w:rFonts w:asciiTheme="minorHAnsi" w:hAnsiTheme="minorHAnsi" w:cs="Arial"/>
                <w:b/>
                <w:sz w:val="22"/>
                <w:szCs w:val="22"/>
              </w:rPr>
              <w:t>Contrato:</w:t>
            </w:r>
          </w:p>
        </w:tc>
        <w:tc>
          <w:tcPr>
            <w:tcW w:w="6237" w:type="dxa"/>
            <w:shd w:val="clear" w:color="auto" w:fill="auto"/>
          </w:tcPr>
          <w:p w:rsidR="00A001BB" w:rsidRPr="00CB11B9" w:rsidRDefault="00A001BB" w:rsidP="00022F21">
            <w:pPr>
              <w:jc w:val="both"/>
              <w:rPr>
                <w:rFonts w:asciiTheme="minorHAnsi" w:hAnsiTheme="minorHAnsi" w:cs="Arial"/>
                <w:sz w:val="22"/>
                <w:szCs w:val="22"/>
              </w:rPr>
            </w:pPr>
            <w:r w:rsidRPr="00CB11B9">
              <w:rPr>
                <w:rFonts w:asciiTheme="minorHAnsi" w:hAnsiTheme="minorHAnsi" w:cs="Arial"/>
                <w:sz w:val="22"/>
                <w:szCs w:val="22"/>
              </w:rPr>
              <w:t>Es el presente documento celebrado entre las Partes, junto con todos los anexos que forman parte integrante del mismo.</w:t>
            </w:r>
          </w:p>
        </w:tc>
      </w:tr>
      <w:tr w:rsidR="00A001BB" w:rsidRPr="00CB11B9" w:rsidTr="00022F21">
        <w:tc>
          <w:tcPr>
            <w:tcW w:w="2522" w:type="dxa"/>
            <w:shd w:val="clear" w:color="auto" w:fill="auto"/>
          </w:tcPr>
          <w:p w:rsidR="00A001BB" w:rsidRPr="00CB11B9" w:rsidRDefault="00A001BB" w:rsidP="00022F21">
            <w:pPr>
              <w:rPr>
                <w:rFonts w:asciiTheme="minorHAnsi" w:hAnsiTheme="minorHAnsi" w:cs="Arial"/>
                <w:b/>
                <w:sz w:val="22"/>
                <w:szCs w:val="22"/>
              </w:rPr>
            </w:pPr>
            <w:r w:rsidRPr="00CB11B9">
              <w:rPr>
                <w:rFonts w:asciiTheme="minorHAnsi" w:hAnsiTheme="minorHAnsi" w:cs="Arial"/>
                <w:b/>
                <w:sz w:val="22"/>
                <w:szCs w:val="22"/>
              </w:rPr>
              <w:t>Comité de Recepción:</w:t>
            </w:r>
          </w:p>
        </w:tc>
        <w:tc>
          <w:tcPr>
            <w:tcW w:w="6237" w:type="dxa"/>
            <w:shd w:val="clear" w:color="auto" w:fill="auto"/>
          </w:tcPr>
          <w:p w:rsidR="00A001BB" w:rsidRPr="00CB11B9" w:rsidRDefault="00A001BB" w:rsidP="00022F21">
            <w:pPr>
              <w:jc w:val="both"/>
              <w:rPr>
                <w:rFonts w:asciiTheme="minorHAnsi" w:hAnsiTheme="minorHAnsi" w:cs="Arial"/>
                <w:sz w:val="22"/>
                <w:szCs w:val="22"/>
              </w:rPr>
            </w:pPr>
            <w:r w:rsidRPr="00CB11B9">
              <w:rPr>
                <w:rFonts w:asciiTheme="minorHAnsi" w:hAnsiTheme="minorHAnsi" w:cs="Arial"/>
                <w:sz w:val="22"/>
                <w:szCs w:val="22"/>
              </w:rPr>
              <w:t xml:space="preserve">Son las personas designadas por la Unidad Solicitante, quienes serán responsables de la verificación y recepción de la </w:t>
            </w:r>
            <w:r w:rsidRPr="00CB11B9">
              <w:rPr>
                <w:rFonts w:asciiTheme="minorHAnsi" w:hAnsiTheme="minorHAnsi" w:cs="Arial"/>
                <w:sz w:val="22"/>
                <w:szCs w:val="22"/>
                <w:lang w:val="es-ES_tradnl"/>
              </w:rPr>
              <w:t>Adquisición</w:t>
            </w:r>
            <w:r w:rsidRPr="00CB11B9">
              <w:rPr>
                <w:rFonts w:asciiTheme="minorHAnsi" w:hAnsiTheme="minorHAnsi" w:cs="Arial"/>
                <w:sz w:val="22"/>
                <w:szCs w:val="22"/>
              </w:rPr>
              <w:t xml:space="preserve"> a ser entregada por el </w:t>
            </w:r>
            <w:r w:rsidRPr="00CB11B9">
              <w:rPr>
                <w:rFonts w:asciiTheme="minorHAnsi" w:hAnsiTheme="minorHAnsi" w:cs="Arial"/>
                <w:b/>
                <w:sz w:val="22"/>
                <w:szCs w:val="22"/>
              </w:rPr>
              <w:t>PROVEEDOR</w:t>
            </w:r>
            <w:r w:rsidRPr="00CB11B9">
              <w:rPr>
                <w:rFonts w:asciiTheme="minorHAnsi" w:hAnsiTheme="minorHAnsi" w:cs="Arial"/>
                <w:sz w:val="22"/>
                <w:szCs w:val="22"/>
              </w:rPr>
              <w:t>, conforme lo establecido en el presente Contrato.</w:t>
            </w:r>
          </w:p>
        </w:tc>
      </w:tr>
      <w:tr w:rsidR="00A001BB" w:rsidRPr="00CB11B9" w:rsidTr="00022F21">
        <w:tc>
          <w:tcPr>
            <w:tcW w:w="2522" w:type="dxa"/>
            <w:shd w:val="clear" w:color="auto" w:fill="auto"/>
          </w:tcPr>
          <w:p w:rsidR="00A001BB" w:rsidRPr="00CB11B9" w:rsidRDefault="00A001BB" w:rsidP="00022F2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Arial"/>
                <w:b/>
                <w:sz w:val="22"/>
                <w:szCs w:val="22"/>
              </w:rPr>
            </w:pPr>
            <w:r w:rsidRPr="00CB11B9">
              <w:rPr>
                <w:rFonts w:asciiTheme="minorHAnsi" w:hAnsiTheme="minorHAnsi" w:cs="Arial"/>
                <w:b/>
                <w:sz w:val="22"/>
                <w:szCs w:val="22"/>
              </w:rPr>
              <w:t>Informe  de Conformidad:</w:t>
            </w:r>
          </w:p>
        </w:tc>
        <w:tc>
          <w:tcPr>
            <w:tcW w:w="6237" w:type="dxa"/>
            <w:shd w:val="clear" w:color="auto" w:fill="auto"/>
          </w:tcPr>
          <w:p w:rsidR="00A001BB" w:rsidRPr="00CB11B9" w:rsidRDefault="00A001BB" w:rsidP="00022F21">
            <w:pPr>
              <w:jc w:val="both"/>
              <w:rPr>
                <w:rFonts w:asciiTheme="minorHAnsi" w:hAnsiTheme="minorHAnsi" w:cs="Arial"/>
                <w:sz w:val="22"/>
                <w:szCs w:val="22"/>
              </w:rPr>
            </w:pPr>
            <w:r w:rsidRPr="00CB11B9">
              <w:rPr>
                <w:rFonts w:asciiTheme="minorHAnsi" w:hAnsiTheme="minorHAnsi" w:cs="Arial"/>
                <w:sz w:val="22"/>
                <w:szCs w:val="22"/>
              </w:rPr>
              <w:t>Informe elaborado por el Comité de Recepción, una vez verificado el cumplimiento de la Adquisición.</w:t>
            </w:r>
          </w:p>
        </w:tc>
      </w:tr>
      <w:tr w:rsidR="00A001BB" w:rsidRPr="00CB11B9" w:rsidTr="00022F21">
        <w:tc>
          <w:tcPr>
            <w:tcW w:w="2522" w:type="dxa"/>
            <w:shd w:val="clear" w:color="auto" w:fill="auto"/>
          </w:tcPr>
          <w:p w:rsidR="00A001BB" w:rsidRPr="00CB11B9" w:rsidRDefault="00A001BB" w:rsidP="00022F21">
            <w:pPr>
              <w:rPr>
                <w:rFonts w:asciiTheme="minorHAnsi" w:hAnsiTheme="minorHAnsi" w:cs="Arial"/>
                <w:b/>
                <w:sz w:val="22"/>
                <w:szCs w:val="22"/>
              </w:rPr>
            </w:pPr>
            <w:r w:rsidRPr="00CB11B9">
              <w:rPr>
                <w:rFonts w:asciiTheme="minorHAnsi" w:hAnsiTheme="minorHAnsi" w:cs="Arial"/>
                <w:b/>
                <w:sz w:val="22"/>
                <w:szCs w:val="22"/>
              </w:rPr>
              <w:t>Ley Aplicable:</w:t>
            </w:r>
            <w:r w:rsidRPr="00CB11B9">
              <w:rPr>
                <w:rFonts w:asciiTheme="minorHAnsi" w:hAnsiTheme="minorHAnsi" w:cs="Arial"/>
                <w:sz w:val="22"/>
                <w:szCs w:val="22"/>
              </w:rPr>
              <w:tab/>
            </w:r>
          </w:p>
        </w:tc>
        <w:tc>
          <w:tcPr>
            <w:tcW w:w="6237" w:type="dxa"/>
            <w:shd w:val="clear" w:color="auto" w:fill="auto"/>
          </w:tcPr>
          <w:p w:rsidR="00A001BB" w:rsidRPr="00CB11B9" w:rsidRDefault="00A001BB" w:rsidP="00022F21">
            <w:pPr>
              <w:jc w:val="both"/>
              <w:rPr>
                <w:rFonts w:asciiTheme="minorHAnsi" w:hAnsiTheme="minorHAnsi" w:cs="Arial"/>
                <w:sz w:val="22"/>
                <w:szCs w:val="22"/>
              </w:rPr>
            </w:pPr>
            <w:r w:rsidRPr="00CB11B9">
              <w:rPr>
                <w:rFonts w:asciiTheme="minorHAnsi" w:hAnsiTheme="minorHAnsi" w:cs="Arial"/>
                <w:sz w:val="22"/>
                <w:szCs w:val="22"/>
              </w:rPr>
              <w:t>Son las normas constitucionales, leyes, decretos supremos y toda otra disposición legal vigente y publicada en el Estado Plurinacional de Bolivia.</w:t>
            </w:r>
          </w:p>
        </w:tc>
      </w:tr>
      <w:tr w:rsidR="00A001BB" w:rsidRPr="00CB11B9" w:rsidTr="00022F21">
        <w:tc>
          <w:tcPr>
            <w:tcW w:w="2522" w:type="dxa"/>
            <w:shd w:val="clear" w:color="auto" w:fill="auto"/>
          </w:tcPr>
          <w:p w:rsidR="00A001BB" w:rsidRPr="00CB11B9" w:rsidRDefault="00A001BB" w:rsidP="00022F21">
            <w:pPr>
              <w:rPr>
                <w:rFonts w:asciiTheme="minorHAnsi" w:hAnsiTheme="minorHAnsi" w:cs="Arial"/>
                <w:b/>
                <w:sz w:val="22"/>
                <w:szCs w:val="22"/>
              </w:rPr>
            </w:pPr>
            <w:r w:rsidRPr="00CB11B9">
              <w:rPr>
                <w:rFonts w:asciiTheme="minorHAnsi" w:hAnsiTheme="minorHAnsi" w:cs="Arial"/>
                <w:b/>
                <w:sz w:val="22"/>
                <w:szCs w:val="22"/>
              </w:rPr>
              <w:t>Unidad Solicitante:</w:t>
            </w:r>
          </w:p>
        </w:tc>
        <w:tc>
          <w:tcPr>
            <w:tcW w:w="6237" w:type="dxa"/>
            <w:shd w:val="clear" w:color="auto" w:fill="auto"/>
          </w:tcPr>
          <w:p w:rsidR="00A001BB" w:rsidRPr="00CB11B9" w:rsidRDefault="00A001BB" w:rsidP="00022F21">
            <w:pPr>
              <w:jc w:val="both"/>
              <w:rPr>
                <w:rFonts w:asciiTheme="minorHAnsi" w:hAnsiTheme="minorHAnsi" w:cs="Arial"/>
                <w:sz w:val="22"/>
                <w:szCs w:val="22"/>
              </w:rPr>
            </w:pPr>
            <w:r w:rsidRPr="00CB11B9">
              <w:rPr>
                <w:rFonts w:asciiTheme="minorHAnsi" w:hAnsiTheme="minorHAnsi" w:cs="Arial"/>
                <w:sz w:val="22"/>
                <w:szCs w:val="22"/>
              </w:rPr>
              <w:t xml:space="preserve">Es la ______ de la </w:t>
            </w:r>
            <w:r w:rsidRPr="00CB11B9">
              <w:rPr>
                <w:rFonts w:asciiTheme="minorHAnsi" w:hAnsiTheme="minorHAnsi" w:cs="Arial"/>
                <w:b/>
                <w:sz w:val="22"/>
                <w:szCs w:val="22"/>
              </w:rPr>
              <w:t>ENTIDAD</w:t>
            </w:r>
            <w:r w:rsidRPr="00CB11B9">
              <w:rPr>
                <w:rFonts w:asciiTheme="minorHAnsi" w:hAnsiTheme="minorHAnsi" w:cs="Arial"/>
                <w:sz w:val="22"/>
                <w:szCs w:val="22"/>
              </w:rPr>
              <w:t>.</w:t>
            </w:r>
          </w:p>
        </w:tc>
      </w:tr>
    </w:tbl>
    <w:p w:rsidR="00A001BB" w:rsidRPr="00CB11B9" w:rsidRDefault="00A001BB" w:rsidP="00A001BB">
      <w:pPr>
        <w:ind w:left="709" w:hanging="709"/>
        <w:jc w:val="both"/>
        <w:rPr>
          <w:rFonts w:asciiTheme="minorHAnsi" w:hAnsiTheme="minorHAnsi" w:cs="Arial"/>
          <w:sz w:val="22"/>
          <w:szCs w:val="22"/>
        </w:rPr>
      </w:pPr>
      <w:r w:rsidRPr="00CB11B9">
        <w:rPr>
          <w:rFonts w:asciiTheme="minorHAnsi" w:hAnsiTheme="minorHAnsi" w:cs="Arial"/>
          <w:b/>
          <w:sz w:val="22"/>
          <w:szCs w:val="22"/>
        </w:rPr>
        <w:t xml:space="preserve">3.3. </w:t>
      </w:r>
      <w:r w:rsidRPr="00CB11B9">
        <w:rPr>
          <w:rFonts w:asciiTheme="minorHAnsi" w:hAnsiTheme="minorHAnsi" w:cs="Arial"/>
          <w:b/>
          <w:sz w:val="22"/>
          <w:szCs w:val="22"/>
        </w:rPr>
        <w:tab/>
      </w:r>
      <w:r w:rsidRPr="00CB11B9">
        <w:rPr>
          <w:rFonts w:asciiTheme="minorHAnsi" w:hAnsiTheme="minorHAnsi" w:cs="Arial"/>
          <w:b/>
          <w:bCs/>
          <w:sz w:val="22"/>
          <w:szCs w:val="22"/>
        </w:rPr>
        <w:t xml:space="preserve">Discrepancias: </w:t>
      </w:r>
      <w:r w:rsidRPr="00CB11B9">
        <w:rPr>
          <w:rFonts w:asciiTheme="minorHAnsi" w:hAnsiTheme="minorHAnsi" w:cs="Arial"/>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001BB" w:rsidRPr="00CB11B9" w:rsidRDefault="00A001BB" w:rsidP="00A001BB">
      <w:pPr>
        <w:ind w:left="709" w:hanging="709"/>
        <w:jc w:val="both"/>
        <w:rPr>
          <w:rFonts w:asciiTheme="minorHAnsi" w:hAnsiTheme="minorHAnsi" w:cs="Arial"/>
          <w:sz w:val="22"/>
          <w:szCs w:val="22"/>
        </w:rPr>
      </w:pPr>
      <w:r w:rsidRPr="00CB11B9">
        <w:rPr>
          <w:rFonts w:asciiTheme="minorHAnsi" w:hAnsiTheme="minorHAnsi" w:cs="Arial"/>
          <w:b/>
          <w:sz w:val="22"/>
          <w:szCs w:val="22"/>
        </w:rPr>
        <w:lastRenderedPageBreak/>
        <w:t>3.4.</w:t>
      </w:r>
      <w:r w:rsidRPr="00CB11B9">
        <w:rPr>
          <w:rFonts w:asciiTheme="minorHAnsi" w:hAnsiTheme="minorHAnsi" w:cs="Arial"/>
          <w:sz w:val="22"/>
          <w:szCs w:val="22"/>
        </w:rPr>
        <w:tab/>
      </w:r>
      <w:r w:rsidRPr="00CB11B9">
        <w:rPr>
          <w:rFonts w:asciiTheme="minorHAnsi" w:hAnsiTheme="minorHAnsi" w:cs="Arial"/>
          <w:b/>
          <w:sz w:val="22"/>
          <w:szCs w:val="22"/>
        </w:rPr>
        <w:t>Encabezamientos:</w:t>
      </w:r>
      <w:r w:rsidRPr="00CB11B9">
        <w:rPr>
          <w:rFonts w:asciiTheme="minorHAnsi" w:hAnsiTheme="minorHAnsi" w:cs="Arial"/>
          <w:sz w:val="22"/>
          <w:szCs w:val="22"/>
        </w:rPr>
        <w:t xml:space="preserve"> El contenido de este Contrato no se verá restringido, modificado o afectado por los encabezamientos.</w:t>
      </w:r>
    </w:p>
    <w:p w:rsidR="00A001BB" w:rsidRPr="00CB11B9" w:rsidRDefault="00A001BB" w:rsidP="00A001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3.5.</w:t>
      </w:r>
      <w:r w:rsidRPr="00CB11B9">
        <w:rPr>
          <w:rFonts w:asciiTheme="minorHAnsi" w:hAnsiTheme="minorHAnsi" w:cs="Arial"/>
          <w:sz w:val="22"/>
          <w:szCs w:val="22"/>
        </w:rPr>
        <w:tab/>
      </w:r>
      <w:r w:rsidRPr="00CB11B9">
        <w:rPr>
          <w:rFonts w:asciiTheme="minorHAnsi" w:hAnsiTheme="minorHAnsi" w:cs="Arial"/>
          <w:b/>
          <w:sz w:val="22"/>
          <w:szCs w:val="22"/>
        </w:rPr>
        <w:t xml:space="preserve">Idioma: </w:t>
      </w:r>
      <w:r w:rsidRPr="00CB11B9">
        <w:rPr>
          <w:rFonts w:asciiTheme="minorHAnsi" w:hAnsiTheme="minorHAnsi" w:cs="Arial"/>
          <w:sz w:val="22"/>
          <w:szCs w:val="22"/>
        </w:rPr>
        <w:t>Este Contrato se ha celebrado en castellano, idioma por el que se regirán obligatoriamente todas las materias relacionadas con el mismo o su interpretación.</w:t>
      </w:r>
    </w:p>
    <w:p w:rsidR="00A001BB" w:rsidRPr="00CB11B9" w:rsidRDefault="00A001BB" w:rsidP="00A001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3.6.</w:t>
      </w:r>
      <w:r w:rsidRPr="00CB11B9">
        <w:rPr>
          <w:rFonts w:asciiTheme="minorHAnsi" w:hAnsiTheme="minorHAnsi" w:cs="Arial"/>
          <w:sz w:val="22"/>
          <w:szCs w:val="22"/>
        </w:rPr>
        <w:tab/>
      </w:r>
      <w:r w:rsidRPr="00CB11B9">
        <w:rPr>
          <w:rFonts w:asciiTheme="minorHAnsi" w:hAnsiTheme="minorHAnsi" w:cs="Arial"/>
          <w:b/>
          <w:sz w:val="22"/>
          <w:szCs w:val="22"/>
        </w:rPr>
        <w:t>Ley que rige el Contrato:</w:t>
      </w:r>
      <w:r w:rsidRPr="00CB11B9">
        <w:rPr>
          <w:rFonts w:asciiTheme="minorHAnsi" w:hAnsiTheme="minorHAnsi" w:cs="Arial"/>
          <w:sz w:val="22"/>
          <w:szCs w:val="22"/>
        </w:rPr>
        <w:t xml:space="preserve"> Este Contrato, su significado e interpretación y la relación que crea entre las Partes se regirá por Ley Aplicable.</w:t>
      </w:r>
    </w:p>
    <w:p w:rsidR="00A001BB" w:rsidRPr="00CB11B9" w:rsidRDefault="00A001BB" w:rsidP="00A001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3.7.</w:t>
      </w:r>
      <w:r w:rsidRPr="00CB11B9">
        <w:rPr>
          <w:rFonts w:asciiTheme="minorHAnsi" w:hAnsiTheme="minorHAnsi" w:cs="Arial"/>
          <w:sz w:val="22"/>
          <w:szCs w:val="22"/>
        </w:rPr>
        <w:tab/>
      </w:r>
      <w:r w:rsidRPr="00CB11B9">
        <w:rPr>
          <w:rFonts w:asciiTheme="minorHAnsi" w:hAnsiTheme="minorHAnsi" w:cs="Arial"/>
          <w:b/>
          <w:sz w:val="22"/>
          <w:szCs w:val="22"/>
        </w:rPr>
        <w:t>Mayúsculas:</w:t>
      </w:r>
      <w:r w:rsidRPr="00CB11B9">
        <w:rPr>
          <w:rFonts w:asciiTheme="minorHAnsi" w:hAnsiTheme="minorHAnsi" w:cs="Arial"/>
          <w:sz w:val="22"/>
          <w:szCs w:val="22"/>
        </w:rPr>
        <w:t xml:space="preserve"> El uso de las mayúsculas se entenderá conforme a las denominaciones otorgadas en este instrumento, o de acuerdo a su contexto, usando indistintamente en plural o singular.</w:t>
      </w:r>
    </w:p>
    <w:p w:rsidR="00A001BB" w:rsidRPr="00CB11B9" w:rsidRDefault="00A001BB" w:rsidP="00A001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3.8.</w:t>
      </w:r>
      <w:r w:rsidRPr="00CB11B9">
        <w:rPr>
          <w:rFonts w:asciiTheme="minorHAnsi" w:hAnsiTheme="minorHAnsi" w:cs="Arial"/>
          <w:sz w:val="22"/>
          <w:szCs w:val="22"/>
        </w:rPr>
        <w:tab/>
      </w:r>
      <w:r w:rsidRPr="00CB11B9">
        <w:rPr>
          <w:rFonts w:asciiTheme="minorHAnsi" w:hAnsiTheme="minorHAnsi" w:cs="Arial"/>
          <w:b/>
          <w:sz w:val="22"/>
          <w:szCs w:val="22"/>
        </w:rPr>
        <w:t>Plazos:</w:t>
      </w:r>
      <w:r w:rsidRPr="00CB11B9">
        <w:rPr>
          <w:rFonts w:asciiTheme="minorHAnsi" w:hAnsiTheme="minorHAnsi" w:cs="Arial"/>
          <w:sz w:val="22"/>
          <w:szCs w:val="22"/>
        </w:rPr>
        <w:t xml:space="preserve"> Todos los plazos establecidos en este Contrato y sus anexos se entenderán como días calendario, salvo indicación expresa en contrario.</w:t>
      </w:r>
    </w:p>
    <w:p w:rsidR="00A001BB" w:rsidRPr="00CB11B9" w:rsidRDefault="00A001BB" w:rsidP="00A001B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Arial"/>
          <w:sz w:val="22"/>
          <w:szCs w:val="22"/>
        </w:rPr>
      </w:pPr>
      <w:r w:rsidRPr="00CB11B9">
        <w:rPr>
          <w:rFonts w:asciiTheme="minorHAnsi" w:hAnsiTheme="minorHAnsi" w:cs="Arial"/>
          <w:b/>
          <w:sz w:val="22"/>
          <w:szCs w:val="22"/>
        </w:rPr>
        <w:t>3.9.</w:t>
      </w:r>
      <w:r w:rsidRPr="00CB11B9">
        <w:rPr>
          <w:rFonts w:asciiTheme="minorHAnsi" w:hAnsiTheme="minorHAnsi" w:cs="Arial"/>
          <w:sz w:val="22"/>
          <w:szCs w:val="22"/>
        </w:rPr>
        <w:tab/>
      </w:r>
      <w:r w:rsidRPr="00CB11B9">
        <w:rPr>
          <w:rFonts w:asciiTheme="minorHAnsi" w:hAnsiTheme="minorHAnsi" w:cs="Arial"/>
          <w:b/>
          <w:sz w:val="22"/>
          <w:szCs w:val="22"/>
        </w:rPr>
        <w:t xml:space="preserve">Relación entre las Partes: </w:t>
      </w:r>
      <w:r w:rsidRPr="00CB11B9">
        <w:rPr>
          <w:rFonts w:asciiTheme="minorHAnsi" w:hAnsiTheme="minorHAnsi" w:cs="Arial"/>
          <w:sz w:val="22"/>
          <w:szCs w:val="22"/>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CB11B9">
        <w:rPr>
          <w:rFonts w:asciiTheme="minorHAnsi" w:hAnsiTheme="minorHAnsi" w:cs="Arial"/>
          <w:b/>
          <w:sz w:val="22"/>
          <w:szCs w:val="22"/>
        </w:rPr>
        <w:t>PROVEEDOR</w:t>
      </w:r>
      <w:r w:rsidRPr="00CB11B9">
        <w:rPr>
          <w:rFonts w:asciiTheme="minorHAnsi" w:hAnsiTheme="minorHAnsi" w:cs="Arial"/>
          <w:sz w:val="22"/>
          <w:szCs w:val="22"/>
        </w:rPr>
        <w:t>, quien será plenamente responsable por todos los aspectos relacionados con este Contrato y la Ley Aplicable.</w:t>
      </w:r>
    </w:p>
    <w:p w:rsidR="00A001BB" w:rsidRPr="00CB11B9" w:rsidRDefault="00A001BB" w:rsidP="00A001BB">
      <w:pPr>
        <w:ind w:left="709" w:hanging="709"/>
        <w:jc w:val="both"/>
        <w:rPr>
          <w:rFonts w:asciiTheme="minorHAnsi" w:hAnsiTheme="minorHAnsi" w:cs="Arial"/>
          <w:b/>
          <w:sz w:val="22"/>
          <w:szCs w:val="22"/>
        </w:rPr>
      </w:pPr>
      <w:r w:rsidRPr="00CB11B9">
        <w:rPr>
          <w:rFonts w:asciiTheme="minorHAnsi" w:hAnsiTheme="minorHAnsi" w:cs="Arial"/>
          <w:b/>
          <w:bCs/>
          <w:sz w:val="22"/>
          <w:szCs w:val="22"/>
        </w:rPr>
        <w:t>3.10.</w:t>
      </w:r>
      <w:r w:rsidRPr="00CB11B9">
        <w:rPr>
          <w:rFonts w:asciiTheme="minorHAnsi" w:hAnsiTheme="minorHAnsi" w:cs="Arial"/>
          <w:b/>
          <w:bCs/>
          <w:sz w:val="22"/>
          <w:szCs w:val="22"/>
        </w:rPr>
        <w:tab/>
      </w:r>
      <w:r w:rsidRPr="00CB11B9">
        <w:rPr>
          <w:rFonts w:asciiTheme="minorHAnsi" w:hAnsiTheme="minorHAnsi" w:cs="Arial"/>
          <w:b/>
          <w:sz w:val="22"/>
          <w:szCs w:val="22"/>
        </w:rPr>
        <w:t>Totalidad del acuerdo:</w:t>
      </w:r>
      <w:r w:rsidRPr="00CB11B9">
        <w:rPr>
          <w:rFonts w:asciiTheme="minorHAnsi" w:hAnsiTheme="minorHAnsi" w:cs="Arial"/>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CB11B9">
        <w:rPr>
          <w:rFonts w:asciiTheme="minorHAnsi" w:hAnsiTheme="minorHAnsi" w:cs="Arial"/>
          <w:b/>
          <w:sz w:val="22"/>
          <w:szCs w:val="22"/>
        </w:rPr>
        <w:t xml:space="preserve"> </w:t>
      </w:r>
    </w:p>
    <w:p w:rsidR="00A001BB" w:rsidRPr="00CB11B9" w:rsidRDefault="00A001BB" w:rsidP="00A001BB">
      <w:pPr>
        <w:ind w:left="709" w:hanging="709"/>
        <w:jc w:val="both"/>
        <w:rPr>
          <w:rFonts w:asciiTheme="minorHAnsi" w:hAnsiTheme="minorHAnsi" w:cs="Arial"/>
          <w:sz w:val="22"/>
          <w:szCs w:val="22"/>
          <w:u w:val="single"/>
        </w:rPr>
      </w:pPr>
      <w:r w:rsidRPr="00CB11B9">
        <w:rPr>
          <w:rFonts w:asciiTheme="minorHAnsi" w:hAnsiTheme="minorHAnsi" w:cs="Arial"/>
          <w:b/>
          <w:bCs/>
          <w:sz w:val="22"/>
          <w:szCs w:val="22"/>
          <w:u w:val="single"/>
        </w:rPr>
        <w:t>CUARTA.</w:t>
      </w:r>
      <w:r w:rsidRPr="00CB11B9">
        <w:rPr>
          <w:rFonts w:asciiTheme="minorHAnsi" w:hAnsiTheme="minorHAnsi" w:cs="Arial"/>
          <w:sz w:val="22"/>
          <w:szCs w:val="22"/>
          <w:u w:val="single"/>
        </w:rPr>
        <w:t xml:space="preserve">- </w:t>
      </w:r>
      <w:r w:rsidRPr="00CB11B9">
        <w:rPr>
          <w:rFonts w:asciiTheme="minorHAnsi" w:hAnsiTheme="minorHAnsi" w:cs="Arial"/>
          <w:b/>
          <w:sz w:val="22"/>
          <w:szCs w:val="22"/>
          <w:u w:val="single"/>
        </w:rPr>
        <w:t>(NATURALEZA DEL CONTRATO)</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bCs/>
          <w:sz w:val="22"/>
          <w:szCs w:val="22"/>
        </w:rPr>
        <w:t>El presente Contrato es de naturaleza administrativa, por tanto su aplicación e interpretación deberá realizarse en el marco de la normativa legal vigente en el Estado Plurinacional de Bolivia.</w:t>
      </w:r>
    </w:p>
    <w:p w:rsidR="00A001BB" w:rsidRPr="00CB11B9" w:rsidRDefault="00A001BB" w:rsidP="00A001BB">
      <w:pPr>
        <w:jc w:val="both"/>
        <w:rPr>
          <w:rFonts w:asciiTheme="minorHAnsi" w:hAnsiTheme="minorHAnsi" w:cs="Arial"/>
          <w:sz w:val="22"/>
          <w:szCs w:val="22"/>
          <w:u w:val="single"/>
          <w:lang w:val="es-ES_tradnl"/>
        </w:rPr>
      </w:pPr>
      <w:r w:rsidRPr="00CB11B9">
        <w:rPr>
          <w:rFonts w:asciiTheme="minorHAnsi" w:hAnsiTheme="minorHAnsi" w:cs="Arial"/>
          <w:b/>
          <w:sz w:val="22"/>
          <w:szCs w:val="22"/>
          <w:u w:val="single"/>
          <w:lang w:val="es-ES_tradnl"/>
        </w:rPr>
        <w:t>QUINTA.- (DOCUMENTOS DEL CONTRATO)</w:t>
      </w:r>
    </w:p>
    <w:p w:rsidR="00A001BB" w:rsidRPr="00CB11B9" w:rsidRDefault="00A001BB" w:rsidP="00A001BB">
      <w:pPr>
        <w:pStyle w:val="Sangra3detindependiente"/>
        <w:spacing w:after="0"/>
        <w:ind w:left="0"/>
        <w:jc w:val="both"/>
        <w:rPr>
          <w:rFonts w:asciiTheme="minorHAnsi" w:hAnsiTheme="minorHAnsi" w:cs="Arial"/>
          <w:sz w:val="22"/>
          <w:szCs w:val="22"/>
        </w:rPr>
      </w:pPr>
      <w:r w:rsidRPr="00CB11B9">
        <w:rPr>
          <w:rFonts w:asciiTheme="minorHAnsi" w:hAnsiTheme="minorHAnsi" w:cs="Arial"/>
          <w:sz w:val="22"/>
          <w:szCs w:val="22"/>
        </w:rPr>
        <w:t xml:space="preserve">Forman parte integrante e indivisible del presente Contrato, los anexos que se detallan a continuación y que tienen por finalidad complementarse mutuamente: </w:t>
      </w:r>
    </w:p>
    <w:p w:rsidR="00A001BB" w:rsidRPr="00CB11B9" w:rsidRDefault="00A001BB" w:rsidP="00A001BB">
      <w:pPr>
        <w:ind w:left="567"/>
        <w:jc w:val="both"/>
        <w:rPr>
          <w:rFonts w:asciiTheme="minorHAnsi" w:hAnsiTheme="minorHAnsi" w:cs="Arial"/>
          <w:sz w:val="22"/>
          <w:szCs w:val="22"/>
          <w:lang w:val="es-BO"/>
        </w:rPr>
      </w:pPr>
      <w:r w:rsidRPr="00CB11B9">
        <w:rPr>
          <w:rFonts w:asciiTheme="minorHAnsi" w:hAnsiTheme="minorHAnsi" w:cs="Arial"/>
          <w:sz w:val="22"/>
          <w:szCs w:val="22"/>
        </w:rPr>
        <w:t>Anexo 1: Documento base de contratación, aclaraciones y enmiendas</w:t>
      </w:r>
      <w:r w:rsidRPr="00CB11B9">
        <w:rPr>
          <w:rFonts w:asciiTheme="minorHAnsi" w:hAnsiTheme="minorHAnsi" w:cs="Arial"/>
          <w:sz w:val="22"/>
          <w:szCs w:val="22"/>
          <w:lang w:val="es-BO"/>
        </w:rPr>
        <w:t>.</w:t>
      </w:r>
    </w:p>
    <w:p w:rsidR="00A001BB" w:rsidRPr="00CB11B9" w:rsidRDefault="00A001BB" w:rsidP="00A001BB">
      <w:pPr>
        <w:ind w:left="567"/>
        <w:jc w:val="both"/>
        <w:rPr>
          <w:rFonts w:asciiTheme="minorHAnsi" w:hAnsiTheme="minorHAnsi" w:cs="Arial"/>
          <w:sz w:val="22"/>
          <w:szCs w:val="22"/>
          <w:lang w:val="es-BO"/>
        </w:rPr>
      </w:pPr>
      <w:r w:rsidRPr="00CB11B9">
        <w:rPr>
          <w:rFonts w:asciiTheme="minorHAnsi" w:hAnsiTheme="minorHAnsi" w:cs="Arial"/>
          <w:sz w:val="22"/>
          <w:szCs w:val="22"/>
        </w:rPr>
        <w:t>Anexo 2:</w:t>
      </w:r>
      <w:r w:rsidRPr="00CB11B9">
        <w:rPr>
          <w:rFonts w:asciiTheme="minorHAnsi" w:hAnsiTheme="minorHAnsi" w:cs="Arial"/>
          <w:sz w:val="22"/>
          <w:szCs w:val="22"/>
          <w:lang w:val="es-BO"/>
        </w:rPr>
        <w:t xml:space="preserve"> Propuesta adjudicada (oferta técnica y económica).</w:t>
      </w:r>
    </w:p>
    <w:p w:rsidR="00A001BB" w:rsidRPr="00CB11B9" w:rsidRDefault="00A001BB" w:rsidP="00A001BB">
      <w:pPr>
        <w:ind w:left="567"/>
        <w:jc w:val="both"/>
        <w:rPr>
          <w:rFonts w:asciiTheme="minorHAnsi" w:hAnsiTheme="minorHAnsi" w:cs="Arial"/>
          <w:sz w:val="22"/>
          <w:szCs w:val="22"/>
        </w:rPr>
      </w:pPr>
      <w:r w:rsidRPr="00CB11B9">
        <w:rPr>
          <w:rFonts w:asciiTheme="minorHAnsi" w:hAnsiTheme="minorHAnsi" w:cs="Arial"/>
          <w:sz w:val="22"/>
          <w:szCs w:val="22"/>
        </w:rPr>
        <w:t>Anexo 3: Formulario resultado de la adjudicación.</w:t>
      </w:r>
    </w:p>
    <w:p w:rsidR="00A001BB" w:rsidRPr="00CB11B9" w:rsidRDefault="00A001BB" w:rsidP="00A001BB">
      <w:pPr>
        <w:ind w:left="567"/>
        <w:jc w:val="both"/>
        <w:rPr>
          <w:rFonts w:asciiTheme="minorHAnsi" w:hAnsiTheme="minorHAnsi" w:cs="Arial"/>
          <w:sz w:val="22"/>
          <w:szCs w:val="22"/>
        </w:rPr>
      </w:pPr>
      <w:r w:rsidRPr="00CB11B9">
        <w:rPr>
          <w:rFonts w:asciiTheme="minorHAnsi" w:hAnsiTheme="minorHAnsi" w:cs="Arial"/>
          <w:sz w:val="22"/>
          <w:szCs w:val="22"/>
        </w:rPr>
        <w:t>Anexo 4: Acta de concertación.</w:t>
      </w:r>
    </w:p>
    <w:p w:rsidR="00A001BB" w:rsidRPr="00CB11B9" w:rsidRDefault="00A001BB" w:rsidP="00A001BB">
      <w:pPr>
        <w:ind w:left="567"/>
        <w:jc w:val="both"/>
        <w:rPr>
          <w:rFonts w:asciiTheme="minorHAnsi" w:hAnsiTheme="minorHAnsi" w:cs="Arial"/>
          <w:sz w:val="22"/>
          <w:szCs w:val="22"/>
          <w:lang w:val="es-BO"/>
        </w:rPr>
      </w:pPr>
      <w:r w:rsidRPr="00CB11B9">
        <w:rPr>
          <w:rFonts w:asciiTheme="minorHAnsi" w:hAnsiTheme="minorHAnsi" w:cs="Arial"/>
          <w:sz w:val="22"/>
          <w:szCs w:val="22"/>
        </w:rPr>
        <w:t>Anexo 5: G</w:t>
      </w:r>
      <w:r w:rsidRPr="00CB11B9">
        <w:rPr>
          <w:rFonts w:asciiTheme="minorHAnsi" w:hAnsiTheme="minorHAnsi" w:cs="Arial"/>
          <w:sz w:val="22"/>
          <w:szCs w:val="22"/>
          <w:lang w:val="es-BO"/>
        </w:rPr>
        <w:t>arantías.</w:t>
      </w:r>
    </w:p>
    <w:p w:rsidR="00A001BB" w:rsidRPr="00CB11B9" w:rsidRDefault="00A001BB" w:rsidP="00A001BB">
      <w:pPr>
        <w:jc w:val="both"/>
        <w:rPr>
          <w:rFonts w:asciiTheme="minorHAnsi" w:hAnsiTheme="minorHAnsi" w:cs="Arial"/>
          <w:i/>
          <w:iCs/>
          <w:sz w:val="22"/>
          <w:szCs w:val="22"/>
          <w:lang w:val="es-ES_tradnl"/>
        </w:rPr>
      </w:pPr>
      <w:r w:rsidRPr="00CB11B9">
        <w:rPr>
          <w:rFonts w:asciiTheme="minorHAnsi" w:hAnsiTheme="minorHAnsi" w:cs="Arial"/>
          <w:iCs/>
          <w:sz w:val="22"/>
          <w:szCs w:val="22"/>
          <w:lang w:val="es-ES_tradnl"/>
        </w:rPr>
        <w:t xml:space="preserve">Los documentos detallados anteriormente se encuentran en poder del archivo de la </w:t>
      </w:r>
      <w:r w:rsidRPr="00CB11B9">
        <w:rPr>
          <w:rFonts w:asciiTheme="minorHAnsi" w:hAnsiTheme="minorHAnsi" w:cs="Arial"/>
          <w:b/>
          <w:bCs/>
          <w:iCs/>
          <w:sz w:val="22"/>
          <w:szCs w:val="22"/>
          <w:lang w:val="es-ES_tradnl"/>
        </w:rPr>
        <w:t>ENTIDAD</w:t>
      </w:r>
      <w:r w:rsidRPr="00CB11B9">
        <w:rPr>
          <w:rFonts w:asciiTheme="minorHAnsi" w:hAnsiTheme="minorHAnsi" w:cs="Arial"/>
          <w:iCs/>
          <w:sz w:val="22"/>
          <w:szCs w:val="22"/>
          <w:lang w:val="es-ES_tradnl"/>
        </w:rPr>
        <w:t>, no existiendo la necesidad de la protocolización ni presentación de los mismos en Notaría de Gobierno.</w:t>
      </w:r>
      <w:r w:rsidRPr="00CB11B9">
        <w:rPr>
          <w:rFonts w:asciiTheme="minorHAnsi" w:hAnsiTheme="minorHAnsi" w:cs="Arial"/>
          <w:i/>
          <w:iCs/>
          <w:sz w:val="22"/>
          <w:szCs w:val="22"/>
          <w:lang w:val="es-ES_tradnl"/>
        </w:rPr>
        <w:t xml:space="preserve"> (insertar cuando el Contrato necesite protocolización)</w:t>
      </w:r>
    </w:p>
    <w:p w:rsidR="00A001BB" w:rsidRPr="00CB11B9" w:rsidRDefault="00A001BB" w:rsidP="00A001BB">
      <w:pPr>
        <w:jc w:val="both"/>
        <w:rPr>
          <w:rFonts w:asciiTheme="minorHAnsi" w:hAnsiTheme="minorHAnsi" w:cs="Arial"/>
          <w:b/>
          <w:sz w:val="22"/>
          <w:szCs w:val="22"/>
          <w:u w:val="single"/>
          <w:lang w:val="es-ES_tradnl"/>
        </w:rPr>
      </w:pP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SEXTA.- (OBJETO DEL CONTRATO) </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El objeto del presente Contrato es la Adquisición de </w:t>
      </w:r>
      <w:r w:rsidRPr="00CB11B9">
        <w:rPr>
          <w:rFonts w:asciiTheme="minorHAnsi" w:hAnsiTheme="minorHAnsi" w:cs="Arial"/>
          <w:b/>
          <w:sz w:val="22"/>
          <w:szCs w:val="22"/>
        </w:rPr>
        <w:t>“_________”</w:t>
      </w:r>
      <w:r w:rsidRPr="00CB11B9">
        <w:rPr>
          <w:rFonts w:asciiTheme="minorHAnsi" w:hAnsiTheme="minorHAnsi" w:cs="Arial"/>
          <w:sz w:val="22"/>
          <w:szCs w:val="22"/>
        </w:rPr>
        <w:t xml:space="preserve">, suministrada por el </w:t>
      </w:r>
      <w:r w:rsidRPr="00CB11B9">
        <w:rPr>
          <w:rFonts w:asciiTheme="minorHAnsi" w:hAnsiTheme="minorHAnsi" w:cs="Arial"/>
          <w:b/>
          <w:sz w:val="22"/>
          <w:szCs w:val="22"/>
        </w:rPr>
        <w:t xml:space="preserve">PROVEEDOR </w:t>
      </w:r>
      <w:r w:rsidRPr="00CB11B9">
        <w:rPr>
          <w:rFonts w:asciiTheme="minorHAnsi" w:hAnsiTheme="minorHAnsi" w:cs="Arial"/>
          <w:sz w:val="22"/>
          <w:szCs w:val="22"/>
        </w:rPr>
        <w:t>con estricta y absoluta sujeción a este Contrato y en conformidad a los anexos que forman parte integrante e indivisible del presente Contrato.</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SÉPTIMA.- (VIGENCIA Y PLAZO DEL CONTRATO)</w:t>
      </w:r>
    </w:p>
    <w:p w:rsidR="00A001BB" w:rsidRPr="00CB11B9" w:rsidRDefault="00A001BB" w:rsidP="00A001BB">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7.1. </w:t>
      </w:r>
      <w:r w:rsidRPr="00CB11B9">
        <w:rPr>
          <w:rFonts w:asciiTheme="minorHAnsi" w:hAnsiTheme="minorHAnsi" w:cs="Arial"/>
          <w:b/>
          <w:sz w:val="22"/>
          <w:szCs w:val="22"/>
          <w:lang w:val="es-ES_tradnl"/>
        </w:rPr>
        <w:tab/>
        <w:t>Vigencia:</w:t>
      </w:r>
    </w:p>
    <w:p w:rsidR="00A001BB" w:rsidRPr="00CB11B9" w:rsidRDefault="00A001BB" w:rsidP="00A001BB">
      <w:pPr>
        <w:ind w:left="567"/>
        <w:jc w:val="both"/>
        <w:rPr>
          <w:rFonts w:asciiTheme="minorHAnsi" w:hAnsiTheme="minorHAnsi" w:cs="Arial"/>
          <w:sz w:val="22"/>
          <w:szCs w:val="22"/>
          <w:lang w:val="es-ES_tradnl"/>
        </w:rPr>
      </w:pPr>
      <w:r w:rsidRPr="00CB11B9">
        <w:rPr>
          <w:rFonts w:asciiTheme="minorHAnsi" w:hAnsiTheme="minorHAnsi" w:cs="Arial"/>
          <w:sz w:val="22"/>
          <w:szCs w:val="22"/>
          <w:lang w:val="es-ES_tradnl"/>
        </w:rPr>
        <w:t>El presente Contrato tendrá vigencia desde el día de su suscripción por ambas Partes hasta la emisión del acta de cierre de Contrato por parte de la</w:t>
      </w:r>
      <w:r w:rsidRPr="00CB11B9">
        <w:rPr>
          <w:rFonts w:asciiTheme="minorHAnsi" w:hAnsiTheme="minorHAnsi" w:cs="Arial"/>
          <w:b/>
          <w:sz w:val="22"/>
          <w:szCs w:val="22"/>
          <w:lang w:val="es-ES_tradnl"/>
        </w:rPr>
        <w:t xml:space="preserve"> ENTIDAD</w:t>
      </w:r>
      <w:r w:rsidRPr="00CB11B9">
        <w:rPr>
          <w:rFonts w:asciiTheme="minorHAnsi" w:hAnsiTheme="minorHAnsi" w:cs="Arial"/>
          <w:sz w:val="22"/>
          <w:szCs w:val="22"/>
          <w:lang w:val="es-ES_tradnl"/>
        </w:rPr>
        <w:t>.</w:t>
      </w:r>
    </w:p>
    <w:p w:rsidR="00A001BB" w:rsidRPr="00CB11B9" w:rsidRDefault="00A001BB" w:rsidP="00A001BB">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7.2. </w:t>
      </w:r>
      <w:r w:rsidRPr="00CB11B9">
        <w:rPr>
          <w:rFonts w:asciiTheme="minorHAnsi" w:hAnsiTheme="minorHAnsi" w:cs="Arial"/>
          <w:b/>
          <w:sz w:val="22"/>
          <w:szCs w:val="22"/>
          <w:lang w:val="es-ES_tradnl"/>
        </w:rPr>
        <w:tab/>
        <w:t>Plazo:</w:t>
      </w:r>
    </w:p>
    <w:p w:rsidR="00A001BB" w:rsidRPr="00CB11B9" w:rsidRDefault="00A001BB" w:rsidP="00A001BB">
      <w:pPr>
        <w:ind w:left="567"/>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bCs/>
          <w:sz w:val="22"/>
          <w:szCs w:val="22"/>
          <w:lang w:val="es-ES_tradnl"/>
        </w:rPr>
        <w:t xml:space="preserve">PROVEEDOR </w:t>
      </w:r>
      <w:r w:rsidRPr="00CB11B9">
        <w:rPr>
          <w:rFonts w:asciiTheme="minorHAnsi" w:hAnsiTheme="minorHAnsi" w:cs="Arial"/>
          <w:sz w:val="22"/>
          <w:szCs w:val="22"/>
          <w:lang w:val="es-ES_tradnl"/>
        </w:rPr>
        <w:t xml:space="preserve">entregará la Adquisición en el plazo máximo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computables a partir  de la instrucción de la Unidad Solicitante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(insertar de acuerdo a lo indicado en las especificaciones técnicas).</w:t>
      </w:r>
    </w:p>
    <w:p w:rsidR="00A001BB" w:rsidRPr="00CB11B9" w:rsidRDefault="00A001BB" w:rsidP="00A001BB">
      <w:pPr>
        <w:jc w:val="both"/>
        <w:rPr>
          <w:rFonts w:asciiTheme="minorHAnsi" w:hAnsiTheme="minorHAnsi" w:cs="Arial"/>
          <w:b/>
          <w:sz w:val="22"/>
          <w:szCs w:val="22"/>
          <w:u w:val="single"/>
        </w:rPr>
      </w:pPr>
      <w:r w:rsidRPr="00CB11B9">
        <w:rPr>
          <w:rFonts w:asciiTheme="minorHAnsi" w:hAnsiTheme="minorHAnsi" w:cs="Arial"/>
          <w:b/>
          <w:sz w:val="22"/>
          <w:szCs w:val="22"/>
          <w:u w:val="single"/>
          <w:lang w:val="es-ES_tradnl"/>
        </w:rPr>
        <w:lastRenderedPageBreak/>
        <w:t xml:space="preserve">OCTAVA.- </w:t>
      </w:r>
      <w:r w:rsidRPr="00CB11B9">
        <w:rPr>
          <w:rFonts w:asciiTheme="minorHAnsi" w:hAnsiTheme="minorHAnsi" w:cs="Arial"/>
          <w:b/>
          <w:sz w:val="22"/>
          <w:szCs w:val="22"/>
          <w:u w:val="single"/>
        </w:rPr>
        <w:t>(LUGAR DE ENTREGA)</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rPr>
        <w:t xml:space="preserve">El  lugar </w:t>
      </w:r>
      <w:r w:rsidRPr="00CB11B9">
        <w:rPr>
          <w:rFonts w:asciiTheme="minorHAnsi" w:hAnsiTheme="minorHAnsi" w:cs="Arial"/>
          <w:sz w:val="22"/>
          <w:szCs w:val="22"/>
          <w:lang w:val="es-ES_tradnl"/>
        </w:rPr>
        <w:t xml:space="preserve"> de  entrega  de  la  Adquisición  será  en ___________, en coordinación con el Comité de Recepción.</w:t>
      </w:r>
    </w:p>
    <w:p w:rsidR="00A001BB" w:rsidRPr="00CB11B9" w:rsidRDefault="00A001BB" w:rsidP="00A001BB">
      <w:pPr>
        <w:jc w:val="both"/>
        <w:rPr>
          <w:rFonts w:asciiTheme="minorHAnsi" w:hAnsiTheme="minorHAnsi" w:cs="Arial"/>
          <w:b/>
          <w:sz w:val="22"/>
          <w:szCs w:val="22"/>
          <w:lang w:val="es-ES_tradnl"/>
        </w:rPr>
      </w:pPr>
      <w:r w:rsidRPr="00CB11B9">
        <w:rPr>
          <w:rFonts w:asciiTheme="minorHAnsi" w:hAnsiTheme="minorHAnsi" w:cs="Arial"/>
          <w:sz w:val="22"/>
          <w:szCs w:val="22"/>
          <w:lang w:val="es-ES_tradnl"/>
        </w:rPr>
        <w:t>(Insertar dirección del(los) almacén(es) de acuerdo a las especificaciones técnicas)</w:t>
      </w:r>
    </w:p>
    <w:p w:rsidR="00A001BB" w:rsidRPr="00CB11B9" w:rsidRDefault="00A001BB" w:rsidP="00A001BB">
      <w:pPr>
        <w:ind w:left="567" w:hanging="567"/>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NOVENA.- (MONTO DEL CONTRATO)</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El monto total propuesto y aceptado por las Partes </w:t>
      </w:r>
      <w:r w:rsidRPr="00CB11B9">
        <w:rPr>
          <w:rFonts w:asciiTheme="minorHAnsi" w:hAnsiTheme="minorHAnsi" w:cs="Arial"/>
          <w:sz w:val="22"/>
          <w:szCs w:val="22"/>
          <w:lang w:val="es-ES_tradnl"/>
        </w:rPr>
        <w:t>para la ejecución del objeto del presente Contrato</w:t>
      </w:r>
      <w:r w:rsidRPr="00CB11B9">
        <w:rPr>
          <w:rFonts w:asciiTheme="minorHAnsi" w:hAnsiTheme="minorHAnsi" w:cs="Arial"/>
          <w:sz w:val="22"/>
          <w:szCs w:val="22"/>
        </w:rPr>
        <w:t xml:space="preserve"> es de Bs____ (_____ __/100 Bolivianos).</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precio o valor final de la Adquisición será el resultante de aplicar los precios unitarios de la propuesta adjudicada a las cantidades de la </w:t>
      </w:r>
      <w:r w:rsidRPr="00CB11B9">
        <w:rPr>
          <w:rFonts w:asciiTheme="minorHAnsi" w:hAnsiTheme="minorHAnsi" w:cs="Arial"/>
          <w:sz w:val="22"/>
          <w:szCs w:val="22"/>
        </w:rPr>
        <w:t>Adquisición efectiva y realmente provista</w:t>
      </w:r>
      <w:r w:rsidRPr="00CB11B9">
        <w:rPr>
          <w:rFonts w:asciiTheme="minorHAnsi" w:hAnsiTheme="minorHAnsi" w:cs="Arial"/>
          <w:sz w:val="22"/>
          <w:szCs w:val="22"/>
          <w:lang w:val="es-ES_tradnl"/>
        </w:rPr>
        <w:t>.</w:t>
      </w:r>
    </w:p>
    <w:p w:rsidR="00A001BB" w:rsidRPr="00CB11B9" w:rsidRDefault="00A001BB" w:rsidP="00A001BB">
      <w:pPr>
        <w:widowControl w:val="0"/>
        <w:ind w:hanging="11"/>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a título de revisión de precio o reembolso ni cualquier otro similar 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w:t>
      </w:r>
    </w:p>
    <w:p w:rsidR="00A001BB" w:rsidRPr="00CB11B9" w:rsidRDefault="00A001BB" w:rsidP="00A001BB">
      <w:pPr>
        <w:numPr>
          <w:ilvl w:val="1"/>
          <w:numId w:val="0"/>
        </w:numPr>
        <w:tabs>
          <w:tab w:val="num" w:pos="284"/>
        </w:tabs>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precio por trabajos o servicios adicionales no previstos en el Contrato y que fueran necesarios ejecutar, deberá ser objeto de previo acuerdo escrito entre las Partes. En ningún caso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reconocerá costos por trabajos adicionales que previamente no tuvieran su expresa aprobación y no se haya cumplido con lo establecido en el Contrato.</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(FORMA DE PAGO) </w:t>
      </w:r>
      <w:r w:rsidRPr="00CB11B9">
        <w:rPr>
          <w:rFonts w:asciiTheme="minorHAnsi" w:hAnsiTheme="minorHAnsi" w:cs="Arial"/>
          <w:b/>
          <w:i/>
          <w:sz w:val="22"/>
          <w:szCs w:val="22"/>
          <w:u w:val="single"/>
          <w:lang w:val="es-ES_tradnl"/>
        </w:rPr>
        <w:t>(de acuerdo a las especificaciones técnicas)</w:t>
      </w:r>
    </w:p>
    <w:p w:rsidR="00A001BB" w:rsidRPr="00CB11B9" w:rsidRDefault="00A001BB" w:rsidP="00A001BB">
      <w:pPr>
        <w:pStyle w:val="Textocomentario"/>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monto del presente Contrato será pagado de forma </w:t>
      </w:r>
      <w:r w:rsidRPr="00CB11B9">
        <w:rPr>
          <w:rFonts w:asciiTheme="minorHAnsi" w:hAnsiTheme="minorHAnsi" w:cs="Arial"/>
          <w:i/>
          <w:sz w:val="22"/>
          <w:szCs w:val="22"/>
          <w:lang w:val="es-ES_tradnl"/>
        </w:rPr>
        <w:t>parcial/ total</w:t>
      </w:r>
      <w:r w:rsidRPr="00CB11B9">
        <w:rPr>
          <w:rFonts w:asciiTheme="minorHAnsi" w:hAnsiTheme="minorHAnsi" w:cs="Arial"/>
          <w:sz w:val="22"/>
          <w:szCs w:val="22"/>
          <w:lang w:val="es-ES_tradnl"/>
        </w:rPr>
        <w:t xml:space="preserve"> (de acuerdo a las especificaciones técnicas) contra entrega de los bienes a través de transferencia electrónica </w:t>
      </w:r>
      <w:r w:rsidRPr="00CB11B9">
        <w:rPr>
          <w:rFonts w:asciiTheme="minorHAnsi" w:hAnsiTheme="minorHAnsi"/>
          <w:sz w:val="22"/>
          <w:szCs w:val="22"/>
        </w:rPr>
        <w:t>a la cuenta bancaria del proveedor a través del Sistema de Gestión Pública SIGEP</w:t>
      </w:r>
      <w:r w:rsidRPr="00CB11B9">
        <w:rPr>
          <w:rFonts w:asciiTheme="minorHAnsi" w:hAnsiTheme="minorHAnsi" w:cs="Arial"/>
          <w:sz w:val="22"/>
          <w:szCs w:val="22"/>
          <w:lang w:val="es-ES_tradnl"/>
        </w:rPr>
        <w:t>________ previa emisión del Informe de Conformidad por el Comité de Recepción.</w:t>
      </w:r>
    </w:p>
    <w:p w:rsidR="00A001BB" w:rsidRPr="00CB11B9" w:rsidRDefault="00A001BB" w:rsidP="00A001BB">
      <w:pPr>
        <w:tabs>
          <w:tab w:val="num" w:pos="993"/>
        </w:tabs>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Los pagos se realizarán en moneda nacional (bolivianos), debiendo 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presentar la siguiente documentación para pago:</w:t>
      </w:r>
    </w:p>
    <w:p w:rsidR="00A001BB" w:rsidRPr="00CB11B9" w:rsidRDefault="00A001BB" w:rsidP="00386A45">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Solicitud de pago.</w:t>
      </w:r>
    </w:p>
    <w:p w:rsidR="00A001BB" w:rsidRPr="00CB11B9" w:rsidRDefault="00A001BB" w:rsidP="00386A45">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Factura original.</w:t>
      </w:r>
    </w:p>
    <w:p w:rsidR="00A001BB" w:rsidRPr="00CB11B9" w:rsidRDefault="00A001BB" w:rsidP="00386A45">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Fotocopia de registro </w:t>
      </w:r>
      <w:r w:rsidRPr="00CB11B9">
        <w:rPr>
          <w:rFonts w:asciiTheme="minorHAnsi" w:hAnsiTheme="minorHAnsi" w:cs="Arial"/>
          <w:sz w:val="22"/>
          <w:szCs w:val="22"/>
        </w:rPr>
        <w:t>sistema de gestión de pública (SIGEP).</w:t>
      </w:r>
    </w:p>
    <w:p w:rsidR="00A001BB" w:rsidRPr="00CB11B9" w:rsidRDefault="00A001BB" w:rsidP="00386A45">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Cédula de identidad del representante legal.</w:t>
      </w:r>
    </w:p>
    <w:p w:rsidR="00A001BB" w:rsidRPr="00CB11B9" w:rsidRDefault="00A001BB" w:rsidP="00386A45">
      <w:pPr>
        <w:pStyle w:val="Prrafodelista"/>
        <w:numPr>
          <w:ilvl w:val="0"/>
          <w:numId w:val="51"/>
        </w:numPr>
        <w:tabs>
          <w:tab w:val="num" w:pos="993"/>
        </w:tabs>
        <w:ind w:left="1706" w:hanging="357"/>
        <w:jc w:val="both"/>
        <w:rPr>
          <w:rFonts w:asciiTheme="minorHAnsi" w:hAnsiTheme="minorHAnsi" w:cs="Arial"/>
          <w:sz w:val="22"/>
          <w:szCs w:val="22"/>
          <w:lang w:val="es-ES_tradnl"/>
        </w:rPr>
      </w:pPr>
      <w:r w:rsidRPr="00CB11B9">
        <w:rPr>
          <w:rFonts w:asciiTheme="minorHAnsi" w:hAnsiTheme="minorHAnsi" w:cs="Arial"/>
          <w:sz w:val="22"/>
          <w:szCs w:val="22"/>
          <w:lang w:val="es-ES_tradnl"/>
        </w:rPr>
        <w:t>Fotocopia de número de identificación tributaria (NIT).</w:t>
      </w:r>
    </w:p>
    <w:p w:rsidR="00A001BB" w:rsidRPr="00CB11B9" w:rsidRDefault="00A001BB" w:rsidP="00386A45">
      <w:pPr>
        <w:numPr>
          <w:ilvl w:val="0"/>
          <w:numId w:val="51"/>
        </w:numPr>
        <w:jc w:val="both"/>
        <w:rPr>
          <w:rFonts w:asciiTheme="minorHAnsi" w:hAnsiTheme="minorHAnsi" w:cs="Arial"/>
          <w:bCs/>
          <w:sz w:val="22"/>
          <w:szCs w:val="22"/>
          <w:lang w:val="es-BO"/>
        </w:rPr>
      </w:pPr>
      <w:r w:rsidRPr="00CB11B9">
        <w:rPr>
          <w:rFonts w:asciiTheme="minorHAnsi" w:hAnsiTheme="minorHAnsi" w:cs="Arial"/>
          <w:bCs/>
          <w:sz w:val="22"/>
          <w:szCs w:val="22"/>
          <w:lang w:val="es-BO"/>
        </w:rPr>
        <w:t xml:space="preserve">U otros documentos requeridos por la </w:t>
      </w:r>
      <w:r w:rsidRPr="00CB11B9">
        <w:rPr>
          <w:rFonts w:asciiTheme="minorHAnsi" w:hAnsiTheme="minorHAnsi" w:cs="Arial"/>
          <w:b/>
          <w:bCs/>
          <w:sz w:val="22"/>
          <w:szCs w:val="22"/>
          <w:lang w:val="es-BO"/>
        </w:rPr>
        <w:t>ENTIDAD</w:t>
      </w:r>
      <w:r w:rsidRPr="00CB11B9">
        <w:rPr>
          <w:rFonts w:asciiTheme="minorHAnsi" w:hAnsiTheme="minorHAnsi" w:cs="Arial"/>
          <w:bCs/>
          <w:sz w:val="22"/>
          <w:szCs w:val="22"/>
          <w:lang w:val="es-BO"/>
        </w:rPr>
        <w:t>.</w:t>
      </w:r>
    </w:p>
    <w:p w:rsidR="00A001BB" w:rsidRPr="00CB11B9" w:rsidRDefault="00A001BB" w:rsidP="00A001BB">
      <w:pPr>
        <w:ind w:left="1709"/>
        <w:jc w:val="both"/>
        <w:rPr>
          <w:rFonts w:asciiTheme="minorHAnsi" w:hAnsiTheme="minorHAnsi" w:cs="Arial"/>
          <w:bCs/>
          <w:sz w:val="22"/>
          <w:szCs w:val="22"/>
          <w:lang w:val="es-BO"/>
        </w:rPr>
      </w:pP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iCs/>
          <w:sz w:val="22"/>
          <w:szCs w:val="22"/>
          <w:u w:val="single"/>
        </w:rPr>
        <w:t xml:space="preserve">DÉCIMA PRIMERA.- (FACTURACIÓN) </w:t>
      </w:r>
      <w:r w:rsidRPr="00CB11B9">
        <w:rPr>
          <w:rFonts w:asciiTheme="minorHAnsi" w:hAnsiTheme="minorHAnsi" w:cs="Arial"/>
          <w:b/>
          <w:i/>
          <w:sz w:val="22"/>
          <w:szCs w:val="22"/>
          <w:u w:val="single"/>
          <w:lang w:val="es-ES_tradnl"/>
        </w:rPr>
        <w:t>(de acuerdo a la validación de la Dirección de Tributos Corporativa)</w:t>
      </w:r>
    </w:p>
    <w:p w:rsidR="00A001BB" w:rsidRPr="00CB11B9" w:rsidRDefault="00A001BB" w:rsidP="00A001BB">
      <w:pPr>
        <w:jc w:val="both"/>
        <w:rPr>
          <w:rFonts w:asciiTheme="minorHAnsi" w:hAnsiTheme="minorHAnsi" w:cs="Arial"/>
          <w:iCs/>
          <w:sz w:val="22"/>
          <w:szCs w:val="22"/>
        </w:rPr>
      </w:pPr>
      <w:r w:rsidRPr="00CB11B9">
        <w:rPr>
          <w:rFonts w:asciiTheme="minorHAnsi" w:hAnsiTheme="minorHAnsi" w:cs="Arial"/>
          <w:iCs/>
          <w:sz w:val="22"/>
          <w:szCs w:val="22"/>
        </w:rPr>
        <w:t>La factura debe ser emitida de acuerdo a normativa vigente a nombre de Yacimientos Petrolíferos Fiscales Bolivianos consignando el número de identificación tributaria (NIT) 1020269020.</w:t>
      </w:r>
    </w:p>
    <w:p w:rsidR="00A001BB" w:rsidRPr="00CB11B9" w:rsidRDefault="00A001BB" w:rsidP="00A001BB">
      <w:pPr>
        <w:jc w:val="both"/>
        <w:rPr>
          <w:rFonts w:asciiTheme="minorHAnsi" w:hAnsiTheme="minorHAnsi" w:cs="Arial"/>
          <w:iCs/>
          <w:sz w:val="22"/>
          <w:szCs w:val="22"/>
        </w:rPr>
      </w:pPr>
      <w:r w:rsidRPr="00CB11B9">
        <w:rPr>
          <w:rFonts w:asciiTheme="minorHAnsi" w:hAnsiTheme="minorHAnsi" w:cs="Arial"/>
          <w:iCs/>
          <w:sz w:val="22"/>
          <w:szCs w:val="22"/>
        </w:rPr>
        <w:t xml:space="preserve">El </w:t>
      </w:r>
      <w:r w:rsidRPr="00CB11B9">
        <w:rPr>
          <w:rFonts w:asciiTheme="minorHAnsi" w:hAnsiTheme="minorHAnsi" w:cs="Arial"/>
          <w:b/>
          <w:iCs/>
          <w:sz w:val="22"/>
          <w:szCs w:val="22"/>
        </w:rPr>
        <w:t>PROVEEDOR</w:t>
      </w:r>
      <w:r w:rsidRPr="00CB11B9">
        <w:rPr>
          <w:rFonts w:asciiTheme="minorHAnsi" w:hAnsiTheme="minorHAnsi" w:cs="Arial"/>
          <w:iCs/>
          <w:sz w:val="22"/>
          <w:szCs w:val="22"/>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w:t>
      </w:r>
    </w:p>
    <w:p w:rsidR="00A001BB" w:rsidRPr="00CB11B9" w:rsidRDefault="00A001BB" w:rsidP="00A001BB">
      <w:pPr>
        <w:jc w:val="both"/>
        <w:rPr>
          <w:rFonts w:asciiTheme="minorHAnsi" w:hAnsiTheme="minorHAnsi" w:cs="Arial"/>
          <w:iCs/>
          <w:sz w:val="22"/>
          <w:szCs w:val="22"/>
        </w:rPr>
      </w:pPr>
      <w:r w:rsidRPr="00CB11B9">
        <w:rPr>
          <w:rFonts w:asciiTheme="minorHAnsi" w:hAnsiTheme="minorHAnsi" w:cs="Arial"/>
          <w:iCs/>
          <w:sz w:val="22"/>
          <w:szCs w:val="22"/>
        </w:rPr>
        <w:t>Se deberá emitir la factura (con el detalle de la Adquisición (ítem y/o lote, precio unitario, precio total y cantidad entregada) por el precio convenido en el Contrato sin deducir las multas ni otros cargos.</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DÉCIMA SEGUNDA.- (GARANTÍA DE CUMPLIMIENTO DE CONTRATO)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garantiza el correcto cumplimiento y fiel ejecución del presente Contrato en todas sus partes con la </w:t>
      </w:r>
      <w:r w:rsidRPr="00CB11B9">
        <w:rPr>
          <w:rFonts w:asciiTheme="minorHAnsi" w:hAnsiTheme="minorHAnsi" w:cs="Arial"/>
          <w:i/>
          <w:sz w:val="22"/>
          <w:szCs w:val="22"/>
          <w:lang w:val="es-ES_tradnl"/>
        </w:rPr>
        <w:t xml:space="preserve">boleta/póliza </w:t>
      </w:r>
      <w:r w:rsidRPr="00CB11B9">
        <w:rPr>
          <w:rFonts w:asciiTheme="minorHAnsi" w:hAnsiTheme="minorHAnsi" w:cs="Arial"/>
          <w:sz w:val="22"/>
          <w:szCs w:val="22"/>
          <w:lang w:val="es-ES_tradnl"/>
        </w:rPr>
        <w:t>de garantía de cumplimiento de contrato Nº _____ emitida por el _____, con vigencia hasta el __ de ____ de 20__</w:t>
      </w:r>
      <w:r w:rsidRPr="00CB11B9">
        <w:rPr>
          <w:rFonts w:asciiTheme="minorHAnsi" w:hAnsiTheme="minorHAnsi" w:cs="Arial"/>
          <w:i/>
          <w:sz w:val="22"/>
          <w:szCs w:val="22"/>
          <w:lang w:val="es-ES_tradnl"/>
        </w:rPr>
        <w:t xml:space="preserve">, </w:t>
      </w:r>
      <w:r w:rsidRPr="00CB11B9">
        <w:rPr>
          <w:rFonts w:asciiTheme="minorHAnsi" w:hAnsiTheme="minorHAnsi" w:cs="Arial"/>
          <w:sz w:val="22"/>
          <w:szCs w:val="22"/>
          <w:lang w:val="es-ES_tradnl"/>
        </w:rPr>
        <w:t xml:space="preserve">a la orden de Yacimientos Petrolíferos Fiscales Bolivianos, </w:t>
      </w:r>
      <w:r w:rsidRPr="00CB11B9">
        <w:rPr>
          <w:rFonts w:asciiTheme="minorHAnsi" w:hAnsiTheme="minorHAnsi" w:cs="Arial"/>
          <w:sz w:val="22"/>
          <w:szCs w:val="22"/>
          <w:lang w:val="es-ES_tradnl"/>
        </w:rPr>
        <w:lastRenderedPageBreak/>
        <w:t xml:space="preserve">por la suma de Bs____ (________ 00/100 Bolivianos), equivalente al 7% (siete por ciento) del monto total del Contrato, con las características de renovable, irrevocable y de ejecución inmediata. </w:t>
      </w:r>
    </w:p>
    <w:p w:rsidR="00A001BB" w:rsidRPr="00CB11B9" w:rsidRDefault="00A001BB" w:rsidP="00A001BB">
      <w:pPr>
        <w:ind w:right="-7"/>
        <w:jc w:val="both"/>
        <w:outlineLvl w:val="1"/>
        <w:rPr>
          <w:rFonts w:asciiTheme="minorHAnsi" w:hAnsiTheme="minorHAnsi" w:cs="Arial"/>
          <w:sz w:val="22"/>
          <w:szCs w:val="22"/>
          <w:lang w:val="es-BO"/>
        </w:rPr>
      </w:pPr>
      <w:r w:rsidRPr="00CB11B9">
        <w:rPr>
          <w:rFonts w:asciiTheme="minorHAnsi" w:hAnsiTheme="minorHAnsi" w:cs="Arial"/>
          <w:sz w:val="22"/>
          <w:szCs w:val="22"/>
          <w:lang w:val="es-BO"/>
        </w:rPr>
        <w:t xml:space="preserve">Cualquier incumplimiento contractual en que incurra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dará lugar a la ejecución de la </w:t>
      </w:r>
      <w:r w:rsidRPr="00CB11B9">
        <w:rPr>
          <w:rFonts w:asciiTheme="minorHAnsi" w:hAnsiTheme="minorHAnsi" w:cs="Arial"/>
          <w:i/>
          <w:sz w:val="22"/>
          <w:szCs w:val="22"/>
          <w:lang w:val="es-BO"/>
        </w:rPr>
        <w:t>boleta/póliza</w:t>
      </w:r>
      <w:r w:rsidRPr="00CB11B9">
        <w:rPr>
          <w:rFonts w:asciiTheme="minorHAnsi" w:hAnsiTheme="minorHAnsi" w:cs="Arial"/>
          <w:sz w:val="22"/>
          <w:szCs w:val="22"/>
          <w:lang w:val="es-BO"/>
        </w:rPr>
        <w:t xml:space="preserve"> de garantía antes mencionada en favor de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a su sólo requerimiento, sin necesidad de ningún trámite o acción judicial.</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tiene la obligación de mantener actualizada la garantía de cumplimiento de Contrato, cuantas veces lo requiera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por razones justificadas.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 llevará el control directo de la vigencia de la misma bajo su responsabilidad, dicha garantía estará vigente hasta noventa (90) días calendario adicionales a la vigencia del Contrato.</w:t>
      </w:r>
    </w:p>
    <w:p w:rsidR="00A001BB" w:rsidRPr="00CB11B9" w:rsidRDefault="00A001BB" w:rsidP="00A001BB">
      <w:pPr>
        <w:jc w:val="both"/>
        <w:rPr>
          <w:rFonts w:asciiTheme="minorHAnsi" w:hAnsiTheme="minorHAnsi" w:cs="Arial"/>
          <w:b/>
          <w:bCs/>
          <w:i/>
          <w:sz w:val="22"/>
          <w:szCs w:val="22"/>
          <w:lang w:val="es-BO"/>
        </w:rPr>
      </w:pPr>
      <w:r w:rsidRPr="00CB11B9">
        <w:rPr>
          <w:rFonts w:asciiTheme="minorHAnsi" w:hAnsiTheme="minorHAnsi" w:cs="Arial"/>
          <w:b/>
          <w:sz w:val="22"/>
          <w:szCs w:val="22"/>
          <w:u w:val="single"/>
          <w:lang w:val="es-BO"/>
        </w:rPr>
        <w:t>DÉCIMA TERCERA.- (ANTICIPO)</w:t>
      </w:r>
      <w:r w:rsidRPr="00CB11B9">
        <w:rPr>
          <w:rFonts w:asciiTheme="minorHAnsi" w:hAnsiTheme="minorHAnsi" w:cs="Arial"/>
          <w:b/>
          <w:sz w:val="22"/>
          <w:szCs w:val="22"/>
          <w:lang w:val="es-BO"/>
        </w:rPr>
        <w:t xml:space="preserve"> </w:t>
      </w:r>
      <w:r w:rsidRPr="00CB11B9">
        <w:rPr>
          <w:rFonts w:asciiTheme="minorHAnsi" w:hAnsiTheme="minorHAnsi" w:cs="Arial"/>
          <w:b/>
          <w:i/>
          <w:sz w:val="22"/>
          <w:szCs w:val="22"/>
          <w:u w:val="single"/>
          <w:lang w:val="es-ES_tradnl"/>
        </w:rPr>
        <w:t>(insertar si se ha previsto en las especificaciones técnicas)</w:t>
      </w:r>
    </w:p>
    <w:p w:rsidR="00A001BB" w:rsidRPr="00CB11B9" w:rsidRDefault="00A001BB" w:rsidP="00A001BB">
      <w:pPr>
        <w:pStyle w:val="CM2"/>
        <w:spacing w:line="240" w:lineRule="auto"/>
        <w:ind w:right="-7"/>
        <w:jc w:val="both"/>
        <w:rPr>
          <w:rFonts w:asciiTheme="minorHAnsi" w:hAnsiTheme="minorHAnsi" w:cs="Arial"/>
          <w:sz w:val="22"/>
          <w:szCs w:val="22"/>
          <w:lang w:val="es-BO"/>
        </w:rPr>
      </w:pPr>
      <w:r w:rsidRPr="00CB11B9">
        <w:rPr>
          <w:rFonts w:asciiTheme="minorHAnsi" w:hAnsiTheme="minorHAnsi" w:cs="Arial"/>
          <w:sz w:val="22"/>
          <w:szCs w:val="22"/>
          <w:lang w:val="es-BO"/>
        </w:rPr>
        <w:t>L</w:t>
      </w:r>
      <w:r w:rsidRPr="00CB11B9">
        <w:rPr>
          <w:rFonts w:asciiTheme="minorHAnsi" w:hAnsiTheme="minorHAnsi" w:cs="Arial"/>
          <w:sz w:val="22"/>
          <w:szCs w:val="22"/>
        </w:rPr>
        <w:t xml:space="preserve">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a solicitud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CB11B9">
        <w:rPr>
          <w:rFonts w:asciiTheme="minorHAnsi" w:hAnsiTheme="minorHAnsi" w:cs="Arial"/>
          <w:bCs/>
          <w:iCs/>
          <w:sz w:val="22"/>
          <w:szCs w:val="22"/>
        </w:rPr>
        <w:t xml:space="preserve">, </w:t>
      </w:r>
      <w:r w:rsidRPr="00CB11B9">
        <w:rPr>
          <w:rFonts w:asciiTheme="minorHAnsi" w:hAnsiTheme="minorHAnsi" w:cs="Arial"/>
          <w:sz w:val="22"/>
          <w:szCs w:val="22"/>
          <w:lang w:val="es-BO"/>
        </w:rPr>
        <w:t xml:space="preserve">caso contrario se entenderá por anticipo no solicitado; dicho anticipo podrá ser desembolsado por </w:t>
      </w: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en uno o más desembolsos.</w:t>
      </w: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El importe del anticipo será descontado en cada pago parcial y en un porcentaje proporcional al monto del anticipo, valor porcentual que podrá ser incrementado por la Unidad Solicitante previo conocimiento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a través de notificación escrita, hasta cubrir el monto total del anticipo. Asimismo, la garantía de correcta inversión de anticipo deberá mantenerse en vigencia hasta que se efectivice el pago parcial o certificado de pago que refleje que ha sido descontado en su totalidad.</w:t>
      </w:r>
    </w:p>
    <w:p w:rsidR="00A001BB" w:rsidRPr="00CB11B9" w:rsidRDefault="00A001BB" w:rsidP="00A001BB">
      <w:pPr>
        <w:jc w:val="both"/>
        <w:rPr>
          <w:rFonts w:asciiTheme="minorHAnsi" w:hAnsiTheme="minorHAnsi" w:cs="Arial"/>
          <w:b/>
          <w:bCs/>
          <w:sz w:val="22"/>
          <w:szCs w:val="22"/>
          <w:lang w:val="es-BO"/>
        </w:rPr>
      </w:pPr>
      <w:r w:rsidRPr="00CB11B9">
        <w:rPr>
          <w:rFonts w:asciiTheme="minorHAnsi" w:hAnsiTheme="minorHAnsi" w:cs="Arial"/>
          <w:sz w:val="22"/>
          <w:szCs w:val="22"/>
          <w:lang w:val="es-BO"/>
        </w:rPr>
        <w:t xml:space="preserve">El importe de la garantía podrá ser cobrado por </w:t>
      </w: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en caso de que el </w:t>
      </w:r>
      <w:r w:rsidRPr="00CB11B9">
        <w:rPr>
          <w:rFonts w:asciiTheme="minorHAnsi" w:hAnsiTheme="minorHAnsi" w:cs="Arial"/>
          <w:b/>
          <w:sz w:val="22"/>
          <w:szCs w:val="22"/>
          <w:lang w:val="es-BO"/>
        </w:rPr>
        <w:t>PROVEEDOR</w:t>
      </w:r>
      <w:r w:rsidRPr="00CB11B9">
        <w:rPr>
          <w:rFonts w:asciiTheme="minorHAnsi" w:hAnsiTheme="minorHAnsi" w:cs="Arial"/>
          <w:bCs/>
          <w:sz w:val="22"/>
          <w:szCs w:val="22"/>
          <w:lang w:val="es-BO"/>
        </w:rPr>
        <w:t>:</w:t>
      </w:r>
    </w:p>
    <w:p w:rsidR="00A001BB" w:rsidRPr="00CB11B9" w:rsidRDefault="00A001BB" w:rsidP="00A001BB">
      <w:pPr>
        <w:ind w:left="1134" w:hanging="272"/>
        <w:jc w:val="both"/>
        <w:rPr>
          <w:rFonts w:asciiTheme="minorHAnsi" w:hAnsiTheme="minorHAnsi" w:cs="Arial"/>
          <w:sz w:val="22"/>
          <w:szCs w:val="22"/>
          <w:lang w:val="es-BO"/>
        </w:rPr>
      </w:pPr>
      <w:r w:rsidRPr="00CB11B9">
        <w:rPr>
          <w:rFonts w:asciiTheme="minorHAnsi" w:hAnsiTheme="minorHAnsi" w:cs="Arial"/>
          <w:b/>
          <w:sz w:val="22"/>
          <w:szCs w:val="22"/>
        </w:rPr>
        <w:t>a)</w:t>
      </w:r>
      <w:r w:rsidRPr="00CB11B9">
        <w:rPr>
          <w:rFonts w:asciiTheme="minorHAnsi" w:hAnsiTheme="minorHAnsi" w:cs="Arial"/>
          <w:sz w:val="22"/>
          <w:szCs w:val="22"/>
        </w:rPr>
        <w:t xml:space="preserve"> No pudiese justificar la correcta inversión del anticipo otorgado antes de haberse deducido la totalidad del mismo en los tiempos y porcentajes convenidos entre las Partes.</w:t>
      </w:r>
    </w:p>
    <w:p w:rsidR="00A001BB" w:rsidRPr="00CB11B9" w:rsidRDefault="00A001BB" w:rsidP="00A001BB">
      <w:pPr>
        <w:ind w:left="1134" w:hanging="272"/>
        <w:jc w:val="both"/>
        <w:rPr>
          <w:rFonts w:asciiTheme="minorHAnsi" w:hAnsiTheme="minorHAnsi" w:cs="Arial"/>
          <w:sz w:val="22"/>
          <w:szCs w:val="22"/>
          <w:lang w:val="es-BO"/>
        </w:rPr>
      </w:pPr>
      <w:r w:rsidRPr="00CB11B9">
        <w:rPr>
          <w:rFonts w:asciiTheme="minorHAnsi" w:hAnsiTheme="minorHAnsi" w:cs="Arial"/>
          <w:b/>
          <w:sz w:val="22"/>
          <w:szCs w:val="22"/>
          <w:lang w:val="es-BO"/>
        </w:rPr>
        <w:t>b)</w:t>
      </w:r>
      <w:r w:rsidRPr="00CB11B9">
        <w:rPr>
          <w:rFonts w:asciiTheme="minorHAnsi" w:hAnsiTheme="minorHAnsi" w:cs="Arial"/>
          <w:sz w:val="22"/>
          <w:szCs w:val="22"/>
          <w:lang w:val="es-BO"/>
        </w:rPr>
        <w:t xml:space="preserve"> No haya iniciado la Adquisición de conformidad a lo determinado en el cronograma. </w:t>
      </w:r>
    </w:p>
    <w:p w:rsidR="00A001BB" w:rsidRPr="00CB11B9" w:rsidRDefault="00A001BB" w:rsidP="00A001BB">
      <w:pPr>
        <w:ind w:left="1134" w:hanging="272"/>
        <w:jc w:val="both"/>
        <w:rPr>
          <w:rFonts w:asciiTheme="minorHAnsi" w:hAnsiTheme="minorHAnsi" w:cs="Arial"/>
          <w:sz w:val="22"/>
          <w:szCs w:val="22"/>
          <w:lang w:val="es-BO"/>
        </w:rPr>
      </w:pPr>
      <w:r w:rsidRPr="00CB11B9">
        <w:rPr>
          <w:rFonts w:asciiTheme="minorHAnsi" w:hAnsiTheme="minorHAnsi" w:cs="Arial"/>
          <w:b/>
          <w:sz w:val="22"/>
          <w:szCs w:val="22"/>
          <w:lang w:val="es-BO"/>
        </w:rPr>
        <w:t>c)</w:t>
      </w:r>
      <w:r w:rsidRPr="00CB11B9">
        <w:rPr>
          <w:rFonts w:asciiTheme="minorHAnsi" w:hAnsiTheme="minorHAnsi" w:cs="Arial"/>
          <w:sz w:val="22"/>
          <w:szCs w:val="22"/>
          <w:lang w:val="es-BO"/>
        </w:rPr>
        <w:t xml:space="preserve"> No realice o niegue la renovación de la boleta de garantía de correcta inversión de anticipo.  </w:t>
      </w: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La Unidad Solicitante levará el control directo de la vigencia y validez de esta garantía, en cuanto al monto y plazo, a efectos de requerir su ampliación al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o solicitar a </w:t>
      </w: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lang w:val="es-BO"/>
        </w:rPr>
        <w:t xml:space="preserve"> su ejecución.</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BO"/>
        </w:rPr>
        <w:t>DÉCIMA CUARTA.- (CLÁUSULA DE SEGUROS)</w:t>
      </w:r>
      <w:r w:rsidRPr="00CB11B9">
        <w:rPr>
          <w:rFonts w:asciiTheme="minorHAnsi" w:hAnsiTheme="minorHAnsi" w:cs="Arial"/>
          <w:b/>
          <w:sz w:val="22"/>
          <w:szCs w:val="22"/>
          <w:lang w:val="es-BO"/>
        </w:rPr>
        <w:t xml:space="preserve"> </w:t>
      </w:r>
      <w:r w:rsidRPr="00CB11B9">
        <w:rPr>
          <w:rFonts w:asciiTheme="minorHAnsi" w:hAnsiTheme="minorHAnsi" w:cs="Arial"/>
          <w:b/>
          <w:i/>
          <w:sz w:val="22"/>
          <w:szCs w:val="22"/>
          <w:u w:val="single"/>
          <w:lang w:val="es-ES_tradnl"/>
        </w:rPr>
        <w:t>(de acuerdo a la validación de la Unidad de Seguros)</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El </w:t>
      </w:r>
      <w:r w:rsidRPr="00CB11B9">
        <w:rPr>
          <w:rFonts w:asciiTheme="minorHAnsi" w:hAnsiTheme="minorHAnsi" w:cs="Arial"/>
          <w:b/>
          <w:sz w:val="22"/>
          <w:szCs w:val="22"/>
        </w:rPr>
        <w:t>PROVEEDOR</w:t>
      </w:r>
      <w:r w:rsidRPr="00CB11B9">
        <w:rPr>
          <w:rFonts w:asciiTheme="minorHAnsi" w:hAnsiTheme="minorHAnsi" w:cs="Arial"/>
          <w:sz w:val="22"/>
          <w:szCs w:val="22"/>
        </w:rPr>
        <w:t>, deberá presentar y mantener vigente de forma ininterrumpida durante todo el periodo del Contrato la póliza de seguro especificada a continuación:</w:t>
      </w:r>
    </w:p>
    <w:p w:rsidR="00A001BB" w:rsidRPr="00CB11B9" w:rsidRDefault="00A001BB" w:rsidP="00A001BB">
      <w:pPr>
        <w:ind w:left="567" w:hanging="567"/>
        <w:jc w:val="both"/>
        <w:rPr>
          <w:rFonts w:asciiTheme="minorHAnsi" w:hAnsiTheme="minorHAnsi" w:cs="Arial"/>
          <w:b/>
          <w:sz w:val="22"/>
          <w:szCs w:val="22"/>
        </w:rPr>
      </w:pPr>
      <w:r w:rsidRPr="00CB11B9">
        <w:rPr>
          <w:rFonts w:asciiTheme="minorHAnsi" w:hAnsiTheme="minorHAnsi" w:cs="Arial"/>
          <w:b/>
          <w:sz w:val="22"/>
          <w:szCs w:val="22"/>
        </w:rPr>
        <w:t>14.1  Póliza de accidentes personales.</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Los funcionarios del </w:t>
      </w:r>
      <w:r w:rsidRPr="00CB11B9">
        <w:rPr>
          <w:rFonts w:asciiTheme="minorHAnsi" w:hAnsiTheme="minorHAnsi" w:cs="Arial"/>
          <w:b/>
          <w:sz w:val="22"/>
          <w:szCs w:val="22"/>
        </w:rPr>
        <w:t>PROVEEDOR</w:t>
      </w:r>
      <w:r w:rsidRPr="00CB11B9">
        <w:rPr>
          <w:rFonts w:asciiTheme="minorHAnsi" w:hAnsiTheme="minorHAnsi" w:cs="Arial"/>
          <w:sz w:val="22"/>
          <w:szCs w:val="22"/>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A001BB" w:rsidRPr="00CB11B9" w:rsidRDefault="00A001BB" w:rsidP="00386A45">
      <w:pPr>
        <w:numPr>
          <w:ilvl w:val="1"/>
          <w:numId w:val="57"/>
        </w:numPr>
        <w:ind w:left="567" w:hanging="567"/>
        <w:jc w:val="both"/>
        <w:rPr>
          <w:rFonts w:asciiTheme="minorHAnsi" w:hAnsiTheme="minorHAnsi" w:cs="Arial"/>
          <w:b/>
          <w:sz w:val="22"/>
          <w:szCs w:val="22"/>
        </w:rPr>
      </w:pPr>
      <w:r w:rsidRPr="00CB11B9">
        <w:rPr>
          <w:rFonts w:asciiTheme="minorHAnsi" w:hAnsiTheme="minorHAnsi" w:cs="Arial"/>
          <w:b/>
          <w:sz w:val="22"/>
          <w:szCs w:val="22"/>
        </w:rPr>
        <w:t>Condiciones adicionales.</w:t>
      </w:r>
    </w:p>
    <w:p w:rsidR="00A001BB" w:rsidRPr="00CB11B9" w:rsidRDefault="00A001BB" w:rsidP="00386A45">
      <w:pPr>
        <w:numPr>
          <w:ilvl w:val="2"/>
          <w:numId w:val="58"/>
        </w:numPr>
        <w:ind w:left="1418"/>
        <w:jc w:val="both"/>
        <w:rPr>
          <w:rFonts w:asciiTheme="minorHAnsi" w:hAnsiTheme="minorHAnsi" w:cs="Arial"/>
          <w:sz w:val="22"/>
          <w:szCs w:val="22"/>
        </w:rPr>
      </w:pPr>
      <w:r w:rsidRPr="00CB11B9">
        <w:rPr>
          <w:rFonts w:asciiTheme="minorHAnsi" w:hAnsiTheme="minorHAnsi" w:cs="Arial"/>
          <w:sz w:val="22"/>
          <w:szCs w:val="22"/>
        </w:rPr>
        <w:t xml:space="preserve">De suspenderse por cualquier razón la vigencia o cobertura de la póliza nominada precedentemente, o bien se presente la existencia de eventos no cubiertos por la misma,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se hace enteramente responsable frente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por todos los accidentes que puedan sufrir y/o ocasionar en el desempleo de sus funciones.</w:t>
      </w:r>
    </w:p>
    <w:p w:rsidR="00A001BB" w:rsidRPr="00CB11B9" w:rsidRDefault="00A001BB" w:rsidP="00A001BB">
      <w:pPr>
        <w:tabs>
          <w:tab w:val="left" w:pos="2127"/>
        </w:tabs>
        <w:ind w:left="1418"/>
        <w:jc w:val="both"/>
        <w:rPr>
          <w:rFonts w:asciiTheme="minorHAnsi" w:hAnsiTheme="minorHAnsi" w:cs="Arial"/>
          <w:sz w:val="22"/>
          <w:szCs w:val="22"/>
        </w:rPr>
      </w:pPr>
      <w:r w:rsidRPr="00CB11B9">
        <w:rPr>
          <w:rFonts w:asciiTheme="minorHAnsi" w:hAnsiTheme="minorHAnsi" w:cs="Arial"/>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w:t>
      </w:r>
      <w:r w:rsidRPr="00CB11B9">
        <w:rPr>
          <w:rFonts w:asciiTheme="minorHAnsi" w:hAnsiTheme="minorHAnsi" w:cs="Arial"/>
          <w:sz w:val="22"/>
          <w:szCs w:val="22"/>
        </w:rPr>
        <w:lastRenderedPageBreak/>
        <w:t xml:space="preserve">propiedades existentes en la obra o adyacentes a la misma hasta un valor de $us20.000.- dejando indemne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por cualquier suceso.</w:t>
      </w:r>
    </w:p>
    <w:p w:rsidR="00A001BB" w:rsidRPr="00CB11B9" w:rsidRDefault="00A001BB" w:rsidP="00386A45">
      <w:pPr>
        <w:numPr>
          <w:ilvl w:val="2"/>
          <w:numId w:val="58"/>
        </w:numPr>
        <w:ind w:left="1418" w:hanging="851"/>
        <w:jc w:val="both"/>
        <w:rPr>
          <w:rFonts w:asciiTheme="minorHAnsi" w:hAnsiTheme="minorHAnsi" w:cs="Arial"/>
          <w:sz w:val="22"/>
          <w:szCs w:val="22"/>
        </w:rPr>
      </w:pPr>
      <w:r w:rsidRPr="00CB11B9">
        <w:rPr>
          <w:rFonts w:asciiTheme="minorHAnsi" w:hAnsiTheme="minorHAnsi" w:cs="Arial"/>
          <w:sz w:val="22"/>
          <w:szCs w:val="22"/>
        </w:rPr>
        <w:t xml:space="preserve">El </w:t>
      </w:r>
      <w:r w:rsidRPr="00CB11B9">
        <w:rPr>
          <w:rFonts w:asciiTheme="minorHAnsi" w:hAnsiTheme="minorHAnsi" w:cs="Arial"/>
          <w:b/>
          <w:sz w:val="22"/>
          <w:szCs w:val="22"/>
        </w:rPr>
        <w:t>PROVEEDOR</w:t>
      </w:r>
      <w:r w:rsidRPr="00CB11B9">
        <w:rPr>
          <w:rFonts w:asciiTheme="minorHAnsi" w:hAnsiTheme="minorHAnsi" w:cs="Arial"/>
          <w:sz w:val="22"/>
          <w:szCs w:val="22"/>
        </w:rPr>
        <w:t xml:space="preserve"> una vez adjudicado, deberá entregar una copia de la citada póliza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antes de la suscripción del Contrato.</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DÉCIMA QUINTA.- (MOROSIDAD Y SUS PENALIDADES) </w:t>
      </w:r>
      <w:r w:rsidRPr="00CB11B9">
        <w:rPr>
          <w:rFonts w:asciiTheme="minorHAnsi" w:hAnsiTheme="minorHAnsi" w:cs="Arial"/>
          <w:b/>
          <w:i/>
          <w:sz w:val="22"/>
          <w:szCs w:val="22"/>
          <w:u w:val="single"/>
          <w:lang w:val="es-ES_tradnl"/>
        </w:rPr>
        <w:t>(de acuerdo a las especificaciones técnicas)</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lang w:val="es-ES_tradnl"/>
        </w:rPr>
        <w:t xml:space="preserve">Queda convenido entre las Partes, que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se obliga a cumplir con lo estipulado en las especificaciones técnicas y en la cláusula (Vigencia y plazo del Contrato), caso contrario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aplicará las siguientes multas: (de acuerdo a especificaciones técnicas adecuadas al contexto del Contrato)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De establecer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que por la aplicación de multas por mora se ha llegado al límite del 10% (diez por ciento) del monto total del Contrato,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podrá iniciar el proceso de resolución del Contrato, conforme a lo estipulado en la cláusula (Terminación del Contrato).</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De establecer </w:t>
      </w: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ENTIDAD</w:t>
      </w:r>
      <w:r w:rsidRPr="00CB11B9">
        <w:rPr>
          <w:rFonts w:asciiTheme="minorHAnsi" w:hAnsiTheme="minorHAnsi" w:cs="Arial"/>
          <w:sz w:val="22"/>
          <w:szCs w:val="22"/>
        </w:rPr>
        <w:t xml:space="preserve"> que por la aplicación de multas por mora se ha llegado al límite del 20% (veinte por ciento) del monto total del Contrato, la </w:t>
      </w:r>
      <w:r w:rsidRPr="00CB11B9">
        <w:rPr>
          <w:rFonts w:asciiTheme="minorHAnsi" w:hAnsiTheme="minorHAnsi" w:cs="Arial"/>
          <w:b/>
          <w:sz w:val="22"/>
          <w:szCs w:val="22"/>
        </w:rPr>
        <w:t>ENTIDAD</w:t>
      </w:r>
      <w:r w:rsidRPr="00CB11B9">
        <w:rPr>
          <w:rFonts w:asciiTheme="minorHAnsi" w:hAnsiTheme="minorHAnsi" w:cs="Arial"/>
          <w:sz w:val="22"/>
          <w:szCs w:val="22"/>
        </w:rPr>
        <w:t xml:space="preserve"> deberá iniciar el proceso de resolución del Contrato, conforme a lo estipulado en la cláusula (Terminación del Contrato).</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 xml:space="preserve">Las multas serán cobradas mediante descuentos establecidos expresamente por la </w:t>
      </w:r>
      <w:r w:rsidRPr="00CB11B9">
        <w:rPr>
          <w:rFonts w:asciiTheme="minorHAnsi" w:hAnsiTheme="minorHAnsi" w:cs="Arial"/>
          <w:b/>
          <w:bCs/>
          <w:sz w:val="22"/>
          <w:szCs w:val="22"/>
        </w:rPr>
        <w:t>ENTIDAD</w:t>
      </w:r>
      <w:r w:rsidRPr="00CB11B9">
        <w:rPr>
          <w:rFonts w:asciiTheme="minorHAnsi" w:hAnsiTheme="minorHAnsi" w:cs="Arial"/>
          <w:sz w:val="22"/>
          <w:szCs w:val="22"/>
        </w:rPr>
        <w:t>,</w:t>
      </w:r>
      <w:r w:rsidRPr="00CB11B9">
        <w:rPr>
          <w:rFonts w:asciiTheme="minorHAnsi" w:hAnsiTheme="minorHAnsi" w:cs="Arial"/>
          <w:sz w:val="22"/>
          <w:szCs w:val="22"/>
          <w:lang w:val="es-ES_tradnl"/>
        </w:rPr>
        <w:t xml:space="preserve"> con base en el Informe de Conformidad documentado</w:t>
      </w:r>
      <w:r w:rsidRPr="00CB11B9">
        <w:rPr>
          <w:rFonts w:asciiTheme="minorHAnsi" w:hAnsiTheme="minorHAnsi" w:cs="Arial"/>
          <w:sz w:val="22"/>
          <w:szCs w:val="22"/>
        </w:rPr>
        <w:t xml:space="preserve"> </w:t>
      </w:r>
      <w:r w:rsidRPr="00CB11B9">
        <w:rPr>
          <w:rFonts w:asciiTheme="minorHAnsi" w:hAnsiTheme="minorHAnsi" w:cs="Arial"/>
          <w:i/>
          <w:sz w:val="22"/>
          <w:szCs w:val="22"/>
        </w:rPr>
        <w:t>del pago único/de los pagos parciales</w:t>
      </w:r>
      <w:r w:rsidRPr="00CB11B9">
        <w:rPr>
          <w:rFonts w:asciiTheme="minorHAnsi" w:hAnsiTheme="minorHAnsi" w:cs="Arial"/>
          <w:sz w:val="22"/>
          <w:szCs w:val="22"/>
        </w:rPr>
        <w:t xml:space="preserve">, sin perjuicio de que </w:t>
      </w: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rPr>
        <w:t>ejecute la garantía de cumplimiento de Contrato y gestione el resarcimiento de daños y perjuicios por medio de la jurisdicción coactiva fiscal por la naturaleza del Contrato, conforme lo establecido en el Artículo 47 de la Ley 1178.</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rPr>
        <w:t>DÉCIMA SEXTA.- (NOTIFICACIONES)</w:t>
      </w:r>
    </w:p>
    <w:p w:rsidR="00A001BB" w:rsidRPr="00CB11B9" w:rsidRDefault="00A001BB" w:rsidP="00A001BB">
      <w:pPr>
        <w:widowControl w:val="0"/>
        <w:numPr>
          <w:ilvl w:val="1"/>
          <w:numId w:val="0"/>
        </w:numPr>
        <w:tabs>
          <w:tab w:val="num" w:pos="284"/>
        </w:tabs>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16.1</w:t>
      </w:r>
      <w:r w:rsidRPr="00CB11B9">
        <w:rPr>
          <w:rFonts w:asciiTheme="minorHAnsi" w:hAnsiTheme="minorHAnsi" w:cs="Arial"/>
          <w:sz w:val="22"/>
          <w:szCs w:val="22"/>
          <w:lang w:val="es-ES_tradnl"/>
        </w:rPr>
        <w:tab/>
        <w:t>Las notificaciones que se cursen entre las Partes relacionadas con la administración, ejecución y los asuntos contemplados en este Contrato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001BB" w:rsidRPr="00CB11B9" w:rsidTr="00022F21">
        <w:trPr>
          <w:trHeight w:val="237"/>
        </w:trPr>
        <w:tc>
          <w:tcPr>
            <w:tcW w:w="4511" w:type="dxa"/>
            <w:tcBorders>
              <w:top w:val="single" w:sz="4" w:space="0" w:color="auto"/>
              <w:left w:val="single" w:sz="4" w:space="0" w:color="auto"/>
              <w:bottom w:val="single" w:sz="4" w:space="0" w:color="auto"/>
              <w:right w:val="single" w:sz="4" w:space="0" w:color="auto"/>
            </w:tcBorders>
          </w:tcPr>
          <w:p w:rsidR="00A001BB" w:rsidRPr="00CB11B9" w:rsidRDefault="00A001BB" w:rsidP="00022F21">
            <w:pPr>
              <w:widowControl w:val="0"/>
              <w:ind w:left="180" w:hanging="180"/>
              <w:jc w:val="center"/>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A001BB" w:rsidRPr="00CB11B9" w:rsidRDefault="00A001BB" w:rsidP="00022F21">
            <w:pPr>
              <w:widowControl w:val="0"/>
              <w:ind w:left="180" w:hanging="180"/>
              <w:jc w:val="center"/>
              <w:rPr>
                <w:rFonts w:asciiTheme="minorHAnsi" w:hAnsiTheme="minorHAnsi" w:cs="Arial"/>
                <w:b/>
                <w:sz w:val="22"/>
                <w:szCs w:val="22"/>
                <w:lang w:val="es-ES_tradnl"/>
              </w:rPr>
            </w:pPr>
            <w:r w:rsidRPr="00CB11B9">
              <w:rPr>
                <w:rFonts w:asciiTheme="minorHAnsi" w:hAnsiTheme="minorHAnsi" w:cs="Arial"/>
                <w:b/>
                <w:sz w:val="22"/>
                <w:szCs w:val="22"/>
                <w:lang w:val="es-ES_tradnl"/>
              </w:rPr>
              <w:t>PROVEEDOR</w:t>
            </w:r>
          </w:p>
        </w:tc>
      </w:tr>
      <w:tr w:rsidR="00A001BB" w:rsidRPr="00CB11B9" w:rsidTr="00022F21">
        <w:trPr>
          <w:trHeight w:val="1505"/>
        </w:trPr>
        <w:tc>
          <w:tcPr>
            <w:tcW w:w="4511" w:type="dxa"/>
            <w:tcBorders>
              <w:top w:val="single" w:sz="4" w:space="0" w:color="auto"/>
              <w:left w:val="single" w:sz="4" w:space="0" w:color="auto"/>
              <w:bottom w:val="single" w:sz="4" w:space="0" w:color="auto"/>
              <w:right w:val="single" w:sz="4" w:space="0" w:color="auto"/>
            </w:tcBorders>
          </w:tcPr>
          <w:p w:rsidR="00A001BB" w:rsidRPr="00CB11B9" w:rsidRDefault="00A001BB" w:rsidP="00022F21">
            <w:pPr>
              <w:widowControl w:val="0"/>
              <w:jc w:val="both"/>
              <w:rPr>
                <w:rFonts w:asciiTheme="minorHAnsi" w:hAnsiTheme="minorHAnsi" w:cs="Arial"/>
                <w:sz w:val="22"/>
                <w:szCs w:val="22"/>
                <w:lang w:val="es-ES_tradnl"/>
              </w:rPr>
            </w:pPr>
            <w:r w:rsidRPr="00CB11B9">
              <w:rPr>
                <w:rFonts w:asciiTheme="minorHAnsi" w:hAnsiTheme="minorHAnsi" w:cs="Arial"/>
                <w:b/>
                <w:sz w:val="22"/>
                <w:szCs w:val="22"/>
                <w:lang w:val="es-ES_tradnl"/>
              </w:rPr>
              <w:t>Domicilio:</w:t>
            </w:r>
            <w:r w:rsidRPr="00CB11B9">
              <w:rPr>
                <w:rFonts w:asciiTheme="minorHAnsi" w:hAnsiTheme="minorHAnsi" w:cs="Arial"/>
                <w:sz w:val="22"/>
                <w:szCs w:val="22"/>
                <w:lang w:val="es-ES_tradnl"/>
              </w:rPr>
              <w:t xml:space="preserve"> </w:t>
            </w:r>
          </w:p>
          <w:p w:rsidR="00A001BB" w:rsidRPr="00CB11B9" w:rsidRDefault="00A001BB" w:rsidP="00022F21">
            <w:pPr>
              <w:widowControl w:val="0"/>
              <w:ind w:left="180" w:hanging="180"/>
              <w:jc w:val="both"/>
              <w:rPr>
                <w:rFonts w:asciiTheme="minorHAnsi" w:hAnsiTheme="minorHAnsi" w:cs="Arial"/>
                <w:sz w:val="22"/>
                <w:szCs w:val="22"/>
                <w:lang w:val="es-BO"/>
              </w:rPr>
            </w:pPr>
            <w:r w:rsidRPr="00CB11B9">
              <w:rPr>
                <w:rFonts w:asciiTheme="minorHAnsi" w:hAnsiTheme="minorHAnsi" w:cs="Arial"/>
                <w:b/>
                <w:sz w:val="22"/>
                <w:szCs w:val="22"/>
                <w:lang w:val="es-BO"/>
              </w:rPr>
              <w:t>N° Telf.:</w:t>
            </w:r>
            <w:r w:rsidRPr="00CB11B9">
              <w:rPr>
                <w:rFonts w:asciiTheme="minorHAnsi" w:hAnsiTheme="minorHAnsi" w:cs="Arial"/>
                <w:sz w:val="22"/>
                <w:szCs w:val="22"/>
                <w:lang w:val="es-BO"/>
              </w:rPr>
              <w:t xml:space="preserve"> (591 – ) </w:t>
            </w:r>
          </w:p>
          <w:p w:rsidR="00A001BB" w:rsidRPr="00CB11B9" w:rsidRDefault="00A001BB" w:rsidP="00022F21">
            <w:pPr>
              <w:widowControl w:val="0"/>
              <w:ind w:left="180" w:hanging="180"/>
              <w:jc w:val="both"/>
              <w:rPr>
                <w:rFonts w:asciiTheme="minorHAnsi" w:hAnsiTheme="minorHAnsi" w:cs="Arial"/>
                <w:b/>
                <w:sz w:val="22"/>
                <w:szCs w:val="22"/>
                <w:lang w:val="es-BO"/>
              </w:rPr>
            </w:pPr>
            <w:r w:rsidRPr="00CB11B9">
              <w:rPr>
                <w:rFonts w:asciiTheme="minorHAnsi" w:hAnsiTheme="minorHAnsi" w:cs="Arial"/>
                <w:b/>
                <w:sz w:val="22"/>
                <w:szCs w:val="22"/>
                <w:lang w:val="es-BO"/>
              </w:rPr>
              <w:t xml:space="preserve">E-mail: </w:t>
            </w:r>
          </w:p>
          <w:p w:rsidR="00A001BB" w:rsidRPr="00CB11B9" w:rsidRDefault="00A001BB" w:rsidP="00022F21">
            <w:pPr>
              <w:widowControl w:val="0"/>
              <w:jc w:val="both"/>
              <w:rPr>
                <w:rFonts w:asciiTheme="minorHAnsi" w:hAnsiTheme="minorHAnsi" w:cs="Arial"/>
                <w:sz w:val="22"/>
                <w:szCs w:val="22"/>
              </w:rPr>
            </w:pPr>
            <w:r w:rsidRPr="00CB11B9">
              <w:rPr>
                <w:rFonts w:asciiTheme="minorHAnsi" w:hAnsiTheme="minorHAnsi" w:cs="Arial"/>
                <w:b/>
                <w:sz w:val="22"/>
                <w:szCs w:val="22"/>
              </w:rPr>
              <w:t xml:space="preserve">Attn.: </w:t>
            </w:r>
          </w:p>
          <w:p w:rsidR="00A001BB" w:rsidRPr="00CB11B9" w:rsidRDefault="00A001BB" w:rsidP="00022F21">
            <w:pPr>
              <w:widowControl w:val="0"/>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A001BB" w:rsidRPr="00CB11B9" w:rsidRDefault="00A001BB" w:rsidP="00022F21">
            <w:pPr>
              <w:widowControl w:val="0"/>
              <w:jc w:val="both"/>
              <w:rPr>
                <w:rFonts w:asciiTheme="minorHAnsi" w:hAnsiTheme="minorHAnsi" w:cs="Arial"/>
                <w:sz w:val="22"/>
                <w:szCs w:val="22"/>
                <w:lang w:val="es-ES_tradnl"/>
              </w:rPr>
            </w:pPr>
            <w:r w:rsidRPr="00CB11B9">
              <w:rPr>
                <w:rFonts w:asciiTheme="minorHAnsi" w:hAnsiTheme="minorHAnsi" w:cs="Arial"/>
                <w:b/>
                <w:sz w:val="22"/>
                <w:szCs w:val="22"/>
                <w:lang w:val="es-ES_tradnl"/>
              </w:rPr>
              <w:t>Domicilio:</w:t>
            </w:r>
            <w:r w:rsidRPr="00CB11B9">
              <w:rPr>
                <w:rFonts w:asciiTheme="minorHAnsi" w:hAnsiTheme="minorHAnsi" w:cs="Arial"/>
                <w:sz w:val="22"/>
                <w:szCs w:val="22"/>
                <w:lang w:val="es-ES_tradnl"/>
              </w:rPr>
              <w:t xml:space="preserve"> </w:t>
            </w:r>
          </w:p>
          <w:p w:rsidR="00A001BB" w:rsidRPr="00CB11B9" w:rsidRDefault="00A001BB" w:rsidP="00022F21">
            <w:pPr>
              <w:widowControl w:val="0"/>
              <w:jc w:val="both"/>
              <w:rPr>
                <w:rFonts w:asciiTheme="minorHAnsi" w:hAnsiTheme="minorHAnsi" w:cs="Arial"/>
                <w:sz w:val="22"/>
                <w:szCs w:val="22"/>
                <w:lang w:val="en-US"/>
              </w:rPr>
            </w:pPr>
            <w:r w:rsidRPr="00CB11B9">
              <w:rPr>
                <w:rFonts w:asciiTheme="minorHAnsi" w:hAnsiTheme="minorHAnsi" w:cs="Arial"/>
                <w:b/>
                <w:sz w:val="22"/>
                <w:szCs w:val="22"/>
                <w:lang w:val="en-US"/>
              </w:rPr>
              <w:t xml:space="preserve">N° Telf.: </w:t>
            </w:r>
            <w:r w:rsidRPr="00CB11B9">
              <w:rPr>
                <w:rFonts w:asciiTheme="minorHAnsi" w:hAnsiTheme="minorHAnsi" w:cs="Arial"/>
                <w:sz w:val="22"/>
                <w:szCs w:val="22"/>
                <w:lang w:val="en-US"/>
              </w:rPr>
              <w:t>(591 - )</w:t>
            </w:r>
          </w:p>
          <w:p w:rsidR="00A001BB" w:rsidRPr="00CB11B9" w:rsidRDefault="00A001BB" w:rsidP="00022F21">
            <w:pPr>
              <w:widowControl w:val="0"/>
              <w:jc w:val="both"/>
              <w:rPr>
                <w:rFonts w:asciiTheme="minorHAnsi" w:hAnsiTheme="minorHAnsi" w:cs="Arial"/>
                <w:sz w:val="22"/>
                <w:szCs w:val="22"/>
                <w:lang w:val="en-US"/>
              </w:rPr>
            </w:pPr>
            <w:r w:rsidRPr="00CB11B9">
              <w:rPr>
                <w:rFonts w:asciiTheme="minorHAnsi" w:hAnsiTheme="minorHAnsi" w:cs="Arial"/>
                <w:sz w:val="22"/>
                <w:szCs w:val="22"/>
                <w:lang w:val="en-US"/>
              </w:rPr>
              <w:t xml:space="preserve">               (591 - ) </w:t>
            </w:r>
          </w:p>
          <w:p w:rsidR="00A001BB" w:rsidRPr="00CB11B9" w:rsidRDefault="00A001BB" w:rsidP="00022F21">
            <w:pPr>
              <w:widowControl w:val="0"/>
              <w:jc w:val="both"/>
              <w:rPr>
                <w:rFonts w:asciiTheme="minorHAnsi" w:hAnsiTheme="minorHAnsi" w:cs="Arial"/>
                <w:b/>
                <w:sz w:val="22"/>
                <w:szCs w:val="22"/>
                <w:lang w:val="en-US"/>
              </w:rPr>
            </w:pPr>
            <w:r w:rsidRPr="00CB11B9">
              <w:rPr>
                <w:rFonts w:asciiTheme="minorHAnsi" w:hAnsiTheme="minorHAnsi" w:cs="Arial"/>
                <w:b/>
                <w:sz w:val="22"/>
                <w:szCs w:val="22"/>
                <w:lang w:val="en-US"/>
              </w:rPr>
              <w:t xml:space="preserve">Fax: </w:t>
            </w:r>
          </w:p>
          <w:p w:rsidR="00A001BB" w:rsidRPr="00CB11B9" w:rsidRDefault="00A001BB" w:rsidP="00022F21">
            <w:pPr>
              <w:autoSpaceDE w:val="0"/>
              <w:autoSpaceDN w:val="0"/>
              <w:adjustRightInd w:val="0"/>
              <w:ind w:left="180" w:hanging="180"/>
              <w:rPr>
                <w:rFonts w:asciiTheme="minorHAnsi" w:hAnsiTheme="minorHAnsi" w:cs="Arial"/>
                <w:sz w:val="22"/>
                <w:szCs w:val="22"/>
                <w:lang w:val="en-US"/>
              </w:rPr>
            </w:pPr>
            <w:r w:rsidRPr="00CB11B9">
              <w:rPr>
                <w:rFonts w:asciiTheme="minorHAnsi" w:hAnsiTheme="minorHAnsi" w:cs="Arial"/>
                <w:b/>
                <w:sz w:val="22"/>
                <w:szCs w:val="22"/>
                <w:lang w:val="en-US"/>
              </w:rPr>
              <w:t xml:space="preserve">N° Cel.: </w:t>
            </w:r>
          </w:p>
          <w:p w:rsidR="00A001BB" w:rsidRPr="00CB11B9" w:rsidRDefault="00A001BB" w:rsidP="00022F21">
            <w:pPr>
              <w:autoSpaceDE w:val="0"/>
              <w:autoSpaceDN w:val="0"/>
              <w:adjustRightInd w:val="0"/>
              <w:rPr>
                <w:rFonts w:asciiTheme="minorHAnsi" w:hAnsiTheme="minorHAnsi" w:cs="Arial"/>
                <w:sz w:val="22"/>
                <w:szCs w:val="22"/>
                <w:lang w:val="en-US"/>
              </w:rPr>
            </w:pPr>
            <w:r w:rsidRPr="00CB11B9">
              <w:rPr>
                <w:rFonts w:asciiTheme="minorHAnsi" w:hAnsiTheme="minorHAnsi" w:cs="Arial"/>
                <w:b/>
                <w:sz w:val="22"/>
                <w:szCs w:val="22"/>
                <w:lang w:val="en-US"/>
              </w:rPr>
              <w:t>E-mail:</w:t>
            </w:r>
            <w:r w:rsidRPr="00CB11B9">
              <w:rPr>
                <w:rFonts w:asciiTheme="minorHAnsi" w:hAnsiTheme="minorHAnsi" w:cs="Arial"/>
                <w:sz w:val="22"/>
                <w:szCs w:val="22"/>
                <w:lang w:val="en-US"/>
              </w:rPr>
              <w:t xml:space="preserve"> </w:t>
            </w:r>
          </w:p>
          <w:p w:rsidR="00A001BB" w:rsidRPr="00CB11B9" w:rsidRDefault="00A001BB" w:rsidP="00022F21">
            <w:pPr>
              <w:autoSpaceDE w:val="0"/>
              <w:autoSpaceDN w:val="0"/>
              <w:adjustRightInd w:val="0"/>
              <w:ind w:left="180" w:hanging="180"/>
              <w:rPr>
                <w:rFonts w:asciiTheme="minorHAnsi" w:hAnsiTheme="minorHAnsi" w:cs="Arial"/>
                <w:sz w:val="22"/>
                <w:szCs w:val="22"/>
                <w:lang w:val="en-US"/>
              </w:rPr>
            </w:pPr>
            <w:r w:rsidRPr="00CB11B9">
              <w:rPr>
                <w:rFonts w:asciiTheme="minorHAnsi" w:hAnsiTheme="minorHAnsi" w:cs="Arial"/>
                <w:b/>
                <w:sz w:val="22"/>
                <w:szCs w:val="22"/>
                <w:lang w:val="en-US"/>
              </w:rPr>
              <w:t>Attn.:</w:t>
            </w:r>
            <w:r w:rsidRPr="00CB11B9">
              <w:rPr>
                <w:rFonts w:asciiTheme="minorHAnsi" w:hAnsiTheme="minorHAnsi" w:cs="Arial"/>
                <w:sz w:val="22"/>
                <w:szCs w:val="22"/>
                <w:lang w:val="en-US"/>
              </w:rPr>
              <w:t xml:space="preserve"> </w:t>
            </w:r>
          </w:p>
          <w:p w:rsidR="00A001BB" w:rsidRPr="00CB11B9" w:rsidRDefault="00A001BB" w:rsidP="00022F21">
            <w:pPr>
              <w:autoSpaceDE w:val="0"/>
              <w:autoSpaceDN w:val="0"/>
              <w:adjustRightInd w:val="0"/>
              <w:ind w:left="180" w:hanging="180"/>
              <w:rPr>
                <w:rFonts w:asciiTheme="minorHAnsi" w:hAnsiTheme="minorHAnsi" w:cs="Arial"/>
                <w:sz w:val="22"/>
                <w:szCs w:val="22"/>
                <w:lang w:val="es-ES_tradnl"/>
              </w:rPr>
            </w:pPr>
            <w:r w:rsidRPr="00CB11B9">
              <w:rPr>
                <w:rFonts w:asciiTheme="minorHAnsi" w:hAnsiTheme="minorHAnsi" w:cs="Arial"/>
                <w:sz w:val="22"/>
                <w:szCs w:val="22"/>
                <w:lang w:val="es-ES_tradnl"/>
              </w:rPr>
              <w:t xml:space="preserve">           – Bolivia</w:t>
            </w:r>
          </w:p>
        </w:tc>
      </w:tr>
    </w:tbl>
    <w:p w:rsidR="00A001BB" w:rsidRPr="00CB11B9" w:rsidRDefault="00A001BB" w:rsidP="00A001BB">
      <w:pPr>
        <w:widowControl w:val="0"/>
        <w:tabs>
          <w:tab w:val="num" w:pos="567"/>
        </w:tabs>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16.2</w:t>
      </w:r>
      <w:r w:rsidRPr="00CB11B9">
        <w:rPr>
          <w:rFonts w:asciiTheme="minorHAnsi" w:hAnsiTheme="minorHAnsi" w:cs="Arial"/>
          <w:sz w:val="22"/>
          <w:szCs w:val="22"/>
          <w:lang w:val="es-ES_tradnl"/>
        </w:rPr>
        <w:tab/>
        <w:t>Se considerará recibida la notificación o comunicación en la fecha y hora en que se haya realizado la entrega.</w:t>
      </w:r>
    </w:p>
    <w:p w:rsidR="00A001BB" w:rsidRPr="00CB11B9" w:rsidRDefault="00A001BB" w:rsidP="00A001BB">
      <w:pPr>
        <w:widowControl w:val="0"/>
        <w:tabs>
          <w:tab w:val="num" w:pos="567"/>
        </w:tabs>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16.3</w:t>
      </w:r>
      <w:r w:rsidRPr="00CB11B9">
        <w:rPr>
          <w:rFonts w:asciiTheme="minorHAnsi" w:hAnsiTheme="minorHAnsi" w:cs="Arial"/>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DÉCIMA SÉPTIMA.- (RECEPCIÓN Y VERIFICACIÓN)</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Comité de Recepción conjuntamente con un representante debidamente acreditado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tendrán la función de efectuar la recepción de la Adquisición, previa conformidad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elaborándose un acta de recepción en la cual se identifique la cantidad recibida y el cumplimiento de las especificaciones técnicas.  </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Si se encontraran defectos o daños en la Adquisición no se procederá a la emisión del acta de recepción en tanto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no subsane lo observado. 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deberá reemplazar la Adquisición </w:t>
      </w:r>
      <w:r w:rsidRPr="00CB11B9">
        <w:rPr>
          <w:rFonts w:asciiTheme="minorHAnsi" w:hAnsiTheme="minorHAnsi" w:cs="Arial"/>
          <w:sz w:val="22"/>
          <w:szCs w:val="22"/>
          <w:lang w:val="es-ES_tradnl"/>
        </w:rPr>
        <w:lastRenderedPageBreak/>
        <w:t xml:space="preserve">observada por otra de iguales o mejores características en un plazo máximo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corriendo por su cuenta el transporte y lo que conlleve realizar el cambio. </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entrega de la Adquisición se realizará en coordinación con el Comité de Recepción y representantes acreditados del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de acuerdo</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a los alcances de las especificaciones técnicas.</w:t>
      </w:r>
      <w:r w:rsidRPr="00CB11B9" w:rsidDel="008B4BCD">
        <w:rPr>
          <w:rFonts w:asciiTheme="minorHAnsi" w:hAnsiTheme="minorHAnsi" w:cs="Arial"/>
          <w:sz w:val="22"/>
          <w:szCs w:val="22"/>
          <w:lang w:val="es-ES_tradnl"/>
        </w:rPr>
        <w:t xml:space="preserve"> </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DÉCIMA OCTAVA.- (RESPONSABILIDADES Y OBLIGACIONES DEL PROVEEDOR)</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se compromete a cumplir con las siguientes responsabilidades y obligaciones, que son de carácter enunciativo y no limitativo:</w:t>
      </w:r>
    </w:p>
    <w:p w:rsidR="00A001BB" w:rsidRPr="00CB11B9" w:rsidRDefault="00A001BB" w:rsidP="00A001BB">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a)</w:t>
      </w:r>
      <w:r w:rsidRPr="00CB11B9">
        <w:rPr>
          <w:rFonts w:asciiTheme="minorHAnsi" w:hAnsiTheme="minorHAnsi" w:cs="Arial"/>
          <w:sz w:val="22"/>
          <w:szCs w:val="22"/>
          <w:lang w:val="es-ES_tradnl"/>
        </w:rPr>
        <w:tab/>
        <w:t xml:space="preserve">Cumplir con el presente Contrato. </w:t>
      </w:r>
    </w:p>
    <w:p w:rsidR="00A001BB" w:rsidRPr="00CB11B9" w:rsidRDefault="00A001BB" w:rsidP="00A001BB">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b)</w:t>
      </w:r>
      <w:r w:rsidRPr="00CB11B9">
        <w:rPr>
          <w:rFonts w:asciiTheme="minorHAnsi" w:hAnsiTheme="minorHAnsi" w:cs="Arial"/>
          <w:sz w:val="22"/>
          <w:szCs w:val="22"/>
          <w:lang w:val="es-ES_tradnl"/>
        </w:rPr>
        <w:tab/>
        <w:t xml:space="preserve">No podrá entregar la Adquisición con bienes usados o defectuosos, debiendo en su caso ser sustituidos a su costo, dentro del plazo máximo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xml:space="preserve">) días calendario, impostergablemente; siendo responsable de recoger la Adquisición observada del lugar de entrega descrito en la cláusula (Lugar de entrega) y asumir todos los costos y gastos por transporte, estibaje, exportación y otros directos e indirectos. </w:t>
      </w:r>
    </w:p>
    <w:p w:rsidR="00A001BB" w:rsidRPr="00CB11B9" w:rsidRDefault="00A001BB" w:rsidP="00A001BB">
      <w:pPr>
        <w:widowControl w:val="0"/>
        <w:tabs>
          <w:tab w:val="num" w:pos="1134"/>
        </w:tabs>
        <w:ind w:left="1134" w:hanging="425"/>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c)  </w:t>
      </w:r>
      <w:r w:rsidRPr="00CB11B9">
        <w:rPr>
          <w:rFonts w:asciiTheme="minorHAnsi" w:hAnsiTheme="minorHAnsi" w:cs="Arial"/>
          <w:sz w:val="22"/>
          <w:szCs w:val="22"/>
          <w:lang w:val="es-ES_tradnl"/>
        </w:rPr>
        <w:t xml:space="preserve">Los retrasos por parte de sub-contratistas y/o sub-vendedores, si los hubiera, serán de responsabilidad única y exclusiva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p>
    <w:p w:rsidR="00A001BB" w:rsidRPr="00CB11B9" w:rsidRDefault="00A001BB" w:rsidP="00A001BB">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d)</w:t>
      </w:r>
      <w:r w:rsidRPr="00CB11B9">
        <w:rPr>
          <w:rFonts w:asciiTheme="minorHAnsi" w:hAnsiTheme="minorHAnsi" w:cs="Arial"/>
          <w:sz w:val="22"/>
          <w:szCs w:val="22"/>
          <w:lang w:val="es-ES_tradnl"/>
        </w:rPr>
        <w:tab/>
        <w:t xml:space="preserve">Mantener exonerada 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contra cualquier multa o penalidad de cualquier tipo o naturaleza que fuera impuesta por causa de incumplimiento o infracción de la legislación laboral o social.</w:t>
      </w:r>
    </w:p>
    <w:p w:rsidR="00A001BB" w:rsidRPr="00CB11B9" w:rsidRDefault="00A001BB" w:rsidP="00A001BB">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e)</w:t>
      </w:r>
      <w:r w:rsidRPr="00CB11B9">
        <w:rPr>
          <w:rFonts w:asciiTheme="minorHAnsi" w:hAnsiTheme="minorHAnsi" w:cs="Arial"/>
          <w:sz w:val="22"/>
          <w:szCs w:val="22"/>
          <w:lang w:val="es-ES_tradnl"/>
        </w:rPr>
        <w:tab/>
        <w:t xml:space="preserve">Mantener indemne a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contra cualquier hecho o acto originado por la ejecución del Contrato que tenga por efecto responsabilidad por vulneración de la legislación aplicable. </w:t>
      </w:r>
    </w:p>
    <w:p w:rsidR="00A001BB" w:rsidRPr="00CB11B9" w:rsidRDefault="00A001BB" w:rsidP="00A001BB">
      <w:pPr>
        <w:widowControl w:val="0"/>
        <w:tabs>
          <w:tab w:val="num" w:pos="1134"/>
        </w:tabs>
        <w:ind w:left="1134" w:hanging="425"/>
        <w:jc w:val="both"/>
        <w:rPr>
          <w:rFonts w:asciiTheme="minorHAnsi" w:hAnsiTheme="minorHAnsi" w:cs="Arial"/>
          <w:sz w:val="22"/>
          <w:szCs w:val="22"/>
          <w:lang w:val="es-ES_tradnl"/>
        </w:rPr>
      </w:pPr>
      <w:r w:rsidRPr="00CB11B9">
        <w:rPr>
          <w:rFonts w:asciiTheme="minorHAnsi" w:hAnsiTheme="minorHAnsi" w:cs="Arial"/>
          <w:b/>
          <w:sz w:val="22"/>
          <w:szCs w:val="22"/>
          <w:lang w:val="es-ES_tradnl"/>
        </w:rPr>
        <w:t>f)</w:t>
      </w:r>
      <w:r w:rsidRPr="00CB11B9">
        <w:rPr>
          <w:rFonts w:asciiTheme="minorHAnsi" w:hAnsiTheme="minorHAnsi" w:cs="Arial"/>
          <w:sz w:val="22"/>
          <w:szCs w:val="22"/>
          <w:lang w:val="es-ES_tradnl"/>
        </w:rPr>
        <w:tab/>
        <w:t xml:space="preserve">Cumplir con las obligaciones emergentes del pago de las cargas sociales y tributarias contempladas en su propuesta, en el marco de las leyes vigentes, y presentar a requerimiento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el respaldo correspondiente. </w:t>
      </w:r>
    </w:p>
    <w:p w:rsidR="00A001BB" w:rsidRPr="00CB11B9" w:rsidRDefault="00A001BB" w:rsidP="00386A45">
      <w:pPr>
        <w:numPr>
          <w:ilvl w:val="0"/>
          <w:numId w:val="51"/>
        </w:numPr>
        <w:tabs>
          <w:tab w:val="left" w:pos="1134"/>
        </w:tabs>
        <w:ind w:left="1134" w:hanging="425"/>
        <w:jc w:val="both"/>
        <w:rPr>
          <w:rFonts w:asciiTheme="minorHAnsi" w:hAnsiTheme="minorHAnsi" w:cs="Arial"/>
          <w:sz w:val="22"/>
          <w:szCs w:val="22"/>
        </w:rPr>
      </w:pPr>
      <w:r w:rsidRPr="00CB11B9">
        <w:rPr>
          <w:rFonts w:asciiTheme="minorHAnsi" w:hAnsiTheme="minorHAnsi" w:cs="Arial"/>
          <w:sz w:val="22"/>
          <w:szCs w:val="22"/>
        </w:rPr>
        <w:t>Cumplir con el objeto del Contrato mediante personal especializado y dentro de las especificaciones técnicas, conforme a padrones y normas técnicas usuales en provisiones de esta naturaleza, garantizando la calidad de la Adquisición.</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Realizar la Adquisición conforme a detalle y requerimiento realizado por la </w:t>
      </w:r>
      <w:r w:rsidRPr="00CB11B9">
        <w:rPr>
          <w:rFonts w:asciiTheme="minorHAnsi" w:hAnsiTheme="minorHAnsi" w:cs="Arial"/>
          <w:b/>
          <w:sz w:val="22"/>
          <w:szCs w:val="22"/>
        </w:rPr>
        <w:t>ENTIDAD</w:t>
      </w:r>
      <w:r w:rsidRPr="00CB11B9">
        <w:rPr>
          <w:rFonts w:asciiTheme="minorHAnsi" w:hAnsiTheme="minorHAnsi" w:cs="Arial"/>
          <w:sz w:val="22"/>
          <w:szCs w:val="22"/>
        </w:rPr>
        <w:t>.</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lang w:val="es-ES_tradnl"/>
        </w:rPr>
        <w:t>Queda establecido que los precios unitarios consignados en la propuesta adjudicada obligan a cumplir la Adquisición con bienes nuevos y de primera calidad, sin excepción.</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Asumir directa e íntegramente el costo de todos los posibles daños y perjuicios que pudiera sufrir el personal a su cargo o terceros durante la ejecución del presente Contrato, por acciones que se deriven de incumplimientos, accidentes, atentados, etc.</w:t>
      </w:r>
      <w:r w:rsidRPr="00CB11B9">
        <w:rPr>
          <w:rFonts w:asciiTheme="minorHAnsi" w:hAnsiTheme="minorHAnsi" w:cs="Arial"/>
          <w:b/>
          <w:noProof/>
          <w:sz w:val="22"/>
          <w:szCs w:val="22"/>
          <w:lang w:val="es-BO" w:eastAsia="es-BO"/>
        </w:rPr>
        <w:t xml:space="preserve"> </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Cumplir y acatar por sí, por su personal y subcontratistas las estipulaciones contenidas en este Contrato y la Ley Aplicable, así como cualquier determinación de orden legal emanadas de autoridades competentes, siendo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responsable por los efectos que se originaren de eventuales inobservancias, mencionando de manera enunciativa y no limitativa, lo siguiente: </w:t>
      </w:r>
    </w:p>
    <w:p w:rsidR="00A001BB" w:rsidRPr="00CB11B9" w:rsidRDefault="00A001BB" w:rsidP="00386A45">
      <w:pPr>
        <w:numPr>
          <w:ilvl w:val="0"/>
          <w:numId w:val="52"/>
        </w:numPr>
        <w:ind w:left="1134" w:hanging="141"/>
        <w:jc w:val="both"/>
        <w:rPr>
          <w:rFonts w:asciiTheme="minorHAnsi" w:hAnsiTheme="minorHAnsi" w:cs="Arial"/>
          <w:sz w:val="22"/>
          <w:szCs w:val="22"/>
        </w:rPr>
      </w:pPr>
      <w:r w:rsidRPr="00CB11B9">
        <w:rPr>
          <w:rFonts w:asciiTheme="minorHAnsi" w:hAnsiTheme="minorHAnsi" w:cs="Arial"/>
          <w:sz w:val="22"/>
          <w:szCs w:val="22"/>
        </w:rPr>
        <w:t xml:space="preserve">    Toda norma laboral, social, de pensiones, migratoria y la que sea aplicable para posibilitar el correcto, legal y oportuno desenvolvimiento de su personal en territorio boliviano. </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Planear, programar, dirigir y ejecutar la Adquisición con calidad y seguridad a fin de garantizar el pleno cumplimiento del Contrato.</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CB11B9">
        <w:rPr>
          <w:rFonts w:asciiTheme="minorHAnsi" w:hAnsiTheme="minorHAnsi" w:cs="Arial"/>
          <w:sz w:val="22"/>
          <w:szCs w:val="22"/>
        </w:rPr>
        <w:tab/>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lastRenderedPageBreak/>
        <w:t xml:space="preserve">Responder por la supervisión, dirección técnica y administrativa y mano de obra de su personal, necesarias para la Adquisición, siendo para todos los efectos, el </w:t>
      </w:r>
      <w:r w:rsidRPr="00CB11B9">
        <w:rPr>
          <w:rFonts w:asciiTheme="minorHAnsi" w:hAnsiTheme="minorHAnsi" w:cs="Arial"/>
          <w:b/>
          <w:sz w:val="22"/>
          <w:szCs w:val="22"/>
        </w:rPr>
        <w:t>PROVEEDOR</w:t>
      </w:r>
      <w:r w:rsidRPr="00CB11B9">
        <w:rPr>
          <w:rFonts w:asciiTheme="minorHAnsi" w:hAnsiTheme="minorHAnsi" w:cs="Arial"/>
          <w:sz w:val="22"/>
          <w:szCs w:val="22"/>
        </w:rPr>
        <w:t xml:space="preserve"> único y exclusivo responsable.</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Salvaguardar y liberar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de la responsabilidad de todos los reclamos, representaciones y procesos judiciales de cualquier naturaleza, relacionados con la Adquisición. </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Responder por los daños o pérdidas causados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o a terceros, resultantes de acción u omisión en la Adquisición.</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de cualquier reclamo. </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CB11B9">
        <w:rPr>
          <w:rFonts w:asciiTheme="minorHAnsi" w:hAnsiTheme="minorHAnsi" w:cs="Arial"/>
          <w:b/>
          <w:sz w:val="22"/>
          <w:szCs w:val="22"/>
        </w:rPr>
        <w:t>ENTIDAD</w:t>
      </w:r>
      <w:r w:rsidRPr="00CB11B9">
        <w:rPr>
          <w:rFonts w:asciiTheme="minorHAnsi" w:hAnsiTheme="minorHAnsi" w:cs="Arial"/>
          <w:sz w:val="22"/>
          <w:szCs w:val="22"/>
        </w:rPr>
        <w:t xml:space="preserve"> podrá pedir al </w:t>
      </w:r>
      <w:r w:rsidRPr="00CB11B9">
        <w:rPr>
          <w:rFonts w:asciiTheme="minorHAnsi" w:hAnsiTheme="minorHAnsi" w:cs="Arial"/>
          <w:b/>
          <w:sz w:val="22"/>
          <w:szCs w:val="22"/>
        </w:rPr>
        <w:t>PROVEEDOR</w:t>
      </w:r>
      <w:r w:rsidRPr="00CB11B9">
        <w:rPr>
          <w:rFonts w:asciiTheme="minorHAnsi" w:hAnsiTheme="minorHAnsi" w:cs="Arial"/>
          <w:sz w:val="22"/>
          <w:szCs w:val="22"/>
        </w:rPr>
        <w:t xml:space="preserve"> en cualquier momento, dentro de la vigencia del presente Contrato, una declaración que certifique el cumplimiento de la presente obligación.</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No involucrarse, ni apoyar ningún tipo de discriminación, sea por raza, grupo o clase social, nacionalidad, región, religión, deficiencia, sexo, orientación sexual, asociación sindical, filiación política o edad al contratar.</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Cumplir las leyes vigentes y los padrones de la industria sobre el horario de trabajo. Todo servicio ejecutado en horas extras, debe ser remunerado o compensado, respetando las normas vigentes.</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Obedecer como mínimo, a lo establecido en la Ley Aplicable respecto a los sueldos pagados a los trabajadores.</w:t>
      </w:r>
      <w:r w:rsidRPr="00CB11B9">
        <w:rPr>
          <w:rFonts w:asciiTheme="minorHAnsi" w:hAnsiTheme="minorHAnsi" w:cs="Arial"/>
          <w:sz w:val="22"/>
          <w:szCs w:val="22"/>
        </w:rPr>
        <w:tab/>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Mantener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exonerada contra cualquier multa o penalidad de cualquier tipo o naturaleza que fuera impuesta por causa de incumplimiento o infracción de la legislación laboral o social.</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lang w:val="es-BO"/>
        </w:rPr>
        <w:t>Realizar todos los pagos, ante la autoridad que corresponda, respecto al almacenaje de la Adquisición en la Aduana Nacional de Bolivia.</w:t>
      </w:r>
    </w:p>
    <w:p w:rsidR="00A001BB" w:rsidRPr="00CB11B9" w:rsidRDefault="00A001BB" w:rsidP="00386A45">
      <w:pPr>
        <w:numPr>
          <w:ilvl w:val="0"/>
          <w:numId w:val="51"/>
        </w:numPr>
        <w:ind w:left="1134" w:hanging="425"/>
        <w:jc w:val="both"/>
        <w:rPr>
          <w:rFonts w:asciiTheme="minorHAnsi" w:hAnsiTheme="minorHAnsi" w:cs="Arial"/>
          <w:sz w:val="22"/>
          <w:szCs w:val="22"/>
          <w:lang w:val="es-BO"/>
        </w:rPr>
      </w:pPr>
      <w:r w:rsidRPr="00CB11B9">
        <w:rPr>
          <w:rFonts w:asciiTheme="minorHAnsi" w:hAnsiTheme="minorHAnsi" w:cs="Arial"/>
          <w:sz w:val="22"/>
          <w:szCs w:val="22"/>
        </w:rPr>
        <w:t xml:space="preserve">Autoriza a la </w:t>
      </w:r>
      <w:r w:rsidRPr="00CB11B9">
        <w:rPr>
          <w:rFonts w:asciiTheme="minorHAnsi" w:hAnsiTheme="minorHAnsi" w:cs="Arial"/>
          <w:b/>
          <w:sz w:val="22"/>
          <w:szCs w:val="22"/>
        </w:rPr>
        <w:t>ENTIDAD</w:t>
      </w:r>
      <w:r w:rsidRPr="00CB11B9">
        <w:rPr>
          <w:rFonts w:asciiTheme="minorHAnsi" w:hAnsiTheme="minorHAnsi" w:cs="Arial"/>
          <w:sz w:val="22"/>
          <w:szCs w:val="22"/>
        </w:rPr>
        <w:t xml:space="preserve"> </w:t>
      </w:r>
      <w:r w:rsidRPr="00CB11B9">
        <w:rPr>
          <w:rFonts w:asciiTheme="minorHAnsi" w:hAnsiTheme="minorHAnsi" w:cs="Arial"/>
          <w:sz w:val="22"/>
          <w:szCs w:val="22"/>
          <w:lang w:val="es-BO"/>
        </w:rPr>
        <w:t xml:space="preserve">realizar retenciones de parte o el total del pago para protegerse contra posibles perjuicios o multas causados por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cuando incurra en negligencia durante la Adquisición, estas retenciones no crean derechos a favor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para solicitar ampliación de plazos ni intereses.</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Custodiar la Adquisición hasta la recepción de esta por la </w:t>
      </w:r>
      <w:r w:rsidRPr="00CB11B9">
        <w:rPr>
          <w:rFonts w:asciiTheme="minorHAnsi" w:hAnsiTheme="minorHAnsi" w:cs="Arial"/>
          <w:b/>
          <w:sz w:val="22"/>
          <w:szCs w:val="22"/>
        </w:rPr>
        <w:t>ENTIDAD</w:t>
      </w:r>
      <w:r w:rsidRPr="00CB11B9">
        <w:rPr>
          <w:rFonts w:asciiTheme="minorHAnsi" w:hAnsiTheme="minorHAnsi" w:cs="Arial"/>
          <w:sz w:val="22"/>
          <w:szCs w:val="22"/>
        </w:rPr>
        <w:t>.</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Cumplir las normas de calidad aplicables a la Adquisición o a las normas de calidad existentes o cuya aplicación sea apropiada en el país de origen de la Adquisición.</w:t>
      </w:r>
    </w:p>
    <w:p w:rsidR="00A001BB" w:rsidRPr="00CB11B9" w:rsidRDefault="00A001BB" w:rsidP="00386A45">
      <w:pPr>
        <w:numPr>
          <w:ilvl w:val="0"/>
          <w:numId w:val="51"/>
        </w:numPr>
        <w:ind w:left="1134" w:hanging="425"/>
        <w:jc w:val="both"/>
        <w:rPr>
          <w:rFonts w:asciiTheme="minorHAnsi" w:hAnsiTheme="minorHAnsi" w:cs="Arial"/>
          <w:sz w:val="22"/>
          <w:szCs w:val="22"/>
        </w:rPr>
      </w:pPr>
      <w:r w:rsidRPr="00CB11B9">
        <w:rPr>
          <w:rFonts w:asciiTheme="minorHAnsi" w:hAnsiTheme="minorHAnsi" w:cs="Arial"/>
          <w:sz w:val="22"/>
          <w:szCs w:val="22"/>
        </w:rPr>
        <w:t xml:space="preserve">Cumplir con la garantía técnica en los términos señalados en las especificaciones técnicas a simple requerimiento de la Unidad Solicitante o en su caso asumir las determinaciones </w:t>
      </w:r>
      <w:r w:rsidRPr="00CB11B9">
        <w:rPr>
          <w:rFonts w:asciiTheme="minorHAnsi" w:hAnsiTheme="minorHAnsi" w:cs="Arial"/>
          <w:sz w:val="22"/>
          <w:szCs w:val="22"/>
        </w:rPr>
        <w:lastRenderedPageBreak/>
        <w:t xml:space="preserve">emergentes dispuestas por la </w:t>
      </w:r>
      <w:r w:rsidRPr="00CB11B9">
        <w:rPr>
          <w:rFonts w:asciiTheme="minorHAnsi" w:hAnsiTheme="minorHAnsi" w:cs="Arial"/>
          <w:b/>
          <w:sz w:val="22"/>
          <w:szCs w:val="22"/>
        </w:rPr>
        <w:t>ENTIDAD</w:t>
      </w:r>
      <w:r w:rsidRPr="00CB11B9">
        <w:rPr>
          <w:rFonts w:asciiTheme="minorHAnsi" w:hAnsiTheme="minorHAnsi" w:cs="Arial"/>
          <w:sz w:val="22"/>
          <w:szCs w:val="22"/>
        </w:rPr>
        <w:t xml:space="preserve">. </w:t>
      </w:r>
      <w:r w:rsidRPr="00CB11B9">
        <w:rPr>
          <w:rFonts w:asciiTheme="minorHAnsi" w:hAnsiTheme="minorHAnsi" w:cs="Arial"/>
          <w:b/>
          <w:i/>
          <w:sz w:val="22"/>
          <w:szCs w:val="22"/>
        </w:rPr>
        <w:t>(insertar si la garantía técnica ha sido prevista en las especificaciones técnicas)</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Las demás obligaciones y responsabilidades a su cargo que sin estar expresamente mencionadas, emerjan del presente Contrato.</w:t>
      </w:r>
      <w:r w:rsidRPr="00CB11B9">
        <w:rPr>
          <w:rFonts w:asciiTheme="minorHAnsi" w:hAnsiTheme="minorHAnsi" w:cs="Arial"/>
          <w:b/>
          <w:noProof/>
          <w:sz w:val="22"/>
          <w:szCs w:val="22"/>
          <w:lang w:val="es-BO" w:eastAsia="es-BO"/>
        </w:rPr>
        <w:t xml:space="preserve"> </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DÉCIMA NOVENA.- (OBLIGACIONES DE LA ENTIDAD)</w:t>
      </w:r>
    </w:p>
    <w:p w:rsidR="00A001BB" w:rsidRPr="00CB11B9" w:rsidRDefault="00A001BB" w:rsidP="00A001BB">
      <w:pPr>
        <w:ind w:left="709" w:hanging="708"/>
        <w:jc w:val="both"/>
        <w:rPr>
          <w:rFonts w:asciiTheme="minorHAnsi" w:hAnsiTheme="minorHAnsi" w:cs="Arial"/>
          <w:sz w:val="22"/>
          <w:szCs w:val="22"/>
        </w:rPr>
      </w:pPr>
      <w:r w:rsidRPr="00CB11B9">
        <w:rPr>
          <w:rFonts w:asciiTheme="minorHAnsi" w:hAnsiTheme="minorHAnsi" w:cs="Arial"/>
          <w:sz w:val="22"/>
          <w:szCs w:val="22"/>
        </w:rPr>
        <w:t xml:space="preserve">La </w:t>
      </w:r>
      <w:r w:rsidRPr="00CB11B9">
        <w:rPr>
          <w:rFonts w:asciiTheme="minorHAnsi" w:hAnsiTheme="minorHAnsi" w:cs="Arial"/>
          <w:b/>
          <w:sz w:val="22"/>
          <w:szCs w:val="22"/>
        </w:rPr>
        <w:t>ENTIDAD</w:t>
      </w:r>
      <w:r w:rsidRPr="00CB11B9">
        <w:rPr>
          <w:rFonts w:asciiTheme="minorHAnsi" w:hAnsiTheme="minorHAnsi" w:cs="Arial"/>
          <w:sz w:val="22"/>
          <w:szCs w:val="22"/>
        </w:rPr>
        <w:t xml:space="preserve"> se obliga en su sentido más amplio a cumplir con las siguientes obligaciones:</w:t>
      </w:r>
    </w:p>
    <w:p w:rsidR="00A001BB" w:rsidRPr="00CB11B9" w:rsidRDefault="00A001BB" w:rsidP="00A001BB">
      <w:pPr>
        <w:ind w:left="567" w:hanging="567"/>
        <w:jc w:val="both"/>
        <w:rPr>
          <w:rFonts w:asciiTheme="minorHAnsi" w:hAnsiTheme="minorHAnsi" w:cs="Arial"/>
          <w:sz w:val="22"/>
          <w:szCs w:val="22"/>
        </w:rPr>
      </w:pPr>
      <w:r w:rsidRPr="00CB11B9">
        <w:rPr>
          <w:rFonts w:asciiTheme="minorHAnsi" w:hAnsiTheme="minorHAnsi" w:cs="Arial"/>
          <w:b/>
          <w:sz w:val="22"/>
          <w:szCs w:val="22"/>
        </w:rPr>
        <w:t xml:space="preserve">19.1 </w:t>
      </w:r>
      <w:r w:rsidRPr="00CB11B9">
        <w:rPr>
          <w:rFonts w:asciiTheme="minorHAnsi" w:hAnsiTheme="minorHAnsi" w:cs="Arial"/>
          <w:b/>
          <w:sz w:val="22"/>
          <w:szCs w:val="22"/>
        </w:rPr>
        <w:tab/>
      </w:r>
      <w:r w:rsidRPr="00CB11B9">
        <w:rPr>
          <w:rFonts w:asciiTheme="minorHAnsi" w:hAnsiTheme="minorHAnsi" w:cs="Arial"/>
          <w:sz w:val="22"/>
          <w:szCs w:val="22"/>
        </w:rPr>
        <w:t xml:space="preserve">Notificar al </w:t>
      </w:r>
      <w:r w:rsidRPr="00CB11B9">
        <w:rPr>
          <w:rFonts w:asciiTheme="minorHAnsi" w:hAnsiTheme="minorHAnsi" w:cs="Arial"/>
          <w:b/>
          <w:sz w:val="22"/>
          <w:szCs w:val="22"/>
        </w:rPr>
        <w:t>PROVEEDOR</w:t>
      </w:r>
      <w:r w:rsidRPr="00CB11B9">
        <w:rPr>
          <w:rFonts w:asciiTheme="minorHAnsi" w:hAnsiTheme="minorHAnsi" w:cs="Arial"/>
          <w:sz w:val="22"/>
          <w:szCs w:val="22"/>
        </w:rPr>
        <w:t xml:space="preserve"> los defectos e irregularidades encontradas en la Adquisición, fijando plazos para su corrección.</w:t>
      </w:r>
    </w:p>
    <w:p w:rsidR="00A001BB" w:rsidRPr="00CB11B9" w:rsidRDefault="00A001BB" w:rsidP="00A001BB">
      <w:pPr>
        <w:ind w:left="567" w:hanging="567"/>
        <w:jc w:val="both"/>
        <w:rPr>
          <w:rFonts w:asciiTheme="minorHAnsi" w:hAnsiTheme="minorHAnsi" w:cs="Arial"/>
          <w:sz w:val="22"/>
          <w:szCs w:val="22"/>
        </w:rPr>
      </w:pPr>
      <w:r w:rsidRPr="00CB11B9">
        <w:rPr>
          <w:rFonts w:asciiTheme="minorHAnsi" w:hAnsiTheme="minorHAnsi" w:cs="Arial"/>
          <w:b/>
          <w:sz w:val="22"/>
          <w:szCs w:val="22"/>
        </w:rPr>
        <w:t>19.2</w:t>
      </w:r>
      <w:r w:rsidRPr="00CB11B9">
        <w:rPr>
          <w:rFonts w:asciiTheme="minorHAnsi" w:hAnsiTheme="minorHAnsi" w:cs="Arial"/>
          <w:sz w:val="22"/>
          <w:szCs w:val="22"/>
        </w:rPr>
        <w:tab/>
        <w:t xml:space="preserve">Proporcionar información y detalle para la Adquisición, comunicando al </w:t>
      </w:r>
      <w:r w:rsidRPr="00CB11B9">
        <w:rPr>
          <w:rFonts w:asciiTheme="minorHAnsi" w:hAnsiTheme="minorHAnsi" w:cs="Arial"/>
          <w:b/>
          <w:sz w:val="22"/>
          <w:szCs w:val="22"/>
        </w:rPr>
        <w:t>PROVEEDOR</w:t>
      </w:r>
      <w:r w:rsidRPr="00CB11B9">
        <w:rPr>
          <w:rFonts w:asciiTheme="minorHAnsi" w:hAnsiTheme="minorHAnsi" w:cs="Arial"/>
          <w:sz w:val="22"/>
          <w:szCs w:val="22"/>
        </w:rPr>
        <w:t xml:space="preserve"> eventuales cambios de normas y horarios de trabajo.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b/>
          <w:sz w:val="22"/>
          <w:szCs w:val="22"/>
          <w:u w:val="single"/>
          <w:lang w:val="es-ES_tradnl"/>
        </w:rPr>
        <w:t>VIGÉSIMA.- (INTRANSFERIBILIDAD DEL CONTRATO)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bajo ningún título podrá ceder, transferir, subrogar, total o parcialmente este Contrato.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caso excepcional, emergente de causa de fuerza mayor o caso fortuito, las Partes podrán acordar la cesión o subrogación del Contrato, total o parcialmente, previa aprobación </w:t>
      </w:r>
      <w:r w:rsidRPr="00CB11B9">
        <w:rPr>
          <w:rFonts w:asciiTheme="minorHAnsi" w:hAnsiTheme="minorHAnsi" w:cs="Arial"/>
          <w:sz w:val="22"/>
          <w:szCs w:val="22"/>
        </w:rPr>
        <w:t>y justificación técnica, económica y legal</w:t>
      </w:r>
      <w:r w:rsidRPr="00CB11B9">
        <w:rPr>
          <w:rFonts w:asciiTheme="minorHAnsi" w:hAnsiTheme="minorHAnsi" w:cs="Arial"/>
          <w:sz w:val="22"/>
          <w:szCs w:val="22"/>
          <w:lang w:val="es-ES_tradnl"/>
        </w:rPr>
        <w:t xml:space="preserve">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bajo los mismos términos y condiciones del presente Contrato.</w:t>
      </w:r>
    </w:p>
    <w:p w:rsidR="00A001BB" w:rsidRPr="00CB11B9" w:rsidRDefault="00A001BB" w:rsidP="00A001BB">
      <w:pPr>
        <w:pStyle w:val="ss"/>
        <w:spacing w:after="0"/>
        <w:ind w:right="-7" w:firstLine="0"/>
        <w:rPr>
          <w:rFonts w:asciiTheme="minorHAnsi" w:hAnsiTheme="minorHAnsi" w:cs="Arial"/>
          <w:sz w:val="22"/>
          <w:szCs w:val="22"/>
          <w:lang w:val="es-ES_tradnl" w:eastAsia="es-ES"/>
        </w:rPr>
      </w:pPr>
      <w:r w:rsidRPr="00CB11B9">
        <w:rPr>
          <w:rFonts w:asciiTheme="minorHAnsi" w:hAnsiTheme="minorHAnsi" w:cs="Arial"/>
          <w:sz w:val="22"/>
          <w:szCs w:val="22"/>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001BB" w:rsidRPr="00CB11B9" w:rsidRDefault="00A001BB" w:rsidP="00A001BB">
      <w:pPr>
        <w:jc w:val="both"/>
        <w:rPr>
          <w:rFonts w:asciiTheme="minorHAnsi" w:hAnsiTheme="minorHAnsi" w:cs="Arial"/>
          <w:sz w:val="22"/>
          <w:szCs w:val="22"/>
          <w:u w:val="single"/>
          <w:lang w:val="es-ES_tradnl"/>
        </w:rPr>
      </w:pPr>
      <w:r w:rsidRPr="00CB11B9">
        <w:rPr>
          <w:rFonts w:asciiTheme="minorHAnsi" w:hAnsiTheme="minorHAnsi" w:cs="Arial"/>
          <w:b/>
          <w:sz w:val="22"/>
          <w:szCs w:val="22"/>
          <w:u w:val="single"/>
          <w:lang w:val="es-ES_tradnl"/>
        </w:rPr>
        <w:t xml:space="preserve">VIGÉSIMA PRIMERA.- (IMPUESTOS Y TRIBUTOS) </w:t>
      </w:r>
      <w:r w:rsidRPr="00CB11B9">
        <w:rPr>
          <w:rFonts w:asciiTheme="minorHAnsi" w:hAnsiTheme="minorHAnsi" w:cs="Arial"/>
          <w:b/>
          <w:i/>
          <w:sz w:val="22"/>
          <w:szCs w:val="22"/>
          <w:u w:val="single"/>
          <w:lang w:val="es-ES_tradnl"/>
        </w:rPr>
        <w:t>(de acuerdo a la validación de la Dirección de Tributos Corporativa)</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conforme a lo previsto en la Ley Aplicable, sin derecho a reembolso. </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declara haber considerado en su propuesta los impuestos y/o tributos que tengan incidencia en la </w:t>
      </w:r>
      <w:r w:rsidRPr="00CB11B9">
        <w:rPr>
          <w:rFonts w:asciiTheme="minorHAnsi" w:hAnsiTheme="minorHAnsi" w:cs="Arial"/>
          <w:sz w:val="22"/>
          <w:szCs w:val="22"/>
        </w:rPr>
        <w:t>Adquisición</w:t>
      </w:r>
      <w:r w:rsidRPr="00CB11B9">
        <w:rPr>
          <w:rFonts w:asciiTheme="minorHAnsi" w:hAnsiTheme="minorHAnsi" w:cs="Arial"/>
          <w:sz w:val="22"/>
          <w:szCs w:val="22"/>
          <w:lang w:val="es-ES_tradnl"/>
        </w:rPr>
        <w:t>, no correspondiendo ningún reclamo debido a error en la evaluación, ni solicitar una revisión del precio contractual.</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VIGÉSIMA SEGUNDA.- (CONFIDENCIALIDAD)</w:t>
      </w:r>
    </w:p>
    <w:p w:rsidR="00A001BB" w:rsidRPr="00CB11B9" w:rsidRDefault="00A001BB" w:rsidP="00A001BB">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El </w:t>
      </w:r>
      <w:r w:rsidRPr="00CB11B9">
        <w:rPr>
          <w:rFonts w:asciiTheme="minorHAnsi" w:hAnsiTheme="minorHAnsi" w:cs="Arial"/>
          <w:b/>
          <w:bCs/>
          <w:sz w:val="22"/>
          <w:szCs w:val="22"/>
          <w:lang w:val="es-BO"/>
        </w:rPr>
        <w:t>PROVEEDOR</w:t>
      </w:r>
      <w:r w:rsidRPr="00CB11B9">
        <w:rPr>
          <w:rFonts w:asciiTheme="minorHAnsi" w:hAnsiTheme="minorHAnsi" w:cs="Arial"/>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01BB" w:rsidRPr="00CB11B9" w:rsidRDefault="00A001BB" w:rsidP="00A001BB">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Las obligaciones que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asume bajo este Contrato con relación a la confidencialidad, subsistirán una vez finalizado el Contrato.</w:t>
      </w:r>
    </w:p>
    <w:p w:rsidR="00A001BB" w:rsidRPr="00CB11B9" w:rsidRDefault="00A001BB" w:rsidP="00A001BB">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A la terminación del presente Contrato, por resolución o por su cumplimiento, el </w:t>
      </w:r>
      <w:r w:rsidRPr="00CB11B9">
        <w:rPr>
          <w:rFonts w:asciiTheme="minorHAnsi" w:hAnsiTheme="minorHAnsi" w:cs="Arial"/>
          <w:b/>
          <w:sz w:val="22"/>
          <w:szCs w:val="22"/>
          <w:lang w:val="es-BO"/>
        </w:rPr>
        <w:t xml:space="preserve">PROVEEDOR </w:t>
      </w:r>
      <w:r w:rsidRPr="00CB11B9">
        <w:rPr>
          <w:rFonts w:asciiTheme="minorHAnsi" w:hAnsiTheme="minorHAnsi" w:cs="Arial"/>
          <w:sz w:val="22"/>
          <w:szCs w:val="22"/>
          <w:lang w:val="es-BO"/>
        </w:rPr>
        <w:t xml:space="preserve">está en la obligación de entregar de manera inmediata a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todos los documentos, notas, datos, información, y otros que hubiera entrado en posesión del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en virtud a la ejecución del presente Contrato, no pudiendo retener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ninguna copia de los mismos, ya sean en papel o en formato electrónico o digital.</w:t>
      </w:r>
    </w:p>
    <w:p w:rsidR="00A001BB" w:rsidRPr="00CB11B9" w:rsidRDefault="00A001BB" w:rsidP="00A001BB">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El incumplimiento de la obligación de confidencialidad importara:</w:t>
      </w:r>
    </w:p>
    <w:p w:rsidR="00A001BB" w:rsidRPr="00CB11B9" w:rsidRDefault="00A001BB" w:rsidP="00386A45">
      <w:pPr>
        <w:pStyle w:val="Prrafodelista"/>
        <w:numPr>
          <w:ilvl w:val="0"/>
          <w:numId w:val="53"/>
        </w:numPr>
        <w:shd w:val="clear" w:color="auto" w:fill="FFFFFF"/>
        <w:tabs>
          <w:tab w:val="left" w:pos="426"/>
        </w:tabs>
        <w:ind w:left="714" w:right="-6" w:hanging="357"/>
        <w:jc w:val="both"/>
        <w:rPr>
          <w:rFonts w:asciiTheme="minorHAnsi" w:hAnsiTheme="minorHAnsi" w:cs="Arial"/>
          <w:sz w:val="22"/>
          <w:szCs w:val="22"/>
          <w:lang w:val="es-BO"/>
        </w:rPr>
      </w:pPr>
      <w:r w:rsidRPr="00CB11B9">
        <w:rPr>
          <w:rFonts w:asciiTheme="minorHAnsi" w:hAnsiTheme="minorHAnsi" w:cs="Arial"/>
          <w:sz w:val="22"/>
          <w:szCs w:val="22"/>
          <w:lang w:val="es-BO"/>
        </w:rPr>
        <w:lastRenderedPageBreak/>
        <w:t>La adopción de medidas judiciales y sanciones de acuerdo a normas pertinentes.</w:t>
      </w:r>
    </w:p>
    <w:p w:rsidR="00A001BB" w:rsidRPr="00CB11B9" w:rsidRDefault="00A001BB" w:rsidP="00386A45">
      <w:pPr>
        <w:numPr>
          <w:ilvl w:val="0"/>
          <w:numId w:val="53"/>
        </w:numPr>
        <w:shd w:val="clear" w:color="auto" w:fill="FFFFFF"/>
        <w:tabs>
          <w:tab w:val="left" w:pos="426"/>
        </w:tabs>
        <w:ind w:left="714" w:right="-6" w:hanging="357"/>
        <w:jc w:val="both"/>
        <w:rPr>
          <w:rFonts w:asciiTheme="minorHAnsi" w:hAnsiTheme="minorHAnsi" w:cs="Arial"/>
          <w:sz w:val="22"/>
          <w:szCs w:val="22"/>
          <w:lang w:val="es-BO"/>
        </w:rPr>
      </w:pPr>
      <w:r w:rsidRPr="00CB11B9">
        <w:rPr>
          <w:rFonts w:asciiTheme="minorHAnsi" w:hAnsiTheme="minorHAnsi" w:cs="Arial"/>
          <w:sz w:val="22"/>
          <w:szCs w:val="22"/>
          <w:lang w:val="es-BO"/>
        </w:rPr>
        <w:t>Responsabilidad por pérdida y daños.</w:t>
      </w:r>
      <w:r w:rsidRPr="00CB11B9">
        <w:rPr>
          <w:rFonts w:asciiTheme="minorHAnsi" w:hAnsiTheme="minorHAnsi" w:cs="Arial"/>
          <w:b/>
          <w:noProof/>
          <w:sz w:val="22"/>
          <w:szCs w:val="22"/>
          <w:lang w:val="es-BO" w:eastAsia="es-BO"/>
        </w:rPr>
        <w:t xml:space="preserve"> </w:t>
      </w:r>
    </w:p>
    <w:p w:rsidR="00A001BB" w:rsidRPr="00CB11B9" w:rsidRDefault="00A001BB" w:rsidP="00A001BB">
      <w:pPr>
        <w:jc w:val="both"/>
        <w:rPr>
          <w:rFonts w:asciiTheme="minorHAnsi" w:hAnsiTheme="minorHAnsi" w:cs="Arial"/>
          <w:sz w:val="22"/>
          <w:szCs w:val="22"/>
          <w:u w:val="single"/>
          <w:lang w:val="es-ES_tradnl"/>
        </w:rPr>
      </w:pPr>
      <w:r w:rsidRPr="00CB11B9">
        <w:rPr>
          <w:rFonts w:asciiTheme="minorHAnsi" w:hAnsiTheme="minorHAnsi" w:cs="Arial"/>
          <w:b/>
          <w:sz w:val="22"/>
          <w:szCs w:val="22"/>
          <w:u w:val="single"/>
          <w:lang w:val="es-ES_tradnl"/>
        </w:rPr>
        <w:t>VIGÉSIMA TERCERA.- (CAUSAS DE FUERZA MAYOR Y/O CASO FORTUITO)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Con el fin de exceptuar al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de determinadas responsabilidades por mora durante la vigencia del presente Contrato,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01BB" w:rsidRPr="00CB11B9" w:rsidRDefault="00A001BB" w:rsidP="00A001BB">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23.1   Condiciones de validez:</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A001BB" w:rsidRPr="00CB11B9" w:rsidRDefault="00A001BB" w:rsidP="00386A45">
      <w:pPr>
        <w:numPr>
          <w:ilvl w:val="0"/>
          <w:numId w:val="50"/>
        </w:numPr>
        <w:ind w:left="1134" w:hanging="28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Las circunstancias de la fuerza mayor o caso fortuito no hayan surgido por un incumplimiento, omisión o negligencia de la Parte invocante, o en el caso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será aplicable también a cualquier subcontratista.</w:t>
      </w:r>
    </w:p>
    <w:p w:rsidR="00A001BB" w:rsidRPr="00CB11B9" w:rsidRDefault="00A001BB" w:rsidP="00386A45">
      <w:pPr>
        <w:numPr>
          <w:ilvl w:val="0"/>
          <w:numId w:val="50"/>
        </w:numPr>
        <w:ind w:left="1134" w:hanging="283"/>
        <w:jc w:val="both"/>
        <w:rPr>
          <w:rFonts w:asciiTheme="minorHAnsi" w:hAnsiTheme="minorHAnsi" w:cs="Arial"/>
          <w:sz w:val="22"/>
          <w:szCs w:val="22"/>
          <w:lang w:val="es-ES_tradnl"/>
        </w:rPr>
      </w:pPr>
      <w:r w:rsidRPr="00CB11B9">
        <w:rPr>
          <w:rFonts w:asciiTheme="minorHAnsi" w:hAnsiTheme="minorHAnsi" w:cs="Arial"/>
          <w:sz w:val="22"/>
          <w:szCs w:val="22"/>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y presente documentación de respaldo para el caso de fuerza mayor o caso fortuito en detalle y provea una evaluación de las obligaciones afectadas y el período de tiempo durante el cual la Parte informante estima que no podrá desempeñar alguna o todas sus obligaciones.</w:t>
      </w:r>
      <w:r w:rsidRPr="00CB11B9">
        <w:rPr>
          <w:rFonts w:asciiTheme="minorHAnsi" w:hAnsiTheme="minorHAnsi" w:cs="Arial"/>
          <w:sz w:val="22"/>
          <w:szCs w:val="22"/>
          <w:lang w:val="es-ES_tradnl"/>
        </w:rPr>
        <w:tab/>
      </w:r>
    </w:p>
    <w:p w:rsidR="00A001BB" w:rsidRPr="00CB11B9" w:rsidRDefault="00A001BB" w:rsidP="00386A45">
      <w:pPr>
        <w:numPr>
          <w:ilvl w:val="0"/>
          <w:numId w:val="50"/>
        </w:numPr>
        <w:tabs>
          <w:tab w:val="left" w:pos="1134"/>
        </w:tabs>
        <w:ind w:left="1134" w:right="-6" w:hanging="283"/>
        <w:jc w:val="both"/>
        <w:rPr>
          <w:rFonts w:asciiTheme="minorHAnsi" w:hAnsiTheme="minorHAnsi" w:cs="Arial"/>
          <w:sz w:val="22"/>
          <w:szCs w:val="22"/>
          <w:lang w:val="es-BO"/>
        </w:rPr>
      </w:pPr>
      <w:r w:rsidRPr="00CB11B9">
        <w:rPr>
          <w:rFonts w:asciiTheme="minorHAnsi" w:hAnsiTheme="minorHAnsi" w:cs="Arial"/>
          <w:sz w:val="22"/>
          <w:szCs w:val="22"/>
          <w:lang w:val="es-BO"/>
        </w:rPr>
        <w:t>La Parte que invoque la causal de fuerza mayor o caso fortuito deberá expresar detalladamente por escrito y documentar, que realizó y continúa realizando todos sus esfuerzos para minimizar el efecto de dicha fuerza mayor o caso fortuito incluido minimizar retrasos en la Adquisición y limitar el daño a la misma, extremo que debe ser verificado por la Unidad Solicitante.</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Previo cumplimiento por parte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 lo establecido precedentemente dentro de los siete (7) días hábiles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previa evaluación aprobara si corresponde la existencia del impedimento, sin el cual, de ninguna manera y por ningún motivo podrá solicitar luego 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por escrito la ampliación del plazo del Contrato y no pago de multas.</w:t>
      </w:r>
    </w:p>
    <w:p w:rsidR="00A001BB" w:rsidRPr="00CB11B9" w:rsidRDefault="00A001BB" w:rsidP="00A001BB">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23.2   Cumplimiento ininterrumpido: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Cuando ocurra una fuerza mayor o caso fortuito,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 xml:space="preserve">hará todos los esfuerzos para seguir desempeñando sus obligaciones bajo el Contrato, en la medida en que sea factible y durante el período de dicha fuerza mayor o caso fortuito protegerá y asegurará la </w:t>
      </w:r>
      <w:r w:rsidRPr="00CB11B9">
        <w:rPr>
          <w:rFonts w:asciiTheme="minorHAnsi" w:hAnsiTheme="minorHAnsi" w:cs="Arial"/>
          <w:sz w:val="22"/>
          <w:szCs w:val="22"/>
        </w:rPr>
        <w:t>Adquisición</w:t>
      </w:r>
      <w:r w:rsidRPr="00CB11B9">
        <w:rPr>
          <w:rFonts w:asciiTheme="minorHAnsi" w:hAnsiTheme="minorHAnsi" w:cs="Arial"/>
          <w:sz w:val="22"/>
          <w:szCs w:val="22"/>
          <w:lang w:val="es-ES_tradnl"/>
        </w:rPr>
        <w:t xml:space="preserve"> de la manera que lo solicite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w:t>
      </w:r>
    </w:p>
    <w:p w:rsidR="00A001BB" w:rsidRPr="00CB11B9" w:rsidRDefault="00A001BB" w:rsidP="00A001BB">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lastRenderedPageBreak/>
        <w:t>23.3   Prórrogas:</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Si una circunstancia de fuerza mayor o caso fortuito afecta el plazo de entrega o cualquier otra fecha límite de realización, dicha fecha límite se prorrogará de conformidad a lo establecido en el presente Contrato.</w:t>
      </w:r>
    </w:p>
    <w:p w:rsidR="00A001BB" w:rsidRPr="00CB11B9" w:rsidRDefault="00A001BB" w:rsidP="00A001BB">
      <w:pPr>
        <w:autoSpaceDE w:val="0"/>
        <w:autoSpaceDN w:val="0"/>
        <w:jc w:val="both"/>
        <w:rPr>
          <w:rFonts w:asciiTheme="minorHAnsi" w:hAnsiTheme="minorHAnsi" w:cs="Arial"/>
          <w:sz w:val="22"/>
          <w:szCs w:val="22"/>
          <w:lang w:val="es-ES_tradnl"/>
        </w:rPr>
      </w:pPr>
      <w:r w:rsidRPr="00CB11B9">
        <w:rPr>
          <w:rFonts w:asciiTheme="minorHAnsi" w:hAnsiTheme="minorHAnsi" w:cs="Arial"/>
          <w:sz w:val="22"/>
          <w:szCs w:val="22"/>
          <w:lang w:val="es-ES_tradnl"/>
        </w:rPr>
        <w:t>Durante este periodo las Partes soportaran independientemente sus respectivas perdidas por lo cual no podrán oponerse este argumento a reclamo por pagos debidos bajo el presente Contrato.</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Si la razón impeditiva o sus causas perduraren por más de treinta (30) días calendario consecutivos, cualquiera de las Partes  podrá notificar a la otra, por escrito, la resolución del Contrato de conformidad a la cláusula (Terminación del Contrato).</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VIGÉSIMA CUARTA.- (TERMINACIÓN DEL CONTRATO)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El presente Contrato concluirá por una de las siguientes causas:</w:t>
      </w:r>
    </w:p>
    <w:p w:rsidR="00A001BB" w:rsidRPr="00CB11B9" w:rsidRDefault="00A001BB" w:rsidP="00A001BB">
      <w:pPr>
        <w:tabs>
          <w:tab w:val="left" w:pos="851"/>
        </w:tabs>
        <w:ind w:left="851" w:hanging="851"/>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24.1   </w:t>
      </w:r>
      <w:r w:rsidRPr="00CB11B9">
        <w:rPr>
          <w:rFonts w:asciiTheme="minorHAnsi" w:hAnsiTheme="minorHAnsi" w:cs="Arial"/>
          <w:b/>
          <w:sz w:val="22"/>
          <w:szCs w:val="22"/>
          <w:lang w:val="es-ES_tradnl"/>
        </w:rPr>
        <w:tab/>
        <w:t xml:space="preserve">Por cumplimiento del Contrato: </w:t>
      </w:r>
    </w:p>
    <w:p w:rsidR="00A001BB" w:rsidRPr="00CB11B9" w:rsidRDefault="00A001BB" w:rsidP="00A001BB">
      <w:pPr>
        <w:tabs>
          <w:tab w:val="left" w:pos="851"/>
        </w:tabs>
        <w:ind w:left="851" w:hanging="851"/>
        <w:jc w:val="both"/>
        <w:rPr>
          <w:rFonts w:asciiTheme="minorHAnsi" w:hAnsiTheme="minorHAnsi" w:cs="Arial"/>
          <w:sz w:val="22"/>
          <w:szCs w:val="22"/>
          <w:lang w:val="es-ES_tradnl"/>
        </w:rPr>
      </w:pPr>
      <w:r w:rsidRPr="00CB11B9">
        <w:rPr>
          <w:rFonts w:asciiTheme="minorHAnsi" w:hAnsiTheme="minorHAnsi" w:cs="Arial"/>
          <w:b/>
          <w:sz w:val="22"/>
          <w:szCs w:val="22"/>
          <w:lang w:val="es-ES_tradnl"/>
        </w:rPr>
        <w:tab/>
      </w:r>
      <w:r w:rsidRPr="00CB11B9">
        <w:rPr>
          <w:rFonts w:asciiTheme="minorHAnsi" w:hAnsiTheme="minorHAnsi" w:cs="Arial"/>
          <w:sz w:val="22"/>
          <w:szCs w:val="22"/>
          <w:lang w:val="es-ES_tradnl"/>
        </w:rPr>
        <w:t xml:space="preserve">De forma normal, tanto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como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A001BB" w:rsidRPr="00CB11B9" w:rsidRDefault="00A001BB" w:rsidP="00A001BB">
      <w:pPr>
        <w:tabs>
          <w:tab w:val="left" w:pos="851"/>
        </w:tabs>
        <w:ind w:left="851" w:hanging="851"/>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24.2    </w:t>
      </w:r>
      <w:r w:rsidRPr="00CB11B9">
        <w:rPr>
          <w:rFonts w:asciiTheme="minorHAnsi" w:hAnsiTheme="minorHAnsi" w:cs="Arial"/>
          <w:b/>
          <w:sz w:val="22"/>
          <w:szCs w:val="22"/>
          <w:lang w:val="es-ES_tradnl"/>
        </w:rPr>
        <w:tab/>
        <w:t xml:space="preserve">Por resolución del Contrato: </w:t>
      </w:r>
    </w:p>
    <w:p w:rsidR="00A001BB" w:rsidRPr="00CB11B9" w:rsidRDefault="00A001BB" w:rsidP="00A001BB">
      <w:pPr>
        <w:ind w:left="851" w:hanging="1273"/>
        <w:jc w:val="both"/>
        <w:rPr>
          <w:rFonts w:asciiTheme="minorHAnsi" w:hAnsiTheme="minorHAnsi" w:cs="Arial"/>
          <w:sz w:val="22"/>
          <w:szCs w:val="22"/>
          <w:lang w:val="es-ES_tradnl"/>
        </w:rPr>
      </w:pPr>
      <w:r w:rsidRPr="00CB11B9">
        <w:rPr>
          <w:rFonts w:asciiTheme="minorHAnsi" w:hAnsiTheme="minorHAnsi" w:cs="Arial"/>
          <w:b/>
          <w:sz w:val="22"/>
          <w:szCs w:val="22"/>
          <w:lang w:val="es-ES_tradnl"/>
        </w:rPr>
        <w:tab/>
      </w:r>
      <w:r w:rsidRPr="00CB11B9">
        <w:rPr>
          <w:rFonts w:asciiTheme="minorHAnsi" w:hAnsiTheme="minorHAnsi" w:cs="Arial"/>
          <w:sz w:val="22"/>
          <w:szCs w:val="22"/>
          <w:lang w:val="es-ES_tradnl"/>
        </w:rPr>
        <w:t xml:space="preserve">Si se diera el caso y como una forma excepcional de terminar el Contrato, a los efectos legales correspondientes,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 xml:space="preserve">y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acuerdan las siguientes causales para procesar la resolución del Contrato:</w:t>
      </w:r>
    </w:p>
    <w:p w:rsidR="00A001BB" w:rsidRPr="00CB11B9" w:rsidRDefault="00A001BB" w:rsidP="00A001BB">
      <w:pPr>
        <w:ind w:left="2124" w:hanging="1273"/>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 xml:space="preserve">24.2.1 </w:t>
      </w:r>
      <w:r w:rsidRPr="00CB11B9">
        <w:rPr>
          <w:rFonts w:asciiTheme="minorHAnsi" w:hAnsiTheme="minorHAnsi" w:cs="Arial"/>
          <w:b/>
          <w:sz w:val="22"/>
          <w:szCs w:val="22"/>
          <w:lang w:val="es-ES_tradnl"/>
        </w:rPr>
        <w:tab/>
        <w:t>Resolución a requerimiento de la ENTIDAD, por causales atribuibles al PROVEEDOR.</w:t>
      </w:r>
    </w:p>
    <w:p w:rsidR="00A001BB" w:rsidRPr="00CB11B9" w:rsidRDefault="00A001BB" w:rsidP="00A001BB">
      <w:pPr>
        <w:ind w:left="2124"/>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podrá proceder al trámite de resolución del Contrato, en los siguientes casos:</w:t>
      </w:r>
    </w:p>
    <w:p w:rsidR="00A001BB" w:rsidRPr="00CB11B9" w:rsidRDefault="00A001BB" w:rsidP="00386A45">
      <w:pPr>
        <w:pStyle w:val="Prrafodelista"/>
        <w:numPr>
          <w:ilvl w:val="0"/>
          <w:numId w:val="49"/>
        </w:numPr>
        <w:ind w:left="2410" w:hanging="283"/>
        <w:contextualSpacing/>
        <w:jc w:val="both"/>
        <w:rPr>
          <w:rFonts w:asciiTheme="minorHAnsi" w:hAnsiTheme="minorHAnsi" w:cs="Arial"/>
          <w:sz w:val="22"/>
          <w:szCs w:val="22"/>
          <w:lang w:val="es-BO"/>
        </w:rPr>
      </w:pPr>
      <w:r w:rsidRPr="00CB11B9">
        <w:rPr>
          <w:rFonts w:asciiTheme="minorHAnsi" w:hAnsiTheme="minorHAnsi" w:cs="Arial"/>
          <w:sz w:val="22"/>
          <w:szCs w:val="22"/>
          <w:lang w:val="es-BO"/>
        </w:rPr>
        <w:t>Por incumplimiento total o parcial del Contrato o sus anexos</w:t>
      </w:r>
      <w:r w:rsidRPr="00CB11B9">
        <w:rPr>
          <w:rFonts w:asciiTheme="minorHAnsi" w:hAnsiTheme="minorHAnsi" w:cs="Arial"/>
          <w:sz w:val="22"/>
          <w:szCs w:val="22"/>
          <w:lang w:val="es-ES_tradnl"/>
        </w:rPr>
        <w:t xml:space="preserve"> por parte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BO"/>
        </w:rPr>
        <w:t xml:space="preserve">. </w:t>
      </w:r>
    </w:p>
    <w:p w:rsidR="00A001BB" w:rsidRPr="00CB11B9" w:rsidRDefault="00A001BB" w:rsidP="00386A45">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disolución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w:t>
      </w:r>
    </w:p>
    <w:p w:rsidR="00A001BB" w:rsidRPr="00CB11B9" w:rsidRDefault="00A001BB" w:rsidP="00386A45">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quiebra declarada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p>
    <w:p w:rsidR="00A001BB" w:rsidRPr="00CB11B9" w:rsidRDefault="00A001BB" w:rsidP="00386A45">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incumplimiento injustificado del plazo de entrega de la Adquisición sin que 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adopte medidas necesarias y oportunas para recuperar su demora y asegurar la conclusión de la entrega dentro del plazo vigente.</w:t>
      </w:r>
    </w:p>
    <w:p w:rsidR="00A001BB" w:rsidRPr="00CB11B9" w:rsidRDefault="00A001BB" w:rsidP="00386A45">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Cuando el monto de la multa por atraso en la entrega alcance el 10% (diez por ciento) del monto total del Contrato, decisión optativa, o el 20% (veinte por ciento) de forma obligatoria.</w:t>
      </w:r>
    </w:p>
    <w:p w:rsidR="00A001BB" w:rsidRPr="00CB11B9" w:rsidRDefault="00A001BB" w:rsidP="00386A45">
      <w:pPr>
        <w:numPr>
          <w:ilvl w:val="0"/>
          <w:numId w:val="49"/>
        </w:numPr>
        <w:tabs>
          <w:tab w:val="num" w:pos="2427"/>
        </w:tabs>
        <w:ind w:left="2427" w:hanging="303"/>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incumplimiento de la cláusula (Anticorrupción). </w:t>
      </w:r>
    </w:p>
    <w:p w:rsidR="00A001BB" w:rsidRPr="00CB11B9" w:rsidRDefault="00A001BB" w:rsidP="00A001BB">
      <w:pPr>
        <w:tabs>
          <w:tab w:val="left" w:pos="851"/>
        </w:tabs>
        <w:ind w:left="2127" w:hanging="212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ab/>
        <w:t xml:space="preserve">24.2.2   </w:t>
      </w:r>
      <w:r w:rsidRPr="00CB11B9">
        <w:rPr>
          <w:rFonts w:asciiTheme="minorHAnsi" w:hAnsiTheme="minorHAnsi" w:cs="Arial"/>
          <w:b/>
          <w:sz w:val="22"/>
          <w:szCs w:val="22"/>
          <w:lang w:val="es-ES_tradnl"/>
        </w:rPr>
        <w:tab/>
        <w:t>Resolución a requerimiento del PROVEEDOR, por causales atribuibles a la ENTIDAD.</w:t>
      </w:r>
    </w:p>
    <w:p w:rsidR="00A001BB" w:rsidRPr="00CB11B9" w:rsidRDefault="00A001BB" w:rsidP="00A001BB">
      <w:pPr>
        <w:ind w:left="2127"/>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El </w:t>
      </w:r>
      <w:r w:rsidRPr="00CB11B9">
        <w:rPr>
          <w:rFonts w:asciiTheme="minorHAnsi" w:hAnsiTheme="minorHAnsi" w:cs="Arial"/>
          <w:b/>
          <w:sz w:val="22"/>
          <w:szCs w:val="22"/>
          <w:lang w:val="es-ES_tradnl"/>
        </w:rPr>
        <w:t xml:space="preserve">PROVEEDOR </w:t>
      </w:r>
      <w:r w:rsidRPr="00CB11B9">
        <w:rPr>
          <w:rFonts w:asciiTheme="minorHAnsi" w:hAnsiTheme="minorHAnsi" w:cs="Arial"/>
          <w:sz w:val="22"/>
          <w:szCs w:val="22"/>
          <w:lang w:val="es-ES_tradnl"/>
        </w:rPr>
        <w:t>podrá proceder al trámite de resolución del Contrato, en los siguientes casos:</w:t>
      </w:r>
    </w:p>
    <w:p w:rsidR="00A001BB" w:rsidRPr="00CB11B9" w:rsidRDefault="00A001BB" w:rsidP="00386A45">
      <w:pPr>
        <w:pStyle w:val="Prrafodelista"/>
        <w:numPr>
          <w:ilvl w:val="0"/>
          <w:numId w:val="54"/>
        </w:num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Por instrucciones injustificadas emanadas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para la suspensión de la </w:t>
      </w:r>
      <w:r w:rsidRPr="00CB11B9">
        <w:rPr>
          <w:rFonts w:asciiTheme="minorHAnsi" w:hAnsiTheme="minorHAnsi" w:cs="Arial"/>
          <w:sz w:val="22"/>
          <w:szCs w:val="22"/>
        </w:rPr>
        <w:t>Adquisición</w:t>
      </w:r>
      <w:r w:rsidRPr="00CB11B9">
        <w:rPr>
          <w:rFonts w:asciiTheme="minorHAnsi" w:hAnsiTheme="minorHAnsi" w:cs="Arial"/>
          <w:sz w:val="22"/>
          <w:szCs w:val="22"/>
          <w:lang w:val="es-ES_tradnl"/>
        </w:rPr>
        <w:t xml:space="preserve"> por más de treinta (30) días calendario.</w:t>
      </w:r>
    </w:p>
    <w:p w:rsidR="00A001BB" w:rsidRPr="00CB11B9" w:rsidRDefault="00A001BB" w:rsidP="00386A45">
      <w:pPr>
        <w:pStyle w:val="Prrafodelista"/>
        <w:numPr>
          <w:ilvl w:val="0"/>
          <w:numId w:val="54"/>
        </w:numPr>
        <w:jc w:val="both"/>
        <w:rPr>
          <w:rFonts w:asciiTheme="minorHAnsi" w:hAnsiTheme="minorHAnsi" w:cs="Arial"/>
          <w:b/>
          <w:sz w:val="22"/>
          <w:szCs w:val="22"/>
          <w:lang w:val="es-ES_tradnl"/>
        </w:rPr>
      </w:pPr>
      <w:r w:rsidRPr="00CB11B9">
        <w:rPr>
          <w:rFonts w:asciiTheme="minorHAnsi" w:hAnsiTheme="minorHAnsi" w:cs="Arial"/>
          <w:sz w:val="22"/>
          <w:szCs w:val="22"/>
          <w:lang w:val="es-ES_tradnl"/>
        </w:rPr>
        <w:t xml:space="preserve">Si apartándose de los términos del Contrato, la </w:t>
      </w:r>
      <w:r w:rsidRPr="00CB11B9">
        <w:rPr>
          <w:rFonts w:asciiTheme="minorHAnsi" w:hAnsiTheme="minorHAnsi" w:cs="Arial"/>
          <w:b/>
          <w:sz w:val="22"/>
          <w:szCs w:val="22"/>
          <w:lang w:val="es-ES_tradnl"/>
        </w:rPr>
        <w:t xml:space="preserve">ENTIDAD </w:t>
      </w:r>
      <w:r w:rsidRPr="00CB11B9">
        <w:rPr>
          <w:rFonts w:asciiTheme="minorHAnsi" w:hAnsiTheme="minorHAnsi" w:cs="Arial"/>
          <w:sz w:val="22"/>
          <w:szCs w:val="22"/>
          <w:lang w:val="es-ES_tradnl"/>
        </w:rPr>
        <w:t>pretende efectuar aumento o disminución en las cantidades de la Adquisición, sin la emisión del contrato modificatorio correspondiente.</w:t>
      </w:r>
    </w:p>
    <w:p w:rsidR="00A001BB" w:rsidRPr="00CB11B9" w:rsidRDefault="00A001BB" w:rsidP="00A001BB">
      <w:pPr>
        <w:pStyle w:val="Prrafodelista"/>
        <w:ind w:left="1996" w:hanging="1145"/>
        <w:jc w:val="both"/>
        <w:rPr>
          <w:rFonts w:asciiTheme="minorHAnsi" w:hAnsiTheme="minorHAnsi" w:cs="Arial"/>
          <w:color w:val="000000"/>
          <w:sz w:val="22"/>
          <w:szCs w:val="22"/>
        </w:rPr>
      </w:pPr>
      <w:r w:rsidRPr="00CB11B9">
        <w:rPr>
          <w:rFonts w:asciiTheme="minorHAnsi" w:hAnsiTheme="minorHAnsi" w:cs="Arial"/>
          <w:b/>
          <w:color w:val="000000"/>
          <w:sz w:val="22"/>
          <w:szCs w:val="22"/>
        </w:rPr>
        <w:t>24.2.3</w:t>
      </w:r>
      <w:r w:rsidRPr="00CB11B9">
        <w:rPr>
          <w:rFonts w:asciiTheme="minorHAnsi" w:hAnsiTheme="minorHAnsi" w:cs="Arial"/>
          <w:color w:val="000000"/>
          <w:sz w:val="22"/>
          <w:szCs w:val="22"/>
        </w:rPr>
        <w:tab/>
        <w:t xml:space="preserve">Las Partes podrán terminar el presente Contrato por mutuo acuerdo en cualquier momento. La resolución por mutuo acuerdo deberá constar mediante </w:t>
      </w:r>
      <w:r w:rsidRPr="00CB11B9">
        <w:rPr>
          <w:rFonts w:asciiTheme="minorHAnsi" w:hAnsiTheme="minorHAnsi" w:cs="Arial"/>
          <w:color w:val="000000"/>
          <w:sz w:val="22"/>
          <w:szCs w:val="22"/>
        </w:rPr>
        <w:lastRenderedPageBreak/>
        <w:t>notificación a través de carta notariada, si corresponde, incluir los montos a reconocer por las prestaciones ejecutadas por las Partes.</w:t>
      </w:r>
    </w:p>
    <w:p w:rsidR="00A001BB" w:rsidRPr="00CB11B9" w:rsidRDefault="00A001BB" w:rsidP="00A001BB">
      <w:pPr>
        <w:pStyle w:val="Prrafodelista"/>
        <w:ind w:left="1996" w:hanging="1145"/>
        <w:jc w:val="both"/>
        <w:rPr>
          <w:rFonts w:asciiTheme="minorHAnsi" w:hAnsiTheme="minorHAnsi" w:cs="Arial"/>
          <w:sz w:val="22"/>
          <w:szCs w:val="22"/>
        </w:rPr>
      </w:pPr>
      <w:r w:rsidRPr="00CB11B9">
        <w:rPr>
          <w:rFonts w:asciiTheme="minorHAnsi" w:hAnsiTheme="minorHAnsi" w:cs="Arial"/>
          <w:b/>
          <w:color w:val="000000"/>
          <w:sz w:val="22"/>
          <w:szCs w:val="22"/>
        </w:rPr>
        <w:t>24.2.4</w:t>
      </w:r>
      <w:r w:rsidRPr="00CB11B9">
        <w:rPr>
          <w:rFonts w:asciiTheme="minorHAnsi" w:hAnsiTheme="minorHAnsi" w:cs="Arial"/>
          <w:b/>
          <w:color w:val="000000"/>
          <w:sz w:val="22"/>
          <w:szCs w:val="22"/>
        </w:rPr>
        <w:tab/>
      </w:r>
      <w:r w:rsidRPr="00CB11B9">
        <w:rPr>
          <w:rFonts w:asciiTheme="minorHAnsi" w:hAnsiTheme="minorHAnsi" w:cs="Arial"/>
          <w:sz w:val="22"/>
          <w:szCs w:val="22"/>
        </w:rPr>
        <w:t xml:space="preserve">La </w:t>
      </w:r>
      <w:r w:rsidRPr="00CB11B9">
        <w:rPr>
          <w:rFonts w:asciiTheme="minorHAnsi" w:hAnsiTheme="minorHAnsi" w:cs="Arial"/>
          <w:b/>
          <w:sz w:val="22"/>
          <w:szCs w:val="22"/>
        </w:rPr>
        <w:t xml:space="preserve">ENTIDAD </w:t>
      </w:r>
      <w:r w:rsidRPr="00CB11B9">
        <w:rPr>
          <w:rFonts w:asciiTheme="minorHAnsi" w:hAnsiTheme="minorHAnsi" w:cs="Arial"/>
          <w:sz w:val="22"/>
          <w:szCs w:val="22"/>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CB11B9">
        <w:rPr>
          <w:rFonts w:asciiTheme="minorHAnsi" w:hAnsiTheme="minorHAnsi" w:cs="Arial"/>
          <w:b/>
          <w:sz w:val="22"/>
          <w:szCs w:val="22"/>
        </w:rPr>
        <w:t>PROVEEDOR</w:t>
      </w:r>
      <w:r w:rsidRPr="00CB11B9">
        <w:rPr>
          <w:rFonts w:asciiTheme="minorHAnsi" w:hAnsiTheme="minorHAnsi" w:cs="Arial"/>
          <w:sz w:val="22"/>
          <w:szCs w:val="22"/>
        </w:rPr>
        <w:t>, sin lugar a ningún tipo de resarcimiento por parte de la</w:t>
      </w:r>
      <w:r w:rsidRPr="00CB11B9">
        <w:rPr>
          <w:rFonts w:asciiTheme="minorHAnsi" w:hAnsiTheme="minorHAnsi" w:cs="Arial"/>
          <w:b/>
          <w:sz w:val="22"/>
          <w:szCs w:val="22"/>
        </w:rPr>
        <w:t xml:space="preserve"> ENTIDAD </w:t>
      </w:r>
      <w:r w:rsidRPr="00CB11B9">
        <w:rPr>
          <w:rFonts w:asciiTheme="minorHAnsi" w:hAnsiTheme="minorHAnsi" w:cs="Arial"/>
          <w:sz w:val="22"/>
          <w:szCs w:val="22"/>
        </w:rPr>
        <w:t>a</w:t>
      </w:r>
      <w:r w:rsidRPr="00CB11B9">
        <w:rPr>
          <w:rFonts w:asciiTheme="minorHAnsi" w:hAnsiTheme="minorHAnsi" w:cs="Arial"/>
          <w:b/>
          <w:sz w:val="22"/>
          <w:szCs w:val="22"/>
        </w:rPr>
        <w:t xml:space="preserve"> </w:t>
      </w:r>
      <w:r w:rsidRPr="00CB11B9">
        <w:rPr>
          <w:rFonts w:asciiTheme="minorHAnsi" w:hAnsiTheme="minorHAnsi" w:cs="Arial"/>
          <w:sz w:val="22"/>
          <w:szCs w:val="22"/>
        </w:rPr>
        <w:t>favor del</w:t>
      </w:r>
      <w:r w:rsidRPr="00CB11B9">
        <w:rPr>
          <w:rFonts w:asciiTheme="minorHAnsi" w:hAnsiTheme="minorHAnsi" w:cs="Arial"/>
          <w:b/>
          <w:sz w:val="22"/>
          <w:szCs w:val="22"/>
        </w:rPr>
        <w:t xml:space="preserve"> PROVEEDOR</w:t>
      </w:r>
      <w:r w:rsidRPr="00CB11B9">
        <w:rPr>
          <w:rFonts w:asciiTheme="minorHAnsi" w:hAnsiTheme="minorHAnsi" w:cs="Arial"/>
          <w:sz w:val="22"/>
          <w:szCs w:val="22"/>
        </w:rPr>
        <w:t>.</w:t>
      </w:r>
    </w:p>
    <w:p w:rsidR="00A001BB" w:rsidRPr="00CB11B9" w:rsidRDefault="00A001BB" w:rsidP="00386A45">
      <w:pPr>
        <w:pStyle w:val="Prrafodelista"/>
        <w:numPr>
          <w:ilvl w:val="2"/>
          <w:numId w:val="59"/>
        </w:numPr>
        <w:tabs>
          <w:tab w:val="left" w:pos="1985"/>
        </w:tabs>
        <w:ind w:left="1985" w:hanging="1134"/>
        <w:jc w:val="both"/>
        <w:rPr>
          <w:rFonts w:asciiTheme="minorHAnsi" w:hAnsiTheme="minorHAnsi" w:cs="Arial"/>
          <w:sz w:val="22"/>
          <w:szCs w:val="22"/>
          <w:lang w:val="es-ES_tradnl"/>
        </w:rPr>
      </w:pPr>
      <w:r w:rsidRPr="00CB11B9">
        <w:rPr>
          <w:rFonts w:asciiTheme="minorHAnsi" w:hAnsiTheme="minorHAnsi" w:cs="Arial"/>
          <w:b/>
          <w:sz w:val="22"/>
          <w:szCs w:val="22"/>
          <w:lang w:val="es-ES_tradnl"/>
        </w:rPr>
        <w:t xml:space="preserve">Reglas aplicables a la resolución: </w:t>
      </w:r>
    </w:p>
    <w:p w:rsidR="00A001BB" w:rsidRPr="00CB11B9" w:rsidRDefault="00A001BB" w:rsidP="00A001BB">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A001BB" w:rsidRPr="00CB11B9" w:rsidRDefault="00A001BB" w:rsidP="00A001BB">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A001BB" w:rsidRPr="00CB11B9" w:rsidRDefault="00A001BB" w:rsidP="00A001BB">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w:t>
      </w:r>
    </w:p>
    <w:p w:rsidR="00A001BB" w:rsidRPr="00CB11B9" w:rsidRDefault="00A001BB" w:rsidP="00A001BB">
      <w:pPr>
        <w:ind w:left="1996"/>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caso que el monto de la multa por atraso en la entrega alcance al 20% (veinte por ciento) del monto total del Contrato,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deberá notificar mediante carta notariada que la resolución de Contrato se ha hecho efectiva. </w:t>
      </w:r>
    </w:p>
    <w:p w:rsidR="00A001BB" w:rsidRPr="00CB11B9" w:rsidRDefault="00A001BB" w:rsidP="00A001BB">
      <w:pPr>
        <w:tabs>
          <w:tab w:val="left" w:pos="567"/>
        </w:tabs>
        <w:ind w:left="1985"/>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B11B9">
        <w:rPr>
          <w:rFonts w:asciiTheme="minorHAnsi" w:hAnsiTheme="minorHAnsi" w:cs="Arial"/>
          <w:color w:val="000000"/>
          <w:sz w:val="22"/>
          <w:szCs w:val="22"/>
        </w:rPr>
        <w:t>incluir los montos a reconocer por las prestaciones ejecutadas por las Partes.</w:t>
      </w:r>
    </w:p>
    <w:p w:rsidR="00A001BB" w:rsidRPr="00CB11B9" w:rsidRDefault="00A001BB" w:rsidP="00A001BB">
      <w:pPr>
        <w:tabs>
          <w:tab w:val="left" w:pos="567"/>
        </w:tabs>
        <w:jc w:val="both"/>
        <w:rPr>
          <w:rFonts w:asciiTheme="minorHAnsi" w:hAnsiTheme="minorHAnsi" w:cs="Arial"/>
          <w:bCs/>
          <w:sz w:val="22"/>
          <w:szCs w:val="22"/>
        </w:rPr>
      </w:pPr>
      <w:r w:rsidRPr="00CB11B9">
        <w:rPr>
          <w:rFonts w:asciiTheme="minorHAnsi" w:hAnsiTheme="minorHAnsi" w:cs="Arial"/>
          <w:sz w:val="22"/>
          <w:szCs w:val="22"/>
          <w:lang w:val="es-ES_tradnl"/>
        </w:rPr>
        <w:t xml:space="preserve">En caso que se proceda a la resolución del Contrato, por razones atribuibles al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rPr>
        <w:t xml:space="preserve">se ejecutará en favor de la </w:t>
      </w:r>
      <w:r w:rsidRPr="00CB11B9">
        <w:rPr>
          <w:rFonts w:asciiTheme="minorHAnsi" w:hAnsiTheme="minorHAnsi" w:cs="Arial"/>
          <w:b/>
          <w:sz w:val="22"/>
          <w:szCs w:val="22"/>
        </w:rPr>
        <w:t>ENTIDAD</w:t>
      </w:r>
      <w:r w:rsidRPr="00CB11B9">
        <w:rPr>
          <w:rFonts w:asciiTheme="minorHAnsi" w:hAnsiTheme="minorHAnsi" w:cs="Arial"/>
          <w:sz w:val="22"/>
          <w:szCs w:val="22"/>
        </w:rPr>
        <w:t xml:space="preserve"> la garantía de cumplimiento de Contrato. Por otro lado, también se consolidan a favor de la </w:t>
      </w:r>
      <w:r w:rsidRPr="00CB11B9">
        <w:rPr>
          <w:rFonts w:asciiTheme="minorHAnsi" w:hAnsiTheme="minorHAnsi" w:cs="Arial"/>
          <w:b/>
          <w:sz w:val="22"/>
          <w:szCs w:val="22"/>
        </w:rPr>
        <w:t>ENTIDAD</w:t>
      </w:r>
      <w:r w:rsidRPr="00CB11B9">
        <w:rPr>
          <w:rFonts w:asciiTheme="minorHAnsi" w:hAnsiTheme="minorHAnsi" w:cs="Arial"/>
          <w:sz w:val="22"/>
          <w:szCs w:val="22"/>
        </w:rPr>
        <w:t xml:space="preserve"> las multas o penalidades;</w:t>
      </w:r>
      <w:r w:rsidRPr="00CB11B9">
        <w:rPr>
          <w:rFonts w:asciiTheme="minorHAnsi" w:hAnsiTheme="minorHAnsi" w:cs="Arial"/>
          <w:bCs/>
          <w:sz w:val="22"/>
          <w:szCs w:val="22"/>
        </w:rPr>
        <w:t xml:space="preserve"> debiendo el </w:t>
      </w:r>
      <w:r w:rsidRPr="00CB11B9">
        <w:rPr>
          <w:rFonts w:asciiTheme="minorHAnsi" w:hAnsiTheme="minorHAnsi" w:cs="Arial"/>
          <w:b/>
          <w:bCs/>
          <w:sz w:val="22"/>
          <w:szCs w:val="22"/>
        </w:rPr>
        <w:t>PROVEEDOR</w:t>
      </w:r>
      <w:r w:rsidRPr="00CB11B9">
        <w:rPr>
          <w:rFonts w:asciiTheme="minorHAnsi" w:hAnsiTheme="minorHAnsi" w:cs="Arial"/>
          <w:bCs/>
          <w:sz w:val="22"/>
          <w:szCs w:val="22"/>
        </w:rPr>
        <w:t xml:space="preserve"> recoger a su cuenta y cargo toda la Adquisición observada del lugar de entrega descrito en la cláusula (Lugar de entrega) dentro del plazo establecido por la </w:t>
      </w:r>
      <w:r w:rsidRPr="00CB11B9">
        <w:rPr>
          <w:rFonts w:asciiTheme="minorHAnsi" w:hAnsiTheme="minorHAnsi" w:cs="Arial"/>
          <w:b/>
          <w:bCs/>
          <w:sz w:val="22"/>
          <w:szCs w:val="22"/>
        </w:rPr>
        <w:t>ENTIDAD</w:t>
      </w:r>
      <w:r w:rsidRPr="00CB11B9">
        <w:rPr>
          <w:rFonts w:asciiTheme="minorHAnsi" w:hAnsiTheme="minorHAnsi" w:cs="Arial"/>
          <w:bCs/>
          <w:sz w:val="22"/>
          <w:szCs w:val="22"/>
        </w:rPr>
        <w:t xml:space="preserve"> computables a partir de la notificación de resolución del Contrato, </w:t>
      </w:r>
      <w:r w:rsidRPr="00CB11B9">
        <w:rPr>
          <w:rFonts w:asciiTheme="minorHAnsi" w:hAnsiTheme="minorHAnsi" w:cs="Arial"/>
          <w:bCs/>
          <w:sz w:val="22"/>
          <w:szCs w:val="22"/>
          <w:lang w:val="es-ES_tradnl"/>
        </w:rPr>
        <w:t>y asumir todos los costos y gastos por transporte, estibaje, exportación y otros directos e indirectos;</w:t>
      </w:r>
      <w:r w:rsidRPr="00CB11B9">
        <w:rPr>
          <w:rFonts w:asciiTheme="minorHAnsi" w:hAnsiTheme="minorHAnsi" w:cs="Arial"/>
          <w:bCs/>
          <w:sz w:val="22"/>
          <w:szCs w:val="22"/>
        </w:rPr>
        <w:t xml:space="preserve"> caso contrario la </w:t>
      </w:r>
      <w:r w:rsidRPr="00CB11B9">
        <w:rPr>
          <w:rFonts w:asciiTheme="minorHAnsi" w:hAnsiTheme="minorHAnsi" w:cs="Arial"/>
          <w:b/>
          <w:bCs/>
          <w:sz w:val="22"/>
          <w:szCs w:val="22"/>
        </w:rPr>
        <w:t>ENTIDAD</w:t>
      </w:r>
      <w:r w:rsidRPr="00CB11B9">
        <w:rPr>
          <w:rFonts w:asciiTheme="minorHAnsi" w:hAnsiTheme="minorHAnsi" w:cs="Arial"/>
          <w:bCs/>
          <w:sz w:val="22"/>
          <w:szCs w:val="22"/>
        </w:rPr>
        <w:t xml:space="preserve"> dispondrá lo que corresponda, sin lugar a ningún tipo de reclamo o reembolso posterior por el </w:t>
      </w:r>
      <w:r w:rsidRPr="00CB11B9">
        <w:rPr>
          <w:rFonts w:asciiTheme="minorHAnsi" w:hAnsiTheme="minorHAnsi" w:cs="Arial"/>
          <w:b/>
          <w:bCs/>
          <w:sz w:val="22"/>
          <w:szCs w:val="22"/>
        </w:rPr>
        <w:t>PROVEEDOR</w:t>
      </w:r>
      <w:r w:rsidRPr="00CB11B9">
        <w:rPr>
          <w:rFonts w:asciiTheme="minorHAnsi" w:hAnsiTheme="minorHAnsi" w:cs="Arial"/>
          <w:bCs/>
          <w:sz w:val="22"/>
          <w:szCs w:val="22"/>
        </w:rPr>
        <w:t xml:space="preserve">.  </w:t>
      </w:r>
    </w:p>
    <w:p w:rsidR="00A001BB" w:rsidRPr="00CB11B9" w:rsidRDefault="00A001BB" w:rsidP="00A001BB">
      <w:pPr>
        <w:jc w:val="both"/>
        <w:rPr>
          <w:rFonts w:asciiTheme="minorHAnsi" w:hAnsiTheme="minorHAnsi" w:cs="Arial"/>
          <w:b/>
          <w:sz w:val="22"/>
          <w:szCs w:val="22"/>
          <w:u w:val="single"/>
        </w:rPr>
      </w:pPr>
      <w:r w:rsidRPr="00CB11B9">
        <w:rPr>
          <w:rFonts w:asciiTheme="minorHAnsi" w:hAnsiTheme="minorHAnsi" w:cs="Arial"/>
          <w:b/>
          <w:sz w:val="22"/>
          <w:szCs w:val="22"/>
          <w:u w:val="single"/>
        </w:rPr>
        <w:t>VIGÉSIMA QUINTA.- (CIERRE DE CONTRATO)</w:t>
      </w:r>
    </w:p>
    <w:p w:rsidR="00A001BB" w:rsidRPr="00CB11B9" w:rsidRDefault="00A001BB" w:rsidP="00A001BB">
      <w:pPr>
        <w:widowControl w:val="0"/>
        <w:jc w:val="both"/>
        <w:rPr>
          <w:rFonts w:asciiTheme="minorHAnsi" w:hAnsiTheme="minorHAnsi" w:cs="Arial"/>
          <w:sz w:val="22"/>
          <w:szCs w:val="22"/>
        </w:rPr>
      </w:pPr>
      <w:r w:rsidRPr="00CB11B9">
        <w:rPr>
          <w:rFonts w:asciiTheme="minorHAnsi" w:hAnsiTheme="minorHAnsi" w:cs="Arial"/>
          <w:sz w:val="22"/>
          <w:szCs w:val="22"/>
        </w:rPr>
        <w:t>Terminado el Contrato, por su cumplimiento, las Partes firmarán un acta de cierre del Contrato manifestando los términos de recepción o nota de recepción de la Adquisición efectivamente ejecutada.</w:t>
      </w:r>
    </w:p>
    <w:p w:rsidR="00A001BB" w:rsidRPr="00CB11B9" w:rsidRDefault="00A001BB" w:rsidP="00A001BB">
      <w:pPr>
        <w:widowControl w:val="0"/>
        <w:jc w:val="both"/>
        <w:rPr>
          <w:rFonts w:asciiTheme="minorHAnsi" w:hAnsiTheme="minorHAnsi" w:cs="Arial"/>
          <w:sz w:val="22"/>
          <w:szCs w:val="22"/>
        </w:rPr>
      </w:pPr>
      <w:r w:rsidRPr="00CB11B9">
        <w:rPr>
          <w:rFonts w:asciiTheme="minorHAnsi" w:hAnsiTheme="minorHAnsi" w:cs="Arial"/>
          <w:sz w:val="22"/>
          <w:szCs w:val="22"/>
        </w:rPr>
        <w:t xml:space="preserve">Terminado el Contrato por resolución, las Partes realizaran la conciliación de cuentas finales a efectos de determinar cualquier saldo pendiente de pago si hubiese o correspondiese, emitiendo la </w:t>
      </w:r>
      <w:r w:rsidRPr="00CB11B9">
        <w:rPr>
          <w:rFonts w:asciiTheme="minorHAnsi" w:hAnsiTheme="minorHAnsi" w:cs="Arial"/>
          <w:b/>
          <w:sz w:val="22"/>
          <w:szCs w:val="22"/>
        </w:rPr>
        <w:t>ENTIDAD</w:t>
      </w:r>
      <w:r w:rsidRPr="00CB11B9">
        <w:rPr>
          <w:rFonts w:asciiTheme="minorHAnsi" w:hAnsiTheme="minorHAnsi" w:cs="Arial"/>
          <w:sz w:val="22"/>
          <w:szCs w:val="22"/>
        </w:rPr>
        <w:t xml:space="preserve"> un acta de cierre del Contrato.</w:t>
      </w:r>
    </w:p>
    <w:p w:rsidR="00A001BB" w:rsidRPr="00CB11B9" w:rsidRDefault="00A001BB" w:rsidP="00A001BB">
      <w:pPr>
        <w:widowControl w:val="0"/>
        <w:jc w:val="both"/>
        <w:rPr>
          <w:rFonts w:asciiTheme="minorHAnsi" w:hAnsiTheme="minorHAnsi" w:cs="Arial"/>
          <w:sz w:val="22"/>
          <w:szCs w:val="22"/>
        </w:rPr>
      </w:pPr>
      <w:r w:rsidRPr="00CB11B9">
        <w:rPr>
          <w:rFonts w:asciiTheme="minorHAnsi" w:hAnsiTheme="minorHAnsi" w:cs="Arial"/>
          <w:sz w:val="22"/>
          <w:szCs w:val="22"/>
        </w:rPr>
        <w:t xml:space="preserve">El acta de cierre de Contrato no libera de responsabilidades al </w:t>
      </w:r>
      <w:r w:rsidRPr="00CB11B9">
        <w:rPr>
          <w:rFonts w:asciiTheme="minorHAnsi" w:hAnsiTheme="minorHAnsi" w:cs="Arial"/>
          <w:b/>
          <w:sz w:val="22"/>
          <w:szCs w:val="22"/>
        </w:rPr>
        <w:t>PROVEEDOR</w:t>
      </w:r>
      <w:r w:rsidRPr="00CB11B9">
        <w:rPr>
          <w:rFonts w:asciiTheme="minorHAnsi" w:hAnsiTheme="minorHAnsi" w:cs="Arial"/>
          <w:sz w:val="22"/>
          <w:szCs w:val="22"/>
        </w:rPr>
        <w:t>, por negligencia o impericia que ocasionasen daños posteriores sobre el objeto de la contratación.</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SEXTA.- (SOLUCIÓN DE CONTROVERSIAS) </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lastRenderedPageBreak/>
        <w:t>En caso de surgir controversias sobre los derechos y obligaciones de las Partes, durante la ejecución del presente Contrato, las Partes acudirán a los términos y condiciones del Contrato, documento base de contratación y propuesta adjudicada, sometidas a la jurisdicción coactiva fiscal.</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 xml:space="preserve">VIGÉSIMA SÉPTIMA.- (MODIFICACIÓN AL CONTRATO) </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El Contrato podrá ser modificado por uno o varios contratos modificatorios, mismos que pueden afectar el alcance, monto y/o plazo, previo acuerdo entre Partes. Dichas modificaciones deberán realizarse</w:t>
      </w:r>
      <w:r w:rsidRPr="00CB11B9">
        <w:rPr>
          <w:rFonts w:asciiTheme="minorHAnsi" w:hAnsiTheme="minorHAnsi" w:cs="Arial"/>
          <w:sz w:val="22"/>
          <w:szCs w:val="22"/>
        </w:rPr>
        <w:t xml:space="preserve"> de forma excepcional y ante una necesidad emergente;</w:t>
      </w:r>
      <w:r w:rsidRPr="00CB11B9">
        <w:rPr>
          <w:rFonts w:asciiTheme="minorHAnsi" w:hAnsiTheme="minorHAnsi" w:cs="Arial"/>
          <w:sz w:val="22"/>
          <w:szCs w:val="22"/>
          <w:lang w:val="es-ES_tradnl"/>
        </w:rPr>
        <w:t xml:space="preserve"> estar destinadas al objeto de la contratación y estar sustentadas por informes técnico y legal que establezcan la viabilidad técnica, legal y de financiamiento. </w:t>
      </w:r>
    </w:p>
    <w:p w:rsidR="00A001BB" w:rsidRPr="00CB11B9" w:rsidRDefault="00A001BB" w:rsidP="00A001BB">
      <w:pPr>
        <w:rPr>
          <w:rFonts w:asciiTheme="minorHAnsi" w:hAnsiTheme="minorHAnsi" w:cs="Arial"/>
          <w:sz w:val="22"/>
          <w:szCs w:val="22"/>
          <w:lang w:val="es-ES_tradnl"/>
        </w:rPr>
      </w:pPr>
      <w:r w:rsidRPr="00CB11B9">
        <w:rPr>
          <w:rFonts w:asciiTheme="minorHAnsi" w:hAnsiTheme="minorHAnsi" w:cs="Arial"/>
          <w:sz w:val="22"/>
          <w:szCs w:val="22"/>
        </w:rPr>
        <w:t>Las referidas modificaciones se realizarán a través de uno o varios contratos modificatorios, que sumados no deberán exceder el 10% (diez por ciento) del monto del Contrato principal.</w:t>
      </w:r>
      <w:r w:rsidRPr="00CB11B9" w:rsidDel="00B87F23">
        <w:rPr>
          <w:rFonts w:asciiTheme="minorHAnsi" w:hAnsiTheme="minorHAnsi" w:cs="Arial"/>
          <w:sz w:val="22"/>
          <w:szCs w:val="22"/>
          <w:lang w:val="es-ES_tradnl"/>
        </w:rPr>
        <w:t xml:space="preserve"> </w:t>
      </w:r>
    </w:p>
    <w:p w:rsidR="00A001BB" w:rsidRPr="00CB11B9" w:rsidRDefault="00A001BB" w:rsidP="00A001BB">
      <w:pPr>
        <w:rPr>
          <w:rFonts w:asciiTheme="minorHAnsi" w:hAnsiTheme="minorHAnsi" w:cs="Arial"/>
          <w:i/>
          <w:sz w:val="22"/>
          <w:szCs w:val="22"/>
          <w:u w:val="single"/>
          <w:lang w:val="es-ES_tradnl"/>
        </w:rPr>
      </w:pPr>
      <w:r w:rsidRPr="00CB11B9">
        <w:rPr>
          <w:rFonts w:asciiTheme="minorHAnsi" w:hAnsiTheme="minorHAnsi" w:cs="Arial"/>
          <w:b/>
          <w:sz w:val="22"/>
          <w:szCs w:val="22"/>
          <w:u w:val="single"/>
          <w:lang w:val="es-ES_tradnl"/>
        </w:rPr>
        <w:t xml:space="preserve">VIGÉSIMA OCTAVA.- (EMBALAJE)  </w:t>
      </w:r>
    </w:p>
    <w:p w:rsidR="00A001BB" w:rsidRPr="00CB11B9" w:rsidRDefault="00A001BB" w:rsidP="00A001BB">
      <w:pPr>
        <w:jc w:val="both"/>
        <w:rPr>
          <w:rFonts w:asciiTheme="minorHAnsi" w:hAnsiTheme="minorHAnsi" w:cs="Arial"/>
          <w:b/>
          <w:sz w:val="22"/>
          <w:szCs w:val="22"/>
          <w:lang w:val="es-ES_tradnl"/>
        </w:rPr>
      </w:pPr>
      <w:r w:rsidRPr="00CB11B9">
        <w:rPr>
          <w:rFonts w:asciiTheme="minorHAnsi" w:hAnsiTheme="minorHAnsi" w:cs="Arial"/>
          <w:sz w:val="22"/>
          <w:szCs w:val="22"/>
          <w:lang w:val="es-ES_tradnl"/>
        </w:rPr>
        <w:t xml:space="preserve">El embalaje, las marcas y los documentos que se coloquen dentro y fuera de los paquetes deberán cumplir estrictamente normas internacionales, los requisitos especiales que se hayan consignado en el documento base de contratación, las especificaciones técnicas, cualquier otro requisito si lo hubiere y cualquier otra instrucción dada por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El embalaje deberá ser adecuado para resistir su almacenamiento y manipulación brusca evitando el daño de la Adquisición.</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VIGÉSIMA NOVENA.- (INSPECCIÓN Y PRUEBAS)</w:t>
      </w:r>
    </w:p>
    <w:p w:rsidR="00A001BB" w:rsidRPr="00CB11B9" w:rsidRDefault="00A001BB" w:rsidP="00A001BB">
      <w:pPr>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29.1</w:t>
      </w:r>
      <w:r w:rsidRPr="00CB11B9">
        <w:rPr>
          <w:rFonts w:asciiTheme="minorHAnsi" w:hAnsiTheme="minorHAnsi" w:cs="Arial"/>
          <w:sz w:val="22"/>
          <w:szCs w:val="22"/>
          <w:lang w:val="es-ES_tradnl"/>
        </w:rPr>
        <w:t>.</w:t>
      </w:r>
      <w:r w:rsidRPr="00CB11B9">
        <w:rPr>
          <w:rFonts w:asciiTheme="minorHAnsi" w:hAnsiTheme="minorHAnsi" w:cs="Arial"/>
          <w:sz w:val="22"/>
          <w:szCs w:val="22"/>
          <w:lang w:val="es-ES_tradnl"/>
        </w:rPr>
        <w:tab/>
        <w:t xml:space="preserve">El Comité de Recepción de acuerdo con lo estipulado en las especificaciones técnicas, a través de instituciones oficialmente reconocidas para verificar la calidad de la Adquisición tendrá derecho a inspeccionar la Adquisición y/o someterla a prueba en la institución indicada por éste, sin costo adicional alguno para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a fin de verificar su conformidad con las especificaciones técnicas.</w:t>
      </w:r>
    </w:p>
    <w:p w:rsidR="00A001BB" w:rsidRPr="00CB11B9" w:rsidRDefault="00A001BB" w:rsidP="00A001BB">
      <w:pPr>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29.2.</w:t>
      </w:r>
      <w:r w:rsidRPr="00CB11B9">
        <w:rPr>
          <w:rFonts w:asciiTheme="minorHAnsi" w:hAnsiTheme="minorHAnsi" w:cs="Arial"/>
          <w:sz w:val="22"/>
          <w:szCs w:val="22"/>
          <w:lang w:val="es-ES_tradnl"/>
        </w:rPr>
        <w:tab/>
        <w:t xml:space="preserve">Si la Adquisición una vez inspeccionada o probada no se ajusta a las especificaciones técnicas, el Comité de Recepción podrá rechazarla y 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 xml:space="preserve"> deberá, sin cargo para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reemplazarlos para que cumplan con tales especificaciones técnicas.</w:t>
      </w:r>
    </w:p>
    <w:p w:rsidR="00A001BB" w:rsidRPr="00CB11B9" w:rsidRDefault="00A001BB" w:rsidP="00A001BB">
      <w:pPr>
        <w:ind w:left="567" w:hanging="567"/>
        <w:jc w:val="both"/>
        <w:rPr>
          <w:rFonts w:asciiTheme="minorHAnsi" w:hAnsiTheme="minorHAnsi" w:cs="Arial"/>
          <w:sz w:val="22"/>
          <w:szCs w:val="22"/>
          <w:lang w:val="es-ES_tradnl"/>
        </w:rPr>
      </w:pPr>
      <w:r w:rsidRPr="00CB11B9">
        <w:rPr>
          <w:rFonts w:asciiTheme="minorHAnsi" w:hAnsiTheme="minorHAnsi" w:cs="Arial"/>
          <w:b/>
          <w:sz w:val="22"/>
          <w:szCs w:val="22"/>
          <w:lang w:val="es-ES_tradnl"/>
        </w:rPr>
        <w:tab/>
      </w:r>
      <w:r w:rsidRPr="00CB11B9">
        <w:rPr>
          <w:rFonts w:asciiTheme="minorHAnsi" w:hAnsiTheme="minorHAnsi" w:cs="Arial"/>
          <w:sz w:val="22"/>
          <w:szCs w:val="22"/>
          <w:lang w:val="es-ES_tradnl"/>
        </w:rPr>
        <w:t xml:space="preserve">El plazo máximo para reemplazar la Adquisición es de </w:t>
      </w:r>
      <w:r w:rsidRPr="00CB11B9">
        <w:rPr>
          <w:rFonts w:asciiTheme="minorHAnsi" w:hAnsiTheme="minorHAnsi" w:cs="Arial"/>
          <w:i/>
          <w:sz w:val="22"/>
          <w:szCs w:val="22"/>
          <w:lang w:val="es-ES_tradnl"/>
        </w:rPr>
        <w:t>literal</w:t>
      </w:r>
      <w:r w:rsidRPr="00CB11B9">
        <w:rPr>
          <w:rFonts w:asciiTheme="minorHAnsi" w:hAnsiTheme="minorHAnsi" w:cs="Arial"/>
          <w:sz w:val="22"/>
          <w:szCs w:val="22"/>
          <w:lang w:val="es-ES_tradnl"/>
        </w:rPr>
        <w:t xml:space="preserve"> (</w:t>
      </w:r>
      <w:r w:rsidRPr="00CB11B9">
        <w:rPr>
          <w:rFonts w:asciiTheme="minorHAnsi" w:hAnsiTheme="minorHAnsi" w:cs="Arial"/>
          <w:i/>
          <w:sz w:val="22"/>
          <w:szCs w:val="22"/>
          <w:lang w:val="es-ES_tradnl"/>
        </w:rPr>
        <w:t>numeral</w:t>
      </w:r>
      <w:r w:rsidRPr="00CB11B9">
        <w:rPr>
          <w:rFonts w:asciiTheme="minorHAnsi" w:hAnsiTheme="minorHAnsi" w:cs="Arial"/>
          <w:sz w:val="22"/>
          <w:szCs w:val="22"/>
          <w:lang w:val="es-ES_tradnl"/>
        </w:rPr>
        <w:t>) días calendario, computables a partir de la fecha  de la comunicación de rechazo, ocasión en la cual se efectuará una nueva inspección a objeto de verificar si se ha reemplazado toda la Adquisición rechazada por el Comité de Recepción.</w:t>
      </w:r>
    </w:p>
    <w:p w:rsidR="00A001BB" w:rsidRPr="00CB11B9" w:rsidRDefault="00A001BB" w:rsidP="00A001BB">
      <w:pPr>
        <w:ind w:left="567" w:hanging="567"/>
        <w:jc w:val="both"/>
        <w:rPr>
          <w:rFonts w:asciiTheme="minorHAnsi" w:hAnsiTheme="minorHAnsi" w:cs="Arial"/>
          <w:b/>
          <w:sz w:val="22"/>
          <w:szCs w:val="22"/>
          <w:lang w:val="es-ES_tradnl"/>
        </w:rPr>
      </w:pPr>
      <w:r w:rsidRPr="00CB11B9">
        <w:rPr>
          <w:rFonts w:asciiTheme="minorHAnsi" w:hAnsiTheme="minorHAnsi" w:cs="Arial"/>
          <w:b/>
          <w:sz w:val="22"/>
          <w:szCs w:val="22"/>
          <w:lang w:val="es-ES_tradnl"/>
        </w:rPr>
        <w:t>29.3.</w:t>
      </w:r>
      <w:r w:rsidRPr="00CB11B9">
        <w:rPr>
          <w:rFonts w:asciiTheme="minorHAnsi" w:hAnsiTheme="minorHAnsi" w:cs="Arial"/>
          <w:sz w:val="22"/>
          <w:szCs w:val="22"/>
          <w:lang w:val="es-ES_tradnl"/>
        </w:rPr>
        <w:tab/>
        <w:t>El</w:t>
      </w:r>
      <w:r w:rsidRPr="00CB11B9">
        <w:rPr>
          <w:rFonts w:asciiTheme="minorHAnsi" w:hAnsiTheme="minorHAnsi" w:cs="Arial"/>
          <w:b/>
          <w:sz w:val="22"/>
          <w:szCs w:val="22"/>
          <w:lang w:val="es-ES_tradnl"/>
        </w:rPr>
        <w:t xml:space="preserve"> PROVEEDOR </w:t>
      </w:r>
      <w:r w:rsidRPr="00CB11B9">
        <w:rPr>
          <w:rFonts w:asciiTheme="minorHAnsi" w:hAnsiTheme="minorHAnsi" w:cs="Arial"/>
          <w:sz w:val="22"/>
          <w:szCs w:val="22"/>
          <w:lang w:val="es-ES_tradnl"/>
        </w:rPr>
        <w:t>entregará al</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Comité de Recepción</w:t>
      </w:r>
      <w:r w:rsidRPr="00CB11B9">
        <w:rPr>
          <w:rFonts w:asciiTheme="minorHAnsi" w:hAnsiTheme="minorHAnsi" w:cs="Arial"/>
          <w:b/>
          <w:sz w:val="22"/>
          <w:szCs w:val="22"/>
          <w:lang w:val="es-ES_tradnl"/>
        </w:rPr>
        <w:t xml:space="preserve"> </w:t>
      </w:r>
      <w:r w:rsidRPr="00CB11B9">
        <w:rPr>
          <w:rFonts w:asciiTheme="minorHAnsi" w:hAnsiTheme="minorHAnsi" w:cs="Arial"/>
          <w:sz w:val="22"/>
          <w:szCs w:val="22"/>
          <w:lang w:val="es-ES_tradnl"/>
        </w:rPr>
        <w:t xml:space="preserve">los certificados de las pruebas realizadas en la institución señalada por el segundo.  </w:t>
      </w:r>
    </w:p>
    <w:p w:rsidR="00A001BB" w:rsidRPr="00CB11B9" w:rsidRDefault="00A001BB" w:rsidP="00A001BB">
      <w:pPr>
        <w:jc w:val="both"/>
        <w:rPr>
          <w:rFonts w:asciiTheme="minorHAnsi" w:hAnsiTheme="minorHAnsi" w:cs="Arial"/>
          <w:b/>
          <w:sz w:val="22"/>
          <w:szCs w:val="22"/>
          <w:u w:val="single"/>
          <w:lang w:val="es-BO"/>
        </w:rPr>
      </w:pPr>
      <w:r w:rsidRPr="00CB11B9">
        <w:rPr>
          <w:rFonts w:asciiTheme="minorHAnsi" w:hAnsiTheme="minorHAnsi" w:cs="Arial"/>
          <w:b/>
          <w:sz w:val="22"/>
          <w:szCs w:val="22"/>
          <w:u w:val="single"/>
        </w:rPr>
        <w:t>TR</w:t>
      </w:r>
      <w:r w:rsidRPr="00CB11B9">
        <w:rPr>
          <w:rFonts w:asciiTheme="minorHAnsi" w:hAnsiTheme="minorHAnsi" w:cs="Arial"/>
          <w:b/>
          <w:sz w:val="22"/>
          <w:szCs w:val="22"/>
          <w:u w:val="single"/>
          <w:lang w:val="es-ES_tradnl"/>
        </w:rPr>
        <w:t xml:space="preserve">IGÉSIMA.- </w:t>
      </w:r>
      <w:r w:rsidRPr="00CB11B9">
        <w:rPr>
          <w:rFonts w:asciiTheme="minorHAnsi" w:hAnsiTheme="minorHAnsi" w:cs="Arial"/>
          <w:b/>
          <w:sz w:val="22"/>
          <w:szCs w:val="22"/>
          <w:u w:val="single"/>
          <w:lang w:val="es-BO"/>
        </w:rPr>
        <w:t>(SUBSISTENCIA DE OBLIGACIONES)</w:t>
      </w:r>
    </w:p>
    <w:p w:rsidR="00A001BB" w:rsidRPr="00CB11B9" w:rsidRDefault="00A001BB" w:rsidP="00A001BB">
      <w:pPr>
        <w:shd w:val="clear" w:color="auto" w:fill="FFFFFF"/>
        <w:tabs>
          <w:tab w:val="left" w:pos="426"/>
        </w:tabs>
        <w:ind w:right="-6"/>
        <w:jc w:val="both"/>
        <w:rPr>
          <w:rFonts w:asciiTheme="minorHAnsi" w:hAnsiTheme="minorHAnsi" w:cs="Arial"/>
          <w:sz w:val="22"/>
          <w:szCs w:val="22"/>
          <w:lang w:val="es-BO"/>
        </w:rPr>
      </w:pPr>
      <w:r w:rsidRPr="00CB11B9">
        <w:rPr>
          <w:rFonts w:asciiTheme="minorHAnsi" w:hAnsiTheme="minorHAnsi" w:cs="Arial"/>
          <w:sz w:val="22"/>
          <w:szCs w:val="22"/>
          <w:lang w:val="es-BO"/>
        </w:rPr>
        <w:t xml:space="preserve">A la terminación del presente Contrato, por resolución o por su cumplimiento, habiendo o no suscrito el acta de cierre, el </w:t>
      </w:r>
      <w:r w:rsidRPr="00CB11B9">
        <w:rPr>
          <w:rFonts w:asciiTheme="minorHAnsi" w:hAnsiTheme="minorHAnsi" w:cs="Arial"/>
          <w:b/>
          <w:sz w:val="22"/>
          <w:szCs w:val="22"/>
          <w:lang w:val="es-BO"/>
        </w:rPr>
        <w:t xml:space="preserve">PROVEEDOR </w:t>
      </w:r>
      <w:r w:rsidRPr="00CB11B9">
        <w:rPr>
          <w:rFonts w:asciiTheme="minorHAnsi" w:hAnsiTheme="minorHAnsi" w:cs="Arial"/>
          <w:sz w:val="22"/>
          <w:szCs w:val="22"/>
          <w:lang w:val="es-BO"/>
        </w:rPr>
        <w:t xml:space="preserve">mantiene subsistente la obligación de proveer o elaborar de manera inmediata y a simple requerimiento de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todos los informes técnicos, documentos, datos, información y otros emergentes o no previsibles; así como la atención inmediata </w:t>
      </w:r>
      <w:r w:rsidRPr="00CB11B9">
        <w:rPr>
          <w:rFonts w:asciiTheme="minorHAnsi" w:hAnsiTheme="minorHAnsi" w:cs="Arial"/>
          <w:sz w:val="22"/>
          <w:szCs w:val="22"/>
        </w:rPr>
        <w:t xml:space="preserve">a su cuenta y cargo por los costos que resulten </w:t>
      </w:r>
      <w:r w:rsidRPr="00CB11B9">
        <w:rPr>
          <w:rFonts w:asciiTheme="minorHAnsi" w:hAnsiTheme="minorHAnsi" w:cs="Arial"/>
          <w:sz w:val="22"/>
          <w:szCs w:val="22"/>
          <w:lang w:val="es-BO"/>
        </w:rPr>
        <w:t xml:space="preserve">de vicios ocultos o defectos emergentes en la Adquisición de acuerdo a los alcances y condiciones establecidos en el presente Contrato.  </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lang w:val="es-BO"/>
        </w:rPr>
        <w:t xml:space="preserve">El incumplimiento de la presente cláusula significará para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la aplicación de la sanción de </w:t>
      </w:r>
      <w:r w:rsidRPr="00CB11B9">
        <w:rPr>
          <w:rFonts w:asciiTheme="minorHAnsi" w:hAnsiTheme="minorHAnsi" w:cs="Arial"/>
          <w:sz w:val="22"/>
          <w:szCs w:val="22"/>
        </w:rPr>
        <w:t xml:space="preserve">reparación del daño y la indemnización de perjuicios determinados por la </w:t>
      </w:r>
      <w:r w:rsidRPr="00CB11B9">
        <w:rPr>
          <w:rFonts w:asciiTheme="minorHAnsi" w:hAnsiTheme="minorHAnsi" w:cs="Arial"/>
          <w:b/>
          <w:sz w:val="22"/>
          <w:szCs w:val="22"/>
        </w:rPr>
        <w:t xml:space="preserve">ENTIDAD </w:t>
      </w:r>
      <w:r w:rsidRPr="00CB11B9">
        <w:rPr>
          <w:rFonts w:asciiTheme="minorHAnsi" w:hAnsiTheme="minorHAnsi" w:cs="Arial"/>
          <w:sz w:val="22"/>
          <w:szCs w:val="22"/>
        </w:rPr>
        <w:t>y/o el inicio de las acciones legales que correspondan.</w:t>
      </w:r>
    </w:p>
    <w:p w:rsidR="00A001BB" w:rsidRPr="00CB11B9" w:rsidRDefault="00A001BB" w:rsidP="00A001BB">
      <w:pPr>
        <w:jc w:val="both"/>
        <w:rPr>
          <w:rFonts w:asciiTheme="minorHAnsi" w:hAnsiTheme="minorHAnsi" w:cs="Arial"/>
          <w:b/>
          <w:bCs/>
          <w:color w:val="000000"/>
          <w:sz w:val="22"/>
          <w:szCs w:val="22"/>
          <w:u w:val="single"/>
          <w:lang w:val="es-BO"/>
        </w:rPr>
      </w:pPr>
      <w:r w:rsidRPr="00CB11B9">
        <w:rPr>
          <w:rFonts w:asciiTheme="minorHAnsi" w:hAnsiTheme="minorHAnsi" w:cs="Arial"/>
          <w:b/>
          <w:sz w:val="22"/>
          <w:szCs w:val="22"/>
          <w:u w:val="single"/>
          <w:lang w:val="es-ES_tradnl"/>
        </w:rPr>
        <w:t xml:space="preserve">TRIGÉSIMA PRIMERA.- </w:t>
      </w:r>
      <w:r w:rsidRPr="00CB11B9">
        <w:rPr>
          <w:rFonts w:asciiTheme="minorHAnsi" w:hAnsiTheme="minorHAnsi" w:cs="Arial"/>
          <w:b/>
          <w:bCs/>
          <w:color w:val="000000"/>
          <w:sz w:val="22"/>
          <w:szCs w:val="22"/>
          <w:u w:val="single"/>
          <w:lang w:val="es-ES_tradnl"/>
        </w:rPr>
        <w:t>ADMINISTRACIÓN DEL CONTRATO</w:t>
      </w:r>
    </w:p>
    <w:p w:rsidR="00A001BB" w:rsidRPr="00CB11B9" w:rsidRDefault="00A001BB" w:rsidP="00A001BB">
      <w:pPr>
        <w:jc w:val="both"/>
        <w:rPr>
          <w:rFonts w:asciiTheme="minorHAnsi" w:hAnsiTheme="minorHAnsi" w:cs="Arial"/>
          <w:color w:val="000000"/>
          <w:sz w:val="22"/>
          <w:szCs w:val="22"/>
          <w:lang w:val="es-BO"/>
        </w:rPr>
      </w:pPr>
      <w:r w:rsidRPr="00CB11B9">
        <w:rPr>
          <w:rFonts w:asciiTheme="minorHAnsi" w:hAnsiTheme="minorHAnsi" w:cs="Arial"/>
          <w:color w:val="000000"/>
          <w:sz w:val="22"/>
          <w:szCs w:val="22"/>
          <w:lang w:val="es-BO"/>
        </w:rPr>
        <w:t>La responsabilidad de la administración del Contrato, en lo referido al seguimiento, programación y ejecución a efecto de lograr su cumplimiento, es de la Unidad Solicitante.</w:t>
      </w:r>
    </w:p>
    <w:p w:rsidR="00A001BB" w:rsidRPr="00CB11B9" w:rsidRDefault="00A001BB" w:rsidP="00A001BB">
      <w:pPr>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lang w:val="es-ES_tradnl"/>
        </w:rPr>
        <w:t>TRIGÉSIMA SEGUNDA.-</w:t>
      </w:r>
      <w:r w:rsidRPr="00CB11B9">
        <w:rPr>
          <w:rFonts w:asciiTheme="minorHAnsi" w:hAnsiTheme="minorHAnsi" w:cs="Arial"/>
          <w:b/>
          <w:sz w:val="22"/>
          <w:szCs w:val="22"/>
          <w:u w:val="single"/>
          <w:lang w:val="es-BO"/>
        </w:rPr>
        <w:t xml:space="preserve"> </w:t>
      </w:r>
      <w:r w:rsidRPr="00CB11B9">
        <w:rPr>
          <w:rFonts w:asciiTheme="minorHAnsi" w:hAnsiTheme="minorHAnsi" w:cs="Arial"/>
          <w:b/>
          <w:sz w:val="22"/>
          <w:szCs w:val="22"/>
          <w:u w:val="single"/>
          <w:lang w:val="es-ES_tradnl"/>
        </w:rPr>
        <w:t>(ANTICORRUPCIÓN)</w:t>
      </w:r>
    </w:p>
    <w:p w:rsidR="00A001BB" w:rsidRPr="00CB11B9" w:rsidRDefault="00A001BB" w:rsidP="00A001BB">
      <w:pPr>
        <w:jc w:val="both"/>
        <w:rPr>
          <w:rFonts w:asciiTheme="minorHAnsi" w:hAnsiTheme="minorHAnsi" w:cs="Arial"/>
          <w:bCs/>
          <w:sz w:val="22"/>
          <w:szCs w:val="22"/>
        </w:rPr>
      </w:pPr>
      <w:r w:rsidRPr="00CB11B9">
        <w:rPr>
          <w:rFonts w:asciiTheme="minorHAnsi" w:hAnsiTheme="minorHAnsi" w:cs="Arial"/>
          <w:sz w:val="22"/>
          <w:szCs w:val="22"/>
          <w:lang w:val="es-ES_tradnl"/>
        </w:rPr>
        <w:lastRenderedPageBreak/>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B11B9">
        <w:rPr>
          <w:rFonts w:asciiTheme="minorHAnsi" w:hAnsiTheme="minorHAnsi" w:cs="Arial"/>
          <w:bCs/>
          <w:sz w:val="22"/>
          <w:szCs w:val="22"/>
        </w:rPr>
        <w:t xml:space="preserve">, sin perjuicio de que la </w:t>
      </w:r>
      <w:r w:rsidRPr="00CB11B9">
        <w:rPr>
          <w:rFonts w:asciiTheme="minorHAnsi" w:hAnsiTheme="minorHAnsi" w:cs="Arial"/>
          <w:b/>
          <w:bCs/>
          <w:sz w:val="22"/>
          <w:szCs w:val="22"/>
        </w:rPr>
        <w:t>ENTIDAD</w:t>
      </w:r>
      <w:r w:rsidRPr="00CB11B9">
        <w:rPr>
          <w:rFonts w:asciiTheme="minorHAnsi" w:hAnsiTheme="minorHAnsi" w:cs="Arial"/>
          <w:bCs/>
          <w:sz w:val="22"/>
          <w:szCs w:val="22"/>
        </w:rPr>
        <w:t xml:space="preserve"> resuelva el presente Contrato y se ejecuten las garantías que se encuentren vigentes al momento de la resolución.  </w:t>
      </w:r>
    </w:p>
    <w:p w:rsidR="00A001BB" w:rsidRPr="00CB11B9" w:rsidRDefault="00A001BB" w:rsidP="00A001BB">
      <w:pPr>
        <w:jc w:val="both"/>
        <w:rPr>
          <w:rFonts w:asciiTheme="minorHAnsi" w:hAnsiTheme="minorHAnsi" w:cs="Arial"/>
          <w:b/>
          <w:sz w:val="22"/>
          <w:szCs w:val="22"/>
          <w:u w:val="single"/>
          <w:lang w:val="es-BO"/>
        </w:rPr>
      </w:pPr>
      <w:r w:rsidRPr="00CB11B9">
        <w:rPr>
          <w:rFonts w:asciiTheme="minorHAnsi" w:hAnsiTheme="minorHAnsi" w:cs="Arial"/>
          <w:b/>
          <w:sz w:val="22"/>
          <w:szCs w:val="22"/>
          <w:u w:val="single"/>
          <w:lang w:val="es-ES_tradnl"/>
        </w:rPr>
        <w:t xml:space="preserve">TRIGÉSIMA TERCERA.- </w:t>
      </w:r>
      <w:r w:rsidRPr="00CB11B9">
        <w:rPr>
          <w:rFonts w:asciiTheme="minorHAnsi" w:hAnsiTheme="minorHAnsi" w:cs="Arial"/>
          <w:b/>
          <w:sz w:val="22"/>
          <w:szCs w:val="22"/>
          <w:u w:val="single"/>
          <w:lang w:val="es-BO"/>
        </w:rPr>
        <w:t>(PROTOCOLIZACIÓN DEL CONTRATO)</w:t>
      </w: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El presente Contrato será protocolizado con todas las formalidades de Ley por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en el distrito administrativo correspondiente. </w:t>
      </w:r>
      <w:r w:rsidRPr="00CB11B9">
        <w:rPr>
          <w:rFonts w:asciiTheme="minorHAnsi" w:hAnsiTheme="minorHAnsi" w:cs="Arial"/>
          <w:iCs/>
          <w:sz w:val="22"/>
          <w:szCs w:val="22"/>
        </w:rPr>
        <w:t xml:space="preserve">El importe que por concepto de protocolización, orden de impresión y la francatura del testimonio debe ser pagado por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En caso que este importe no sea cancelado por el </w:t>
      </w:r>
      <w:r w:rsidRPr="00CB11B9">
        <w:rPr>
          <w:rFonts w:asciiTheme="minorHAnsi" w:hAnsiTheme="minorHAnsi" w:cs="Arial"/>
          <w:b/>
          <w:sz w:val="22"/>
          <w:szCs w:val="22"/>
          <w:lang w:val="es-BO"/>
        </w:rPr>
        <w:t>PROVEEDOR</w:t>
      </w:r>
      <w:r w:rsidRPr="00CB11B9">
        <w:rPr>
          <w:rFonts w:asciiTheme="minorHAnsi" w:hAnsiTheme="minorHAnsi" w:cs="Arial"/>
          <w:sz w:val="22"/>
          <w:szCs w:val="22"/>
          <w:lang w:val="es-BO"/>
        </w:rPr>
        <w:t xml:space="preserve"> podrá ser descontado por la </w:t>
      </w:r>
      <w:r w:rsidRPr="00CB11B9">
        <w:rPr>
          <w:rFonts w:asciiTheme="minorHAnsi" w:hAnsiTheme="minorHAnsi" w:cs="Arial"/>
          <w:b/>
          <w:sz w:val="22"/>
          <w:szCs w:val="22"/>
          <w:lang w:val="es-BO"/>
        </w:rPr>
        <w:t>ENTIDAD</w:t>
      </w:r>
      <w:r w:rsidRPr="00CB11B9">
        <w:rPr>
          <w:rFonts w:asciiTheme="minorHAnsi" w:hAnsiTheme="minorHAnsi" w:cs="Arial"/>
          <w:sz w:val="22"/>
          <w:szCs w:val="22"/>
          <w:lang w:val="es-BO"/>
        </w:rPr>
        <w:t xml:space="preserve"> a tiempo de hacer efectivo el pago parcial o el pago único del Contrato. </w:t>
      </w: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Esta protocolización contendrá los siguientes documentos:</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Originales o fotocopias legalizadas de:</w:t>
      </w:r>
    </w:p>
    <w:p w:rsidR="00A001BB" w:rsidRPr="00CB11B9" w:rsidRDefault="00A001BB" w:rsidP="00386A45">
      <w:pPr>
        <w:numPr>
          <w:ilvl w:val="0"/>
          <w:numId w:val="56"/>
        </w:numPr>
        <w:ind w:left="1134" w:hanging="283"/>
        <w:jc w:val="both"/>
        <w:rPr>
          <w:rFonts w:asciiTheme="minorHAnsi" w:hAnsiTheme="minorHAnsi" w:cs="Arial"/>
          <w:sz w:val="22"/>
          <w:szCs w:val="22"/>
        </w:rPr>
      </w:pPr>
      <w:r w:rsidRPr="00CB11B9">
        <w:rPr>
          <w:rFonts w:asciiTheme="minorHAnsi" w:hAnsiTheme="minorHAnsi" w:cs="Arial"/>
          <w:sz w:val="22"/>
          <w:szCs w:val="22"/>
        </w:rPr>
        <w:t xml:space="preserve">Escritura  de constitución de la empresa.  </w:t>
      </w:r>
    </w:p>
    <w:p w:rsidR="00A001BB" w:rsidRPr="00CB11B9" w:rsidRDefault="00A001BB" w:rsidP="00386A45">
      <w:pPr>
        <w:numPr>
          <w:ilvl w:val="0"/>
          <w:numId w:val="56"/>
        </w:numPr>
        <w:ind w:left="1134" w:hanging="283"/>
        <w:jc w:val="both"/>
        <w:rPr>
          <w:rFonts w:asciiTheme="minorHAnsi" w:hAnsiTheme="minorHAnsi" w:cs="Arial"/>
          <w:sz w:val="22"/>
          <w:szCs w:val="22"/>
        </w:rPr>
      </w:pPr>
      <w:r w:rsidRPr="00CB11B9">
        <w:rPr>
          <w:rFonts w:asciiTheme="minorHAnsi" w:hAnsiTheme="minorHAnsi" w:cs="Arial"/>
          <w:sz w:val="22"/>
          <w:szCs w:val="22"/>
        </w:rPr>
        <w:t xml:space="preserve">Testimonio del poder del representante legal referido en el Contrato. </w:t>
      </w:r>
    </w:p>
    <w:p w:rsidR="00A001BB" w:rsidRPr="00CB11B9" w:rsidRDefault="00A001BB" w:rsidP="00386A45">
      <w:pPr>
        <w:numPr>
          <w:ilvl w:val="0"/>
          <w:numId w:val="56"/>
        </w:numPr>
        <w:ind w:left="1134" w:hanging="283"/>
        <w:jc w:val="both"/>
        <w:rPr>
          <w:rFonts w:asciiTheme="minorHAnsi" w:hAnsiTheme="minorHAnsi" w:cs="Arial"/>
          <w:sz w:val="22"/>
          <w:szCs w:val="22"/>
        </w:rPr>
      </w:pPr>
      <w:r w:rsidRPr="00CB11B9">
        <w:rPr>
          <w:rFonts w:asciiTheme="minorHAnsi" w:hAnsiTheme="minorHAnsi" w:cs="Arial"/>
          <w:sz w:val="22"/>
          <w:szCs w:val="22"/>
        </w:rPr>
        <w:t>Certificado de  matrícula de inscripción en FUNDEMPRESA.</w:t>
      </w:r>
    </w:p>
    <w:p w:rsidR="00A001BB" w:rsidRPr="00CB11B9" w:rsidRDefault="00A001BB" w:rsidP="00386A45">
      <w:pPr>
        <w:numPr>
          <w:ilvl w:val="0"/>
          <w:numId w:val="56"/>
        </w:numPr>
        <w:ind w:left="1134" w:hanging="283"/>
        <w:jc w:val="both"/>
        <w:rPr>
          <w:rFonts w:asciiTheme="minorHAnsi" w:hAnsiTheme="minorHAnsi" w:cs="Arial"/>
          <w:sz w:val="22"/>
          <w:szCs w:val="22"/>
        </w:rPr>
      </w:pPr>
      <w:r w:rsidRPr="00CB11B9">
        <w:rPr>
          <w:rFonts w:asciiTheme="minorHAnsi" w:hAnsiTheme="minorHAnsi" w:cs="Arial"/>
          <w:sz w:val="22"/>
          <w:szCs w:val="22"/>
        </w:rPr>
        <w:t>Minuta del Contrato.</w:t>
      </w:r>
    </w:p>
    <w:p w:rsidR="00A001BB" w:rsidRPr="00CB11B9" w:rsidRDefault="00A001BB" w:rsidP="00A001BB">
      <w:pPr>
        <w:jc w:val="both"/>
        <w:rPr>
          <w:rFonts w:asciiTheme="minorHAnsi" w:hAnsiTheme="minorHAnsi" w:cs="Arial"/>
          <w:sz w:val="22"/>
          <w:szCs w:val="22"/>
        </w:rPr>
      </w:pPr>
      <w:r w:rsidRPr="00CB11B9">
        <w:rPr>
          <w:rFonts w:asciiTheme="minorHAnsi" w:hAnsiTheme="minorHAnsi" w:cs="Arial"/>
          <w:sz w:val="22"/>
          <w:szCs w:val="22"/>
        </w:rPr>
        <w:t>Fotocopias simples de:</w:t>
      </w:r>
    </w:p>
    <w:p w:rsidR="00A001BB" w:rsidRPr="00CB11B9" w:rsidRDefault="00A001BB" w:rsidP="00386A45">
      <w:pPr>
        <w:numPr>
          <w:ilvl w:val="0"/>
          <w:numId w:val="56"/>
        </w:numPr>
        <w:ind w:left="1134" w:hanging="283"/>
        <w:jc w:val="both"/>
        <w:rPr>
          <w:rFonts w:asciiTheme="minorHAnsi" w:hAnsiTheme="minorHAnsi" w:cs="Arial"/>
          <w:sz w:val="22"/>
          <w:szCs w:val="22"/>
        </w:rPr>
      </w:pPr>
      <w:r w:rsidRPr="00CB11B9">
        <w:rPr>
          <w:rFonts w:asciiTheme="minorHAnsi" w:hAnsiTheme="minorHAnsi" w:cs="Arial"/>
          <w:sz w:val="22"/>
          <w:szCs w:val="22"/>
        </w:rPr>
        <w:t>Cédula de identidad del representante legal.  </w:t>
      </w:r>
    </w:p>
    <w:p w:rsidR="00A001BB" w:rsidRPr="00CB11B9" w:rsidRDefault="00A001BB" w:rsidP="00386A45">
      <w:pPr>
        <w:numPr>
          <w:ilvl w:val="0"/>
          <w:numId w:val="56"/>
        </w:numPr>
        <w:ind w:left="1134" w:hanging="283"/>
        <w:jc w:val="both"/>
        <w:rPr>
          <w:rFonts w:asciiTheme="minorHAnsi" w:hAnsiTheme="minorHAnsi" w:cs="Arial"/>
          <w:sz w:val="22"/>
          <w:szCs w:val="22"/>
        </w:rPr>
      </w:pPr>
      <w:r w:rsidRPr="00CB11B9">
        <w:rPr>
          <w:rFonts w:asciiTheme="minorHAnsi" w:hAnsiTheme="minorHAnsi" w:cs="Arial"/>
          <w:sz w:val="22"/>
          <w:szCs w:val="22"/>
        </w:rPr>
        <w:t xml:space="preserve">Garantía de cumplimiento de contrato. </w:t>
      </w: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En caso de que por cualquier circunstancia, el presente documento no fuese protocolizado, servirá a los efectos de Ley y de su cumplimiento, como documento suficiente a las Partes.</w:t>
      </w:r>
    </w:p>
    <w:p w:rsidR="00A001BB" w:rsidRPr="00CB11B9" w:rsidRDefault="00A001BB" w:rsidP="00A001BB">
      <w:pPr>
        <w:ind w:left="708" w:hanging="708"/>
        <w:jc w:val="both"/>
        <w:rPr>
          <w:rFonts w:asciiTheme="minorHAnsi" w:hAnsiTheme="minorHAnsi" w:cs="Arial"/>
          <w:b/>
          <w:sz w:val="22"/>
          <w:szCs w:val="22"/>
          <w:u w:val="single"/>
          <w:lang w:val="es-ES_tradnl"/>
        </w:rPr>
      </w:pPr>
      <w:r w:rsidRPr="00CB11B9">
        <w:rPr>
          <w:rFonts w:asciiTheme="minorHAnsi" w:hAnsiTheme="minorHAnsi" w:cs="Arial"/>
          <w:b/>
          <w:sz w:val="22"/>
          <w:szCs w:val="22"/>
          <w:u w:val="single"/>
        </w:rPr>
        <w:t>TRIGÉSIMA CUARTA</w:t>
      </w:r>
      <w:r w:rsidRPr="00CB11B9">
        <w:rPr>
          <w:rFonts w:asciiTheme="minorHAnsi" w:hAnsiTheme="minorHAnsi" w:cs="Arial"/>
          <w:b/>
          <w:sz w:val="22"/>
          <w:szCs w:val="22"/>
          <w:u w:val="single"/>
          <w:lang w:val="es-ES_tradnl"/>
        </w:rPr>
        <w:t>.- (CONFORMIDAD)</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 xml:space="preserve">En señal de aceptación y conformidad y para su fiel  y estricto cumplimiento firman el presente Contrato en cuatro (4) ejemplares de un mismo tenor y validez la </w:t>
      </w:r>
      <w:r w:rsidRPr="00CB11B9">
        <w:rPr>
          <w:rFonts w:asciiTheme="minorHAnsi" w:hAnsiTheme="minorHAnsi" w:cs="Arial"/>
          <w:sz w:val="22"/>
          <w:szCs w:val="22"/>
          <w:lang w:val="es-BO"/>
        </w:rPr>
        <w:t>Lic. ________</w:t>
      </w:r>
      <w:r w:rsidRPr="00CB11B9">
        <w:rPr>
          <w:rFonts w:asciiTheme="minorHAnsi" w:hAnsiTheme="minorHAnsi" w:cs="Arial"/>
          <w:sz w:val="22"/>
          <w:szCs w:val="22"/>
        </w:rPr>
        <w:t xml:space="preserve"> </w:t>
      </w:r>
      <w:r w:rsidRPr="00CB11B9">
        <w:rPr>
          <w:rFonts w:asciiTheme="minorHAnsi" w:hAnsiTheme="minorHAnsi" w:cs="Arial"/>
          <w:sz w:val="22"/>
          <w:szCs w:val="22"/>
          <w:lang w:val="es-ES_tradnl"/>
        </w:rPr>
        <w:t xml:space="preserve">en representación legal de la </w:t>
      </w:r>
      <w:r w:rsidRPr="00CB11B9">
        <w:rPr>
          <w:rFonts w:asciiTheme="minorHAnsi" w:hAnsiTheme="minorHAnsi" w:cs="Arial"/>
          <w:b/>
          <w:sz w:val="22"/>
          <w:szCs w:val="22"/>
          <w:lang w:val="es-ES_tradnl"/>
        </w:rPr>
        <w:t>ENTIDAD</w:t>
      </w:r>
      <w:r w:rsidRPr="00CB11B9">
        <w:rPr>
          <w:rFonts w:asciiTheme="minorHAnsi" w:hAnsiTheme="minorHAnsi" w:cs="Arial"/>
          <w:sz w:val="22"/>
          <w:szCs w:val="22"/>
          <w:lang w:val="es-ES_tradnl"/>
        </w:rPr>
        <w:t xml:space="preserve">, y el señor ___________ en representación legal del </w:t>
      </w:r>
      <w:r w:rsidRPr="00CB11B9">
        <w:rPr>
          <w:rFonts w:asciiTheme="minorHAnsi" w:hAnsiTheme="minorHAnsi" w:cs="Arial"/>
          <w:b/>
          <w:sz w:val="22"/>
          <w:szCs w:val="22"/>
          <w:lang w:val="es-ES_tradnl"/>
        </w:rPr>
        <w:t>PROVEEDOR</w:t>
      </w:r>
      <w:r w:rsidRPr="00CB11B9">
        <w:rPr>
          <w:rFonts w:asciiTheme="minorHAnsi" w:hAnsiTheme="minorHAnsi" w:cs="Arial"/>
          <w:sz w:val="22"/>
          <w:szCs w:val="22"/>
          <w:lang w:val="es-ES_tradnl"/>
        </w:rPr>
        <w:t>.</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Este documento, conforme a disposiciones legales de control fiscal vigentes, será registrado ante la Contraloría General del Estado.</w:t>
      </w:r>
    </w:p>
    <w:p w:rsidR="00A001BB" w:rsidRPr="00CB11B9" w:rsidRDefault="00A001BB" w:rsidP="00A001BB">
      <w:pPr>
        <w:jc w:val="both"/>
        <w:rPr>
          <w:rFonts w:asciiTheme="minorHAnsi" w:hAnsiTheme="minorHAnsi" w:cs="Arial"/>
          <w:sz w:val="22"/>
          <w:szCs w:val="22"/>
          <w:lang w:val="es-ES_tradnl"/>
        </w:rPr>
      </w:pPr>
      <w:r w:rsidRPr="00CB11B9">
        <w:rPr>
          <w:rFonts w:asciiTheme="minorHAnsi" w:hAnsiTheme="minorHAnsi" w:cs="Arial"/>
          <w:sz w:val="22"/>
          <w:szCs w:val="22"/>
          <w:lang w:val="es-ES_tradnl"/>
        </w:rPr>
        <w:t>Usted Señor Notario se servirá insertar todas las demás cláusulas que fuesen de estilo y seguridad.</w:t>
      </w:r>
    </w:p>
    <w:p w:rsidR="00A001BB" w:rsidRPr="00CB11B9" w:rsidRDefault="00A001BB" w:rsidP="00A001BB">
      <w:pPr>
        <w:jc w:val="both"/>
        <w:rPr>
          <w:rFonts w:asciiTheme="minorHAnsi" w:hAnsiTheme="minorHAnsi" w:cs="Arial"/>
          <w:sz w:val="22"/>
          <w:szCs w:val="22"/>
          <w:lang w:val="es-ES_tradnl"/>
        </w:rPr>
      </w:pPr>
    </w:p>
    <w:p w:rsidR="00A001BB" w:rsidRPr="00CB11B9" w:rsidRDefault="00A001BB" w:rsidP="00A001BB">
      <w:pPr>
        <w:jc w:val="both"/>
        <w:rPr>
          <w:rFonts w:asciiTheme="minorHAnsi" w:hAnsiTheme="minorHAnsi" w:cs="Arial"/>
          <w:sz w:val="22"/>
          <w:szCs w:val="22"/>
          <w:lang w:val="es-ES_tradnl"/>
        </w:rPr>
      </w:pPr>
    </w:p>
    <w:p w:rsidR="00A001BB" w:rsidRPr="00CB11B9" w:rsidRDefault="00A001BB" w:rsidP="00A001BB">
      <w:pPr>
        <w:jc w:val="both"/>
        <w:rPr>
          <w:rFonts w:asciiTheme="minorHAnsi" w:hAnsiTheme="minorHAnsi" w:cs="Arial"/>
          <w:sz w:val="22"/>
          <w:szCs w:val="22"/>
          <w:lang w:val="es-ES_tradnl"/>
        </w:rPr>
      </w:pPr>
    </w:p>
    <w:p w:rsidR="00A001BB" w:rsidRPr="00CB11B9" w:rsidRDefault="00A001BB" w:rsidP="00A001BB">
      <w:pPr>
        <w:jc w:val="both"/>
        <w:rPr>
          <w:rFonts w:asciiTheme="minorHAnsi" w:hAnsiTheme="minorHAnsi" w:cs="Arial"/>
          <w:sz w:val="22"/>
          <w:szCs w:val="22"/>
          <w:lang w:val="es-BO"/>
        </w:rPr>
      </w:pPr>
      <w:r w:rsidRPr="00CB11B9">
        <w:rPr>
          <w:rFonts w:asciiTheme="minorHAnsi" w:hAnsiTheme="minorHAnsi" w:cs="Arial"/>
          <w:sz w:val="22"/>
          <w:szCs w:val="22"/>
          <w:lang w:val="es-BO"/>
        </w:rPr>
        <w:t xml:space="preserve">                        ____________________________                                           _______________________________</w:t>
      </w:r>
    </w:p>
    <w:p w:rsidR="00A001BB" w:rsidRPr="00CB11B9" w:rsidRDefault="00A001BB" w:rsidP="00A001BB">
      <w:pPr>
        <w:jc w:val="both"/>
        <w:rPr>
          <w:rFonts w:asciiTheme="minorHAnsi" w:hAnsiTheme="minorHAnsi" w:cs="Arial"/>
          <w:sz w:val="22"/>
          <w:szCs w:val="22"/>
          <w:lang w:val="en-US"/>
        </w:rPr>
      </w:pPr>
      <w:r w:rsidRPr="00CB11B9">
        <w:rPr>
          <w:rFonts w:asciiTheme="minorHAnsi" w:hAnsiTheme="minorHAnsi" w:cs="Arial"/>
          <w:sz w:val="22"/>
          <w:szCs w:val="22"/>
          <w:lang w:val="es-BO"/>
        </w:rPr>
        <w:t xml:space="preserve">                     </w:t>
      </w:r>
      <w:r w:rsidRPr="00CB11B9">
        <w:rPr>
          <w:rFonts w:asciiTheme="minorHAnsi" w:hAnsiTheme="minorHAnsi" w:cs="Arial"/>
          <w:sz w:val="22"/>
          <w:szCs w:val="22"/>
          <w:lang w:val="en-US"/>
        </w:rPr>
        <w:t>Lic. _____________________                                             Sr. _________________________</w:t>
      </w:r>
    </w:p>
    <w:p w:rsidR="00A001BB" w:rsidRPr="00CB11B9" w:rsidRDefault="00A001BB" w:rsidP="00A001BB">
      <w:pPr>
        <w:jc w:val="both"/>
        <w:rPr>
          <w:rFonts w:asciiTheme="minorHAnsi" w:hAnsiTheme="minorHAnsi" w:cs="Arial"/>
          <w:b/>
          <w:sz w:val="22"/>
          <w:szCs w:val="22"/>
        </w:rPr>
      </w:pPr>
      <w:r w:rsidRPr="00CB11B9">
        <w:rPr>
          <w:rFonts w:asciiTheme="minorHAnsi" w:hAnsiTheme="minorHAnsi" w:cs="Arial"/>
          <w:sz w:val="22"/>
          <w:szCs w:val="22"/>
          <w:lang w:val="en-US"/>
        </w:rPr>
        <w:t xml:space="preserve">          </w:t>
      </w:r>
      <w:r w:rsidRPr="00CB11B9">
        <w:rPr>
          <w:rFonts w:asciiTheme="minorHAnsi" w:hAnsiTheme="minorHAnsi" w:cs="Arial"/>
          <w:b/>
          <w:sz w:val="22"/>
          <w:szCs w:val="22"/>
        </w:rPr>
        <w:t xml:space="preserve">___________________________________________                               </w:t>
      </w:r>
      <w:r w:rsidRPr="00CB11B9">
        <w:rPr>
          <w:rFonts w:asciiTheme="minorHAnsi" w:hAnsiTheme="minorHAnsi" w:cs="Arial"/>
          <w:sz w:val="22"/>
          <w:szCs w:val="22"/>
        </w:rPr>
        <w:t xml:space="preserve">   </w:t>
      </w:r>
      <w:r w:rsidRPr="00CB11B9">
        <w:rPr>
          <w:rFonts w:asciiTheme="minorHAnsi" w:hAnsiTheme="minorHAnsi" w:cs="Arial"/>
          <w:b/>
          <w:sz w:val="22"/>
          <w:szCs w:val="22"/>
        </w:rPr>
        <w:t>REPRESENTANTE LEGAL</w:t>
      </w:r>
    </w:p>
    <w:p w:rsidR="00A001BB" w:rsidRPr="00CB11B9" w:rsidRDefault="00A001BB" w:rsidP="00A001BB">
      <w:pPr>
        <w:ind w:left="5220" w:hanging="5220"/>
        <w:jc w:val="both"/>
        <w:rPr>
          <w:rFonts w:asciiTheme="minorHAnsi" w:hAnsiTheme="minorHAnsi" w:cs="Arial"/>
          <w:b/>
          <w:sz w:val="22"/>
          <w:szCs w:val="22"/>
          <w:lang w:val="en-US"/>
        </w:rPr>
      </w:pPr>
      <w:r w:rsidRPr="00CB11B9">
        <w:rPr>
          <w:rFonts w:asciiTheme="minorHAnsi" w:hAnsiTheme="minorHAnsi" w:cs="Arial"/>
          <w:b/>
          <w:sz w:val="22"/>
          <w:szCs w:val="22"/>
          <w:lang w:val="es-BO"/>
        </w:rPr>
        <w:t xml:space="preserve">                                </w:t>
      </w:r>
      <w:r w:rsidRPr="00CB11B9">
        <w:rPr>
          <w:rFonts w:asciiTheme="minorHAnsi" w:hAnsiTheme="minorHAnsi" w:cs="Arial"/>
          <w:b/>
          <w:sz w:val="22"/>
          <w:szCs w:val="22"/>
          <w:lang w:val="en-US"/>
        </w:rPr>
        <w:t>YPFB - ENTIDAD                                                                               _______________</w:t>
      </w:r>
    </w:p>
    <w:p w:rsidR="00A001BB" w:rsidRPr="00CB11B9" w:rsidRDefault="00A001BB" w:rsidP="00A001BB">
      <w:pPr>
        <w:ind w:left="5220" w:hanging="3804"/>
        <w:jc w:val="both"/>
        <w:rPr>
          <w:rFonts w:asciiTheme="minorHAnsi" w:hAnsiTheme="minorHAnsi" w:cs="Arial"/>
          <w:b/>
          <w:sz w:val="22"/>
          <w:szCs w:val="22"/>
          <w:lang w:val="en-US"/>
        </w:rPr>
      </w:pPr>
    </w:p>
    <w:p w:rsidR="00A001BB" w:rsidRPr="00CB11B9" w:rsidRDefault="00A001BB" w:rsidP="00A001BB">
      <w:pPr>
        <w:ind w:left="5220" w:hanging="3804"/>
        <w:jc w:val="both"/>
        <w:rPr>
          <w:rFonts w:asciiTheme="minorHAnsi" w:hAnsiTheme="minorHAnsi" w:cs="Arial"/>
          <w:b/>
          <w:sz w:val="22"/>
          <w:szCs w:val="22"/>
          <w:lang w:val="es-ES_tradnl"/>
        </w:rPr>
      </w:pPr>
      <w:r w:rsidRPr="00CB11B9">
        <w:rPr>
          <w:rFonts w:asciiTheme="minorHAnsi" w:hAnsiTheme="minorHAnsi" w:cs="Arial"/>
          <w:b/>
          <w:sz w:val="22"/>
          <w:szCs w:val="22"/>
          <w:lang w:val="en-US"/>
        </w:rPr>
        <w:t xml:space="preserve">                                                                                                               </w:t>
      </w:r>
      <w:r w:rsidRPr="00CB11B9">
        <w:rPr>
          <w:rFonts w:asciiTheme="minorHAnsi" w:hAnsiTheme="minorHAnsi" w:cs="Arial"/>
          <w:b/>
          <w:sz w:val="22"/>
          <w:szCs w:val="22"/>
          <w:lang w:val="es-ES_tradnl"/>
        </w:rPr>
        <w:t>PROVEEDOR</w:t>
      </w:r>
    </w:p>
    <w:sectPr w:rsidR="00A001BB" w:rsidRPr="00CB11B9" w:rsidSect="00992745">
      <w:footerReference w:type="default" r:id="rId47"/>
      <w:footerReference w:type="first" r:id="rId4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3E20" w:rsidRDefault="00EE3E20">
      <w:r>
        <w:separator/>
      </w:r>
    </w:p>
  </w:endnote>
  <w:endnote w:type="continuationSeparator" w:id="0">
    <w:p w:rsidR="00EE3E20" w:rsidRDefault="00EE3E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7B008A" w:rsidRDefault="007B008A">
        <w:pPr>
          <w:pStyle w:val="Piedepgina"/>
          <w:jc w:val="right"/>
        </w:pPr>
        <w:r>
          <w:fldChar w:fldCharType="begin"/>
        </w:r>
        <w:r>
          <w:instrText>PAGE   \* MERGEFORMAT</w:instrText>
        </w:r>
        <w:r>
          <w:fldChar w:fldCharType="separate"/>
        </w:r>
        <w:r w:rsidR="00E63C8D">
          <w:rPr>
            <w:noProof/>
          </w:rPr>
          <w:t>3</w:t>
        </w:r>
        <w:r>
          <w:fldChar w:fldCharType="end"/>
        </w:r>
      </w:p>
    </w:sdtContent>
  </w:sdt>
  <w:p w:rsidR="007B008A" w:rsidRDefault="007B008A"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7B008A" w:rsidRDefault="007B008A" w:rsidP="00AC3212">
        <w:pPr>
          <w:pStyle w:val="Piedepgina"/>
          <w:jc w:val="right"/>
        </w:pPr>
        <w:r>
          <w:fldChar w:fldCharType="begin"/>
        </w:r>
        <w:r>
          <w:instrText>PAGE   \* MERGEFORMAT</w:instrText>
        </w:r>
        <w:r>
          <w:fldChar w:fldCharType="separate"/>
        </w:r>
        <w:r w:rsidR="00E63C8D">
          <w:rPr>
            <w:noProof/>
          </w:rPr>
          <w:t>1</w:t>
        </w:r>
        <w:r>
          <w:fldChar w:fldCharType="end"/>
        </w:r>
      </w:p>
    </w:sdtContent>
  </w:sdt>
  <w:p w:rsidR="007B008A" w:rsidRDefault="007B008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3E20" w:rsidRDefault="00EE3E20">
      <w:r>
        <w:separator/>
      </w:r>
    </w:p>
  </w:footnote>
  <w:footnote w:type="continuationSeparator" w:id="0">
    <w:p w:rsidR="00EE3E20" w:rsidRDefault="00EE3E2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49AA7ED6"/>
    <w:lvl w:ilvl="0">
      <w:start w:val="1"/>
      <w:numFmt w:val="lowerLetter"/>
      <w:lvlText w:val="%1)"/>
      <w:lvlJc w:val="left"/>
      <w:pPr>
        <w:ind w:left="1944" w:hanging="360"/>
      </w:pPr>
      <w:rPr>
        <w:rFonts w:ascii="Arial" w:eastAsia="Times New Roman" w:hAnsi="Arial" w:cs="Arial"/>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592375"/>
    <w:multiLevelType w:val="hybridMultilevel"/>
    <w:tmpl w:val="F41679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1D5500BB"/>
    <w:multiLevelType w:val="hybridMultilevel"/>
    <w:tmpl w:val="5678B060"/>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8" w15:restartNumberingAfterBreak="0">
    <w:nsid w:val="2033095E"/>
    <w:multiLevelType w:val="hybridMultilevel"/>
    <w:tmpl w:val="FFF89AA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7" w15:restartNumberingAfterBreak="0">
    <w:nsid w:val="35C05822"/>
    <w:multiLevelType w:val="multilevel"/>
    <w:tmpl w:val="A99A229C"/>
    <w:lvl w:ilvl="0">
      <w:start w:val="14"/>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DC73EE0"/>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358524A"/>
    <w:multiLevelType w:val="multilevel"/>
    <w:tmpl w:val="3DC8B6F2"/>
    <w:lvl w:ilvl="0">
      <w:start w:val="14"/>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468D545C"/>
    <w:multiLevelType w:val="hybridMultilevel"/>
    <w:tmpl w:val="EED06232"/>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33"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7" w15:restartNumberingAfterBreak="0">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4DC94D50"/>
    <w:multiLevelType w:val="multilevel"/>
    <w:tmpl w:val="6A68A462"/>
    <w:lvl w:ilvl="0">
      <w:start w:val="24"/>
      <w:numFmt w:val="decimal"/>
      <w:lvlText w:val="%1"/>
      <w:lvlJc w:val="left"/>
      <w:pPr>
        <w:ind w:left="540" w:hanging="540"/>
      </w:pPr>
      <w:rPr>
        <w:rFonts w:hint="default"/>
        <w:b/>
      </w:rPr>
    </w:lvl>
    <w:lvl w:ilvl="1">
      <w:start w:val="2"/>
      <w:numFmt w:val="decimal"/>
      <w:lvlText w:val="%1.%2"/>
      <w:lvlJc w:val="left"/>
      <w:pPr>
        <w:ind w:left="1532" w:hanging="540"/>
      </w:pPr>
      <w:rPr>
        <w:rFonts w:hint="default"/>
        <w:b/>
      </w:rPr>
    </w:lvl>
    <w:lvl w:ilvl="2">
      <w:start w:val="5"/>
      <w:numFmt w:val="decimal"/>
      <w:lvlText w:val="%1.%2.%3"/>
      <w:lvlJc w:val="left"/>
      <w:pPr>
        <w:ind w:left="2704" w:hanging="720"/>
      </w:pPr>
      <w:rPr>
        <w:rFonts w:hint="default"/>
        <w:b/>
      </w:rPr>
    </w:lvl>
    <w:lvl w:ilvl="3">
      <w:start w:val="1"/>
      <w:numFmt w:val="decimal"/>
      <w:lvlText w:val="%1.%2.%3.%4"/>
      <w:lvlJc w:val="left"/>
      <w:pPr>
        <w:ind w:left="3696" w:hanging="720"/>
      </w:pPr>
      <w:rPr>
        <w:rFonts w:hint="default"/>
        <w:b/>
      </w:rPr>
    </w:lvl>
    <w:lvl w:ilvl="4">
      <w:start w:val="1"/>
      <w:numFmt w:val="decimal"/>
      <w:lvlText w:val="%1.%2.%3.%4.%5"/>
      <w:lvlJc w:val="left"/>
      <w:pPr>
        <w:ind w:left="5048" w:hanging="1080"/>
      </w:pPr>
      <w:rPr>
        <w:rFonts w:hint="default"/>
        <w:b/>
      </w:rPr>
    </w:lvl>
    <w:lvl w:ilvl="5">
      <w:start w:val="1"/>
      <w:numFmt w:val="decimal"/>
      <w:lvlText w:val="%1.%2.%3.%4.%5.%6"/>
      <w:lvlJc w:val="left"/>
      <w:pPr>
        <w:ind w:left="6040" w:hanging="1080"/>
      </w:pPr>
      <w:rPr>
        <w:rFonts w:hint="default"/>
        <w:b/>
      </w:rPr>
    </w:lvl>
    <w:lvl w:ilvl="6">
      <w:start w:val="1"/>
      <w:numFmt w:val="decimal"/>
      <w:lvlText w:val="%1.%2.%3.%4.%5.%6.%7"/>
      <w:lvlJc w:val="left"/>
      <w:pPr>
        <w:ind w:left="7392" w:hanging="1440"/>
      </w:pPr>
      <w:rPr>
        <w:rFonts w:hint="default"/>
        <w:b/>
      </w:rPr>
    </w:lvl>
    <w:lvl w:ilvl="7">
      <w:start w:val="1"/>
      <w:numFmt w:val="decimal"/>
      <w:lvlText w:val="%1.%2.%3.%4.%5.%6.%7.%8"/>
      <w:lvlJc w:val="left"/>
      <w:pPr>
        <w:ind w:left="8384" w:hanging="1440"/>
      </w:pPr>
      <w:rPr>
        <w:rFonts w:hint="default"/>
        <w:b/>
      </w:rPr>
    </w:lvl>
    <w:lvl w:ilvl="8">
      <w:start w:val="1"/>
      <w:numFmt w:val="decimal"/>
      <w:lvlText w:val="%1.%2.%3.%4.%5.%6.%7.%8.%9"/>
      <w:lvlJc w:val="left"/>
      <w:pPr>
        <w:ind w:left="9736" w:hanging="1800"/>
      </w:pPr>
      <w:rPr>
        <w:rFonts w:hint="default"/>
        <w:b/>
      </w:r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50C00B2A"/>
    <w:multiLevelType w:val="hybridMultilevel"/>
    <w:tmpl w:val="160054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3"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4"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47"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9"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65B65303"/>
    <w:multiLevelType w:val="hybridMultilevel"/>
    <w:tmpl w:val="C86ECB0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51"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2" w15:restartNumberingAfterBreak="0">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3"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546409C"/>
    <w:multiLevelType w:val="hybridMultilevel"/>
    <w:tmpl w:val="498AC0EE"/>
    <w:lvl w:ilvl="0" w:tplc="DE4EE6B0">
      <w:start w:val="1"/>
      <w:numFmt w:val="upperRoman"/>
      <w:lvlText w:val="%1."/>
      <w:lvlJc w:val="right"/>
      <w:pPr>
        <w:ind w:left="720" w:hanging="360"/>
      </w:pPr>
      <w:rPr>
        <w:rFonts w:ascii="Calibri" w:hAnsi="Calibri" w:cs="Calibri" w:hint="default"/>
        <w:sz w:val="22"/>
        <w:szCs w:val="22"/>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0"/>
  </w:num>
  <w:num w:numId="3">
    <w:abstractNumId w:val="47"/>
  </w:num>
  <w:num w:numId="4">
    <w:abstractNumId w:val="10"/>
  </w:num>
  <w:num w:numId="5">
    <w:abstractNumId w:val="26"/>
  </w:num>
  <w:num w:numId="6">
    <w:abstractNumId w:val="29"/>
  </w:num>
  <w:num w:numId="7">
    <w:abstractNumId w:val="0"/>
  </w:num>
  <w:num w:numId="8">
    <w:abstractNumId w:val="53"/>
  </w:num>
  <w:num w:numId="9">
    <w:abstractNumId w:val="57"/>
  </w:num>
  <w:num w:numId="10">
    <w:abstractNumId w:val="11"/>
  </w:num>
  <w:num w:numId="11">
    <w:abstractNumId w:val="39"/>
  </w:num>
  <w:num w:numId="12">
    <w:abstractNumId w:val="42"/>
  </w:num>
  <w:num w:numId="13">
    <w:abstractNumId w:val="3"/>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9"/>
  </w:num>
  <w:num w:numId="18">
    <w:abstractNumId w:val="43"/>
  </w:num>
  <w:num w:numId="19">
    <w:abstractNumId w:val="33"/>
  </w:num>
  <w:num w:numId="20">
    <w:abstractNumId w:val="49"/>
  </w:num>
  <w:num w:numId="21">
    <w:abstractNumId w:val="46"/>
  </w:num>
  <w:num w:numId="22">
    <w:abstractNumId w:val="25"/>
  </w:num>
  <w:num w:numId="23">
    <w:abstractNumId w:val="24"/>
  </w:num>
  <w:num w:numId="24">
    <w:abstractNumId w:val="40"/>
  </w:num>
  <w:num w:numId="25">
    <w:abstractNumId w:val="34"/>
  </w:num>
  <w:num w:numId="26">
    <w:abstractNumId w:val="6"/>
  </w:num>
  <w:num w:numId="27">
    <w:abstractNumId w:val="21"/>
  </w:num>
  <w:num w:numId="28">
    <w:abstractNumId w:val="13"/>
  </w:num>
  <w:num w:numId="29">
    <w:abstractNumId w:val="30"/>
  </w:num>
  <w:num w:numId="30">
    <w:abstractNumId w:val="58"/>
  </w:num>
  <w:num w:numId="31">
    <w:abstractNumId w:val="1"/>
  </w:num>
  <w:num w:numId="32">
    <w:abstractNumId w:val="12"/>
  </w:num>
  <w:num w:numId="33">
    <w:abstractNumId w:val="45"/>
  </w:num>
  <w:num w:numId="34">
    <w:abstractNumId w:val="54"/>
  </w:num>
  <w:num w:numId="35">
    <w:abstractNumId w:val="16"/>
  </w:num>
  <w:num w:numId="36">
    <w:abstractNumId w:val="23"/>
  </w:num>
  <w:num w:numId="37">
    <w:abstractNumId w:val="55"/>
  </w:num>
  <w:num w:numId="38">
    <w:abstractNumId w:val="32"/>
  </w:num>
  <w:num w:numId="39">
    <w:abstractNumId w:val="50"/>
  </w:num>
  <w:num w:numId="40">
    <w:abstractNumId w:val="18"/>
  </w:num>
  <w:num w:numId="41">
    <w:abstractNumId w:val="41"/>
  </w:num>
  <w:num w:numId="42">
    <w:abstractNumId w:val="37"/>
  </w:num>
  <w:num w:numId="43">
    <w:abstractNumId w:val="36"/>
  </w:num>
  <w:num w:numId="44">
    <w:abstractNumId w:val="52"/>
  </w:num>
  <w:num w:numId="45">
    <w:abstractNumId w:val="51"/>
  </w:num>
  <w:num w:numId="46">
    <w:abstractNumId w:val="14"/>
  </w:num>
  <w:num w:numId="47">
    <w:abstractNumId w:val="28"/>
  </w:num>
  <w:num w:numId="48">
    <w:abstractNumId w:val="9"/>
  </w:num>
  <w:num w:numId="49">
    <w:abstractNumId w:val="2"/>
    <w:lvlOverride w:ilvl="0">
      <w:startOverride w:val="1"/>
    </w:lvlOverride>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num>
  <w:num w:numId="52">
    <w:abstractNumId w:val="48"/>
  </w:num>
  <w:num w:numId="53">
    <w:abstractNumId w:val="56"/>
  </w:num>
  <w:num w:numId="54">
    <w:abstractNumId w:val="7"/>
  </w:num>
  <w:num w:numId="55">
    <w:abstractNumId w:val="35"/>
  </w:num>
  <w:num w:numId="56">
    <w:abstractNumId w:val="44"/>
  </w:num>
  <w:num w:numId="57">
    <w:abstractNumId w:val="27"/>
  </w:num>
  <w:num w:numId="58">
    <w:abstractNumId w:val="31"/>
  </w:num>
  <w:num w:numId="59">
    <w:abstractNumId w:val="38"/>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32B1"/>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C56"/>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A45"/>
    <w:rsid w:val="00386B30"/>
    <w:rsid w:val="00387807"/>
    <w:rsid w:val="00387919"/>
    <w:rsid w:val="0039077F"/>
    <w:rsid w:val="003907FB"/>
    <w:rsid w:val="0039081B"/>
    <w:rsid w:val="003909B0"/>
    <w:rsid w:val="00390C28"/>
    <w:rsid w:val="00390C54"/>
    <w:rsid w:val="00390D9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373"/>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34D"/>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679C"/>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8A"/>
    <w:rsid w:val="007B00D3"/>
    <w:rsid w:val="007B0219"/>
    <w:rsid w:val="007B04D5"/>
    <w:rsid w:val="007B05F1"/>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0B6A"/>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A2E"/>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4BE"/>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23"/>
    <w:rsid w:val="009F3A9D"/>
    <w:rsid w:val="009F3F2A"/>
    <w:rsid w:val="009F68D3"/>
    <w:rsid w:val="009F697E"/>
    <w:rsid w:val="009F70B9"/>
    <w:rsid w:val="009F7DAB"/>
    <w:rsid w:val="00A001B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21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191"/>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1CA"/>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571"/>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6B0"/>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44"/>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6F30"/>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604"/>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3C8D"/>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8F1"/>
    <w:rsid w:val="00EC5AAA"/>
    <w:rsid w:val="00EC5CF4"/>
    <w:rsid w:val="00EC5D38"/>
    <w:rsid w:val="00EC6DEE"/>
    <w:rsid w:val="00EC7728"/>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3E20"/>
    <w:rsid w:val="00EE4101"/>
    <w:rsid w:val="00EE431F"/>
    <w:rsid w:val="00EE4572"/>
    <w:rsid w:val="00EE4FA8"/>
    <w:rsid w:val="00EE5138"/>
    <w:rsid w:val="00EE5244"/>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704"/>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276E"/>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1237B1"/>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ypfb.gob.bo" TargetMode="Externa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1.png"/><Relationship Id="rId21" Type="http://schemas.openxmlformats.org/officeDocument/2006/relationships/image" Target="media/image7.png"/><Relationship Id="rId34" Type="http://schemas.openxmlformats.org/officeDocument/2006/relationships/oleObject" Target="embeddings/oleObject4.bin"/><Relationship Id="rId42" Type="http://schemas.openxmlformats.org/officeDocument/2006/relationships/image" Target="media/image24.jpeg"/><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9" Type="http://schemas.openxmlformats.org/officeDocument/2006/relationships/image" Target="media/image14.wmf"/><Relationship Id="rId11" Type="http://schemas.openxmlformats.org/officeDocument/2006/relationships/hyperlink" Target="http://www.ypfb.gob.bo" TargetMode="External"/><Relationship Id="rId24" Type="http://schemas.openxmlformats.org/officeDocument/2006/relationships/image" Target="media/image10.png"/><Relationship Id="rId32" Type="http://schemas.openxmlformats.org/officeDocument/2006/relationships/oleObject" Target="embeddings/oleObject3.bin"/><Relationship Id="rId37" Type="http://schemas.openxmlformats.org/officeDocument/2006/relationships/image" Target="media/image19.png"/><Relationship Id="rId40" Type="http://schemas.openxmlformats.org/officeDocument/2006/relationships/image" Target="media/image22.png"/><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9.png"/><Relationship Id="rId28" Type="http://schemas.openxmlformats.org/officeDocument/2006/relationships/oleObject" Target="embeddings/oleObject1.bin"/><Relationship Id="rId36" Type="http://schemas.openxmlformats.org/officeDocument/2006/relationships/image" Target="media/image18.png"/><Relationship Id="rId49"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5.png"/><Relationship Id="rId31" Type="http://schemas.openxmlformats.org/officeDocument/2006/relationships/image" Target="media/image15.wmf"/><Relationship Id="rId44"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8.png"/><Relationship Id="rId27" Type="http://schemas.openxmlformats.org/officeDocument/2006/relationships/image" Target="media/image13.wmf"/><Relationship Id="rId30" Type="http://schemas.openxmlformats.org/officeDocument/2006/relationships/oleObject" Target="embeddings/oleObject2.bin"/><Relationship Id="rId35" Type="http://schemas.openxmlformats.org/officeDocument/2006/relationships/image" Target="media/image17.png"/><Relationship Id="rId43" Type="http://schemas.openxmlformats.org/officeDocument/2006/relationships/image" Target="media/image25.png"/><Relationship Id="rId48" Type="http://schemas.openxmlformats.org/officeDocument/2006/relationships/footer" Target="footer2.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image" Target="media/image11.png"/><Relationship Id="rId33" Type="http://schemas.openxmlformats.org/officeDocument/2006/relationships/image" Target="media/image16.wmf"/><Relationship Id="rId38" Type="http://schemas.openxmlformats.org/officeDocument/2006/relationships/image" Target="media/image20.png"/><Relationship Id="rId46" Type="http://schemas.openxmlformats.org/officeDocument/2006/relationships/image" Target="media/image28.png"/><Relationship Id="rId20" Type="http://schemas.openxmlformats.org/officeDocument/2006/relationships/image" Target="media/image6.png"/><Relationship Id="rId41" Type="http://schemas.openxmlformats.org/officeDocument/2006/relationships/image" Target="media/image23.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D295E3-839C-4F18-B626-F53BB8CBA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69</Pages>
  <Words>20414</Words>
  <Characters>112277</Characters>
  <Application>Microsoft Office Word</Application>
  <DocSecurity>0</DocSecurity>
  <Lines>935</Lines>
  <Paragraphs>264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132427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Mauricio Ruiz Villarpando</cp:lastModifiedBy>
  <cp:revision>9</cp:revision>
  <cp:lastPrinted>2017-11-14T13:21:00Z</cp:lastPrinted>
  <dcterms:created xsi:type="dcterms:W3CDTF">2017-11-06T22:38:00Z</dcterms:created>
  <dcterms:modified xsi:type="dcterms:W3CDTF">2017-11-15T16:15:00Z</dcterms:modified>
</cp:coreProperties>
</file>