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3207" w:rsidRDefault="0029320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93207" w:rsidRDefault="00293207" w:rsidP="00B8304E">
                            <w:pPr>
                              <w:ind w:left="142"/>
                              <w:jc w:val="center"/>
                              <w:rPr>
                                <w:rFonts w:ascii="Verdana" w:hAnsi="Verdana"/>
                                <w:b/>
                              </w:rPr>
                            </w:pPr>
                          </w:p>
                          <w:p w:rsidR="00293207" w:rsidRDefault="0029320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93207" w:rsidRPr="00103622" w:rsidRDefault="00293207" w:rsidP="00B8304E">
                            <w:pPr>
                              <w:ind w:left="142"/>
                              <w:jc w:val="center"/>
                              <w:rPr>
                                <w:rFonts w:ascii="Century Gothic" w:hAnsi="Century Gothic" w:cs="Arial"/>
                                <w:b/>
                                <w:sz w:val="32"/>
                                <w:szCs w:val="32"/>
                                <w:lang w:val="es-MX"/>
                              </w:rPr>
                            </w:pPr>
                          </w:p>
                          <w:p w:rsidR="00293207" w:rsidRPr="00103622" w:rsidRDefault="0029320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93207" w:rsidRDefault="0029320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93207" w:rsidRDefault="00293207" w:rsidP="00B8304E">
                            <w:pPr>
                              <w:jc w:val="center"/>
                              <w:rPr>
                                <w:rFonts w:ascii="Century Gothic" w:hAnsi="Century Gothic" w:cs="Arial"/>
                                <w:b/>
                                <w:sz w:val="28"/>
                                <w:szCs w:val="32"/>
                              </w:rPr>
                            </w:pPr>
                          </w:p>
                          <w:p w:rsidR="00293207" w:rsidRDefault="00293207" w:rsidP="00B8304E">
                            <w:pPr>
                              <w:jc w:val="center"/>
                              <w:rPr>
                                <w:rFonts w:ascii="Century Gothic" w:hAnsi="Century Gothic" w:cs="Arial"/>
                                <w:b/>
                                <w:sz w:val="28"/>
                                <w:szCs w:val="32"/>
                              </w:rPr>
                            </w:pPr>
                          </w:p>
                          <w:p w:rsidR="00293207" w:rsidRPr="00D94CE2" w:rsidRDefault="0029320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93207" w:rsidRPr="00D94CE2" w:rsidRDefault="0029320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93207" w:rsidRPr="00F40D69" w:rsidRDefault="00293207" w:rsidP="00B8304E">
                            <w:pPr>
                              <w:ind w:left="142"/>
                              <w:jc w:val="center"/>
                              <w:rPr>
                                <w:rFonts w:ascii="Century Gothic" w:hAnsi="Century Gothic" w:cs="Arial"/>
                                <w:b/>
                                <w:sz w:val="28"/>
                                <w:szCs w:val="28"/>
                              </w:rPr>
                            </w:pPr>
                          </w:p>
                          <w:p w:rsidR="00293207" w:rsidRDefault="00293207" w:rsidP="00B8304E">
                            <w:pPr>
                              <w:ind w:left="142"/>
                              <w:jc w:val="center"/>
                              <w:rPr>
                                <w:rFonts w:ascii="Century Gothic" w:hAnsi="Century Gothic" w:cs="Arial"/>
                                <w:b/>
                                <w:sz w:val="28"/>
                                <w:szCs w:val="28"/>
                                <w:lang w:val="es-MX"/>
                              </w:rPr>
                            </w:pPr>
                          </w:p>
                          <w:p w:rsidR="00293207" w:rsidRPr="00103622" w:rsidRDefault="0029320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93207" w:rsidRPr="005F6C94" w:rsidRDefault="00293207" w:rsidP="00B8304E">
                            <w:pPr>
                              <w:ind w:left="142"/>
                              <w:rPr>
                                <w:rFonts w:ascii="Century Gothic" w:hAnsi="Century Gothic"/>
                                <w:b/>
                                <w:sz w:val="28"/>
                                <w:szCs w:val="28"/>
                                <w:lang w:val="es-MX"/>
                              </w:rPr>
                            </w:pPr>
                          </w:p>
                          <w:p w:rsidR="00293207" w:rsidRPr="00501FFB" w:rsidRDefault="00293207" w:rsidP="00B8304E">
                            <w:pPr>
                              <w:jc w:val="center"/>
                              <w:rPr>
                                <w:rFonts w:ascii="Century Gothic" w:hAnsi="Century Gothic" w:cs="Century Gothic"/>
                                <w:b/>
                                <w:bCs/>
                                <w:sz w:val="28"/>
                                <w:szCs w:val="28"/>
                              </w:rPr>
                            </w:pPr>
                            <w:r w:rsidRPr="00501FFB">
                              <w:rPr>
                                <w:rFonts w:ascii="Century Gothic" w:hAnsi="Century Gothic" w:cs="Century Gothic"/>
                                <w:b/>
                                <w:bCs/>
                                <w:sz w:val="28"/>
                                <w:szCs w:val="28"/>
                              </w:rPr>
                              <w:t>OBJETO: SERVICIOS DE INSPECCION EN PLANTAS DE ALMACENAJE DE CHILE  PARA LA IMPORTACION Y LA EXPORTACION DE HIDROCARBUROS – GESTION 2018</w:t>
                            </w:r>
                          </w:p>
                          <w:p w:rsidR="00293207" w:rsidRPr="00501FFB" w:rsidRDefault="00293207" w:rsidP="00B8304E">
                            <w:pPr>
                              <w:jc w:val="center"/>
                              <w:rPr>
                                <w:rFonts w:ascii="Century Gothic" w:hAnsi="Century Gothic" w:cs="Century Gothic"/>
                                <w:b/>
                                <w:bCs/>
                                <w:sz w:val="28"/>
                                <w:szCs w:val="28"/>
                              </w:rPr>
                            </w:pPr>
                          </w:p>
                          <w:p w:rsidR="00293207" w:rsidRPr="00501FFB" w:rsidRDefault="00293207" w:rsidP="00B8304E">
                            <w:pPr>
                              <w:jc w:val="center"/>
                              <w:rPr>
                                <w:rFonts w:ascii="Century Gothic" w:hAnsi="Century Gothic" w:cs="Century Gothic"/>
                                <w:b/>
                                <w:bCs/>
                                <w:sz w:val="28"/>
                                <w:szCs w:val="28"/>
                              </w:rPr>
                            </w:pPr>
                            <w:r w:rsidRPr="00501FFB">
                              <w:rPr>
                                <w:rFonts w:ascii="Century Gothic" w:hAnsi="Century Gothic" w:cs="Century Gothic"/>
                                <w:b/>
                                <w:bCs/>
                                <w:sz w:val="28"/>
                                <w:szCs w:val="28"/>
                              </w:rPr>
                              <w:t xml:space="preserve">CODIGO: </w:t>
                            </w:r>
                            <w:r w:rsidR="00501FFB" w:rsidRPr="00501FFB">
                              <w:rPr>
                                <w:rFonts w:ascii="Century Gothic" w:hAnsi="Century Gothic" w:cs="Century Gothic"/>
                                <w:b/>
                                <w:bCs/>
                                <w:sz w:val="28"/>
                                <w:szCs w:val="28"/>
                              </w:rPr>
                              <w:t>DCO-CDL-GCHL-304-17</w:t>
                            </w:r>
                          </w:p>
                          <w:p w:rsidR="00293207" w:rsidRPr="00501FFB" w:rsidRDefault="00293207" w:rsidP="00B8304E">
                            <w:pPr>
                              <w:jc w:val="center"/>
                              <w:rPr>
                                <w:rFonts w:ascii="Century Gothic" w:hAnsi="Century Gothic" w:cs="Century Gothic"/>
                                <w:b/>
                                <w:bCs/>
                                <w:sz w:val="28"/>
                                <w:szCs w:val="28"/>
                              </w:rPr>
                            </w:pPr>
                          </w:p>
                          <w:p w:rsidR="00293207" w:rsidRPr="00501FFB" w:rsidRDefault="00293207" w:rsidP="00B8304E">
                            <w:pPr>
                              <w:jc w:val="center"/>
                              <w:rPr>
                                <w:rFonts w:ascii="Century Gothic" w:hAnsi="Century Gothic" w:cs="Century Gothic"/>
                                <w:b/>
                                <w:bCs/>
                                <w:sz w:val="28"/>
                                <w:szCs w:val="28"/>
                              </w:rPr>
                            </w:pPr>
                          </w:p>
                          <w:p w:rsidR="00293207" w:rsidRPr="00501FFB" w:rsidRDefault="00293207" w:rsidP="00B8304E">
                            <w:pPr>
                              <w:jc w:val="center"/>
                              <w:rPr>
                                <w:rFonts w:ascii="Century Gothic" w:hAnsi="Century Gothic"/>
                                <w:b/>
                                <w:sz w:val="28"/>
                                <w:szCs w:val="28"/>
                                <w:lang w:val="es-ES_tradnl"/>
                              </w:rPr>
                            </w:pPr>
                            <w:r w:rsidRPr="00501FFB">
                              <w:rPr>
                                <w:rFonts w:ascii="Century Gothic" w:hAnsi="Century Gothic" w:cs="Century Gothic"/>
                                <w:b/>
                                <w:bCs/>
                                <w:sz w:val="28"/>
                                <w:szCs w:val="28"/>
                              </w:rPr>
                              <w:t>(Primera Convocatoria</w:t>
                            </w:r>
                            <w:r w:rsidRPr="00501FFB">
                              <w:rPr>
                                <w:rFonts w:ascii="Century Gothic" w:hAnsi="Century Gothic"/>
                                <w:b/>
                                <w:sz w:val="28"/>
                                <w:szCs w:val="28"/>
                                <w:lang w:val="es-ES_tradnl"/>
                              </w:rPr>
                              <w:t>)</w:t>
                            </w:r>
                          </w:p>
                          <w:p w:rsidR="00293207" w:rsidRPr="00501FFB" w:rsidRDefault="00293207" w:rsidP="00B8304E">
                            <w:pPr>
                              <w:jc w:val="center"/>
                              <w:rPr>
                                <w:rFonts w:ascii="Century Gothic" w:hAnsi="Century Gothic"/>
                                <w:sz w:val="32"/>
                                <w:szCs w:val="32"/>
                                <w:lang w:val="es-ES_tradnl"/>
                              </w:rPr>
                            </w:pPr>
                          </w:p>
                          <w:p w:rsidR="00293207" w:rsidRPr="00103622" w:rsidRDefault="00293207" w:rsidP="00B8304E">
                            <w:pPr>
                              <w:ind w:right="930"/>
                              <w:jc w:val="center"/>
                              <w:rPr>
                                <w:rFonts w:ascii="Century Gothic" w:hAnsi="Century Gothic"/>
                                <w:sz w:val="32"/>
                                <w:szCs w:val="32"/>
                                <w:lang w:val="es-ES_tradnl"/>
                              </w:rPr>
                            </w:pPr>
                          </w:p>
                          <w:p w:rsidR="00293207" w:rsidRPr="00103622" w:rsidRDefault="00293207" w:rsidP="00B8304E">
                            <w:pPr>
                              <w:ind w:right="930"/>
                              <w:jc w:val="center"/>
                              <w:rPr>
                                <w:rFonts w:ascii="Century Gothic" w:hAnsi="Century Gothic"/>
                                <w:sz w:val="32"/>
                                <w:szCs w:val="32"/>
                                <w:lang w:val="es-ES_tradnl"/>
                              </w:rPr>
                            </w:pPr>
                          </w:p>
                          <w:p w:rsidR="00293207" w:rsidRDefault="00293207" w:rsidP="00B8304E">
                            <w:pPr>
                              <w:ind w:right="930"/>
                              <w:jc w:val="center"/>
                              <w:rPr>
                                <w:rFonts w:ascii="Century Gothic" w:hAnsi="Century Gothic"/>
                                <w:lang w:val="es-ES_tradnl"/>
                              </w:rPr>
                            </w:pPr>
                          </w:p>
                          <w:p w:rsidR="00293207" w:rsidRPr="009C5A35" w:rsidRDefault="00293207"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293207" w:rsidRDefault="00293207"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93207" w:rsidRDefault="00293207" w:rsidP="00B8304E">
                      <w:pPr>
                        <w:ind w:left="142"/>
                        <w:jc w:val="center"/>
                        <w:rPr>
                          <w:rFonts w:ascii="Verdana" w:hAnsi="Verdana"/>
                          <w:b/>
                        </w:rPr>
                      </w:pPr>
                    </w:p>
                    <w:p w:rsidR="00293207" w:rsidRDefault="00293207"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93207" w:rsidRPr="00103622" w:rsidRDefault="00293207" w:rsidP="00B8304E">
                      <w:pPr>
                        <w:ind w:left="142"/>
                        <w:jc w:val="center"/>
                        <w:rPr>
                          <w:rFonts w:ascii="Century Gothic" w:hAnsi="Century Gothic" w:cs="Arial"/>
                          <w:b/>
                          <w:sz w:val="32"/>
                          <w:szCs w:val="32"/>
                          <w:lang w:val="es-MX"/>
                        </w:rPr>
                      </w:pPr>
                    </w:p>
                    <w:p w:rsidR="00293207" w:rsidRPr="00103622" w:rsidRDefault="00293207"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93207" w:rsidRDefault="00293207"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293207" w:rsidRDefault="00293207" w:rsidP="00B8304E">
                      <w:pPr>
                        <w:jc w:val="center"/>
                        <w:rPr>
                          <w:rFonts w:ascii="Century Gothic" w:hAnsi="Century Gothic" w:cs="Arial"/>
                          <w:b/>
                          <w:sz w:val="28"/>
                          <w:szCs w:val="32"/>
                        </w:rPr>
                      </w:pPr>
                    </w:p>
                    <w:p w:rsidR="00293207" w:rsidRDefault="00293207" w:rsidP="00B8304E">
                      <w:pPr>
                        <w:jc w:val="center"/>
                        <w:rPr>
                          <w:rFonts w:ascii="Century Gothic" w:hAnsi="Century Gothic" w:cs="Arial"/>
                          <w:b/>
                          <w:sz w:val="28"/>
                          <w:szCs w:val="32"/>
                        </w:rPr>
                      </w:pPr>
                    </w:p>
                    <w:p w:rsidR="00293207" w:rsidRPr="00D94CE2" w:rsidRDefault="00293207"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93207" w:rsidRPr="00D94CE2" w:rsidRDefault="00293207"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293207" w:rsidRPr="00F40D69" w:rsidRDefault="00293207" w:rsidP="00B8304E">
                      <w:pPr>
                        <w:ind w:left="142"/>
                        <w:jc w:val="center"/>
                        <w:rPr>
                          <w:rFonts w:ascii="Century Gothic" w:hAnsi="Century Gothic" w:cs="Arial"/>
                          <w:b/>
                          <w:sz w:val="28"/>
                          <w:szCs w:val="28"/>
                        </w:rPr>
                      </w:pPr>
                    </w:p>
                    <w:p w:rsidR="00293207" w:rsidRDefault="00293207" w:rsidP="00B8304E">
                      <w:pPr>
                        <w:ind w:left="142"/>
                        <w:jc w:val="center"/>
                        <w:rPr>
                          <w:rFonts w:ascii="Century Gothic" w:hAnsi="Century Gothic" w:cs="Arial"/>
                          <w:b/>
                          <w:sz w:val="28"/>
                          <w:szCs w:val="28"/>
                          <w:lang w:val="es-MX"/>
                        </w:rPr>
                      </w:pPr>
                    </w:p>
                    <w:p w:rsidR="00293207" w:rsidRPr="00103622" w:rsidRDefault="00293207"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93207" w:rsidRPr="005F6C94" w:rsidRDefault="00293207" w:rsidP="00B8304E">
                      <w:pPr>
                        <w:ind w:left="142"/>
                        <w:rPr>
                          <w:rFonts w:ascii="Century Gothic" w:hAnsi="Century Gothic"/>
                          <w:b/>
                          <w:sz w:val="28"/>
                          <w:szCs w:val="28"/>
                          <w:lang w:val="es-MX"/>
                        </w:rPr>
                      </w:pPr>
                    </w:p>
                    <w:p w:rsidR="00293207" w:rsidRPr="00501FFB" w:rsidRDefault="00293207" w:rsidP="00B8304E">
                      <w:pPr>
                        <w:jc w:val="center"/>
                        <w:rPr>
                          <w:rFonts w:ascii="Century Gothic" w:hAnsi="Century Gothic" w:cs="Century Gothic"/>
                          <w:b/>
                          <w:bCs/>
                          <w:sz w:val="28"/>
                          <w:szCs w:val="28"/>
                        </w:rPr>
                      </w:pPr>
                      <w:r w:rsidRPr="00501FFB">
                        <w:rPr>
                          <w:rFonts w:ascii="Century Gothic" w:hAnsi="Century Gothic" w:cs="Century Gothic"/>
                          <w:b/>
                          <w:bCs/>
                          <w:sz w:val="28"/>
                          <w:szCs w:val="28"/>
                        </w:rPr>
                        <w:t>OBJETO: SERVICIOS DE INSPECCION EN PLANTAS DE ALMACENAJE DE CHILE  PARA LA IMPORTACION Y LA EXPORTACION DE HIDROCARBUROS – GESTION 2018</w:t>
                      </w:r>
                    </w:p>
                    <w:p w:rsidR="00293207" w:rsidRPr="00501FFB" w:rsidRDefault="00293207" w:rsidP="00B8304E">
                      <w:pPr>
                        <w:jc w:val="center"/>
                        <w:rPr>
                          <w:rFonts w:ascii="Century Gothic" w:hAnsi="Century Gothic" w:cs="Century Gothic"/>
                          <w:b/>
                          <w:bCs/>
                          <w:sz w:val="28"/>
                          <w:szCs w:val="28"/>
                        </w:rPr>
                      </w:pPr>
                    </w:p>
                    <w:p w:rsidR="00293207" w:rsidRPr="00501FFB" w:rsidRDefault="00293207" w:rsidP="00B8304E">
                      <w:pPr>
                        <w:jc w:val="center"/>
                        <w:rPr>
                          <w:rFonts w:ascii="Century Gothic" w:hAnsi="Century Gothic" w:cs="Century Gothic"/>
                          <w:b/>
                          <w:bCs/>
                          <w:sz w:val="28"/>
                          <w:szCs w:val="28"/>
                        </w:rPr>
                      </w:pPr>
                      <w:r w:rsidRPr="00501FFB">
                        <w:rPr>
                          <w:rFonts w:ascii="Century Gothic" w:hAnsi="Century Gothic" w:cs="Century Gothic"/>
                          <w:b/>
                          <w:bCs/>
                          <w:sz w:val="28"/>
                          <w:szCs w:val="28"/>
                        </w:rPr>
                        <w:t xml:space="preserve">CODIGO: </w:t>
                      </w:r>
                      <w:r w:rsidR="00501FFB" w:rsidRPr="00501FFB">
                        <w:rPr>
                          <w:rFonts w:ascii="Century Gothic" w:hAnsi="Century Gothic" w:cs="Century Gothic"/>
                          <w:b/>
                          <w:bCs/>
                          <w:sz w:val="28"/>
                          <w:szCs w:val="28"/>
                        </w:rPr>
                        <w:t>DCO-CDL-GCHL-304-17</w:t>
                      </w:r>
                    </w:p>
                    <w:p w:rsidR="00293207" w:rsidRPr="00501FFB" w:rsidRDefault="00293207" w:rsidP="00B8304E">
                      <w:pPr>
                        <w:jc w:val="center"/>
                        <w:rPr>
                          <w:rFonts w:ascii="Century Gothic" w:hAnsi="Century Gothic" w:cs="Century Gothic"/>
                          <w:b/>
                          <w:bCs/>
                          <w:sz w:val="28"/>
                          <w:szCs w:val="28"/>
                        </w:rPr>
                      </w:pPr>
                    </w:p>
                    <w:p w:rsidR="00293207" w:rsidRPr="00501FFB" w:rsidRDefault="00293207" w:rsidP="00B8304E">
                      <w:pPr>
                        <w:jc w:val="center"/>
                        <w:rPr>
                          <w:rFonts w:ascii="Century Gothic" w:hAnsi="Century Gothic" w:cs="Century Gothic"/>
                          <w:b/>
                          <w:bCs/>
                          <w:sz w:val="28"/>
                          <w:szCs w:val="28"/>
                        </w:rPr>
                      </w:pPr>
                    </w:p>
                    <w:p w:rsidR="00293207" w:rsidRPr="00501FFB" w:rsidRDefault="00293207" w:rsidP="00B8304E">
                      <w:pPr>
                        <w:jc w:val="center"/>
                        <w:rPr>
                          <w:rFonts w:ascii="Century Gothic" w:hAnsi="Century Gothic"/>
                          <w:b/>
                          <w:sz w:val="28"/>
                          <w:szCs w:val="28"/>
                          <w:lang w:val="es-ES_tradnl"/>
                        </w:rPr>
                      </w:pPr>
                      <w:r w:rsidRPr="00501FFB">
                        <w:rPr>
                          <w:rFonts w:ascii="Century Gothic" w:hAnsi="Century Gothic" w:cs="Century Gothic"/>
                          <w:b/>
                          <w:bCs/>
                          <w:sz w:val="28"/>
                          <w:szCs w:val="28"/>
                        </w:rPr>
                        <w:t>(Primera Convocatoria</w:t>
                      </w:r>
                      <w:r w:rsidRPr="00501FFB">
                        <w:rPr>
                          <w:rFonts w:ascii="Century Gothic" w:hAnsi="Century Gothic"/>
                          <w:b/>
                          <w:sz w:val="28"/>
                          <w:szCs w:val="28"/>
                          <w:lang w:val="es-ES_tradnl"/>
                        </w:rPr>
                        <w:t>)</w:t>
                      </w:r>
                    </w:p>
                    <w:p w:rsidR="00293207" w:rsidRPr="00501FFB" w:rsidRDefault="00293207" w:rsidP="00B8304E">
                      <w:pPr>
                        <w:jc w:val="center"/>
                        <w:rPr>
                          <w:rFonts w:ascii="Century Gothic" w:hAnsi="Century Gothic"/>
                          <w:sz w:val="32"/>
                          <w:szCs w:val="32"/>
                          <w:lang w:val="es-ES_tradnl"/>
                        </w:rPr>
                      </w:pPr>
                    </w:p>
                    <w:p w:rsidR="00293207" w:rsidRPr="00103622" w:rsidRDefault="00293207" w:rsidP="00B8304E">
                      <w:pPr>
                        <w:ind w:right="930"/>
                        <w:jc w:val="center"/>
                        <w:rPr>
                          <w:rFonts w:ascii="Century Gothic" w:hAnsi="Century Gothic"/>
                          <w:sz w:val="32"/>
                          <w:szCs w:val="32"/>
                          <w:lang w:val="es-ES_tradnl"/>
                        </w:rPr>
                      </w:pPr>
                    </w:p>
                    <w:p w:rsidR="00293207" w:rsidRPr="00103622" w:rsidRDefault="00293207" w:rsidP="00B8304E">
                      <w:pPr>
                        <w:ind w:right="930"/>
                        <w:jc w:val="center"/>
                        <w:rPr>
                          <w:rFonts w:ascii="Century Gothic" w:hAnsi="Century Gothic"/>
                          <w:sz w:val="32"/>
                          <w:szCs w:val="32"/>
                          <w:lang w:val="es-ES_tradnl"/>
                        </w:rPr>
                      </w:pPr>
                    </w:p>
                    <w:p w:rsidR="00293207" w:rsidRDefault="00293207" w:rsidP="00B8304E">
                      <w:pPr>
                        <w:ind w:right="930"/>
                        <w:jc w:val="center"/>
                        <w:rPr>
                          <w:rFonts w:ascii="Century Gothic" w:hAnsi="Century Gothic"/>
                          <w:lang w:val="es-ES_tradnl"/>
                        </w:rPr>
                      </w:pPr>
                    </w:p>
                    <w:p w:rsidR="00293207" w:rsidRPr="009C5A35" w:rsidRDefault="00293207"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7B60C07F"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93207" w:rsidRPr="00AD6AF2" w:rsidRDefault="00293207" w:rsidP="00B26F20">
                            <w:pPr>
                              <w:ind w:right="930"/>
                              <w:jc w:val="center"/>
                              <w:rPr>
                                <w:rFonts w:ascii="Century Gothic" w:hAnsi="Century Gothic"/>
                                <w:sz w:val="14"/>
                                <w:lang w:val="es-ES_tradnl"/>
                              </w:rPr>
                            </w:pPr>
                          </w:p>
                          <w:p w:rsidR="00293207" w:rsidRDefault="0029320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293207" w:rsidRPr="00AD6AF2" w:rsidRDefault="0029320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293207" w:rsidRPr="00AD6AF2" w:rsidRDefault="00293207" w:rsidP="00B26F20">
                      <w:pPr>
                        <w:ind w:right="930"/>
                        <w:jc w:val="center"/>
                        <w:rPr>
                          <w:rFonts w:ascii="Century Gothic" w:hAnsi="Century Gothic"/>
                          <w:sz w:val="14"/>
                          <w:lang w:val="es-ES_tradnl"/>
                        </w:rPr>
                      </w:pPr>
                    </w:p>
                    <w:p w:rsidR="00293207" w:rsidRDefault="0029320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293207" w:rsidRPr="00AD6AF2" w:rsidRDefault="00293207"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18181DD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3C0CB7" w:rsidRDefault="002724DA" w:rsidP="005029F9">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CONTRATO</w:t>
            </w:r>
            <w:r w:rsidR="0025703D" w:rsidRPr="003C0CB7">
              <w:rPr>
                <w:rFonts w:asciiTheme="minorHAnsi" w:eastAsia="Calibri" w:hAnsiTheme="minorHAnsi" w:cstheme="minorHAnsi"/>
                <w:b/>
                <w:sz w:val="22"/>
                <w:szCs w:val="22"/>
              </w:rPr>
              <w:t xml:space="preserve"> DE ADHESION</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3C0CB7" w:rsidRDefault="00480436" w:rsidP="00480436">
            <w:pPr>
              <w:rPr>
                <w:rFonts w:asciiTheme="minorHAnsi" w:eastAsia="Calibri" w:hAnsiTheme="minorHAnsi" w:cstheme="minorHAnsi"/>
                <w:b/>
                <w:i/>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3C0CB7" w:rsidRDefault="002724DA" w:rsidP="00480436">
            <w:pPr>
              <w:rPr>
                <w:rFonts w:asciiTheme="minorHAnsi" w:eastAsia="Calibri" w:hAnsiTheme="minorHAnsi" w:cstheme="minorHAnsi"/>
                <w:b/>
                <w:sz w:val="22"/>
                <w:szCs w:val="22"/>
              </w:rPr>
            </w:pPr>
            <w:r w:rsidRPr="003C0CB7">
              <w:rPr>
                <w:rFonts w:asciiTheme="minorHAnsi" w:eastAsia="Calibri" w:hAnsiTheme="minorHAnsi" w:cstheme="minorHAnsi"/>
                <w:b/>
                <w:sz w:val="22"/>
                <w:szCs w:val="22"/>
              </w:rPr>
              <w:t>DOLARES ESTADOUNIDENSES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975CFD">
        <w:trPr>
          <w:trHeight w:val="300"/>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1</w:t>
            </w:r>
          </w:p>
        </w:tc>
        <w:tc>
          <w:tcPr>
            <w:tcW w:w="3038" w:type="dxa"/>
            <w:vAlign w:val="center"/>
          </w:tcPr>
          <w:p w:rsidR="00CE7B5F" w:rsidRPr="00975CFD" w:rsidRDefault="00CE7B5F" w:rsidP="00F77699">
            <w:pPr>
              <w:jc w:val="both"/>
              <w:rPr>
                <w:rFonts w:asciiTheme="minorHAnsi" w:hAnsiTheme="minorHAnsi" w:cstheme="minorHAnsi"/>
                <w:sz w:val="18"/>
                <w:szCs w:val="18"/>
              </w:rPr>
            </w:pPr>
            <w:r w:rsidRPr="00975CFD">
              <w:rPr>
                <w:rFonts w:asciiTheme="minorHAnsi" w:hAnsiTheme="minorHAnsi" w:cstheme="minorHAnsi"/>
                <w:sz w:val="18"/>
                <w:szCs w:val="18"/>
              </w:rPr>
              <w:t>Inspección Previa</w:t>
            </w:r>
          </w:p>
          <w:p w:rsidR="00CE7B5F" w:rsidRPr="00975CFD" w:rsidRDefault="00CE7B5F" w:rsidP="00F77699">
            <w:pPr>
              <w:jc w:val="both"/>
              <w:rPr>
                <w:rFonts w:asciiTheme="minorHAnsi" w:hAnsiTheme="minorHAnsi" w:cstheme="minorHAnsi"/>
                <w:sz w:val="18"/>
                <w:szCs w:val="18"/>
              </w:rPr>
            </w:pP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CE7B5F" w:rsidRPr="00975CFD" w:rsidRDefault="00CE7B5F" w:rsidP="00975CFD">
            <w:pPr>
              <w:jc w:val="center"/>
              <w:rPr>
                <w:rFonts w:asciiTheme="minorHAnsi" w:hAnsiTheme="minorHAnsi" w:cstheme="minorHAnsi"/>
                <w:sz w:val="18"/>
                <w:szCs w:val="18"/>
              </w:rPr>
            </w:pP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Hora:</w:t>
            </w:r>
          </w:p>
          <w:p w:rsidR="00CE7B5F" w:rsidRPr="00975CFD" w:rsidRDefault="00CE7B5F" w:rsidP="00975CFD">
            <w:pPr>
              <w:jc w:val="center"/>
              <w:rPr>
                <w:rFonts w:asciiTheme="minorHAnsi" w:hAnsiTheme="minorHAnsi" w:cstheme="minorHAnsi"/>
                <w:color w:val="000000"/>
                <w:sz w:val="18"/>
                <w:szCs w:val="18"/>
              </w:rPr>
            </w:pPr>
          </w:p>
        </w:tc>
        <w:tc>
          <w:tcPr>
            <w:tcW w:w="3337" w:type="dxa"/>
            <w:vAlign w:val="center"/>
          </w:tcPr>
          <w:p w:rsidR="00CE7B5F" w:rsidRPr="00975CFD" w:rsidRDefault="007C1F40" w:rsidP="00F77699">
            <w:pPr>
              <w:jc w:val="both"/>
              <w:rPr>
                <w:rFonts w:asciiTheme="minorHAnsi" w:hAnsiTheme="minorHAnsi" w:cstheme="minorHAnsi"/>
                <w:color w:val="000000"/>
                <w:sz w:val="18"/>
                <w:szCs w:val="18"/>
                <w:lang w:val="es-ES_tradnl"/>
              </w:rPr>
            </w:pPr>
            <w:r w:rsidRPr="00975CFD">
              <w:rPr>
                <w:rFonts w:asciiTheme="minorHAnsi" w:hAnsiTheme="minorHAnsi" w:cstheme="minorHAnsi"/>
                <w:color w:val="000000"/>
                <w:sz w:val="18"/>
                <w:szCs w:val="18"/>
                <w:lang w:val="es-ES_tradnl"/>
              </w:rPr>
              <w:t xml:space="preserve"> </w:t>
            </w:r>
            <w:r w:rsidR="002724DA" w:rsidRPr="00975CFD">
              <w:rPr>
                <w:rFonts w:asciiTheme="minorHAnsi" w:hAnsiTheme="minorHAnsi" w:cstheme="minorHAnsi"/>
                <w:i/>
                <w:color w:val="FF0000"/>
                <w:sz w:val="18"/>
                <w:szCs w:val="18"/>
              </w:rPr>
              <w:t xml:space="preserve"> N/A  No aplica</w:t>
            </w:r>
          </w:p>
        </w:tc>
      </w:tr>
      <w:tr w:rsidR="00CE7B5F" w:rsidRPr="00552079" w:rsidTr="00975CFD">
        <w:trPr>
          <w:trHeight w:val="155"/>
        </w:trPr>
        <w:tc>
          <w:tcPr>
            <w:tcW w:w="433" w:type="dxa"/>
            <w:vAlign w:val="center"/>
          </w:tcPr>
          <w:p w:rsidR="00CE7B5F" w:rsidRPr="00975CFD" w:rsidRDefault="00CE7B5F" w:rsidP="00F77699">
            <w:pPr>
              <w:rPr>
                <w:rFonts w:asciiTheme="minorHAnsi" w:hAnsiTheme="minorHAnsi" w:cstheme="minorHAnsi"/>
                <w:sz w:val="18"/>
                <w:szCs w:val="18"/>
              </w:rPr>
            </w:pPr>
          </w:p>
        </w:tc>
        <w:tc>
          <w:tcPr>
            <w:tcW w:w="3038" w:type="dxa"/>
            <w:vAlign w:val="center"/>
          </w:tcPr>
          <w:p w:rsidR="00CE7B5F" w:rsidRPr="00975CFD" w:rsidRDefault="00CE7B5F" w:rsidP="00F77699">
            <w:pPr>
              <w:jc w:val="both"/>
              <w:rPr>
                <w:rFonts w:asciiTheme="minorHAnsi" w:hAnsiTheme="minorHAnsi" w:cstheme="minorHAnsi"/>
                <w:sz w:val="18"/>
                <w:szCs w:val="18"/>
              </w:rPr>
            </w:pPr>
          </w:p>
        </w:tc>
        <w:tc>
          <w:tcPr>
            <w:tcW w:w="2231" w:type="dxa"/>
            <w:gridSpan w:val="2"/>
            <w:vAlign w:val="center"/>
          </w:tcPr>
          <w:p w:rsidR="00CE7B5F" w:rsidRPr="00975CFD" w:rsidRDefault="00CE7B5F" w:rsidP="00975CFD">
            <w:pPr>
              <w:jc w:val="center"/>
              <w:rPr>
                <w:rFonts w:asciiTheme="minorHAnsi" w:hAnsiTheme="minorHAnsi" w:cstheme="minorHAnsi"/>
                <w:sz w:val="18"/>
                <w:szCs w:val="18"/>
              </w:rPr>
            </w:pPr>
          </w:p>
        </w:tc>
        <w:tc>
          <w:tcPr>
            <w:tcW w:w="3337" w:type="dxa"/>
          </w:tcPr>
          <w:p w:rsidR="00CE7B5F" w:rsidRPr="00975CFD" w:rsidRDefault="00CE7B5F" w:rsidP="00F77699">
            <w:pPr>
              <w:jc w:val="both"/>
              <w:rPr>
                <w:rFonts w:asciiTheme="minorHAnsi" w:hAnsiTheme="minorHAnsi" w:cstheme="minorHAnsi"/>
                <w:sz w:val="18"/>
                <w:szCs w:val="18"/>
              </w:rPr>
            </w:pPr>
          </w:p>
        </w:tc>
      </w:tr>
      <w:tr w:rsidR="00CE7B5F" w:rsidRPr="00552079" w:rsidTr="00975CFD">
        <w:trPr>
          <w:trHeight w:val="433"/>
        </w:trPr>
        <w:tc>
          <w:tcPr>
            <w:tcW w:w="433" w:type="dxa"/>
            <w:shd w:val="clear" w:color="auto" w:fill="auto"/>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2</w:t>
            </w:r>
          </w:p>
        </w:tc>
        <w:tc>
          <w:tcPr>
            <w:tcW w:w="3038" w:type="dxa"/>
            <w:vAlign w:val="center"/>
          </w:tcPr>
          <w:p w:rsidR="00CE7B5F" w:rsidRPr="00975CFD" w:rsidRDefault="00701146" w:rsidP="00F77699">
            <w:pPr>
              <w:jc w:val="both"/>
              <w:rPr>
                <w:rFonts w:asciiTheme="minorHAnsi" w:hAnsiTheme="minorHAnsi" w:cstheme="minorHAnsi"/>
                <w:sz w:val="18"/>
                <w:szCs w:val="18"/>
              </w:rPr>
            </w:pPr>
            <w:r w:rsidRPr="00975CFD">
              <w:rPr>
                <w:rFonts w:asciiTheme="minorHAnsi" w:hAnsiTheme="minorHAnsi" w:cstheme="minorHAnsi"/>
                <w:sz w:val="18"/>
                <w:szCs w:val="18"/>
              </w:rPr>
              <w:t xml:space="preserve">Presentación de </w:t>
            </w:r>
            <w:r w:rsidR="004C686E" w:rsidRPr="00975CFD">
              <w:rPr>
                <w:rFonts w:asciiTheme="minorHAnsi" w:hAnsiTheme="minorHAnsi" w:cstheme="minorHAnsi"/>
                <w:sz w:val="18"/>
                <w:szCs w:val="18"/>
              </w:rPr>
              <w:t>Acuerdo</w:t>
            </w:r>
            <w:r w:rsidR="00CE7B5F" w:rsidRPr="00975CFD">
              <w:rPr>
                <w:rFonts w:asciiTheme="minorHAnsi" w:hAnsiTheme="minorHAnsi" w:cstheme="minorHAnsi"/>
                <w:sz w:val="18"/>
                <w:szCs w:val="18"/>
              </w:rPr>
              <w:t xml:space="preserve"> de Confidencialidad</w:t>
            </w: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Hora</w:t>
            </w:r>
          </w:p>
        </w:tc>
        <w:tc>
          <w:tcPr>
            <w:tcW w:w="3337" w:type="dxa"/>
            <w:vAlign w:val="center"/>
          </w:tcPr>
          <w:p w:rsidR="00CE7B5F" w:rsidRPr="00975CFD" w:rsidRDefault="002724DA" w:rsidP="00F77699">
            <w:pPr>
              <w:jc w:val="both"/>
              <w:rPr>
                <w:rFonts w:asciiTheme="minorHAnsi" w:hAnsiTheme="minorHAnsi" w:cstheme="minorHAnsi"/>
                <w:b/>
                <w:color w:val="FF0000"/>
                <w:sz w:val="18"/>
                <w:szCs w:val="18"/>
              </w:rPr>
            </w:pPr>
            <w:r w:rsidRPr="00975CFD">
              <w:rPr>
                <w:rFonts w:asciiTheme="minorHAnsi" w:hAnsiTheme="minorHAnsi" w:cstheme="minorHAnsi"/>
                <w:i/>
                <w:color w:val="FF0000"/>
                <w:sz w:val="18"/>
                <w:szCs w:val="18"/>
              </w:rPr>
              <w:t>N/A  No aplica</w:t>
            </w:r>
          </w:p>
        </w:tc>
      </w:tr>
      <w:tr w:rsidR="00CE7B5F" w:rsidRPr="00552079" w:rsidTr="00975CFD">
        <w:trPr>
          <w:trHeight w:val="433"/>
        </w:trPr>
        <w:tc>
          <w:tcPr>
            <w:tcW w:w="433" w:type="dxa"/>
            <w:shd w:val="clear" w:color="auto" w:fill="auto"/>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3</w:t>
            </w:r>
          </w:p>
        </w:tc>
        <w:tc>
          <w:tcPr>
            <w:tcW w:w="3038" w:type="dxa"/>
            <w:vAlign w:val="center"/>
          </w:tcPr>
          <w:p w:rsidR="00CE7B5F" w:rsidRPr="00975CFD" w:rsidRDefault="00CE7B5F" w:rsidP="002724DA">
            <w:pPr>
              <w:jc w:val="both"/>
              <w:rPr>
                <w:rFonts w:asciiTheme="minorHAnsi" w:hAnsiTheme="minorHAnsi" w:cstheme="minorHAnsi"/>
                <w:sz w:val="18"/>
                <w:szCs w:val="18"/>
              </w:rPr>
            </w:pPr>
            <w:r w:rsidRPr="00975CFD">
              <w:rPr>
                <w:rFonts w:asciiTheme="minorHAnsi" w:hAnsiTheme="minorHAnsi" w:cstheme="minorHAnsi"/>
                <w:sz w:val="18"/>
                <w:szCs w:val="18"/>
              </w:rPr>
              <w:t>Consultas Escritas</w:t>
            </w: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CE7B5F" w:rsidRPr="00975CFD" w:rsidRDefault="002724DA" w:rsidP="00975CFD">
            <w:pPr>
              <w:jc w:val="center"/>
              <w:rPr>
                <w:rFonts w:asciiTheme="minorHAnsi" w:hAnsiTheme="minorHAnsi" w:cstheme="minorHAnsi"/>
                <w:sz w:val="18"/>
                <w:szCs w:val="18"/>
              </w:rPr>
            </w:pPr>
            <w:r w:rsidRPr="00975CFD">
              <w:rPr>
                <w:rFonts w:asciiTheme="minorHAnsi" w:hAnsiTheme="minorHAnsi" w:cstheme="minorHAnsi"/>
                <w:sz w:val="18"/>
                <w:szCs w:val="18"/>
              </w:rPr>
              <w:t>24/11/2017</w:t>
            </w: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Hasta hora:</w:t>
            </w:r>
          </w:p>
          <w:p w:rsidR="00CE7B5F" w:rsidRPr="00975CFD" w:rsidRDefault="005A0705" w:rsidP="00975CFD">
            <w:pPr>
              <w:jc w:val="center"/>
              <w:rPr>
                <w:rFonts w:asciiTheme="minorHAnsi" w:hAnsiTheme="minorHAnsi" w:cstheme="minorHAnsi"/>
                <w:sz w:val="18"/>
                <w:szCs w:val="18"/>
              </w:rPr>
            </w:pPr>
            <w:r w:rsidRPr="00975CFD">
              <w:rPr>
                <w:rFonts w:asciiTheme="minorHAnsi" w:hAnsiTheme="minorHAnsi" w:cstheme="minorHAnsi"/>
                <w:sz w:val="18"/>
                <w:szCs w:val="18"/>
              </w:rPr>
              <w:t>18:30</w:t>
            </w:r>
          </w:p>
        </w:tc>
        <w:tc>
          <w:tcPr>
            <w:tcW w:w="3337" w:type="dxa"/>
            <w:vAlign w:val="center"/>
          </w:tcPr>
          <w:p w:rsidR="00CE7B5F" w:rsidRPr="00975CFD" w:rsidRDefault="00B5385D" w:rsidP="00F77699">
            <w:pPr>
              <w:jc w:val="both"/>
              <w:rPr>
                <w:rFonts w:asciiTheme="minorHAnsi" w:hAnsiTheme="minorHAnsi" w:cstheme="minorHAnsi"/>
                <w:color w:val="000000"/>
                <w:sz w:val="18"/>
                <w:szCs w:val="18"/>
              </w:rPr>
            </w:pPr>
            <w:r w:rsidRPr="00975CFD">
              <w:rPr>
                <w:rFonts w:asciiTheme="minorHAnsi" w:hAnsiTheme="minorHAnsi" w:cstheme="minorHAnsi"/>
                <w:sz w:val="18"/>
                <w:szCs w:val="18"/>
              </w:rPr>
              <w:t>iandrade@ypfb.gob.bo</w:t>
            </w:r>
          </w:p>
        </w:tc>
      </w:tr>
      <w:tr w:rsidR="00CE7B5F" w:rsidRPr="00552079" w:rsidTr="00975CFD">
        <w:trPr>
          <w:trHeight w:val="65"/>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rPr>
                <w:rFonts w:asciiTheme="minorHAnsi" w:hAnsiTheme="minorHAnsi" w:cstheme="minorHAnsi"/>
                <w:sz w:val="18"/>
                <w:szCs w:val="18"/>
              </w:rPr>
            </w:pPr>
          </w:p>
        </w:tc>
        <w:tc>
          <w:tcPr>
            <w:tcW w:w="2231" w:type="dxa"/>
            <w:gridSpan w:val="2"/>
            <w:vAlign w:val="center"/>
          </w:tcPr>
          <w:p w:rsidR="00CE7B5F" w:rsidRPr="00975CFD" w:rsidRDefault="00CE7B5F" w:rsidP="00975CFD">
            <w:pPr>
              <w:jc w:val="center"/>
              <w:rPr>
                <w:rFonts w:asciiTheme="minorHAnsi" w:hAnsiTheme="minorHAnsi" w:cstheme="minorHAnsi"/>
                <w:sz w:val="18"/>
                <w:szCs w:val="18"/>
              </w:rPr>
            </w:pPr>
          </w:p>
        </w:tc>
        <w:tc>
          <w:tcPr>
            <w:tcW w:w="3337" w:type="dxa"/>
            <w:vAlign w:val="center"/>
          </w:tcPr>
          <w:p w:rsidR="00CE7B5F" w:rsidRPr="00975CFD" w:rsidRDefault="00CE7B5F" w:rsidP="00F77699">
            <w:pPr>
              <w:jc w:val="both"/>
              <w:rPr>
                <w:rFonts w:asciiTheme="minorHAnsi" w:hAnsiTheme="minorHAnsi" w:cstheme="minorHAnsi"/>
                <w:sz w:val="18"/>
                <w:szCs w:val="18"/>
              </w:rPr>
            </w:pPr>
          </w:p>
        </w:tc>
      </w:tr>
      <w:tr w:rsidR="00CE7B5F" w:rsidRPr="00552079" w:rsidTr="00975CFD">
        <w:trPr>
          <w:trHeight w:val="370"/>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4</w:t>
            </w:r>
          </w:p>
        </w:tc>
        <w:tc>
          <w:tcPr>
            <w:tcW w:w="3038" w:type="dxa"/>
            <w:vAlign w:val="center"/>
          </w:tcPr>
          <w:p w:rsidR="00701146" w:rsidRPr="00975CFD" w:rsidRDefault="00701146" w:rsidP="00F77699">
            <w:pPr>
              <w:jc w:val="both"/>
              <w:rPr>
                <w:rFonts w:asciiTheme="minorHAnsi" w:hAnsiTheme="minorHAnsi" w:cstheme="minorHAnsi"/>
                <w:sz w:val="18"/>
                <w:szCs w:val="18"/>
              </w:rPr>
            </w:pPr>
            <w:r w:rsidRPr="00975CFD">
              <w:rPr>
                <w:rFonts w:asciiTheme="minorHAnsi" w:hAnsiTheme="minorHAnsi" w:cstheme="minorHAnsi"/>
                <w:sz w:val="18"/>
                <w:szCs w:val="18"/>
              </w:rPr>
              <w:t>Reunión de Aclaración</w:t>
            </w:r>
          </w:p>
          <w:p w:rsidR="00CE7B5F" w:rsidRPr="00975CFD" w:rsidRDefault="00CE7B5F" w:rsidP="00F77699">
            <w:pPr>
              <w:jc w:val="both"/>
              <w:rPr>
                <w:rFonts w:asciiTheme="minorHAnsi" w:hAnsiTheme="minorHAnsi" w:cstheme="minorHAnsi"/>
                <w:sz w:val="18"/>
                <w:szCs w:val="18"/>
              </w:rPr>
            </w:pP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5A0705" w:rsidRPr="00975CFD" w:rsidRDefault="005A0705" w:rsidP="00975CFD">
            <w:pPr>
              <w:jc w:val="center"/>
              <w:rPr>
                <w:rFonts w:asciiTheme="minorHAnsi" w:hAnsiTheme="minorHAnsi" w:cstheme="minorHAnsi"/>
                <w:sz w:val="18"/>
                <w:szCs w:val="18"/>
              </w:rPr>
            </w:pPr>
            <w:r w:rsidRPr="00975CFD">
              <w:rPr>
                <w:rFonts w:asciiTheme="minorHAnsi" w:hAnsiTheme="minorHAnsi" w:cstheme="minorHAnsi"/>
                <w:sz w:val="18"/>
                <w:szCs w:val="18"/>
              </w:rPr>
              <w:t>27/11/2017</w:t>
            </w:r>
          </w:p>
          <w:p w:rsidR="00CE7B5F" w:rsidRPr="00975CFD" w:rsidRDefault="00CE7B5F" w:rsidP="00975CFD">
            <w:pPr>
              <w:jc w:val="center"/>
              <w:rPr>
                <w:rFonts w:asciiTheme="minorHAnsi" w:hAnsiTheme="minorHAnsi" w:cstheme="minorHAnsi"/>
                <w:sz w:val="18"/>
                <w:szCs w:val="18"/>
              </w:rPr>
            </w:pP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Hora:</w:t>
            </w:r>
          </w:p>
          <w:p w:rsidR="00CE7B5F" w:rsidRPr="00975CFD" w:rsidRDefault="005A0705" w:rsidP="00975CFD">
            <w:pPr>
              <w:jc w:val="center"/>
              <w:rPr>
                <w:rFonts w:asciiTheme="minorHAnsi" w:hAnsiTheme="minorHAnsi" w:cstheme="minorHAnsi"/>
                <w:sz w:val="18"/>
                <w:szCs w:val="18"/>
              </w:rPr>
            </w:pPr>
            <w:r w:rsidRPr="00975CFD">
              <w:rPr>
                <w:rFonts w:asciiTheme="minorHAnsi" w:hAnsiTheme="minorHAnsi" w:cstheme="minorHAnsi"/>
                <w:sz w:val="18"/>
                <w:szCs w:val="18"/>
              </w:rPr>
              <w:t>10:00</w:t>
            </w:r>
          </w:p>
        </w:tc>
        <w:tc>
          <w:tcPr>
            <w:tcW w:w="3337" w:type="dxa"/>
            <w:vAlign w:val="center"/>
          </w:tcPr>
          <w:p w:rsidR="00A57FF0" w:rsidRDefault="00B5385D" w:rsidP="00B5385D">
            <w:pPr>
              <w:jc w:val="both"/>
              <w:rPr>
                <w:rFonts w:asciiTheme="minorHAnsi" w:hAnsiTheme="minorHAnsi" w:cstheme="minorHAnsi"/>
                <w:sz w:val="18"/>
                <w:szCs w:val="18"/>
              </w:rPr>
            </w:pPr>
            <w:r w:rsidRPr="00975CFD">
              <w:rPr>
                <w:rFonts w:asciiTheme="minorHAnsi" w:hAnsiTheme="minorHAnsi" w:cstheme="minorHAnsi"/>
                <w:sz w:val="18"/>
                <w:szCs w:val="18"/>
              </w:rPr>
              <w:t xml:space="preserve">Lugar: Gerencia de Contrataciones Corporativa – YPFB Calle Buen N° 185 </w:t>
            </w:r>
          </w:p>
          <w:p w:rsidR="00B5385D" w:rsidRPr="00975CFD" w:rsidRDefault="00B5385D" w:rsidP="00B5385D">
            <w:pPr>
              <w:jc w:val="both"/>
              <w:rPr>
                <w:rFonts w:asciiTheme="minorHAnsi" w:hAnsiTheme="minorHAnsi" w:cstheme="minorHAnsi"/>
                <w:sz w:val="18"/>
                <w:szCs w:val="18"/>
              </w:rPr>
            </w:pPr>
            <w:r w:rsidRPr="00975CFD">
              <w:rPr>
                <w:rFonts w:asciiTheme="minorHAnsi" w:hAnsiTheme="minorHAnsi" w:cstheme="minorHAnsi"/>
                <w:sz w:val="18"/>
                <w:szCs w:val="18"/>
              </w:rPr>
              <w:t>La Paz</w:t>
            </w:r>
            <w:r w:rsidR="00A57FF0">
              <w:rPr>
                <w:rFonts w:asciiTheme="minorHAnsi" w:hAnsiTheme="minorHAnsi" w:cstheme="minorHAnsi"/>
                <w:sz w:val="18"/>
                <w:szCs w:val="18"/>
              </w:rPr>
              <w:t xml:space="preserve"> BOLIVIA</w:t>
            </w:r>
          </w:p>
          <w:p w:rsidR="00CE7B5F" w:rsidRPr="00975CFD" w:rsidRDefault="00B5385D" w:rsidP="00B5385D">
            <w:pPr>
              <w:jc w:val="both"/>
              <w:rPr>
                <w:rFonts w:asciiTheme="minorHAnsi" w:hAnsiTheme="minorHAnsi" w:cstheme="minorHAnsi"/>
                <w:color w:val="FF0000"/>
                <w:sz w:val="18"/>
                <w:szCs w:val="18"/>
              </w:rPr>
            </w:pPr>
            <w:r w:rsidRPr="00975CFD">
              <w:rPr>
                <w:rFonts w:asciiTheme="minorHAnsi" w:hAnsiTheme="minorHAnsi" w:cstheme="minorHAnsi"/>
                <w:sz w:val="18"/>
                <w:szCs w:val="18"/>
              </w:rPr>
              <w:t xml:space="preserve">Responsable: Lic. Irma Alexandra Andrade R </w:t>
            </w:r>
            <w:proofErr w:type="spellStart"/>
            <w:r w:rsidRPr="00975CFD">
              <w:rPr>
                <w:rFonts w:asciiTheme="minorHAnsi" w:hAnsiTheme="minorHAnsi" w:cstheme="minorHAnsi"/>
                <w:sz w:val="18"/>
                <w:szCs w:val="18"/>
              </w:rPr>
              <w:t>int</w:t>
            </w:r>
            <w:proofErr w:type="spellEnd"/>
            <w:r w:rsidRPr="00975CFD">
              <w:rPr>
                <w:rFonts w:asciiTheme="minorHAnsi" w:hAnsiTheme="minorHAnsi" w:cstheme="minorHAnsi"/>
                <w:sz w:val="18"/>
                <w:szCs w:val="18"/>
              </w:rPr>
              <w:t>: 1118</w:t>
            </w:r>
          </w:p>
        </w:tc>
      </w:tr>
      <w:tr w:rsidR="00CE7B5F" w:rsidRPr="00552079" w:rsidTr="00975CFD">
        <w:trPr>
          <w:trHeight w:val="64"/>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jc w:val="center"/>
              <w:rPr>
                <w:rFonts w:asciiTheme="minorHAnsi" w:hAnsiTheme="minorHAnsi" w:cstheme="minorHAnsi"/>
                <w:sz w:val="18"/>
                <w:szCs w:val="18"/>
              </w:rPr>
            </w:pPr>
          </w:p>
        </w:tc>
        <w:tc>
          <w:tcPr>
            <w:tcW w:w="2231" w:type="dxa"/>
            <w:gridSpan w:val="2"/>
            <w:vAlign w:val="center"/>
          </w:tcPr>
          <w:p w:rsidR="00CE7B5F" w:rsidRPr="00975CFD" w:rsidRDefault="00CE7B5F" w:rsidP="00975CFD">
            <w:pPr>
              <w:jc w:val="center"/>
              <w:rPr>
                <w:rFonts w:asciiTheme="minorHAnsi" w:hAnsiTheme="minorHAnsi" w:cstheme="minorHAnsi"/>
                <w:sz w:val="18"/>
                <w:szCs w:val="18"/>
              </w:rPr>
            </w:pPr>
          </w:p>
        </w:tc>
        <w:tc>
          <w:tcPr>
            <w:tcW w:w="3337" w:type="dxa"/>
            <w:vAlign w:val="center"/>
          </w:tcPr>
          <w:p w:rsidR="00CE7B5F" w:rsidRPr="00975CFD" w:rsidRDefault="00CE7B5F" w:rsidP="00F77699">
            <w:pPr>
              <w:jc w:val="both"/>
              <w:rPr>
                <w:rFonts w:asciiTheme="minorHAnsi" w:hAnsiTheme="minorHAnsi" w:cstheme="minorHAnsi"/>
                <w:color w:val="FF0000"/>
                <w:sz w:val="18"/>
                <w:szCs w:val="18"/>
              </w:rPr>
            </w:pPr>
          </w:p>
        </w:tc>
      </w:tr>
      <w:tr w:rsidR="00CE7B5F" w:rsidRPr="00552079" w:rsidTr="00975CFD">
        <w:trPr>
          <w:trHeight w:val="370"/>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5</w:t>
            </w:r>
          </w:p>
        </w:tc>
        <w:tc>
          <w:tcPr>
            <w:tcW w:w="3038" w:type="dxa"/>
            <w:vAlign w:val="center"/>
          </w:tcPr>
          <w:p w:rsidR="00CE7B5F" w:rsidRPr="00975CFD" w:rsidRDefault="00CE7B5F" w:rsidP="00F77699">
            <w:pPr>
              <w:rPr>
                <w:rFonts w:asciiTheme="minorHAnsi" w:hAnsiTheme="minorHAnsi" w:cstheme="minorHAnsi"/>
                <w:sz w:val="18"/>
                <w:szCs w:val="18"/>
              </w:rPr>
            </w:pPr>
            <w:r w:rsidRPr="00975CFD">
              <w:rPr>
                <w:rFonts w:asciiTheme="minorHAnsi" w:hAnsiTheme="minorHAnsi" w:cstheme="minorHAnsi"/>
                <w:sz w:val="18"/>
                <w:szCs w:val="18"/>
              </w:rPr>
              <w:t>Presentación de Propuestas.</w:t>
            </w:r>
          </w:p>
        </w:tc>
        <w:tc>
          <w:tcPr>
            <w:tcW w:w="1143"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CE7B5F" w:rsidRPr="00975CFD" w:rsidRDefault="00D079CC" w:rsidP="00975CFD">
            <w:pPr>
              <w:jc w:val="center"/>
              <w:rPr>
                <w:rFonts w:asciiTheme="minorHAnsi" w:hAnsiTheme="minorHAnsi" w:cstheme="minorHAnsi"/>
                <w:sz w:val="18"/>
                <w:szCs w:val="18"/>
              </w:rPr>
            </w:pPr>
            <w:r w:rsidRPr="00975CFD">
              <w:rPr>
                <w:rFonts w:asciiTheme="minorHAnsi" w:hAnsiTheme="minorHAnsi" w:cstheme="minorHAnsi"/>
                <w:sz w:val="18"/>
                <w:szCs w:val="18"/>
              </w:rPr>
              <w:t>04</w:t>
            </w:r>
            <w:r w:rsidR="005A0705" w:rsidRPr="00975CFD">
              <w:rPr>
                <w:rFonts w:asciiTheme="minorHAnsi" w:hAnsiTheme="minorHAnsi" w:cstheme="minorHAnsi"/>
                <w:sz w:val="18"/>
                <w:szCs w:val="18"/>
              </w:rPr>
              <w:t>/12/2017</w:t>
            </w:r>
          </w:p>
        </w:tc>
        <w:tc>
          <w:tcPr>
            <w:tcW w:w="1088" w:type="dxa"/>
            <w:vAlign w:val="center"/>
          </w:tcPr>
          <w:p w:rsidR="00CE7B5F" w:rsidRPr="00975CFD" w:rsidRDefault="00CE7B5F" w:rsidP="00975CFD">
            <w:pPr>
              <w:jc w:val="center"/>
              <w:rPr>
                <w:rFonts w:asciiTheme="minorHAnsi" w:hAnsiTheme="minorHAnsi" w:cstheme="minorHAnsi"/>
                <w:sz w:val="18"/>
                <w:szCs w:val="18"/>
              </w:rPr>
            </w:pPr>
            <w:r w:rsidRPr="00975CFD">
              <w:rPr>
                <w:rFonts w:asciiTheme="minorHAnsi" w:hAnsiTheme="minorHAnsi" w:cstheme="minorHAnsi"/>
                <w:sz w:val="18"/>
                <w:szCs w:val="18"/>
              </w:rPr>
              <w:t>Hasta hora:</w:t>
            </w:r>
          </w:p>
          <w:p w:rsidR="00CE7B5F" w:rsidRPr="00975CFD" w:rsidRDefault="005A0705" w:rsidP="00975CFD">
            <w:pPr>
              <w:jc w:val="center"/>
              <w:rPr>
                <w:rFonts w:asciiTheme="minorHAnsi" w:hAnsiTheme="minorHAnsi" w:cstheme="minorHAnsi"/>
                <w:sz w:val="18"/>
                <w:szCs w:val="18"/>
              </w:rPr>
            </w:pPr>
            <w:r w:rsidRPr="00975CFD">
              <w:rPr>
                <w:rFonts w:asciiTheme="minorHAnsi" w:hAnsiTheme="minorHAnsi" w:cstheme="minorHAnsi"/>
                <w:sz w:val="18"/>
                <w:szCs w:val="18"/>
              </w:rPr>
              <w:t>10:00</w:t>
            </w:r>
          </w:p>
        </w:tc>
        <w:tc>
          <w:tcPr>
            <w:tcW w:w="3337" w:type="dxa"/>
          </w:tcPr>
          <w:p w:rsidR="00B5385D" w:rsidRPr="00975CFD" w:rsidRDefault="00B5385D" w:rsidP="00B5385D">
            <w:pPr>
              <w:jc w:val="both"/>
              <w:rPr>
                <w:rFonts w:asciiTheme="minorHAnsi" w:hAnsiTheme="minorHAnsi" w:cstheme="minorHAnsi"/>
                <w:sz w:val="18"/>
                <w:szCs w:val="18"/>
              </w:rPr>
            </w:pPr>
            <w:r w:rsidRPr="00975CFD">
              <w:rPr>
                <w:rFonts w:asciiTheme="minorHAnsi" w:hAnsiTheme="minorHAnsi" w:cstheme="minorHAnsi"/>
                <w:sz w:val="18"/>
                <w:szCs w:val="18"/>
              </w:rPr>
              <w:t>Lugar: Edificio Central YPFB – Calle Bueno N° 185 La Paz - BOLIVIA</w:t>
            </w:r>
          </w:p>
          <w:p w:rsidR="00CE7B5F" w:rsidRPr="00975CFD" w:rsidRDefault="00B5385D" w:rsidP="00B5385D">
            <w:pPr>
              <w:jc w:val="both"/>
              <w:rPr>
                <w:rFonts w:asciiTheme="minorHAnsi" w:hAnsiTheme="minorHAnsi" w:cstheme="minorHAnsi"/>
                <w:color w:val="FF0000"/>
                <w:sz w:val="18"/>
                <w:szCs w:val="18"/>
              </w:rPr>
            </w:pPr>
            <w:r w:rsidRPr="00975CFD">
              <w:rPr>
                <w:rFonts w:asciiTheme="minorHAnsi" w:hAnsiTheme="minorHAnsi" w:cstheme="minorHAnsi"/>
                <w:sz w:val="18"/>
                <w:szCs w:val="18"/>
              </w:rPr>
              <w:t>Responsable: Lic. Irma Alexandra Andrade R int:1118</w:t>
            </w:r>
          </w:p>
        </w:tc>
      </w:tr>
      <w:tr w:rsidR="00CE7B5F" w:rsidRPr="00552079" w:rsidTr="00975CFD">
        <w:trPr>
          <w:trHeight w:val="64"/>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rPr>
                <w:rFonts w:asciiTheme="minorHAnsi" w:hAnsiTheme="minorHAnsi" w:cstheme="minorHAnsi"/>
                <w:sz w:val="18"/>
                <w:szCs w:val="18"/>
              </w:rPr>
            </w:pPr>
          </w:p>
        </w:tc>
        <w:tc>
          <w:tcPr>
            <w:tcW w:w="2231" w:type="dxa"/>
            <w:gridSpan w:val="2"/>
            <w:vAlign w:val="center"/>
          </w:tcPr>
          <w:p w:rsidR="00CE7B5F" w:rsidRPr="00975CFD" w:rsidRDefault="00CE7B5F" w:rsidP="00975CFD">
            <w:pPr>
              <w:jc w:val="center"/>
              <w:rPr>
                <w:rFonts w:asciiTheme="minorHAnsi" w:hAnsiTheme="minorHAnsi" w:cstheme="minorHAnsi"/>
                <w:sz w:val="18"/>
                <w:szCs w:val="18"/>
              </w:rPr>
            </w:pPr>
          </w:p>
        </w:tc>
        <w:tc>
          <w:tcPr>
            <w:tcW w:w="3337" w:type="dxa"/>
          </w:tcPr>
          <w:p w:rsidR="00CE7B5F" w:rsidRPr="00975CFD" w:rsidRDefault="00CE7B5F" w:rsidP="00F77699">
            <w:pPr>
              <w:jc w:val="both"/>
              <w:rPr>
                <w:rFonts w:asciiTheme="minorHAnsi" w:hAnsiTheme="minorHAnsi" w:cstheme="minorHAnsi"/>
                <w:color w:val="FF0000"/>
                <w:sz w:val="18"/>
                <w:szCs w:val="18"/>
              </w:rPr>
            </w:pPr>
          </w:p>
        </w:tc>
      </w:tr>
      <w:tr w:rsidR="00F67900" w:rsidRPr="00552079" w:rsidTr="00975CFD">
        <w:trPr>
          <w:trHeight w:val="601"/>
        </w:trPr>
        <w:tc>
          <w:tcPr>
            <w:tcW w:w="433" w:type="dxa"/>
            <w:vAlign w:val="center"/>
          </w:tcPr>
          <w:p w:rsidR="00F67900" w:rsidRPr="00975CFD" w:rsidRDefault="00F77699" w:rsidP="00F77699">
            <w:pPr>
              <w:jc w:val="center"/>
              <w:rPr>
                <w:rFonts w:asciiTheme="minorHAnsi" w:hAnsiTheme="minorHAnsi" w:cstheme="minorHAnsi"/>
                <w:sz w:val="18"/>
                <w:szCs w:val="18"/>
              </w:rPr>
            </w:pPr>
            <w:r w:rsidRPr="00975CFD">
              <w:rPr>
                <w:rFonts w:asciiTheme="minorHAnsi" w:hAnsiTheme="minorHAnsi" w:cstheme="minorHAnsi"/>
                <w:sz w:val="18"/>
                <w:szCs w:val="18"/>
              </w:rPr>
              <w:t>6</w:t>
            </w:r>
          </w:p>
        </w:tc>
        <w:tc>
          <w:tcPr>
            <w:tcW w:w="3038" w:type="dxa"/>
            <w:vAlign w:val="center"/>
          </w:tcPr>
          <w:p w:rsidR="00F67900" w:rsidRPr="00975CFD" w:rsidRDefault="00F67900" w:rsidP="00F77699">
            <w:pPr>
              <w:rPr>
                <w:rFonts w:asciiTheme="minorHAnsi" w:hAnsiTheme="minorHAnsi" w:cstheme="minorHAnsi"/>
                <w:sz w:val="18"/>
                <w:szCs w:val="18"/>
              </w:rPr>
            </w:pPr>
            <w:r w:rsidRPr="00975CFD">
              <w:rPr>
                <w:rFonts w:asciiTheme="minorHAnsi" w:hAnsiTheme="minorHAnsi" w:cstheme="minorHAnsi"/>
                <w:sz w:val="18"/>
                <w:szCs w:val="18"/>
              </w:rPr>
              <w:t>Apertura de Propuestas.</w:t>
            </w:r>
          </w:p>
        </w:tc>
        <w:tc>
          <w:tcPr>
            <w:tcW w:w="1143" w:type="dxa"/>
            <w:vAlign w:val="center"/>
          </w:tcPr>
          <w:p w:rsidR="00F67900" w:rsidRPr="00975CFD" w:rsidRDefault="00F67900" w:rsidP="00975CFD">
            <w:pPr>
              <w:jc w:val="center"/>
              <w:rPr>
                <w:rFonts w:asciiTheme="minorHAnsi" w:hAnsiTheme="minorHAnsi" w:cstheme="minorHAnsi"/>
                <w:sz w:val="18"/>
                <w:szCs w:val="18"/>
              </w:rPr>
            </w:pPr>
            <w:r w:rsidRPr="00975CFD">
              <w:rPr>
                <w:rFonts w:asciiTheme="minorHAnsi" w:hAnsiTheme="minorHAnsi" w:cstheme="minorHAnsi"/>
                <w:sz w:val="18"/>
                <w:szCs w:val="18"/>
              </w:rPr>
              <w:t>Fecha:</w:t>
            </w:r>
          </w:p>
          <w:p w:rsidR="00F67900" w:rsidRPr="00975CFD" w:rsidRDefault="00D079CC" w:rsidP="00975CFD">
            <w:pPr>
              <w:jc w:val="center"/>
              <w:rPr>
                <w:rFonts w:asciiTheme="minorHAnsi" w:hAnsiTheme="minorHAnsi" w:cstheme="minorHAnsi"/>
                <w:sz w:val="18"/>
                <w:szCs w:val="18"/>
              </w:rPr>
            </w:pPr>
            <w:r w:rsidRPr="00975CFD">
              <w:rPr>
                <w:rFonts w:asciiTheme="minorHAnsi" w:hAnsiTheme="minorHAnsi" w:cstheme="minorHAnsi"/>
                <w:sz w:val="18"/>
                <w:szCs w:val="18"/>
              </w:rPr>
              <w:t>04</w:t>
            </w:r>
            <w:r w:rsidR="005A0705" w:rsidRPr="00975CFD">
              <w:rPr>
                <w:rFonts w:asciiTheme="minorHAnsi" w:hAnsiTheme="minorHAnsi" w:cstheme="minorHAnsi"/>
                <w:sz w:val="18"/>
                <w:szCs w:val="18"/>
              </w:rPr>
              <w:t>/12/2017</w:t>
            </w:r>
          </w:p>
        </w:tc>
        <w:tc>
          <w:tcPr>
            <w:tcW w:w="1088" w:type="dxa"/>
            <w:vAlign w:val="center"/>
          </w:tcPr>
          <w:p w:rsidR="00F67900" w:rsidRPr="00975CFD" w:rsidRDefault="00F67900" w:rsidP="00975CFD">
            <w:pPr>
              <w:jc w:val="center"/>
              <w:rPr>
                <w:rFonts w:asciiTheme="minorHAnsi" w:hAnsiTheme="minorHAnsi" w:cstheme="minorHAnsi"/>
                <w:sz w:val="18"/>
                <w:szCs w:val="18"/>
              </w:rPr>
            </w:pPr>
            <w:r w:rsidRPr="00975CFD">
              <w:rPr>
                <w:rFonts w:asciiTheme="minorHAnsi" w:hAnsiTheme="minorHAnsi" w:cstheme="minorHAnsi"/>
                <w:sz w:val="18"/>
                <w:szCs w:val="18"/>
              </w:rPr>
              <w:t>Hora:</w:t>
            </w:r>
          </w:p>
          <w:p w:rsidR="00F67900" w:rsidRPr="00975CFD" w:rsidRDefault="005A0705" w:rsidP="00975CFD">
            <w:pPr>
              <w:jc w:val="center"/>
              <w:rPr>
                <w:rFonts w:asciiTheme="minorHAnsi" w:hAnsiTheme="minorHAnsi" w:cstheme="minorHAnsi"/>
                <w:sz w:val="18"/>
                <w:szCs w:val="18"/>
              </w:rPr>
            </w:pPr>
            <w:r w:rsidRPr="00975CFD">
              <w:rPr>
                <w:rFonts w:asciiTheme="minorHAnsi" w:hAnsiTheme="minorHAnsi" w:cstheme="minorHAnsi"/>
                <w:sz w:val="18"/>
                <w:szCs w:val="18"/>
              </w:rPr>
              <w:t>10:30</w:t>
            </w:r>
          </w:p>
        </w:tc>
        <w:tc>
          <w:tcPr>
            <w:tcW w:w="3337" w:type="dxa"/>
            <w:vAlign w:val="center"/>
          </w:tcPr>
          <w:p w:rsidR="00B5385D" w:rsidRPr="00975CFD" w:rsidRDefault="00B5385D" w:rsidP="00B5385D">
            <w:pPr>
              <w:jc w:val="both"/>
              <w:rPr>
                <w:rFonts w:asciiTheme="minorHAnsi" w:hAnsiTheme="minorHAnsi" w:cstheme="minorHAnsi"/>
                <w:sz w:val="18"/>
                <w:szCs w:val="18"/>
              </w:rPr>
            </w:pPr>
            <w:r w:rsidRPr="00975CFD">
              <w:rPr>
                <w:rFonts w:asciiTheme="minorHAnsi" w:hAnsiTheme="minorHAnsi" w:cstheme="minorHAnsi"/>
                <w:sz w:val="18"/>
                <w:szCs w:val="18"/>
              </w:rPr>
              <w:t>Lugar: Gerencia de Contrataciones Corporativa – YPFB Calle Buen N° 185 La Paz - BOLIVIA</w:t>
            </w:r>
          </w:p>
          <w:p w:rsidR="00F67900" w:rsidRPr="00975CFD" w:rsidRDefault="00B5385D" w:rsidP="00A57FF0">
            <w:pPr>
              <w:jc w:val="both"/>
              <w:rPr>
                <w:rFonts w:asciiTheme="minorHAnsi" w:hAnsiTheme="minorHAnsi" w:cstheme="minorHAnsi"/>
                <w:color w:val="FF0000"/>
                <w:sz w:val="18"/>
                <w:szCs w:val="18"/>
                <w:lang w:val="es-BO"/>
              </w:rPr>
            </w:pPr>
            <w:r w:rsidRPr="00975CFD">
              <w:rPr>
                <w:rFonts w:asciiTheme="minorHAnsi" w:hAnsiTheme="minorHAnsi" w:cstheme="minorHAnsi"/>
                <w:sz w:val="18"/>
                <w:szCs w:val="18"/>
              </w:rPr>
              <w:t>Responsable: Lic. Irma Alexandra Andrade R</w:t>
            </w:r>
            <w:r w:rsidR="00A57FF0">
              <w:rPr>
                <w:rFonts w:asciiTheme="minorHAnsi" w:hAnsiTheme="minorHAnsi" w:cstheme="minorHAnsi"/>
                <w:sz w:val="18"/>
                <w:szCs w:val="18"/>
              </w:rPr>
              <w:t xml:space="preserve">. </w:t>
            </w:r>
            <w:bookmarkStart w:id="0" w:name="_GoBack"/>
            <w:bookmarkEnd w:id="0"/>
            <w:r w:rsidRPr="00975CFD">
              <w:rPr>
                <w:rFonts w:asciiTheme="minorHAnsi" w:hAnsiTheme="minorHAnsi" w:cstheme="minorHAnsi"/>
                <w:sz w:val="18"/>
                <w:szCs w:val="18"/>
              </w:rPr>
              <w:t xml:space="preserve"> </w:t>
            </w:r>
            <w:proofErr w:type="spellStart"/>
            <w:r w:rsidRPr="00975CFD">
              <w:rPr>
                <w:rFonts w:asciiTheme="minorHAnsi" w:hAnsiTheme="minorHAnsi" w:cstheme="minorHAnsi"/>
                <w:sz w:val="18"/>
                <w:szCs w:val="18"/>
              </w:rPr>
              <w:t>int</w:t>
            </w:r>
            <w:proofErr w:type="spellEnd"/>
            <w:r w:rsidRPr="00975CFD">
              <w:rPr>
                <w:rFonts w:asciiTheme="minorHAnsi" w:hAnsiTheme="minorHAnsi" w:cstheme="minorHAnsi"/>
                <w:sz w:val="18"/>
                <w:szCs w:val="18"/>
              </w:rPr>
              <w:t>: 1118</w:t>
            </w:r>
          </w:p>
        </w:tc>
      </w:tr>
      <w:tr w:rsidR="00F67900" w:rsidRPr="00552079" w:rsidTr="00F77699">
        <w:trPr>
          <w:trHeight w:val="246"/>
        </w:trPr>
        <w:tc>
          <w:tcPr>
            <w:tcW w:w="433" w:type="dxa"/>
            <w:vAlign w:val="center"/>
          </w:tcPr>
          <w:p w:rsidR="00F67900" w:rsidRPr="00975CFD" w:rsidRDefault="00F67900" w:rsidP="00F77699">
            <w:pPr>
              <w:jc w:val="center"/>
              <w:rPr>
                <w:rFonts w:asciiTheme="minorHAnsi" w:hAnsiTheme="minorHAnsi" w:cstheme="minorHAnsi"/>
                <w:sz w:val="18"/>
                <w:szCs w:val="18"/>
              </w:rPr>
            </w:pPr>
          </w:p>
        </w:tc>
        <w:tc>
          <w:tcPr>
            <w:tcW w:w="3038" w:type="dxa"/>
            <w:vAlign w:val="center"/>
          </w:tcPr>
          <w:p w:rsidR="00F67900" w:rsidRPr="00975CFD" w:rsidRDefault="00F67900" w:rsidP="00F77699">
            <w:pPr>
              <w:rPr>
                <w:rFonts w:asciiTheme="minorHAnsi" w:hAnsiTheme="minorHAnsi" w:cstheme="minorHAnsi"/>
                <w:sz w:val="18"/>
                <w:szCs w:val="18"/>
              </w:rPr>
            </w:pPr>
          </w:p>
        </w:tc>
        <w:tc>
          <w:tcPr>
            <w:tcW w:w="1143" w:type="dxa"/>
            <w:vAlign w:val="center"/>
          </w:tcPr>
          <w:p w:rsidR="00F67900" w:rsidRPr="00975CFD" w:rsidRDefault="00F67900" w:rsidP="00F77699">
            <w:pPr>
              <w:rPr>
                <w:rFonts w:asciiTheme="minorHAnsi" w:hAnsiTheme="minorHAnsi" w:cstheme="minorHAnsi"/>
                <w:sz w:val="18"/>
                <w:szCs w:val="18"/>
              </w:rPr>
            </w:pPr>
          </w:p>
        </w:tc>
        <w:tc>
          <w:tcPr>
            <w:tcW w:w="1088" w:type="dxa"/>
            <w:vAlign w:val="center"/>
          </w:tcPr>
          <w:p w:rsidR="00F67900" w:rsidRPr="00975CFD" w:rsidRDefault="00F67900" w:rsidP="00F77699">
            <w:pPr>
              <w:jc w:val="center"/>
              <w:rPr>
                <w:rFonts w:asciiTheme="minorHAnsi" w:hAnsiTheme="minorHAnsi" w:cstheme="minorHAnsi"/>
                <w:sz w:val="18"/>
                <w:szCs w:val="18"/>
              </w:rPr>
            </w:pPr>
          </w:p>
        </w:tc>
        <w:tc>
          <w:tcPr>
            <w:tcW w:w="3337" w:type="dxa"/>
            <w:vAlign w:val="center"/>
          </w:tcPr>
          <w:p w:rsidR="00F67900" w:rsidRPr="00975CFD" w:rsidRDefault="00F67900" w:rsidP="00F77699">
            <w:pPr>
              <w:rPr>
                <w:rFonts w:asciiTheme="minorHAnsi" w:hAnsiTheme="minorHAnsi" w:cstheme="minorHAnsi"/>
                <w:color w:val="000000"/>
                <w:sz w:val="18"/>
                <w:szCs w:val="18"/>
                <w:lang w:val="es-BO"/>
              </w:rPr>
            </w:pPr>
          </w:p>
        </w:tc>
      </w:tr>
      <w:tr w:rsidR="00CE7B5F" w:rsidRPr="00552079" w:rsidTr="00F77699">
        <w:trPr>
          <w:trHeight w:val="246"/>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rPr>
                <w:rFonts w:asciiTheme="minorHAnsi" w:hAnsiTheme="minorHAnsi" w:cstheme="minorHAnsi"/>
                <w:sz w:val="18"/>
                <w:szCs w:val="18"/>
              </w:rPr>
            </w:pPr>
          </w:p>
        </w:tc>
        <w:tc>
          <w:tcPr>
            <w:tcW w:w="2231" w:type="dxa"/>
            <w:gridSpan w:val="2"/>
            <w:vAlign w:val="center"/>
          </w:tcPr>
          <w:p w:rsidR="00CE7B5F" w:rsidRPr="00975CFD" w:rsidRDefault="00CE7B5F" w:rsidP="00F77699">
            <w:pPr>
              <w:jc w:val="center"/>
              <w:rPr>
                <w:rFonts w:asciiTheme="minorHAnsi" w:hAnsiTheme="minorHAnsi" w:cstheme="minorHAnsi"/>
                <w:sz w:val="18"/>
                <w:szCs w:val="18"/>
              </w:rPr>
            </w:pPr>
          </w:p>
        </w:tc>
        <w:tc>
          <w:tcPr>
            <w:tcW w:w="3337" w:type="dxa"/>
            <w:vAlign w:val="center"/>
          </w:tcPr>
          <w:p w:rsidR="00CE7B5F" w:rsidRPr="00975CFD" w:rsidRDefault="00CE7B5F" w:rsidP="00F77699">
            <w:pPr>
              <w:jc w:val="both"/>
              <w:rPr>
                <w:rFonts w:asciiTheme="minorHAnsi" w:hAnsiTheme="minorHAnsi" w:cstheme="minorHAnsi"/>
                <w:color w:val="000000"/>
                <w:sz w:val="18"/>
                <w:szCs w:val="18"/>
                <w:lang w:val="es-BO"/>
              </w:rPr>
            </w:pPr>
          </w:p>
        </w:tc>
      </w:tr>
      <w:tr w:rsidR="00CE7B5F" w:rsidRPr="00552079" w:rsidTr="00F77699">
        <w:trPr>
          <w:trHeight w:val="246"/>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7</w:t>
            </w:r>
          </w:p>
        </w:tc>
        <w:tc>
          <w:tcPr>
            <w:tcW w:w="3038" w:type="dxa"/>
            <w:vAlign w:val="center"/>
          </w:tcPr>
          <w:p w:rsidR="00CE7B5F" w:rsidRPr="00975CFD" w:rsidRDefault="00CE7B5F" w:rsidP="00F77699">
            <w:pPr>
              <w:rPr>
                <w:rFonts w:asciiTheme="minorHAnsi" w:hAnsiTheme="minorHAnsi" w:cstheme="minorHAnsi"/>
                <w:sz w:val="18"/>
                <w:szCs w:val="18"/>
              </w:rPr>
            </w:pPr>
            <w:r w:rsidRPr="00975CFD">
              <w:rPr>
                <w:rFonts w:asciiTheme="minorHAnsi" w:hAnsiTheme="minorHAnsi" w:cstheme="minorHAnsi"/>
                <w:sz w:val="18"/>
                <w:szCs w:val="18"/>
              </w:rPr>
              <w:t>Resultados del Proceso</w:t>
            </w:r>
          </w:p>
        </w:tc>
        <w:tc>
          <w:tcPr>
            <w:tcW w:w="2231" w:type="dxa"/>
            <w:gridSpan w:val="2"/>
            <w:vAlign w:val="center"/>
          </w:tcPr>
          <w:p w:rsidR="00481CF6" w:rsidRPr="00975CFD" w:rsidRDefault="00CE7B5F" w:rsidP="00F77699">
            <w:pPr>
              <w:jc w:val="both"/>
              <w:rPr>
                <w:rFonts w:asciiTheme="minorHAnsi" w:hAnsiTheme="minorHAnsi" w:cstheme="minorHAnsi"/>
                <w:sz w:val="18"/>
                <w:szCs w:val="18"/>
              </w:rPr>
            </w:pPr>
            <w:r w:rsidRPr="00975CFD">
              <w:rPr>
                <w:rFonts w:asciiTheme="minorHAnsi" w:hAnsiTheme="minorHAnsi" w:cstheme="minorHAnsi"/>
                <w:sz w:val="18"/>
                <w:szCs w:val="18"/>
              </w:rPr>
              <w:t>Fecha Estimada:</w:t>
            </w:r>
          </w:p>
          <w:p w:rsidR="00CE7B5F" w:rsidRPr="00975CFD" w:rsidRDefault="005A0705" w:rsidP="00F77699">
            <w:pPr>
              <w:jc w:val="both"/>
              <w:rPr>
                <w:rFonts w:asciiTheme="minorHAnsi" w:hAnsiTheme="minorHAnsi" w:cstheme="minorHAnsi"/>
                <w:sz w:val="18"/>
                <w:szCs w:val="18"/>
              </w:rPr>
            </w:pPr>
            <w:r w:rsidRPr="00975CFD">
              <w:rPr>
                <w:rFonts w:asciiTheme="minorHAnsi" w:hAnsiTheme="minorHAnsi" w:cstheme="minorHAnsi"/>
                <w:i/>
                <w:color w:val="FF0000"/>
                <w:sz w:val="18"/>
                <w:szCs w:val="18"/>
              </w:rPr>
              <w:t>10/01/201</w:t>
            </w:r>
            <w:r w:rsidR="00B5385D" w:rsidRPr="00975CFD">
              <w:rPr>
                <w:rFonts w:asciiTheme="minorHAnsi" w:hAnsiTheme="minorHAnsi" w:cstheme="minorHAnsi"/>
                <w:i/>
                <w:color w:val="FF0000"/>
                <w:sz w:val="18"/>
                <w:szCs w:val="18"/>
              </w:rPr>
              <w:t>8</w:t>
            </w:r>
          </w:p>
        </w:tc>
        <w:tc>
          <w:tcPr>
            <w:tcW w:w="3337" w:type="dxa"/>
            <w:vAlign w:val="center"/>
          </w:tcPr>
          <w:p w:rsidR="00CE7B5F" w:rsidRPr="00975CFD" w:rsidRDefault="00CE7B5F" w:rsidP="00F77699">
            <w:pPr>
              <w:jc w:val="both"/>
              <w:rPr>
                <w:rFonts w:asciiTheme="minorHAnsi" w:hAnsiTheme="minorHAnsi" w:cstheme="minorHAnsi"/>
                <w:color w:val="000000"/>
                <w:sz w:val="18"/>
                <w:szCs w:val="18"/>
                <w:lang w:val="es-BO"/>
              </w:rPr>
            </w:pPr>
            <w:r w:rsidRPr="00975CFD">
              <w:rPr>
                <w:rFonts w:asciiTheme="minorHAnsi" w:hAnsiTheme="minorHAnsi" w:cstheme="minorHAnsi"/>
                <w:color w:val="000000"/>
                <w:sz w:val="18"/>
                <w:szCs w:val="18"/>
                <w:lang w:val="es-BO"/>
              </w:rPr>
              <w:t xml:space="preserve">Página web de YPFB: </w:t>
            </w:r>
            <w:hyperlink r:id="rId11" w:history="1">
              <w:r w:rsidRPr="00975CFD">
                <w:rPr>
                  <w:rStyle w:val="Hipervnculo"/>
                  <w:rFonts w:asciiTheme="minorHAnsi" w:hAnsiTheme="minorHAnsi" w:cstheme="minorHAnsi"/>
                  <w:sz w:val="18"/>
                  <w:szCs w:val="18"/>
                  <w:lang w:val="es-BO"/>
                </w:rPr>
                <w:t>www.ypfb.gob.bo</w:t>
              </w:r>
            </w:hyperlink>
            <w:r w:rsidRPr="00975CFD">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Pr="00975CFD" w:rsidRDefault="00CE7B5F" w:rsidP="00F77699">
            <w:pPr>
              <w:jc w:val="center"/>
              <w:rPr>
                <w:rFonts w:asciiTheme="minorHAnsi" w:hAnsiTheme="minorHAnsi" w:cstheme="minorHAnsi"/>
                <w:sz w:val="18"/>
                <w:szCs w:val="18"/>
              </w:rPr>
            </w:pPr>
          </w:p>
        </w:tc>
        <w:tc>
          <w:tcPr>
            <w:tcW w:w="3038" w:type="dxa"/>
            <w:vAlign w:val="center"/>
          </w:tcPr>
          <w:p w:rsidR="00CE7B5F" w:rsidRPr="00975CFD" w:rsidRDefault="00CE7B5F" w:rsidP="00F77699">
            <w:pPr>
              <w:rPr>
                <w:rFonts w:asciiTheme="minorHAnsi" w:hAnsiTheme="minorHAnsi" w:cstheme="minorHAnsi"/>
                <w:sz w:val="18"/>
                <w:szCs w:val="18"/>
              </w:rPr>
            </w:pPr>
          </w:p>
        </w:tc>
        <w:tc>
          <w:tcPr>
            <w:tcW w:w="2231" w:type="dxa"/>
            <w:gridSpan w:val="2"/>
            <w:vAlign w:val="center"/>
          </w:tcPr>
          <w:p w:rsidR="00CE7B5F" w:rsidRPr="00975CFD" w:rsidRDefault="00CE7B5F" w:rsidP="00F77699">
            <w:pPr>
              <w:jc w:val="center"/>
              <w:rPr>
                <w:rFonts w:asciiTheme="minorHAnsi" w:hAnsiTheme="minorHAnsi" w:cstheme="minorHAnsi"/>
                <w:sz w:val="18"/>
                <w:szCs w:val="18"/>
              </w:rPr>
            </w:pPr>
          </w:p>
        </w:tc>
        <w:tc>
          <w:tcPr>
            <w:tcW w:w="3337" w:type="dxa"/>
            <w:vAlign w:val="center"/>
          </w:tcPr>
          <w:p w:rsidR="00CE7B5F" w:rsidRPr="00975CFD" w:rsidRDefault="00CE7B5F" w:rsidP="00F77699">
            <w:pPr>
              <w:rPr>
                <w:rFonts w:asciiTheme="minorHAnsi" w:hAnsiTheme="minorHAnsi" w:cstheme="minorHAnsi"/>
                <w:color w:val="000000"/>
                <w:sz w:val="18"/>
                <w:szCs w:val="18"/>
                <w:lang w:val="es-BO"/>
              </w:rPr>
            </w:pPr>
          </w:p>
        </w:tc>
      </w:tr>
      <w:tr w:rsidR="00CE7B5F" w:rsidRPr="00552079" w:rsidTr="00F77699">
        <w:trPr>
          <w:trHeight w:val="295"/>
        </w:trPr>
        <w:tc>
          <w:tcPr>
            <w:tcW w:w="433" w:type="dxa"/>
            <w:vAlign w:val="center"/>
          </w:tcPr>
          <w:p w:rsidR="00CE7B5F" w:rsidRPr="00975CFD" w:rsidRDefault="00CE7B5F" w:rsidP="00F77699">
            <w:pPr>
              <w:jc w:val="center"/>
              <w:rPr>
                <w:rFonts w:asciiTheme="minorHAnsi" w:hAnsiTheme="minorHAnsi" w:cstheme="minorHAnsi"/>
                <w:sz w:val="18"/>
                <w:szCs w:val="18"/>
              </w:rPr>
            </w:pPr>
            <w:r w:rsidRPr="00975CFD">
              <w:rPr>
                <w:rFonts w:asciiTheme="minorHAnsi" w:hAnsiTheme="minorHAnsi" w:cstheme="minorHAnsi"/>
                <w:sz w:val="18"/>
                <w:szCs w:val="18"/>
              </w:rPr>
              <w:t>8</w:t>
            </w:r>
          </w:p>
        </w:tc>
        <w:tc>
          <w:tcPr>
            <w:tcW w:w="3038" w:type="dxa"/>
            <w:vAlign w:val="center"/>
          </w:tcPr>
          <w:p w:rsidR="00CE7B5F" w:rsidRPr="00975CFD" w:rsidRDefault="00CE7B5F" w:rsidP="00F77699">
            <w:pPr>
              <w:rPr>
                <w:rFonts w:asciiTheme="minorHAnsi" w:hAnsiTheme="minorHAnsi" w:cstheme="minorHAnsi"/>
                <w:sz w:val="18"/>
                <w:szCs w:val="18"/>
              </w:rPr>
            </w:pPr>
            <w:r w:rsidRPr="00975CFD">
              <w:rPr>
                <w:rFonts w:asciiTheme="minorHAnsi" w:hAnsiTheme="minorHAnsi" w:cstheme="minorHAnsi"/>
                <w:sz w:val="18"/>
                <w:szCs w:val="18"/>
              </w:rPr>
              <w:t>Firma de Contrato</w:t>
            </w:r>
            <w:r w:rsidR="00983825" w:rsidRPr="00975CFD">
              <w:rPr>
                <w:rFonts w:asciiTheme="minorHAnsi" w:hAnsiTheme="minorHAnsi" w:cstheme="minorHAnsi"/>
                <w:sz w:val="18"/>
                <w:szCs w:val="18"/>
              </w:rPr>
              <w:t>/Orden de Servicio</w:t>
            </w:r>
          </w:p>
        </w:tc>
        <w:tc>
          <w:tcPr>
            <w:tcW w:w="5568" w:type="dxa"/>
            <w:gridSpan w:val="3"/>
            <w:vAlign w:val="center"/>
          </w:tcPr>
          <w:p w:rsidR="00A047DF" w:rsidRPr="00975CFD" w:rsidRDefault="00A047DF" w:rsidP="00A047DF">
            <w:pPr>
              <w:jc w:val="both"/>
              <w:rPr>
                <w:rFonts w:asciiTheme="minorHAnsi" w:hAnsiTheme="minorHAnsi" w:cstheme="minorHAnsi"/>
                <w:sz w:val="18"/>
                <w:szCs w:val="18"/>
              </w:rPr>
            </w:pPr>
            <w:r w:rsidRPr="00975CFD">
              <w:rPr>
                <w:rFonts w:asciiTheme="minorHAnsi" w:hAnsiTheme="minorHAnsi" w:cstheme="minorHAnsi"/>
                <w:sz w:val="18"/>
                <w:szCs w:val="18"/>
              </w:rPr>
              <w:t xml:space="preserve">Fecha Estimada: </w:t>
            </w:r>
          </w:p>
          <w:p w:rsidR="00CE7B5F" w:rsidRPr="00975CFD" w:rsidRDefault="005A0705" w:rsidP="00A047DF">
            <w:pPr>
              <w:rPr>
                <w:rFonts w:asciiTheme="minorHAnsi" w:hAnsiTheme="minorHAnsi" w:cstheme="minorHAnsi"/>
                <w:color w:val="000000"/>
                <w:sz w:val="18"/>
                <w:szCs w:val="18"/>
                <w:lang w:val="es-BO"/>
              </w:rPr>
            </w:pPr>
            <w:r w:rsidRPr="00975CFD">
              <w:rPr>
                <w:rFonts w:asciiTheme="minorHAnsi" w:hAnsiTheme="minorHAnsi" w:cstheme="minorHAnsi"/>
                <w:i/>
                <w:color w:val="FF0000"/>
                <w:sz w:val="18"/>
                <w:szCs w:val="18"/>
              </w:rPr>
              <w:t>23/01/201</w:t>
            </w:r>
            <w:r w:rsidR="00B5385D" w:rsidRPr="00975CFD">
              <w:rPr>
                <w:rFonts w:asciiTheme="minorHAnsi" w:hAnsiTheme="minorHAnsi" w:cstheme="minorHAnsi"/>
                <w:i/>
                <w:color w:val="FF0000"/>
                <w:sz w:val="18"/>
                <w:szCs w:val="18"/>
              </w:rPr>
              <w:t>8</w:t>
            </w:r>
          </w:p>
        </w:tc>
      </w:tr>
      <w:tr w:rsidR="00CE7B5F" w:rsidRPr="00552079" w:rsidTr="00F77699">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Default="00CE7B5F" w:rsidP="00F77699">
            <w:pPr>
              <w:rPr>
                <w:rFonts w:asciiTheme="minorHAnsi" w:hAnsiTheme="minorHAnsi" w:cstheme="minorHAnsi"/>
                <w:sz w:val="22"/>
                <w:szCs w:val="22"/>
              </w:rPr>
            </w:pPr>
          </w:p>
        </w:tc>
        <w:tc>
          <w:tcPr>
            <w:tcW w:w="5568" w:type="dxa"/>
            <w:gridSpan w:val="3"/>
            <w:vAlign w:val="center"/>
          </w:tcPr>
          <w:p w:rsidR="00CE7B5F" w:rsidRDefault="00CE7B5F" w:rsidP="00F77699">
            <w:pPr>
              <w:jc w:val="center"/>
              <w:rPr>
                <w:rFonts w:asciiTheme="minorHAnsi" w:hAnsiTheme="minorHAnsi" w:cstheme="minorHAnsi"/>
                <w:sz w:val="22"/>
                <w:szCs w:val="22"/>
              </w:rPr>
            </w:pPr>
          </w:p>
        </w:tc>
      </w:tr>
    </w:tbl>
    <w:p w:rsidR="00B5775B"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r w:rsidR="00C76A53">
        <w:rPr>
          <w:rFonts w:asciiTheme="minorHAnsi" w:hAnsiTheme="minorHAnsi" w:cstheme="minorHAnsi"/>
          <w:b/>
          <w:sz w:val="22"/>
          <w:szCs w:val="22"/>
        </w:rPr>
        <w:br/>
      </w:r>
    </w:p>
    <w:p w:rsidR="00B5775B" w:rsidRDefault="00B5775B" w:rsidP="00CD7DE0">
      <w:pPr>
        <w:tabs>
          <w:tab w:val="left" w:pos="5691"/>
        </w:tabs>
        <w:rPr>
          <w:rFonts w:asciiTheme="minorHAnsi" w:hAnsiTheme="minorHAnsi" w:cstheme="minorHAnsi"/>
          <w:b/>
          <w:sz w:val="22"/>
          <w:szCs w:val="22"/>
        </w:rPr>
      </w:pPr>
    </w:p>
    <w:p w:rsidR="00B5775B" w:rsidRDefault="00B5775B" w:rsidP="00CD7DE0">
      <w:pPr>
        <w:tabs>
          <w:tab w:val="left" w:pos="5691"/>
        </w:tabs>
        <w:rPr>
          <w:rFonts w:asciiTheme="minorHAnsi" w:hAnsiTheme="minorHAnsi" w:cstheme="minorHAnsi"/>
          <w:b/>
          <w:sz w:val="22"/>
          <w:szCs w:val="22"/>
        </w:rPr>
      </w:pPr>
    </w:p>
    <w:p w:rsidR="00B5775B" w:rsidRDefault="00B5775B" w:rsidP="00CD7DE0">
      <w:pPr>
        <w:tabs>
          <w:tab w:val="left" w:pos="5691"/>
        </w:tabs>
        <w:rPr>
          <w:rFonts w:asciiTheme="minorHAnsi" w:hAnsiTheme="minorHAnsi" w:cstheme="minorHAnsi"/>
          <w:b/>
          <w:sz w:val="22"/>
          <w:szCs w:val="22"/>
        </w:rPr>
      </w:pPr>
    </w:p>
    <w:tbl>
      <w:tblPr>
        <w:tblW w:w="9043" w:type="dxa"/>
        <w:tblInd w:w="70" w:type="dxa"/>
        <w:tblCellMar>
          <w:left w:w="70" w:type="dxa"/>
          <w:right w:w="70" w:type="dxa"/>
        </w:tblCellMar>
        <w:tblLook w:val="04A0" w:firstRow="1" w:lastRow="0" w:firstColumn="1" w:lastColumn="0" w:noHBand="0" w:noVBand="1"/>
      </w:tblPr>
      <w:tblGrid>
        <w:gridCol w:w="4536"/>
        <w:gridCol w:w="2335"/>
        <w:gridCol w:w="2172"/>
      </w:tblGrid>
      <w:tr w:rsidR="00040508" w:rsidRPr="00B5775B" w:rsidTr="00CC21D3">
        <w:trPr>
          <w:trHeight w:val="581"/>
        </w:trPr>
        <w:tc>
          <w:tcPr>
            <w:tcW w:w="9043" w:type="dxa"/>
            <w:gridSpan w:val="3"/>
            <w:tcBorders>
              <w:top w:val="single" w:sz="4" w:space="0" w:color="auto"/>
              <w:left w:val="single" w:sz="4" w:space="0" w:color="auto"/>
              <w:bottom w:val="single" w:sz="4" w:space="0" w:color="auto"/>
              <w:right w:val="single" w:sz="4" w:space="0" w:color="auto"/>
            </w:tcBorders>
            <w:shd w:val="clear" w:color="000000" w:fill="0070C0"/>
          </w:tcPr>
          <w:p w:rsidR="00040508" w:rsidRPr="00B5775B" w:rsidRDefault="00040508" w:rsidP="00040508">
            <w:pPr>
              <w:jc w:val="center"/>
              <w:rPr>
                <w:rFonts w:ascii="Calibri" w:hAnsi="Calibri"/>
                <w:b/>
                <w:bCs/>
                <w:color w:val="FFFFFF"/>
                <w:sz w:val="18"/>
                <w:szCs w:val="18"/>
                <w:lang w:eastAsia="es-ES"/>
              </w:rPr>
            </w:pPr>
            <w:r>
              <w:rPr>
                <w:rFonts w:ascii="Calibri" w:hAnsi="Calibri"/>
                <w:b/>
                <w:bCs/>
                <w:color w:val="FFFFFF"/>
                <w:sz w:val="18"/>
                <w:szCs w:val="18"/>
                <w:lang w:eastAsia="es-ES"/>
              </w:rPr>
              <w:lastRenderedPageBreak/>
              <w:t>PRECIO REFERENCIAL</w:t>
            </w:r>
          </w:p>
        </w:tc>
      </w:tr>
      <w:tr w:rsidR="00040508" w:rsidRPr="00B5775B" w:rsidTr="00040508">
        <w:trPr>
          <w:trHeight w:val="581"/>
        </w:trPr>
        <w:tc>
          <w:tcPr>
            <w:tcW w:w="4536"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040508" w:rsidRPr="00B5775B" w:rsidRDefault="00040508" w:rsidP="00B5775B">
            <w:pPr>
              <w:jc w:val="center"/>
              <w:rPr>
                <w:rFonts w:ascii="Calibri" w:hAnsi="Calibri"/>
                <w:b/>
                <w:bCs/>
                <w:color w:val="FFFFFF"/>
                <w:sz w:val="18"/>
                <w:szCs w:val="18"/>
                <w:lang w:eastAsia="es-ES"/>
              </w:rPr>
            </w:pPr>
            <w:r w:rsidRPr="00B5775B">
              <w:rPr>
                <w:rFonts w:ascii="Calibri" w:hAnsi="Calibri"/>
                <w:b/>
                <w:bCs/>
                <w:color w:val="FFFFFF"/>
                <w:sz w:val="18"/>
                <w:szCs w:val="18"/>
                <w:lang w:eastAsia="es-ES"/>
              </w:rPr>
              <w:t>SERVICIO</w:t>
            </w:r>
          </w:p>
        </w:tc>
        <w:tc>
          <w:tcPr>
            <w:tcW w:w="2335"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040508" w:rsidRPr="00B5775B" w:rsidRDefault="00040508" w:rsidP="00B5775B">
            <w:pPr>
              <w:jc w:val="center"/>
              <w:rPr>
                <w:rFonts w:ascii="Calibri" w:hAnsi="Calibri"/>
                <w:b/>
                <w:bCs/>
                <w:color w:val="FFFFFF"/>
                <w:sz w:val="18"/>
                <w:szCs w:val="18"/>
                <w:lang w:eastAsia="es-ES"/>
              </w:rPr>
            </w:pPr>
            <w:r w:rsidRPr="00B5775B">
              <w:rPr>
                <w:rFonts w:ascii="Calibri" w:hAnsi="Calibri"/>
                <w:b/>
                <w:bCs/>
                <w:color w:val="FFFFFF"/>
                <w:sz w:val="18"/>
                <w:szCs w:val="18"/>
                <w:lang w:eastAsia="es-ES"/>
              </w:rPr>
              <w:t>UNIDAD</w:t>
            </w:r>
            <w:r>
              <w:rPr>
                <w:rFonts w:ascii="Calibri" w:hAnsi="Calibri"/>
                <w:b/>
                <w:bCs/>
                <w:color w:val="FFFFFF"/>
                <w:sz w:val="18"/>
                <w:szCs w:val="18"/>
                <w:lang w:eastAsia="es-ES"/>
              </w:rPr>
              <w:t xml:space="preserve"> DE MEDIDA</w:t>
            </w:r>
          </w:p>
        </w:tc>
        <w:tc>
          <w:tcPr>
            <w:tcW w:w="2172" w:type="dxa"/>
            <w:tcBorders>
              <w:top w:val="single" w:sz="4" w:space="0" w:color="auto"/>
              <w:left w:val="single" w:sz="4" w:space="0" w:color="auto"/>
              <w:bottom w:val="single" w:sz="8" w:space="0" w:color="000000"/>
              <w:right w:val="single" w:sz="4" w:space="0" w:color="auto"/>
            </w:tcBorders>
            <w:shd w:val="clear" w:color="auto" w:fill="2006BA"/>
            <w:vAlign w:val="center"/>
          </w:tcPr>
          <w:p w:rsidR="00040508" w:rsidRPr="00B5775B" w:rsidRDefault="00040508" w:rsidP="00B5775B">
            <w:pPr>
              <w:jc w:val="center"/>
              <w:rPr>
                <w:rFonts w:ascii="Calibri" w:hAnsi="Calibri"/>
                <w:b/>
                <w:bCs/>
                <w:color w:val="FFFFFF"/>
                <w:sz w:val="18"/>
                <w:szCs w:val="18"/>
                <w:lang w:eastAsia="es-ES"/>
              </w:rPr>
            </w:pPr>
            <w:r w:rsidRPr="00B5775B">
              <w:rPr>
                <w:rFonts w:ascii="Calibri" w:hAnsi="Calibri"/>
                <w:b/>
                <w:bCs/>
                <w:color w:val="FFFFFF"/>
                <w:sz w:val="18"/>
                <w:szCs w:val="18"/>
                <w:lang w:eastAsia="es-ES"/>
              </w:rPr>
              <w:t>PRECIO REFERENCIAL $US</w:t>
            </w:r>
          </w:p>
        </w:tc>
      </w:tr>
      <w:tr w:rsidR="00040508" w:rsidRPr="00B5775B" w:rsidTr="00040508">
        <w:trPr>
          <w:trHeight w:val="499"/>
        </w:trPr>
        <w:tc>
          <w:tcPr>
            <w:tcW w:w="4536"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40508" w:rsidRPr="00040508" w:rsidRDefault="00040508" w:rsidP="00040508">
            <w:pPr>
              <w:jc w:val="center"/>
              <w:rPr>
                <w:rFonts w:ascii="Calibri" w:hAnsi="Calibri"/>
                <w:b/>
                <w:color w:val="000000"/>
                <w:sz w:val="18"/>
                <w:szCs w:val="18"/>
                <w:lang w:eastAsia="es-ES"/>
              </w:rPr>
            </w:pPr>
            <w:r w:rsidRPr="00040508">
              <w:rPr>
                <w:rFonts w:ascii="Calibri" w:hAnsi="Calibri"/>
                <w:b/>
                <w:color w:val="000000"/>
                <w:sz w:val="18"/>
                <w:szCs w:val="18"/>
                <w:lang w:eastAsia="es-ES"/>
              </w:rPr>
              <w:t>IMPORTACION</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tcPr>
          <w:p w:rsidR="00040508" w:rsidRPr="00B5775B" w:rsidRDefault="00040508" w:rsidP="00B5775B">
            <w:pPr>
              <w:jc w:val="center"/>
              <w:rPr>
                <w:rFonts w:ascii="Calibri" w:hAnsi="Calibri"/>
                <w:color w:val="000000"/>
                <w:sz w:val="18"/>
                <w:szCs w:val="18"/>
                <w:lang w:eastAsia="es-ES"/>
              </w:rPr>
            </w:pPr>
          </w:p>
        </w:tc>
        <w:tc>
          <w:tcPr>
            <w:tcW w:w="2172" w:type="dxa"/>
            <w:tcBorders>
              <w:top w:val="single" w:sz="4" w:space="0" w:color="auto"/>
              <w:left w:val="single" w:sz="4" w:space="0" w:color="auto"/>
              <w:bottom w:val="single" w:sz="4" w:space="0" w:color="auto"/>
              <w:right w:val="single" w:sz="4" w:space="0" w:color="auto"/>
            </w:tcBorders>
            <w:vAlign w:val="center"/>
          </w:tcPr>
          <w:p w:rsidR="00040508" w:rsidRPr="00B5775B" w:rsidRDefault="00040508" w:rsidP="00B5775B">
            <w:pPr>
              <w:jc w:val="center"/>
              <w:rPr>
                <w:rFonts w:ascii="Calibri" w:hAnsi="Calibri"/>
                <w:color w:val="000000"/>
                <w:sz w:val="18"/>
                <w:szCs w:val="18"/>
                <w:lang w:eastAsia="es-ES"/>
              </w:rPr>
            </w:pPr>
          </w:p>
        </w:tc>
      </w:tr>
      <w:tr w:rsidR="00040508" w:rsidRPr="00B5775B" w:rsidTr="00040508">
        <w:trPr>
          <w:trHeight w:val="526"/>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508" w:rsidRPr="00B5775B" w:rsidRDefault="00040508" w:rsidP="00B5775B">
            <w:pPr>
              <w:rPr>
                <w:rFonts w:ascii="Calibri" w:hAnsi="Calibri"/>
                <w:color w:val="000000"/>
                <w:sz w:val="18"/>
                <w:szCs w:val="18"/>
                <w:lang w:eastAsia="es-ES"/>
              </w:rPr>
            </w:pPr>
            <w:r w:rsidRPr="00B5775B">
              <w:rPr>
                <w:rFonts w:ascii="Calibri" w:hAnsi="Calibri"/>
                <w:color w:val="000000"/>
                <w:sz w:val="18"/>
                <w:szCs w:val="18"/>
                <w:lang w:eastAsia="es-ES"/>
              </w:rPr>
              <w:t>Inspección de cantidad, en la descarga de Buque y en el despacho a camiones cisternas</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508" w:rsidRPr="00B5775B" w:rsidRDefault="00040508" w:rsidP="00B5775B">
            <w:pPr>
              <w:jc w:val="center"/>
              <w:rPr>
                <w:rFonts w:ascii="Calibri" w:hAnsi="Calibri"/>
                <w:color w:val="000000"/>
                <w:sz w:val="18"/>
                <w:szCs w:val="18"/>
                <w:lang w:eastAsia="es-ES"/>
              </w:rPr>
            </w:pPr>
            <w:r w:rsidRPr="00B5775B">
              <w:rPr>
                <w:rFonts w:ascii="Calibri" w:hAnsi="Calibri"/>
                <w:color w:val="000000"/>
                <w:sz w:val="18"/>
                <w:szCs w:val="18"/>
                <w:lang w:eastAsia="es-ES"/>
              </w:rPr>
              <w:t>USD/Mes</w:t>
            </w:r>
          </w:p>
        </w:tc>
        <w:tc>
          <w:tcPr>
            <w:tcW w:w="2172" w:type="dxa"/>
            <w:tcBorders>
              <w:top w:val="single" w:sz="4" w:space="0" w:color="auto"/>
              <w:left w:val="single" w:sz="4" w:space="0" w:color="auto"/>
              <w:bottom w:val="single" w:sz="4" w:space="0" w:color="auto"/>
              <w:right w:val="single" w:sz="4" w:space="0" w:color="auto"/>
            </w:tcBorders>
            <w:vAlign w:val="center"/>
          </w:tcPr>
          <w:p w:rsidR="00040508" w:rsidRPr="00B5775B" w:rsidRDefault="00040508" w:rsidP="00B5775B">
            <w:pPr>
              <w:jc w:val="center"/>
              <w:rPr>
                <w:rFonts w:ascii="Calibri" w:hAnsi="Calibri"/>
                <w:color w:val="000000"/>
                <w:sz w:val="18"/>
                <w:szCs w:val="18"/>
                <w:lang w:eastAsia="es-ES"/>
              </w:rPr>
            </w:pPr>
            <w:r w:rsidRPr="00B5775B">
              <w:rPr>
                <w:rFonts w:ascii="Calibri" w:hAnsi="Calibri"/>
                <w:color w:val="000000"/>
                <w:sz w:val="18"/>
                <w:szCs w:val="18"/>
                <w:lang w:eastAsia="es-ES"/>
              </w:rPr>
              <w:t>8.917,00</w:t>
            </w:r>
          </w:p>
        </w:tc>
      </w:tr>
      <w:tr w:rsidR="00040508" w:rsidRPr="00B5775B" w:rsidTr="00040508">
        <w:trPr>
          <w:trHeight w:val="256"/>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508" w:rsidRPr="00B5775B" w:rsidRDefault="00040508" w:rsidP="00B5775B">
            <w:pPr>
              <w:rPr>
                <w:rFonts w:ascii="Calibri" w:hAnsi="Calibri"/>
                <w:color w:val="000000"/>
                <w:sz w:val="18"/>
                <w:szCs w:val="18"/>
                <w:lang w:eastAsia="es-ES"/>
              </w:rPr>
            </w:pPr>
            <w:r w:rsidRPr="00B5775B">
              <w:rPr>
                <w:rFonts w:ascii="Calibri" w:hAnsi="Calibri"/>
                <w:color w:val="000000"/>
                <w:sz w:val="18"/>
                <w:szCs w:val="18"/>
                <w:lang w:eastAsia="es-ES"/>
              </w:rPr>
              <w:t>Inspección de Calidad de producto en buque y/o a requerimiento de YPFB para el despacho de cisternas – Diésel Oíl</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508" w:rsidRPr="00B5775B" w:rsidRDefault="00040508" w:rsidP="00B5775B">
            <w:pPr>
              <w:jc w:val="center"/>
              <w:rPr>
                <w:rFonts w:ascii="Calibri" w:hAnsi="Calibri"/>
                <w:color w:val="000000"/>
                <w:sz w:val="18"/>
                <w:szCs w:val="18"/>
                <w:lang w:eastAsia="es-ES"/>
              </w:rPr>
            </w:pPr>
            <w:r w:rsidRPr="00B5775B">
              <w:rPr>
                <w:rFonts w:ascii="Calibri" w:hAnsi="Calibri"/>
                <w:color w:val="000000"/>
                <w:sz w:val="18"/>
                <w:szCs w:val="18"/>
                <w:lang w:eastAsia="es-ES"/>
              </w:rPr>
              <w:t>USD/Muestra</w:t>
            </w:r>
          </w:p>
        </w:tc>
        <w:tc>
          <w:tcPr>
            <w:tcW w:w="2172" w:type="dxa"/>
            <w:tcBorders>
              <w:top w:val="single" w:sz="4" w:space="0" w:color="auto"/>
              <w:left w:val="single" w:sz="4" w:space="0" w:color="auto"/>
              <w:bottom w:val="single" w:sz="4" w:space="0" w:color="auto"/>
              <w:right w:val="single" w:sz="4" w:space="0" w:color="auto"/>
            </w:tcBorders>
            <w:vAlign w:val="center"/>
          </w:tcPr>
          <w:p w:rsidR="00040508" w:rsidRPr="00B5775B" w:rsidRDefault="00040508" w:rsidP="00B5775B">
            <w:pPr>
              <w:jc w:val="center"/>
              <w:rPr>
                <w:rFonts w:ascii="Calibri" w:hAnsi="Calibri"/>
                <w:color w:val="000000"/>
                <w:sz w:val="18"/>
                <w:szCs w:val="18"/>
                <w:lang w:eastAsia="es-ES"/>
              </w:rPr>
            </w:pPr>
            <w:r w:rsidRPr="00B5775B">
              <w:rPr>
                <w:rFonts w:ascii="Calibri" w:hAnsi="Calibri"/>
                <w:color w:val="000000"/>
                <w:sz w:val="18"/>
                <w:szCs w:val="18"/>
                <w:lang w:eastAsia="es-ES"/>
              </w:rPr>
              <w:t>2.882,00</w:t>
            </w:r>
          </w:p>
        </w:tc>
      </w:tr>
      <w:tr w:rsidR="00040508" w:rsidRPr="00B5775B" w:rsidTr="00040508">
        <w:trPr>
          <w:trHeight w:val="256"/>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508" w:rsidRPr="00B5775B" w:rsidRDefault="00040508" w:rsidP="00B5775B">
            <w:pPr>
              <w:rPr>
                <w:rFonts w:ascii="Calibri" w:hAnsi="Calibri"/>
                <w:color w:val="000000"/>
                <w:sz w:val="18"/>
                <w:szCs w:val="18"/>
                <w:lang w:eastAsia="es-ES"/>
              </w:rPr>
            </w:pPr>
            <w:r w:rsidRPr="00B5775B">
              <w:rPr>
                <w:rFonts w:ascii="Calibri" w:hAnsi="Calibri"/>
                <w:color w:val="000000"/>
                <w:sz w:val="18"/>
                <w:szCs w:val="18"/>
                <w:lang w:eastAsia="es-ES"/>
              </w:rPr>
              <w:t>Inspección de Calidad de producto a requerimiento de YPFB  para  el  despacho  de  cisternas  – Insumos  y aditivos</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40508" w:rsidRPr="00B5775B" w:rsidRDefault="00040508" w:rsidP="00B5775B">
            <w:pPr>
              <w:jc w:val="center"/>
              <w:rPr>
                <w:rFonts w:ascii="Calibri" w:hAnsi="Calibri"/>
                <w:color w:val="000000"/>
                <w:sz w:val="18"/>
                <w:szCs w:val="18"/>
                <w:lang w:eastAsia="es-ES"/>
              </w:rPr>
            </w:pPr>
            <w:r w:rsidRPr="00B5775B">
              <w:rPr>
                <w:rFonts w:ascii="Calibri" w:hAnsi="Calibri"/>
                <w:color w:val="000000"/>
                <w:sz w:val="18"/>
                <w:szCs w:val="18"/>
                <w:lang w:eastAsia="es-ES"/>
              </w:rPr>
              <w:t>USD/Muestra</w:t>
            </w:r>
          </w:p>
        </w:tc>
        <w:tc>
          <w:tcPr>
            <w:tcW w:w="2172" w:type="dxa"/>
            <w:tcBorders>
              <w:top w:val="single" w:sz="4" w:space="0" w:color="auto"/>
              <w:left w:val="single" w:sz="4" w:space="0" w:color="auto"/>
              <w:bottom w:val="single" w:sz="4" w:space="0" w:color="auto"/>
              <w:right w:val="single" w:sz="4" w:space="0" w:color="auto"/>
            </w:tcBorders>
            <w:vAlign w:val="center"/>
          </w:tcPr>
          <w:p w:rsidR="00040508" w:rsidRPr="00B5775B" w:rsidRDefault="00040508" w:rsidP="00B5775B">
            <w:pPr>
              <w:jc w:val="center"/>
              <w:rPr>
                <w:rFonts w:ascii="Calibri" w:hAnsi="Calibri"/>
                <w:color w:val="000000"/>
                <w:sz w:val="18"/>
                <w:szCs w:val="18"/>
                <w:lang w:eastAsia="es-ES"/>
              </w:rPr>
            </w:pPr>
            <w:r w:rsidRPr="00B5775B">
              <w:rPr>
                <w:rFonts w:ascii="Calibri" w:hAnsi="Calibri"/>
                <w:color w:val="000000"/>
                <w:sz w:val="18"/>
                <w:szCs w:val="18"/>
                <w:lang w:eastAsia="es-ES"/>
              </w:rPr>
              <w:t>3.231,00</w:t>
            </w:r>
          </w:p>
        </w:tc>
      </w:tr>
      <w:tr w:rsidR="00040508" w:rsidRPr="00B5775B" w:rsidTr="00040508">
        <w:trPr>
          <w:trHeight w:val="256"/>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40508" w:rsidRPr="00B5775B" w:rsidRDefault="00040508" w:rsidP="00B5775B">
            <w:pPr>
              <w:rPr>
                <w:rFonts w:ascii="Calibri" w:hAnsi="Calibri"/>
                <w:color w:val="000000"/>
                <w:sz w:val="18"/>
                <w:szCs w:val="18"/>
                <w:lang w:eastAsia="es-ES"/>
              </w:rPr>
            </w:pPr>
            <w:r w:rsidRPr="00B5775B">
              <w:rPr>
                <w:rFonts w:ascii="Calibri" w:hAnsi="Calibri"/>
                <w:color w:val="000000"/>
                <w:sz w:val="18"/>
                <w:szCs w:val="18"/>
                <w:lang w:eastAsia="es-ES"/>
              </w:rPr>
              <w:t xml:space="preserve">Mesa   Adicional   de   Carga   (planta   </w:t>
            </w:r>
            <w:proofErr w:type="spellStart"/>
            <w:r w:rsidRPr="00B5775B">
              <w:rPr>
                <w:rFonts w:ascii="Calibri" w:hAnsi="Calibri"/>
                <w:color w:val="000000"/>
                <w:sz w:val="18"/>
                <w:szCs w:val="18"/>
                <w:lang w:eastAsia="es-ES"/>
              </w:rPr>
              <w:t>Sica</w:t>
            </w:r>
            <w:proofErr w:type="spellEnd"/>
            <w:r w:rsidRPr="00B5775B">
              <w:rPr>
                <w:rFonts w:ascii="Calibri" w:hAnsi="Calibri"/>
                <w:color w:val="000000"/>
                <w:sz w:val="18"/>
                <w:szCs w:val="18"/>
                <w:lang w:eastAsia="es-ES"/>
              </w:rPr>
              <w:t xml:space="preserve">   </w:t>
            </w:r>
            <w:proofErr w:type="spellStart"/>
            <w:r w:rsidRPr="00B5775B">
              <w:rPr>
                <w:rFonts w:ascii="Calibri" w:hAnsi="Calibri"/>
                <w:color w:val="000000"/>
                <w:sz w:val="18"/>
                <w:szCs w:val="18"/>
                <w:lang w:eastAsia="es-ES"/>
              </w:rPr>
              <w:t>Sica</w:t>
            </w:r>
            <w:proofErr w:type="spellEnd"/>
            <w:r w:rsidRPr="00B5775B">
              <w:rPr>
                <w:rFonts w:ascii="Calibri" w:hAnsi="Calibri"/>
                <w:color w:val="000000"/>
                <w:sz w:val="18"/>
                <w:szCs w:val="18"/>
                <w:lang w:eastAsia="es-ES"/>
              </w:rPr>
              <w:t>)   a requerimiento de YPFB</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tcPr>
          <w:p w:rsidR="00040508" w:rsidRPr="00B5775B" w:rsidRDefault="00040508" w:rsidP="00B5775B">
            <w:pPr>
              <w:jc w:val="center"/>
              <w:rPr>
                <w:rFonts w:ascii="Calibri" w:hAnsi="Calibri"/>
                <w:color w:val="000000"/>
                <w:sz w:val="18"/>
                <w:szCs w:val="18"/>
                <w:lang w:eastAsia="es-ES"/>
              </w:rPr>
            </w:pPr>
            <w:r w:rsidRPr="00B5775B">
              <w:rPr>
                <w:rFonts w:ascii="Calibri" w:hAnsi="Calibri"/>
                <w:color w:val="000000"/>
                <w:sz w:val="18"/>
                <w:szCs w:val="18"/>
                <w:lang w:eastAsia="es-ES"/>
              </w:rPr>
              <w:t>USD/Día</w:t>
            </w:r>
          </w:p>
        </w:tc>
        <w:tc>
          <w:tcPr>
            <w:tcW w:w="2172" w:type="dxa"/>
            <w:tcBorders>
              <w:top w:val="single" w:sz="4" w:space="0" w:color="auto"/>
              <w:left w:val="single" w:sz="4" w:space="0" w:color="auto"/>
              <w:bottom w:val="single" w:sz="4" w:space="0" w:color="auto"/>
              <w:right w:val="single" w:sz="4" w:space="0" w:color="auto"/>
            </w:tcBorders>
            <w:vAlign w:val="center"/>
          </w:tcPr>
          <w:p w:rsidR="00040508" w:rsidRPr="00B5775B" w:rsidRDefault="00040508" w:rsidP="00B5775B">
            <w:pPr>
              <w:jc w:val="center"/>
              <w:rPr>
                <w:rFonts w:ascii="Calibri" w:hAnsi="Calibri"/>
                <w:color w:val="000000"/>
                <w:sz w:val="18"/>
                <w:szCs w:val="18"/>
                <w:lang w:eastAsia="es-ES"/>
              </w:rPr>
            </w:pPr>
            <w:r w:rsidRPr="00B5775B">
              <w:rPr>
                <w:rFonts w:ascii="Calibri" w:hAnsi="Calibri"/>
                <w:color w:val="000000"/>
                <w:sz w:val="18"/>
                <w:szCs w:val="18"/>
                <w:lang w:eastAsia="es-ES"/>
              </w:rPr>
              <w:t>123,00</w:t>
            </w:r>
          </w:p>
        </w:tc>
      </w:tr>
      <w:tr w:rsidR="00040508" w:rsidRPr="00B5775B" w:rsidTr="00040508">
        <w:trPr>
          <w:trHeight w:val="587"/>
        </w:trPr>
        <w:tc>
          <w:tcPr>
            <w:tcW w:w="4536"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40508" w:rsidRPr="00040508" w:rsidRDefault="00040508" w:rsidP="00040508">
            <w:pPr>
              <w:jc w:val="center"/>
              <w:rPr>
                <w:rFonts w:ascii="Calibri" w:hAnsi="Calibri"/>
                <w:b/>
                <w:color w:val="000000"/>
                <w:sz w:val="18"/>
                <w:szCs w:val="18"/>
                <w:lang w:eastAsia="es-ES"/>
              </w:rPr>
            </w:pPr>
            <w:r w:rsidRPr="00040508">
              <w:rPr>
                <w:rFonts w:ascii="Calibri" w:hAnsi="Calibri"/>
                <w:b/>
                <w:color w:val="000000"/>
                <w:sz w:val="18"/>
                <w:szCs w:val="18"/>
                <w:lang w:eastAsia="es-ES"/>
              </w:rPr>
              <w:t>EXPORTACION</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tcPr>
          <w:p w:rsidR="00040508" w:rsidRPr="00B5775B" w:rsidRDefault="00040508" w:rsidP="00B5775B">
            <w:pPr>
              <w:jc w:val="center"/>
              <w:rPr>
                <w:rFonts w:ascii="Calibri" w:hAnsi="Calibri"/>
                <w:color w:val="000000"/>
                <w:sz w:val="18"/>
                <w:szCs w:val="18"/>
                <w:lang w:eastAsia="es-ES"/>
              </w:rPr>
            </w:pPr>
          </w:p>
        </w:tc>
        <w:tc>
          <w:tcPr>
            <w:tcW w:w="2172" w:type="dxa"/>
            <w:tcBorders>
              <w:top w:val="single" w:sz="4" w:space="0" w:color="auto"/>
              <w:left w:val="single" w:sz="4" w:space="0" w:color="auto"/>
              <w:bottom w:val="single" w:sz="4" w:space="0" w:color="auto"/>
              <w:right w:val="single" w:sz="4" w:space="0" w:color="auto"/>
            </w:tcBorders>
            <w:vAlign w:val="center"/>
          </w:tcPr>
          <w:p w:rsidR="00040508" w:rsidRPr="00B5775B" w:rsidRDefault="00040508" w:rsidP="00B5775B">
            <w:pPr>
              <w:jc w:val="center"/>
              <w:rPr>
                <w:rFonts w:ascii="Calibri" w:hAnsi="Calibri"/>
                <w:color w:val="000000"/>
                <w:sz w:val="18"/>
                <w:szCs w:val="18"/>
                <w:lang w:eastAsia="es-ES"/>
              </w:rPr>
            </w:pPr>
          </w:p>
        </w:tc>
      </w:tr>
      <w:tr w:rsidR="00040508" w:rsidRPr="00B5775B" w:rsidTr="00040508">
        <w:trPr>
          <w:trHeight w:val="170"/>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40508" w:rsidRPr="00B5775B" w:rsidRDefault="00040508" w:rsidP="00B5775B">
            <w:pPr>
              <w:rPr>
                <w:rFonts w:ascii="Calibri" w:hAnsi="Calibri"/>
                <w:color w:val="000000"/>
                <w:sz w:val="18"/>
                <w:szCs w:val="18"/>
                <w:lang w:eastAsia="es-ES"/>
              </w:rPr>
            </w:pPr>
            <w:r w:rsidRPr="00B5775B">
              <w:rPr>
                <w:rFonts w:ascii="Calibri" w:hAnsi="Calibri"/>
                <w:color w:val="000000"/>
                <w:sz w:val="18"/>
                <w:szCs w:val="18"/>
                <w:lang w:eastAsia="es-ES"/>
              </w:rPr>
              <w:t>Inspección   de   Calidad   de   producto   para   cada Embarque de exportación – RECON</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tcPr>
          <w:p w:rsidR="00040508" w:rsidRPr="00B5775B" w:rsidRDefault="00040508" w:rsidP="00B5775B">
            <w:pPr>
              <w:jc w:val="center"/>
              <w:rPr>
                <w:rFonts w:ascii="Calibri" w:hAnsi="Calibri"/>
                <w:color w:val="000000"/>
                <w:sz w:val="18"/>
                <w:szCs w:val="18"/>
                <w:lang w:eastAsia="es-ES"/>
              </w:rPr>
            </w:pPr>
            <w:r w:rsidRPr="00B5775B">
              <w:rPr>
                <w:rFonts w:ascii="Calibri" w:hAnsi="Calibri"/>
                <w:color w:val="000000"/>
                <w:sz w:val="18"/>
                <w:szCs w:val="18"/>
                <w:lang w:eastAsia="es-ES"/>
              </w:rPr>
              <w:t>USD/Muestra</w:t>
            </w:r>
          </w:p>
        </w:tc>
        <w:tc>
          <w:tcPr>
            <w:tcW w:w="2172" w:type="dxa"/>
            <w:tcBorders>
              <w:top w:val="single" w:sz="4" w:space="0" w:color="auto"/>
              <w:left w:val="single" w:sz="4" w:space="0" w:color="auto"/>
              <w:bottom w:val="single" w:sz="4" w:space="0" w:color="auto"/>
              <w:right w:val="single" w:sz="4" w:space="0" w:color="auto"/>
            </w:tcBorders>
            <w:vAlign w:val="center"/>
          </w:tcPr>
          <w:p w:rsidR="00040508" w:rsidRPr="00B5775B" w:rsidRDefault="00040508" w:rsidP="00B5775B">
            <w:pPr>
              <w:jc w:val="center"/>
              <w:rPr>
                <w:rFonts w:ascii="Calibri" w:hAnsi="Calibri"/>
                <w:color w:val="000000"/>
                <w:sz w:val="18"/>
                <w:szCs w:val="18"/>
                <w:lang w:eastAsia="es-ES"/>
              </w:rPr>
            </w:pPr>
            <w:r w:rsidRPr="00B5775B">
              <w:rPr>
                <w:rFonts w:ascii="Calibri" w:hAnsi="Calibri"/>
                <w:color w:val="000000"/>
                <w:sz w:val="18"/>
                <w:szCs w:val="18"/>
                <w:lang w:eastAsia="es-ES"/>
              </w:rPr>
              <w:t>1.024,00</w:t>
            </w:r>
          </w:p>
        </w:tc>
      </w:tr>
    </w:tbl>
    <w:p w:rsidR="00B5775B" w:rsidRDefault="00B5775B" w:rsidP="00CD7DE0">
      <w:pPr>
        <w:tabs>
          <w:tab w:val="left" w:pos="5691"/>
        </w:tabs>
        <w:rPr>
          <w:rFonts w:asciiTheme="minorHAnsi" w:hAnsiTheme="minorHAnsi" w:cstheme="minorHAnsi"/>
          <w:b/>
          <w:sz w:val="22"/>
          <w:szCs w:val="22"/>
        </w:rPr>
      </w:pPr>
    </w:p>
    <w:p w:rsidR="005A0705" w:rsidRPr="00504D78" w:rsidRDefault="005A0705" w:rsidP="005A0705">
      <w:pPr>
        <w:jc w:val="both"/>
        <w:rPr>
          <w:rFonts w:asciiTheme="minorHAnsi" w:hAnsiTheme="minorHAnsi" w:cstheme="minorHAnsi"/>
          <w:b/>
          <w:sz w:val="22"/>
          <w:szCs w:val="22"/>
        </w:rPr>
      </w:pPr>
      <w:r w:rsidRPr="00504D78">
        <w:rPr>
          <w:rFonts w:asciiTheme="minorHAnsi" w:hAnsiTheme="minorHAnsi" w:cstheme="minorHAnsi"/>
          <w:b/>
          <w:sz w:val="22"/>
          <w:szCs w:val="22"/>
        </w:rPr>
        <w:t>El presupuesto asignado p</w:t>
      </w:r>
      <w:r w:rsidR="00504D78" w:rsidRPr="00504D78">
        <w:rPr>
          <w:rFonts w:asciiTheme="minorHAnsi" w:hAnsiTheme="minorHAnsi" w:cstheme="minorHAnsi"/>
          <w:b/>
          <w:sz w:val="22"/>
          <w:szCs w:val="22"/>
        </w:rPr>
        <w:t>ara el proceso de contratación e</w:t>
      </w:r>
      <w:r w:rsidRPr="00504D78">
        <w:rPr>
          <w:rFonts w:asciiTheme="minorHAnsi" w:hAnsiTheme="minorHAnsi" w:cs="Century Gothic"/>
          <w:b/>
          <w:bCs/>
          <w:sz w:val="22"/>
          <w:szCs w:val="22"/>
        </w:rPr>
        <w:t xml:space="preserve">s hasta </w:t>
      </w:r>
      <w:r w:rsidR="006E57A2" w:rsidRPr="00504D78">
        <w:rPr>
          <w:rFonts w:asciiTheme="minorHAnsi" w:hAnsiTheme="minorHAnsi" w:cs="Century Gothic"/>
          <w:b/>
          <w:bCs/>
          <w:sz w:val="22"/>
          <w:szCs w:val="22"/>
        </w:rPr>
        <w:t>$</w:t>
      </w:r>
      <w:proofErr w:type="spellStart"/>
      <w:r w:rsidR="006E57A2" w:rsidRPr="00504D78">
        <w:rPr>
          <w:rFonts w:asciiTheme="minorHAnsi" w:hAnsiTheme="minorHAnsi" w:cs="Century Gothic"/>
          <w:b/>
          <w:bCs/>
          <w:sz w:val="22"/>
          <w:szCs w:val="22"/>
        </w:rPr>
        <w:t>u</w:t>
      </w:r>
      <w:r w:rsidRPr="00504D78">
        <w:rPr>
          <w:rFonts w:asciiTheme="minorHAnsi" w:hAnsiTheme="minorHAnsi" w:cs="Century Gothic"/>
          <w:b/>
          <w:bCs/>
          <w:sz w:val="22"/>
          <w:szCs w:val="22"/>
        </w:rPr>
        <w:t>s</w:t>
      </w:r>
      <w:proofErr w:type="spellEnd"/>
      <w:r w:rsidRPr="00504D78">
        <w:rPr>
          <w:rFonts w:asciiTheme="minorHAnsi" w:hAnsiTheme="minorHAnsi" w:cs="Century Gothic"/>
          <w:b/>
          <w:bCs/>
          <w:sz w:val="22"/>
          <w:szCs w:val="22"/>
        </w:rPr>
        <w:t>.</w:t>
      </w:r>
      <w:r w:rsidR="0025703D" w:rsidRPr="00504D78">
        <w:rPr>
          <w:rFonts w:asciiTheme="minorHAnsi" w:hAnsiTheme="minorHAnsi" w:cs="Century Gothic"/>
          <w:b/>
          <w:bCs/>
          <w:sz w:val="22"/>
          <w:szCs w:val="22"/>
        </w:rPr>
        <w:t xml:space="preserve"> </w:t>
      </w:r>
      <w:r w:rsidR="00504D78" w:rsidRPr="00504D78">
        <w:rPr>
          <w:rFonts w:asciiTheme="minorHAnsi" w:hAnsiTheme="minorHAnsi" w:cs="Century Gothic"/>
          <w:b/>
          <w:bCs/>
          <w:sz w:val="22"/>
          <w:szCs w:val="22"/>
        </w:rPr>
        <w:t>228.736,00</w:t>
      </w:r>
      <w:r w:rsidR="0025703D" w:rsidRPr="00504D78">
        <w:rPr>
          <w:rFonts w:asciiTheme="minorHAnsi" w:hAnsiTheme="minorHAnsi" w:cs="Century Gothic"/>
          <w:b/>
          <w:bCs/>
          <w:sz w:val="22"/>
          <w:szCs w:val="22"/>
        </w:rPr>
        <w:t xml:space="preserve"> (</w:t>
      </w:r>
      <w:r w:rsidR="00504D78" w:rsidRPr="00504D78">
        <w:rPr>
          <w:rFonts w:asciiTheme="minorHAnsi" w:hAnsiTheme="minorHAnsi" w:cs="Century Gothic"/>
          <w:b/>
          <w:bCs/>
          <w:sz w:val="22"/>
          <w:szCs w:val="22"/>
        </w:rPr>
        <w:t>DOSCIENTOS VEINTIOCHO MIL SETECIENTOS TREINTA Y SEIS 00</w:t>
      </w:r>
      <w:r w:rsidR="003C0CB7" w:rsidRPr="00504D78">
        <w:rPr>
          <w:rFonts w:asciiTheme="minorHAnsi" w:hAnsiTheme="minorHAnsi" w:cs="Century Gothic"/>
          <w:b/>
          <w:bCs/>
          <w:sz w:val="22"/>
          <w:szCs w:val="22"/>
        </w:rPr>
        <w:t xml:space="preserve">/100 </w:t>
      </w:r>
      <w:r w:rsidR="00504D78" w:rsidRPr="00504D78">
        <w:rPr>
          <w:rFonts w:asciiTheme="minorHAnsi" w:hAnsiTheme="minorHAnsi" w:cs="Century Gothic"/>
          <w:b/>
          <w:bCs/>
          <w:sz w:val="22"/>
          <w:szCs w:val="22"/>
        </w:rPr>
        <w:t>DÓLARES ESTADOUNIDENSES</w:t>
      </w:r>
      <w:r w:rsidR="003C0CB7" w:rsidRPr="00504D78">
        <w:rPr>
          <w:rFonts w:asciiTheme="minorHAnsi" w:hAnsiTheme="minorHAnsi" w:cs="Century Gothic"/>
          <w:b/>
          <w:bCs/>
          <w:sz w:val="22"/>
          <w:szCs w:val="22"/>
        </w:rPr>
        <w:t>)</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04D78" w:rsidRDefault="00504D78" w:rsidP="00552079">
      <w:pPr>
        <w:rPr>
          <w:rFonts w:asciiTheme="minorHAnsi" w:hAnsiTheme="minorHAnsi" w:cstheme="minorHAnsi"/>
          <w:b/>
          <w:sz w:val="22"/>
          <w:szCs w:val="22"/>
        </w:rPr>
      </w:pPr>
    </w:p>
    <w:p w:rsidR="00504D78" w:rsidRDefault="00504D78"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6E57A2" w:rsidRDefault="006E57A2"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r w:rsidR="0025703D">
        <w:rPr>
          <w:rFonts w:asciiTheme="minorHAnsi" w:hAnsiTheme="minorHAnsi" w:cstheme="minorHAnsi"/>
          <w:color w:val="000000"/>
          <w:sz w:val="22"/>
          <w:szCs w:val="22"/>
        </w:rPr>
        <w:t xml:space="preserve"> </w:t>
      </w:r>
      <w:r w:rsidR="0025703D" w:rsidRPr="006E57A2">
        <w:rPr>
          <w:rFonts w:asciiTheme="minorHAnsi" w:hAnsiTheme="minorHAnsi" w:cstheme="minorHAnsi"/>
          <w:color w:val="FF0000"/>
          <w:sz w:val="22"/>
          <w:szCs w:val="22"/>
          <w:lang w:val="es-BO"/>
        </w:rPr>
        <w:t xml:space="preserve"> No Aplica</w:t>
      </w:r>
    </w:p>
    <w:p w:rsidR="004668B6" w:rsidRPr="00C14D10" w:rsidRDefault="004668B6" w:rsidP="001B0F66">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No Aplica</w:t>
      </w:r>
    </w:p>
    <w:p w:rsidR="004668B6" w:rsidRPr="00365997" w:rsidRDefault="004668B6" w:rsidP="001B0F66">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r w:rsidR="006E57A2" w:rsidRPr="006E57A2">
        <w:rPr>
          <w:rFonts w:asciiTheme="minorHAnsi" w:hAnsiTheme="minorHAnsi" w:cstheme="minorHAnsi"/>
          <w:color w:val="FF0000"/>
          <w:sz w:val="22"/>
          <w:szCs w:val="22"/>
          <w:lang w:val="es-BO"/>
        </w:rPr>
        <w:t xml:space="preserve"> No Aplica</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Asociaciones Accidentales conformadas por empresas </w:t>
      </w:r>
      <w:r w:rsidRPr="0025703D">
        <w:rPr>
          <w:rFonts w:asciiTheme="minorHAnsi" w:hAnsiTheme="minorHAnsi" w:cstheme="minorHAnsi"/>
          <w:sz w:val="22"/>
          <w:szCs w:val="22"/>
          <w:lang w:val="es-BO"/>
        </w:rPr>
        <w:t>nacionales y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B0F66">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EF0767" w:rsidRPr="00EF0767" w:rsidRDefault="00EF0767" w:rsidP="001B0F66">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r w:rsidR="006E57A2">
        <w:rPr>
          <w:rFonts w:asciiTheme="minorHAnsi" w:hAnsiTheme="minorHAnsi" w:cstheme="minorHAnsi"/>
          <w:sz w:val="22"/>
          <w:szCs w:val="22"/>
          <w:lang w:val="es-BO"/>
        </w:rPr>
        <w:t xml:space="preserve"> </w:t>
      </w:r>
      <w:r w:rsidR="006E57A2" w:rsidRPr="006E57A2">
        <w:rPr>
          <w:rFonts w:asciiTheme="minorHAnsi" w:hAnsiTheme="minorHAnsi" w:cstheme="minorHAnsi"/>
          <w:color w:val="FF0000"/>
          <w:sz w:val="22"/>
          <w:szCs w:val="22"/>
          <w:lang w:val="es-BO"/>
        </w:rPr>
        <w:t>N/A No Aplica</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20A3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820A39">
      <w:pPr>
        <w:pStyle w:val="Sinespaciado4"/>
        <w:numPr>
          <w:ilvl w:val="0"/>
          <w:numId w:val="21"/>
        </w:numPr>
        <w:ind w:left="851"/>
        <w:jc w:val="both"/>
      </w:pPr>
      <w:r w:rsidRPr="008842A3">
        <w:t>Que tengan sentencia ejecutoriada, con impedimento para ejercer el comercio.</w:t>
      </w:r>
    </w:p>
    <w:p w:rsidR="00983825" w:rsidRDefault="00983825" w:rsidP="00820A3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20A3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820A3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20A39">
      <w:pPr>
        <w:pStyle w:val="Sinespaciado4"/>
        <w:numPr>
          <w:ilvl w:val="0"/>
          <w:numId w:val="21"/>
        </w:numPr>
        <w:ind w:left="851"/>
        <w:jc w:val="both"/>
      </w:pPr>
      <w:r w:rsidRPr="008842A3">
        <w:t>Que hubiesen declarado su disolución o quiebra.</w:t>
      </w:r>
    </w:p>
    <w:p w:rsidR="00983825" w:rsidRDefault="00983825" w:rsidP="00820A39">
      <w:pPr>
        <w:pStyle w:val="Sinespaciado4"/>
        <w:numPr>
          <w:ilvl w:val="0"/>
          <w:numId w:val="21"/>
        </w:numPr>
        <w:ind w:left="851"/>
        <w:jc w:val="both"/>
      </w:pPr>
      <w:r w:rsidRPr="008842A3">
        <w:lastRenderedPageBreak/>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20A39">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820A3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820A3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20A3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6E57A2"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6E57A2"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0C7C6F"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w:t>
      </w:r>
      <w:r w:rsidRPr="000C7C6F">
        <w:rPr>
          <w:rFonts w:asciiTheme="minorHAnsi" w:hAnsiTheme="minorHAnsi" w:cstheme="minorHAnsi"/>
          <w:sz w:val="22"/>
          <w:szCs w:val="22"/>
        </w:rPr>
        <w:t>en Dólares Estadounidenses</w:t>
      </w:r>
      <w:r w:rsidR="006E57A2" w:rsidRPr="000C7C6F">
        <w:rPr>
          <w:rFonts w:asciiTheme="minorHAnsi" w:hAnsiTheme="minorHAnsi" w:cstheme="minorHAnsi"/>
          <w:sz w:val="22"/>
          <w:szCs w:val="22"/>
        </w:rPr>
        <w:t>.</w:t>
      </w:r>
      <w:r w:rsidRPr="000C7C6F">
        <w:rPr>
          <w:rFonts w:asciiTheme="minorHAnsi" w:hAnsiTheme="minorHAnsi" w:cstheme="minorHAnsi"/>
          <w:sz w:val="22"/>
          <w:szCs w:val="22"/>
        </w:rPr>
        <w:t xml:space="preserve"> </w:t>
      </w:r>
    </w:p>
    <w:p w:rsidR="00B8304E" w:rsidRPr="000C7C6F" w:rsidRDefault="00D06B73" w:rsidP="00D06B73">
      <w:pPr>
        <w:ind w:left="426"/>
        <w:jc w:val="both"/>
        <w:rPr>
          <w:rFonts w:asciiTheme="minorHAnsi" w:hAnsiTheme="minorHAnsi" w:cstheme="minorHAnsi"/>
          <w:sz w:val="22"/>
          <w:szCs w:val="22"/>
        </w:rPr>
      </w:pPr>
      <w:r w:rsidRPr="000C7C6F">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20A3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20A3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20A3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20A3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20A3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820A3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820A3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820A3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047DF" w:rsidRPr="006E57A2" w:rsidRDefault="00A047DF" w:rsidP="00820A3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6E57A2">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047DF" w:rsidRPr="00D36C5B"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D36C5B">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1B0F66">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B0F66">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1B0F66">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25703D">
        <w:rPr>
          <w:rFonts w:asciiTheme="minorHAnsi" w:eastAsiaTheme="minorHAnsi" w:hAnsiTheme="minorHAnsi" w:cstheme="minorHAnsi"/>
          <w:sz w:val="22"/>
          <w:szCs w:val="22"/>
          <w:lang w:val="es-BO"/>
        </w:rPr>
        <w:t>anulados,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r w:rsidR="00C64C4B">
        <w:rPr>
          <w:rFonts w:asciiTheme="minorHAnsi" w:hAnsiTheme="minorHAnsi" w:cstheme="minorHAnsi"/>
          <w:b/>
          <w:sz w:val="22"/>
          <w:szCs w:val="22"/>
        </w:rPr>
        <w:t xml:space="preserve"> </w:t>
      </w:r>
      <w:r w:rsidR="00C64C4B" w:rsidRPr="00365997">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64C4B" w:rsidRDefault="00C64C4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20A3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20A3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20A3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C64C4B" w:rsidRDefault="00C64C4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lastRenderedPageBreak/>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C64C4B" w:rsidRDefault="00C64C4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w:t>
      </w:r>
      <w:r w:rsidRPr="00365997">
        <w:rPr>
          <w:rFonts w:asciiTheme="minorHAnsi" w:hAnsiTheme="minorHAnsi" w:cstheme="minorHAnsi"/>
          <w:sz w:val="22"/>
          <w:szCs w:val="22"/>
        </w:rPr>
        <w:lastRenderedPageBreak/>
        <w:t xml:space="preserve">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C64C4B" w:rsidRDefault="00C64C4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20A3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Pr="00C64C4B" w:rsidRDefault="00A671E1" w:rsidP="00820A39">
      <w:pPr>
        <w:pStyle w:val="Prrafodelista"/>
        <w:numPr>
          <w:ilvl w:val="0"/>
          <w:numId w:val="24"/>
        </w:numPr>
        <w:tabs>
          <w:tab w:val="left" w:pos="1134"/>
        </w:tabs>
        <w:ind w:left="1134"/>
        <w:jc w:val="both"/>
        <w:rPr>
          <w:rFonts w:asciiTheme="minorHAnsi" w:hAnsiTheme="minorHAnsi" w:cstheme="minorHAnsi"/>
          <w:sz w:val="22"/>
          <w:szCs w:val="22"/>
        </w:rPr>
      </w:pPr>
      <w:r w:rsidRPr="00C64C4B">
        <w:rPr>
          <w:rFonts w:asciiTheme="minorHAnsi" w:hAnsiTheme="minorHAnsi" w:cstheme="minorHAnsi"/>
          <w:sz w:val="22"/>
          <w:szCs w:val="22"/>
        </w:rPr>
        <w:t>Formulario A-1 Presentación de la Propuesta e Identificación del Proponente.</w:t>
      </w:r>
    </w:p>
    <w:p w:rsidR="00A047DF" w:rsidRPr="00C64C4B" w:rsidRDefault="00A047DF" w:rsidP="00820A39">
      <w:pPr>
        <w:pStyle w:val="Prrafodelista"/>
        <w:numPr>
          <w:ilvl w:val="0"/>
          <w:numId w:val="24"/>
        </w:numPr>
        <w:ind w:left="1134"/>
        <w:rPr>
          <w:rFonts w:asciiTheme="minorHAnsi" w:hAnsiTheme="minorHAnsi" w:cstheme="minorHAnsi"/>
          <w:sz w:val="22"/>
          <w:szCs w:val="22"/>
        </w:rPr>
      </w:pPr>
      <w:r w:rsidRPr="00C64C4B">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C64C4B" w:rsidRDefault="00A671E1" w:rsidP="00820A3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C64C4B">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A047DF" w:rsidRPr="000410A2" w:rsidRDefault="00A047DF" w:rsidP="00A047DF">
      <w:pPr>
        <w:ind w:left="1134"/>
        <w:jc w:val="both"/>
        <w:rPr>
          <w:rFonts w:asciiTheme="minorHAnsi" w:hAnsiTheme="minorHAnsi" w:cstheme="minorHAnsi"/>
          <w:sz w:val="22"/>
          <w:szCs w:val="22"/>
        </w:rPr>
      </w:pPr>
      <w:r w:rsidRPr="00C64C4B">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20A3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22C2F">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D4618D">
        <w:rPr>
          <w:rFonts w:ascii="Calibri" w:hAnsi="Calibri" w:cs="Calibri"/>
          <w:sz w:val="22"/>
          <w:szCs w:val="22"/>
          <w:lang w:val="es-BO"/>
        </w:rPr>
        <w:t>Formulario C-3</w:t>
      </w:r>
      <w:r w:rsidRPr="00D4618D">
        <w:rPr>
          <w:rFonts w:ascii="Calibri" w:hAnsi="Calibri" w:cs="Calibri"/>
          <w:sz w:val="22"/>
          <w:szCs w:val="22"/>
          <w:lang w:val="es-BO"/>
        </w:rPr>
        <w:tab/>
      </w:r>
      <w:r w:rsidR="004A3439" w:rsidRPr="00D4618D">
        <w:rPr>
          <w:rFonts w:ascii="Calibri" w:hAnsi="Calibri" w:cs="Calibri"/>
          <w:sz w:val="22"/>
          <w:szCs w:val="22"/>
          <w:lang w:val="es-BO"/>
        </w:rPr>
        <w:t>Experiencia del Proponente</w:t>
      </w:r>
      <w:r w:rsidR="004A3439" w:rsidRPr="00D4618D">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D36C5B" w:rsidRDefault="00D36C5B" w:rsidP="00D36C5B">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salvo aquella documentación cuya información se encuentre </w:t>
      </w:r>
      <w:r>
        <w:rPr>
          <w:rFonts w:asciiTheme="minorHAnsi" w:hAnsiTheme="minorHAnsi" w:cstheme="minorHAnsi"/>
          <w:sz w:val="22"/>
          <w:szCs w:val="22"/>
          <w:lang w:val="es-BO"/>
        </w:rPr>
        <w:lastRenderedPageBreak/>
        <w:t>consignada en el certificado RUPE,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20A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20A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20A3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820A3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Pr="00D4618D" w:rsidRDefault="00FE00FF" w:rsidP="00820A3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(En caso que la </w:t>
      </w:r>
      <w:r w:rsidRPr="00D4618D">
        <w:rPr>
          <w:rFonts w:asciiTheme="minorHAnsi" w:hAnsiTheme="minorHAnsi" w:cstheme="minorHAnsi"/>
          <w:sz w:val="22"/>
          <w:szCs w:val="22"/>
        </w:rPr>
        <w:t>formalización de la contratación sea mediante contrato).</w:t>
      </w:r>
    </w:p>
    <w:p w:rsidR="00FE00FF" w:rsidRPr="00D4618D" w:rsidRDefault="00FE00FF" w:rsidP="00820A39">
      <w:pPr>
        <w:pStyle w:val="Prrafodelista"/>
        <w:numPr>
          <w:ilvl w:val="0"/>
          <w:numId w:val="30"/>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t xml:space="preserve">Original o Fotocopia Legalizada de los certificado/documentos que acrediten la experiencia General y </w:t>
      </w:r>
      <w:r w:rsidR="00F072D3" w:rsidRPr="00D4618D">
        <w:rPr>
          <w:rFonts w:asciiTheme="minorHAnsi" w:hAnsiTheme="minorHAnsi" w:cstheme="minorHAnsi"/>
          <w:sz w:val="22"/>
          <w:szCs w:val="22"/>
        </w:rPr>
        <w:t>específica</w:t>
      </w:r>
      <w:r w:rsidRPr="00D4618D">
        <w:rPr>
          <w:rFonts w:asciiTheme="minorHAnsi" w:hAnsiTheme="minorHAnsi" w:cstheme="minorHAnsi"/>
          <w:sz w:val="22"/>
          <w:szCs w:val="22"/>
        </w:rPr>
        <w:t xml:space="preserve"> de la empresa</w:t>
      </w:r>
      <w:r w:rsidR="00D4618D" w:rsidRPr="00D4618D">
        <w:rPr>
          <w:rFonts w:asciiTheme="minorHAnsi" w:hAnsiTheme="minorHAnsi" w:cstheme="minorHAnsi"/>
          <w:sz w:val="22"/>
          <w:szCs w:val="22"/>
        </w:rPr>
        <w:t>.</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820A3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820A3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C96409" w:rsidRDefault="00C96409" w:rsidP="00D4618D">
      <w:pPr>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Pr="00D4618D" w:rsidRDefault="00FE00FF" w:rsidP="00820A39">
      <w:pPr>
        <w:pStyle w:val="Prrafodelista"/>
        <w:numPr>
          <w:ilvl w:val="1"/>
          <w:numId w:val="31"/>
        </w:numPr>
        <w:ind w:left="567"/>
        <w:contextualSpacing/>
        <w:jc w:val="both"/>
        <w:rPr>
          <w:rFonts w:asciiTheme="minorHAnsi" w:hAnsiTheme="minorHAnsi" w:cstheme="minorHAnsi"/>
          <w:sz w:val="22"/>
          <w:szCs w:val="22"/>
        </w:rPr>
      </w:pPr>
      <w:r w:rsidRPr="00D4618D">
        <w:rPr>
          <w:rFonts w:asciiTheme="minorHAnsi" w:hAnsiTheme="minorHAnsi" w:cstheme="minorHAnsi"/>
          <w:sz w:val="22"/>
          <w:szCs w:val="22"/>
        </w:rPr>
        <w:t xml:space="preserve">Original o Fotocopia Legalizada de los certificado/documentos que acrediten la experiencia General y </w:t>
      </w:r>
      <w:r w:rsidR="00F21205" w:rsidRPr="00D4618D">
        <w:rPr>
          <w:rFonts w:asciiTheme="minorHAnsi" w:hAnsiTheme="minorHAnsi" w:cstheme="minorHAnsi"/>
          <w:sz w:val="22"/>
          <w:szCs w:val="22"/>
        </w:rPr>
        <w:t>específica</w:t>
      </w:r>
      <w:r w:rsidRPr="00D4618D">
        <w:rPr>
          <w:rFonts w:asciiTheme="minorHAnsi" w:hAnsiTheme="minorHAnsi" w:cstheme="minorHAnsi"/>
          <w:sz w:val="22"/>
          <w:szCs w:val="22"/>
        </w:rPr>
        <w:t xml:space="preserve"> de la empresa</w:t>
      </w:r>
      <w:r w:rsidR="00D4618D" w:rsidRPr="00D4618D">
        <w:rPr>
          <w:rFonts w:asciiTheme="minorHAnsi" w:hAnsiTheme="minorHAnsi" w:cstheme="minorHAnsi"/>
          <w:sz w:val="22"/>
          <w:szCs w:val="22"/>
        </w:rPr>
        <w:t>.</w:t>
      </w:r>
    </w:p>
    <w:p w:rsidR="00FE00FF" w:rsidRDefault="00FE00FF" w:rsidP="00820A39">
      <w:pPr>
        <w:pStyle w:val="Prrafodelista"/>
        <w:numPr>
          <w:ilvl w:val="1"/>
          <w:numId w:val="31"/>
        </w:numPr>
        <w:ind w:left="567"/>
        <w:contextualSpacing/>
        <w:jc w:val="both"/>
        <w:rPr>
          <w:rFonts w:asciiTheme="minorHAnsi" w:hAnsiTheme="minorHAnsi" w:cstheme="minorHAnsi"/>
          <w:sz w:val="22"/>
          <w:szCs w:val="22"/>
        </w:rPr>
      </w:pPr>
      <w:r w:rsidRPr="007869AB">
        <w:rPr>
          <w:rFonts w:asciiTheme="minorHAnsi" w:hAnsiTheme="minorHAnsi" w:cstheme="minorHAnsi"/>
          <w:color w:val="FF0000"/>
          <w:sz w:val="22"/>
          <w:szCs w:val="22"/>
        </w:rPr>
        <w:t xml:space="preserve">Original Contrato de Adhesión </w:t>
      </w:r>
      <w:r>
        <w:rPr>
          <w:rFonts w:asciiTheme="minorHAnsi" w:hAnsiTheme="minorHAnsi" w:cstheme="minorHAnsi"/>
          <w:sz w:val="22"/>
          <w:szCs w:val="22"/>
        </w:rPr>
        <w:t>(Cuando corresponda)</w:t>
      </w:r>
    </w:p>
    <w:p w:rsidR="00FE00FF" w:rsidRDefault="00FE00FF" w:rsidP="00820A3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820A3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820A3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820A3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20A3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w:t>
      </w:r>
      <w:r w:rsidRPr="007869AB">
        <w:rPr>
          <w:rFonts w:asciiTheme="minorHAnsi" w:hAnsiTheme="minorHAnsi" w:cstheme="minorHAnsi"/>
          <w:sz w:val="22"/>
          <w:szCs w:val="22"/>
        </w:rPr>
        <w:t>deben guardar relación con los requeridos localmente.</w:t>
      </w:r>
    </w:p>
    <w:p w:rsidR="00A047DF" w:rsidRPr="000E1D5D" w:rsidRDefault="00A047DF" w:rsidP="00A047DF">
      <w:pPr>
        <w:jc w:val="both"/>
        <w:rPr>
          <w:rFonts w:asciiTheme="minorHAnsi" w:hAnsiTheme="minorHAnsi" w:cstheme="minorHAnsi"/>
          <w:sz w:val="22"/>
          <w:szCs w:val="22"/>
        </w:rPr>
      </w:pPr>
    </w:p>
    <w:p w:rsidR="00A047DF" w:rsidRPr="000E1D5D" w:rsidRDefault="00A047DF" w:rsidP="00A047DF">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047DF" w:rsidRDefault="00A047DF" w:rsidP="00A047DF">
      <w:pPr>
        <w:jc w:val="both"/>
        <w:rPr>
          <w:rFonts w:asciiTheme="minorHAnsi" w:hAnsiTheme="minorHAnsi" w:cstheme="minorHAnsi"/>
          <w:sz w:val="22"/>
          <w:szCs w:val="22"/>
          <w:lang w:val="es-BO"/>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869AB">
        <w:rPr>
          <w:rFonts w:asciiTheme="minorHAnsi" w:hAnsiTheme="minorHAnsi" w:cstheme="minorHAnsi"/>
          <w:sz w:val="22"/>
          <w:szCs w:val="22"/>
        </w:rPr>
        <w:lastRenderedPageBreak/>
        <w:t xml:space="preserve">representación legal este adicionalmente deberá ser </w:t>
      </w:r>
      <w:r w:rsidR="00F21205" w:rsidRPr="007869AB">
        <w:rPr>
          <w:rFonts w:asciiTheme="minorHAnsi" w:hAnsiTheme="minorHAnsi" w:cstheme="minorHAnsi"/>
          <w:sz w:val="22"/>
          <w:szCs w:val="22"/>
        </w:rPr>
        <w:t>protocolizado</w:t>
      </w:r>
      <w:r w:rsidRPr="007869AB">
        <w:rPr>
          <w:rFonts w:asciiTheme="minorHAnsi" w:hAnsiTheme="minorHAnsi" w:cstheme="minorHAnsi"/>
          <w:sz w:val="22"/>
          <w:szCs w:val="22"/>
        </w:rPr>
        <w:t xml:space="preserve"> ante Notaria de Fe Pública en Bolivia.</w:t>
      </w:r>
    </w:p>
    <w:p w:rsidR="00A047DF" w:rsidRPr="007869AB" w:rsidRDefault="00A047DF" w:rsidP="00A047DF">
      <w:pPr>
        <w:jc w:val="both"/>
        <w:rPr>
          <w:rFonts w:asciiTheme="minorHAnsi" w:hAnsiTheme="minorHAnsi" w:cstheme="minorHAnsi"/>
          <w:sz w:val="22"/>
          <w:szCs w:val="22"/>
        </w:rPr>
      </w:pPr>
    </w:p>
    <w:p w:rsidR="00A047DF" w:rsidRPr="007869AB"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869AB" w:rsidDel="002174AD">
        <w:rPr>
          <w:rFonts w:asciiTheme="minorHAnsi" w:hAnsiTheme="minorHAnsi" w:cstheme="minorHAnsi"/>
          <w:sz w:val="22"/>
          <w:szCs w:val="22"/>
        </w:rPr>
        <w:t xml:space="preserve"> </w:t>
      </w:r>
    </w:p>
    <w:p w:rsidR="00A047DF" w:rsidRPr="007869AB" w:rsidRDefault="00A047DF" w:rsidP="00A047DF">
      <w:pPr>
        <w:jc w:val="both"/>
        <w:rPr>
          <w:rFonts w:asciiTheme="minorHAnsi" w:hAnsiTheme="minorHAnsi" w:cstheme="minorHAnsi"/>
          <w:sz w:val="22"/>
          <w:szCs w:val="22"/>
        </w:rPr>
      </w:pPr>
    </w:p>
    <w:p w:rsidR="00A047DF" w:rsidRDefault="00A047DF" w:rsidP="00A047DF">
      <w:pPr>
        <w:jc w:val="both"/>
        <w:rPr>
          <w:rFonts w:asciiTheme="minorHAnsi" w:hAnsiTheme="minorHAnsi" w:cstheme="minorHAnsi"/>
          <w:sz w:val="22"/>
          <w:szCs w:val="22"/>
        </w:rPr>
      </w:pPr>
      <w:r w:rsidRPr="007869AB">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812B0C" w:rsidRDefault="00A047DF" w:rsidP="00A047DF">
      <w:pPr>
        <w:jc w:val="both"/>
        <w:rPr>
          <w:rFonts w:asciiTheme="minorHAnsi" w:hAnsiTheme="minorHAnsi" w:cstheme="minorHAnsi"/>
          <w:sz w:val="22"/>
          <w:szCs w:val="22"/>
          <w:highlight w:val="yellow"/>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816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4"/>
        <w:gridCol w:w="1852"/>
        <w:gridCol w:w="1579"/>
        <w:gridCol w:w="985"/>
        <w:gridCol w:w="1606"/>
        <w:gridCol w:w="1643"/>
        <w:gridCol w:w="16"/>
      </w:tblGrid>
      <w:tr w:rsidR="00D4618D" w:rsidRPr="00552079" w:rsidTr="007C62E9">
        <w:trPr>
          <w:trHeight w:val="404"/>
          <w:jc w:val="center"/>
        </w:trPr>
        <w:tc>
          <w:tcPr>
            <w:tcW w:w="484" w:type="dxa"/>
            <w:tcBorders>
              <w:top w:val="single" w:sz="12" w:space="0" w:color="auto"/>
              <w:left w:val="single" w:sz="12"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D4618D" w:rsidRPr="00552079" w:rsidRDefault="00D461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431"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D4618D" w:rsidRPr="00596B5C" w:rsidRDefault="00D4618D"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985"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D4618D" w:rsidRPr="00596B5C" w:rsidRDefault="00D4618D" w:rsidP="00730086">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Cantidad</w:t>
            </w:r>
          </w:p>
        </w:tc>
        <w:tc>
          <w:tcPr>
            <w:tcW w:w="1606"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D4618D" w:rsidRPr="00552079" w:rsidRDefault="00D4618D" w:rsidP="00730086">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659"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rsidR="00D4618D" w:rsidRDefault="00D4618D"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p w:rsidR="00D4618D" w:rsidRPr="00552079" w:rsidRDefault="00D4618D"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w:t>
            </w:r>
            <w:proofErr w:type="spellStart"/>
            <w:r>
              <w:rPr>
                <w:rFonts w:asciiTheme="minorHAnsi" w:hAnsiTheme="minorHAnsi" w:cstheme="minorHAnsi"/>
                <w:b/>
                <w:sz w:val="22"/>
                <w:szCs w:val="22"/>
                <w:lang w:val="es-BO"/>
              </w:rPr>
              <w:t>us</w:t>
            </w:r>
            <w:proofErr w:type="spellEnd"/>
            <w:r>
              <w:rPr>
                <w:rFonts w:asciiTheme="minorHAnsi" w:hAnsiTheme="minorHAnsi" w:cstheme="minorHAnsi"/>
                <w:b/>
                <w:sz w:val="22"/>
                <w:szCs w:val="22"/>
                <w:lang w:val="es-BO"/>
              </w:rPr>
              <w:t>.</w:t>
            </w:r>
          </w:p>
        </w:tc>
      </w:tr>
      <w:tr w:rsidR="00D4618D"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D4618D" w:rsidRPr="00552079" w:rsidRDefault="00D4618D" w:rsidP="00C111B4">
            <w:pPr>
              <w:jc w:val="center"/>
              <w:rPr>
                <w:rFonts w:asciiTheme="minorHAnsi" w:hAnsiTheme="minorHAnsi" w:cstheme="minorHAnsi"/>
                <w:sz w:val="22"/>
                <w:szCs w:val="22"/>
                <w:lang w:val="es-BO"/>
              </w:rPr>
            </w:pPr>
          </w:p>
        </w:tc>
        <w:tc>
          <w:tcPr>
            <w:tcW w:w="768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4618D" w:rsidRPr="0027403F" w:rsidRDefault="007C62E9" w:rsidP="00D4618D">
            <w:pPr>
              <w:rPr>
                <w:rFonts w:asciiTheme="minorHAnsi" w:hAnsiTheme="minorHAnsi" w:cstheme="minorHAnsi"/>
                <w:sz w:val="18"/>
                <w:szCs w:val="18"/>
                <w:lang w:val="es-BO"/>
              </w:rPr>
            </w:pPr>
            <w:r w:rsidRPr="0027403F">
              <w:rPr>
                <w:rFonts w:ascii="Calibri" w:hAnsi="Calibri"/>
                <w:b/>
                <w:bCs/>
                <w:color w:val="000000"/>
                <w:sz w:val="18"/>
                <w:szCs w:val="18"/>
                <w:lang w:val="es-ES_tradnl"/>
              </w:rPr>
              <w:t>IMPORTACION</w:t>
            </w:r>
          </w:p>
        </w:tc>
      </w:tr>
      <w:tr w:rsidR="007C62E9"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7C62E9" w:rsidRPr="007C62E9" w:rsidRDefault="007C62E9"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1</w:t>
            </w:r>
          </w:p>
        </w:tc>
        <w:tc>
          <w:tcPr>
            <w:tcW w:w="3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rPr>
                <w:rFonts w:ascii="Calibri" w:hAnsi="Calibri"/>
                <w:color w:val="000000"/>
                <w:sz w:val="18"/>
                <w:szCs w:val="18"/>
              </w:rPr>
            </w:pPr>
            <w:r w:rsidRPr="0027403F">
              <w:rPr>
                <w:rFonts w:ascii="Calibri" w:hAnsi="Calibri"/>
                <w:color w:val="000000"/>
                <w:sz w:val="18"/>
                <w:szCs w:val="18"/>
              </w:rPr>
              <w:t>Inspección de cantidad, en la descarga de Buque y en el despacho a camiones cisternas</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1</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USD/Mes</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7C62E9" w:rsidRPr="0027403F" w:rsidRDefault="007C62E9" w:rsidP="007C62E9">
            <w:pPr>
              <w:jc w:val="center"/>
              <w:rPr>
                <w:rFonts w:ascii="Calibri" w:hAnsi="Calibri"/>
                <w:color w:val="000000"/>
                <w:sz w:val="18"/>
                <w:szCs w:val="18"/>
              </w:rPr>
            </w:pPr>
          </w:p>
        </w:tc>
      </w:tr>
      <w:tr w:rsidR="007C62E9"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7C62E9" w:rsidRPr="007C62E9" w:rsidRDefault="007C62E9"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2</w:t>
            </w:r>
          </w:p>
        </w:tc>
        <w:tc>
          <w:tcPr>
            <w:tcW w:w="3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rPr>
                <w:rFonts w:ascii="Calibri" w:hAnsi="Calibri"/>
                <w:color w:val="000000"/>
                <w:sz w:val="18"/>
                <w:szCs w:val="18"/>
              </w:rPr>
            </w:pPr>
            <w:r w:rsidRPr="0027403F">
              <w:rPr>
                <w:rFonts w:ascii="Calibri" w:hAnsi="Calibri"/>
                <w:color w:val="000000"/>
                <w:sz w:val="18"/>
                <w:szCs w:val="18"/>
              </w:rPr>
              <w:t>Inspección de Calidad de producto en buque y/o a requerimiento de YPFB para el despacho de cisternas – Diésel Oíl</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1</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USD/Muestra</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7C62E9" w:rsidRPr="0027403F" w:rsidRDefault="007C62E9" w:rsidP="007C62E9">
            <w:pPr>
              <w:jc w:val="center"/>
              <w:rPr>
                <w:rFonts w:ascii="Calibri" w:hAnsi="Calibri"/>
                <w:color w:val="000000"/>
                <w:sz w:val="18"/>
                <w:szCs w:val="18"/>
              </w:rPr>
            </w:pPr>
          </w:p>
        </w:tc>
      </w:tr>
      <w:tr w:rsidR="007C62E9"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7C62E9" w:rsidRPr="007C62E9" w:rsidRDefault="007C62E9"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3</w:t>
            </w:r>
          </w:p>
        </w:tc>
        <w:tc>
          <w:tcPr>
            <w:tcW w:w="3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rPr>
                <w:rFonts w:ascii="Calibri" w:hAnsi="Calibri"/>
                <w:color w:val="000000"/>
                <w:sz w:val="18"/>
                <w:szCs w:val="18"/>
              </w:rPr>
            </w:pPr>
            <w:r w:rsidRPr="0027403F">
              <w:rPr>
                <w:rFonts w:ascii="Calibri" w:hAnsi="Calibri"/>
                <w:color w:val="000000"/>
                <w:sz w:val="18"/>
                <w:szCs w:val="18"/>
              </w:rPr>
              <w:t>Inspección de Calidad de producto a requerimiento de YPFB  para  el  despacho  de  cisternas  – Insumos  y aditivos</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1</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USD/Muestra</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7C62E9" w:rsidRPr="0027403F" w:rsidRDefault="007C62E9" w:rsidP="007C62E9">
            <w:pPr>
              <w:jc w:val="center"/>
              <w:rPr>
                <w:rFonts w:ascii="Calibri" w:hAnsi="Calibri"/>
                <w:color w:val="000000"/>
                <w:sz w:val="18"/>
                <w:szCs w:val="18"/>
              </w:rPr>
            </w:pPr>
          </w:p>
        </w:tc>
      </w:tr>
      <w:tr w:rsidR="007C62E9"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7C62E9" w:rsidRPr="007C62E9" w:rsidRDefault="007C62E9"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4</w:t>
            </w:r>
          </w:p>
        </w:tc>
        <w:tc>
          <w:tcPr>
            <w:tcW w:w="3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rPr>
                <w:rFonts w:ascii="Calibri" w:hAnsi="Calibri"/>
                <w:color w:val="000000"/>
                <w:sz w:val="18"/>
                <w:szCs w:val="18"/>
              </w:rPr>
            </w:pPr>
            <w:r w:rsidRPr="0027403F">
              <w:rPr>
                <w:rFonts w:ascii="Calibri" w:hAnsi="Calibri"/>
                <w:color w:val="000000"/>
                <w:sz w:val="18"/>
                <w:szCs w:val="18"/>
              </w:rPr>
              <w:t xml:space="preserve">Mesa   Adicional   de   Carga   (planta   </w:t>
            </w:r>
            <w:proofErr w:type="spellStart"/>
            <w:r w:rsidRPr="0027403F">
              <w:rPr>
                <w:rFonts w:ascii="Calibri" w:hAnsi="Calibri"/>
                <w:color w:val="000000"/>
                <w:sz w:val="18"/>
                <w:szCs w:val="18"/>
              </w:rPr>
              <w:t>Sica</w:t>
            </w:r>
            <w:proofErr w:type="spellEnd"/>
            <w:r w:rsidRPr="0027403F">
              <w:rPr>
                <w:rFonts w:ascii="Calibri" w:hAnsi="Calibri"/>
                <w:color w:val="000000"/>
                <w:sz w:val="18"/>
                <w:szCs w:val="18"/>
              </w:rPr>
              <w:t xml:space="preserve">   </w:t>
            </w:r>
            <w:proofErr w:type="spellStart"/>
            <w:r w:rsidRPr="0027403F">
              <w:rPr>
                <w:rFonts w:ascii="Calibri" w:hAnsi="Calibri"/>
                <w:color w:val="000000"/>
                <w:sz w:val="18"/>
                <w:szCs w:val="18"/>
              </w:rPr>
              <w:t>Sica</w:t>
            </w:r>
            <w:proofErr w:type="spellEnd"/>
            <w:r w:rsidRPr="0027403F">
              <w:rPr>
                <w:rFonts w:ascii="Calibri" w:hAnsi="Calibri"/>
                <w:color w:val="000000"/>
                <w:sz w:val="18"/>
                <w:szCs w:val="18"/>
              </w:rPr>
              <w:t>)   a requerimiento de YPFB</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1</w:t>
            </w:r>
          </w:p>
        </w:tc>
        <w:tc>
          <w:tcPr>
            <w:tcW w:w="1606" w:type="dxa"/>
            <w:tcBorders>
              <w:top w:val="single" w:sz="4" w:space="0" w:color="auto"/>
              <w:left w:val="single" w:sz="4" w:space="0" w:color="auto"/>
              <w:bottom w:val="single" w:sz="4" w:space="0" w:color="auto"/>
              <w:right w:val="single" w:sz="4" w:space="0" w:color="auto"/>
            </w:tcBorders>
            <w:shd w:val="clear" w:color="auto" w:fill="auto"/>
            <w:vAlign w:val="center"/>
          </w:tcPr>
          <w:p w:rsidR="007C62E9" w:rsidRPr="0027403F" w:rsidRDefault="007C62E9" w:rsidP="007C62E9">
            <w:pPr>
              <w:jc w:val="center"/>
              <w:rPr>
                <w:rFonts w:ascii="Calibri" w:hAnsi="Calibri"/>
                <w:color w:val="000000"/>
                <w:sz w:val="18"/>
                <w:szCs w:val="18"/>
              </w:rPr>
            </w:pPr>
            <w:r w:rsidRPr="0027403F">
              <w:rPr>
                <w:rFonts w:ascii="Calibri" w:hAnsi="Calibri"/>
                <w:color w:val="000000"/>
                <w:sz w:val="18"/>
                <w:szCs w:val="18"/>
              </w:rPr>
              <w:t>USD/Día</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7C62E9" w:rsidRPr="0027403F" w:rsidRDefault="007C62E9" w:rsidP="007C62E9">
            <w:pPr>
              <w:jc w:val="center"/>
              <w:rPr>
                <w:rFonts w:ascii="Calibri" w:hAnsi="Calibri"/>
                <w:color w:val="000000"/>
                <w:sz w:val="18"/>
                <w:szCs w:val="18"/>
              </w:rPr>
            </w:pPr>
          </w:p>
        </w:tc>
      </w:tr>
      <w:tr w:rsidR="00D4618D"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D4618D" w:rsidRPr="007C62E9" w:rsidRDefault="00D4618D" w:rsidP="00730086">
            <w:pPr>
              <w:jc w:val="center"/>
              <w:rPr>
                <w:rFonts w:asciiTheme="minorHAnsi" w:hAnsiTheme="minorHAnsi" w:cstheme="minorHAnsi"/>
                <w:sz w:val="18"/>
                <w:szCs w:val="18"/>
                <w:lang w:val="es-BO"/>
              </w:rPr>
            </w:pPr>
          </w:p>
        </w:tc>
        <w:tc>
          <w:tcPr>
            <w:tcW w:w="7681"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4618D" w:rsidRPr="0027403F" w:rsidRDefault="007C62E9" w:rsidP="00D4618D">
            <w:pPr>
              <w:rPr>
                <w:rFonts w:asciiTheme="minorHAnsi" w:hAnsiTheme="minorHAnsi" w:cstheme="minorHAnsi"/>
                <w:sz w:val="18"/>
                <w:szCs w:val="18"/>
                <w:lang w:val="es-BO"/>
              </w:rPr>
            </w:pPr>
            <w:r w:rsidRPr="0027403F">
              <w:rPr>
                <w:rFonts w:ascii="Calibri" w:hAnsi="Calibri"/>
                <w:b/>
                <w:bCs/>
                <w:color w:val="000000"/>
                <w:sz w:val="18"/>
                <w:szCs w:val="18"/>
              </w:rPr>
              <w:t>EXPORTACION</w:t>
            </w:r>
          </w:p>
        </w:tc>
      </w:tr>
      <w:tr w:rsidR="00D4618D" w:rsidRPr="00552079" w:rsidTr="007C62E9">
        <w:trPr>
          <w:trHeight w:val="401"/>
          <w:jc w:val="center"/>
        </w:trPr>
        <w:tc>
          <w:tcPr>
            <w:tcW w:w="484" w:type="dxa"/>
            <w:tcBorders>
              <w:top w:val="single" w:sz="4" w:space="0" w:color="auto"/>
              <w:left w:val="single" w:sz="4" w:space="0" w:color="auto"/>
              <w:bottom w:val="single" w:sz="4" w:space="0" w:color="auto"/>
              <w:right w:val="single" w:sz="4" w:space="0" w:color="auto"/>
            </w:tcBorders>
            <w:shd w:val="clear" w:color="auto" w:fill="FFFFFF"/>
            <w:tcMar>
              <w:left w:w="0" w:type="dxa"/>
              <w:right w:w="0" w:type="dxa"/>
            </w:tcMar>
            <w:vAlign w:val="center"/>
          </w:tcPr>
          <w:p w:rsidR="00D4618D" w:rsidRPr="007C62E9" w:rsidRDefault="007C62E9" w:rsidP="007C62E9">
            <w:pPr>
              <w:jc w:val="center"/>
              <w:rPr>
                <w:rFonts w:asciiTheme="minorHAnsi" w:hAnsiTheme="minorHAnsi" w:cstheme="minorHAnsi"/>
                <w:sz w:val="18"/>
                <w:szCs w:val="18"/>
                <w:lang w:val="es-BO"/>
              </w:rPr>
            </w:pPr>
            <w:r w:rsidRPr="007C62E9">
              <w:rPr>
                <w:rFonts w:asciiTheme="minorHAnsi" w:hAnsiTheme="minorHAnsi" w:cstheme="minorHAnsi"/>
                <w:sz w:val="18"/>
                <w:szCs w:val="18"/>
                <w:lang w:val="es-BO"/>
              </w:rPr>
              <w:t>5</w:t>
            </w:r>
          </w:p>
        </w:tc>
        <w:tc>
          <w:tcPr>
            <w:tcW w:w="343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4618D" w:rsidRPr="0027403F" w:rsidRDefault="007C62E9" w:rsidP="00730086">
            <w:pPr>
              <w:rPr>
                <w:rFonts w:ascii="Calibri" w:hAnsi="Calibri"/>
                <w:color w:val="000000"/>
                <w:sz w:val="18"/>
                <w:szCs w:val="18"/>
              </w:rPr>
            </w:pPr>
            <w:r w:rsidRPr="0027403F">
              <w:rPr>
                <w:rFonts w:ascii="Calibri" w:hAnsi="Calibri"/>
                <w:color w:val="000000"/>
                <w:sz w:val="18"/>
                <w:szCs w:val="18"/>
                <w:lang w:eastAsia="es-ES"/>
              </w:rPr>
              <w:t>Inspección   de   Calidad   de   producto   para   cada Embarque de exportación – RECON</w:t>
            </w:r>
          </w:p>
        </w:tc>
        <w:tc>
          <w:tcPr>
            <w:tcW w:w="985" w:type="dxa"/>
            <w:tcBorders>
              <w:top w:val="single" w:sz="4" w:space="0" w:color="auto"/>
              <w:left w:val="single" w:sz="4" w:space="0" w:color="auto"/>
              <w:bottom w:val="single" w:sz="4" w:space="0" w:color="auto"/>
              <w:right w:val="single" w:sz="4" w:space="0" w:color="auto"/>
            </w:tcBorders>
            <w:shd w:val="clear" w:color="auto" w:fill="FFFFFF"/>
            <w:vAlign w:val="center"/>
          </w:tcPr>
          <w:p w:rsidR="00D4618D" w:rsidRPr="0027403F" w:rsidRDefault="00D4618D" w:rsidP="00730086">
            <w:pPr>
              <w:jc w:val="center"/>
              <w:rPr>
                <w:rFonts w:ascii="Calibri" w:hAnsi="Calibri"/>
                <w:color w:val="000000"/>
                <w:sz w:val="18"/>
                <w:szCs w:val="18"/>
              </w:rPr>
            </w:pPr>
            <w:r w:rsidRPr="0027403F">
              <w:rPr>
                <w:rFonts w:ascii="Calibri" w:hAnsi="Calibri"/>
                <w:color w:val="000000"/>
                <w:sz w:val="18"/>
                <w:szCs w:val="18"/>
              </w:rPr>
              <w:t>1</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rsidR="00D4618D" w:rsidRPr="0027403F" w:rsidRDefault="007C62E9" w:rsidP="00730086">
            <w:pPr>
              <w:jc w:val="center"/>
              <w:rPr>
                <w:rFonts w:ascii="Calibri" w:hAnsi="Calibri"/>
                <w:color w:val="000000"/>
                <w:sz w:val="18"/>
                <w:szCs w:val="18"/>
              </w:rPr>
            </w:pPr>
            <w:r w:rsidRPr="0027403F">
              <w:rPr>
                <w:rFonts w:ascii="Calibri" w:hAnsi="Calibri"/>
                <w:color w:val="000000"/>
                <w:sz w:val="18"/>
                <w:szCs w:val="18"/>
              </w:rPr>
              <w:t>USD/Muestra</w:t>
            </w:r>
            <w:r w:rsidR="00D4618D" w:rsidRPr="0027403F">
              <w:rPr>
                <w:rFonts w:ascii="Calibri" w:hAnsi="Calibri"/>
                <w:color w:val="000000"/>
                <w:sz w:val="18"/>
                <w:szCs w:val="18"/>
              </w:rPr>
              <w:t xml:space="preserve"> </w:t>
            </w:r>
          </w:p>
        </w:tc>
        <w:tc>
          <w:tcPr>
            <w:tcW w:w="1659" w:type="dxa"/>
            <w:gridSpan w:val="2"/>
            <w:tcBorders>
              <w:top w:val="single" w:sz="4" w:space="0" w:color="auto"/>
              <w:left w:val="single" w:sz="4" w:space="0" w:color="auto"/>
              <w:bottom w:val="single" w:sz="4" w:space="0" w:color="auto"/>
              <w:right w:val="single" w:sz="4" w:space="0" w:color="auto"/>
            </w:tcBorders>
            <w:shd w:val="clear" w:color="auto" w:fill="FFFFFF"/>
          </w:tcPr>
          <w:p w:rsidR="00D4618D" w:rsidRPr="0027403F" w:rsidRDefault="00D4618D" w:rsidP="00730086">
            <w:pPr>
              <w:jc w:val="center"/>
              <w:rPr>
                <w:rFonts w:ascii="Calibri" w:hAnsi="Calibri"/>
                <w:color w:val="000000"/>
                <w:sz w:val="18"/>
                <w:szCs w:val="18"/>
              </w:rPr>
            </w:pPr>
          </w:p>
        </w:tc>
      </w:tr>
      <w:tr w:rsidR="00D4618D" w:rsidRPr="00552079" w:rsidTr="007C62E9">
        <w:trPr>
          <w:trHeight w:val="401"/>
          <w:jc w:val="center"/>
        </w:trPr>
        <w:tc>
          <w:tcPr>
            <w:tcW w:w="6506" w:type="dxa"/>
            <w:gridSpan w:val="5"/>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4618D" w:rsidRPr="0027403F" w:rsidRDefault="00D4618D" w:rsidP="00730086">
            <w:pPr>
              <w:jc w:val="right"/>
              <w:rPr>
                <w:rFonts w:asciiTheme="minorHAnsi" w:hAnsiTheme="minorHAnsi" w:cstheme="minorHAnsi"/>
                <w:sz w:val="18"/>
                <w:szCs w:val="18"/>
                <w:lang w:val="es-BO"/>
              </w:rPr>
            </w:pPr>
            <w:r w:rsidRPr="0027403F">
              <w:rPr>
                <w:rFonts w:asciiTheme="minorHAnsi" w:hAnsiTheme="minorHAnsi" w:cstheme="minorHAnsi"/>
                <w:b/>
                <w:sz w:val="18"/>
                <w:szCs w:val="18"/>
                <w:lang w:val="es-BO"/>
              </w:rPr>
              <w:t>PRECIO</w:t>
            </w:r>
            <w:r w:rsidR="007C62E9" w:rsidRPr="0027403F">
              <w:rPr>
                <w:rFonts w:asciiTheme="minorHAnsi" w:hAnsiTheme="minorHAnsi" w:cstheme="minorHAnsi"/>
                <w:b/>
                <w:sz w:val="18"/>
                <w:szCs w:val="18"/>
                <w:lang w:val="es-BO"/>
              </w:rPr>
              <w:t xml:space="preserve"> UNITARIO</w:t>
            </w:r>
            <w:r w:rsidRPr="0027403F">
              <w:rPr>
                <w:rFonts w:asciiTheme="minorHAnsi" w:hAnsiTheme="minorHAnsi" w:cstheme="minorHAnsi"/>
                <w:b/>
                <w:sz w:val="18"/>
                <w:szCs w:val="18"/>
                <w:lang w:val="es-BO"/>
              </w:rPr>
              <w:t xml:space="preserve"> TOTAL (Numeral)</w:t>
            </w:r>
          </w:p>
        </w:tc>
        <w:tc>
          <w:tcPr>
            <w:tcW w:w="16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4618D" w:rsidRPr="0027403F" w:rsidRDefault="00D4618D" w:rsidP="00730086">
            <w:pPr>
              <w:jc w:val="right"/>
              <w:rPr>
                <w:rFonts w:asciiTheme="minorHAnsi" w:hAnsiTheme="minorHAnsi" w:cstheme="minorHAnsi"/>
                <w:sz w:val="18"/>
                <w:szCs w:val="18"/>
                <w:lang w:val="es-BO"/>
              </w:rPr>
            </w:pPr>
          </w:p>
        </w:tc>
      </w:tr>
      <w:tr w:rsidR="00D4618D" w:rsidRPr="00552079" w:rsidTr="00D4618D">
        <w:trPr>
          <w:gridAfter w:val="1"/>
          <w:wAfter w:w="16" w:type="dxa"/>
          <w:trHeight w:val="401"/>
          <w:jc w:val="center"/>
        </w:trPr>
        <w:tc>
          <w:tcPr>
            <w:tcW w:w="2336"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D4618D" w:rsidRPr="0027403F" w:rsidRDefault="00D4618D" w:rsidP="00730086">
            <w:pPr>
              <w:rPr>
                <w:rFonts w:asciiTheme="minorHAnsi" w:hAnsiTheme="minorHAnsi" w:cstheme="minorHAnsi"/>
                <w:sz w:val="18"/>
                <w:szCs w:val="18"/>
                <w:lang w:val="es-BO"/>
              </w:rPr>
            </w:pPr>
            <w:r w:rsidRPr="0027403F">
              <w:rPr>
                <w:rFonts w:asciiTheme="minorHAnsi" w:hAnsiTheme="minorHAnsi" w:cstheme="minorHAnsi"/>
                <w:b/>
                <w:sz w:val="18"/>
                <w:szCs w:val="18"/>
                <w:lang w:val="es-BO"/>
              </w:rPr>
              <w:t xml:space="preserve">PRECIO </w:t>
            </w:r>
            <w:r w:rsidR="007C62E9" w:rsidRPr="0027403F">
              <w:rPr>
                <w:rFonts w:asciiTheme="minorHAnsi" w:hAnsiTheme="minorHAnsi" w:cstheme="minorHAnsi"/>
                <w:b/>
                <w:sz w:val="18"/>
                <w:szCs w:val="18"/>
                <w:lang w:val="es-BO"/>
              </w:rPr>
              <w:t xml:space="preserve">UNITARIO </w:t>
            </w:r>
            <w:r w:rsidRPr="0027403F">
              <w:rPr>
                <w:rFonts w:asciiTheme="minorHAnsi" w:hAnsiTheme="minorHAnsi" w:cstheme="minorHAnsi"/>
                <w:b/>
                <w:sz w:val="18"/>
                <w:szCs w:val="18"/>
                <w:lang w:val="es-BO"/>
              </w:rPr>
              <w:t>TOTAL (Literal)</w:t>
            </w:r>
          </w:p>
        </w:tc>
        <w:tc>
          <w:tcPr>
            <w:tcW w:w="5813" w:type="dxa"/>
            <w:gridSpan w:val="4"/>
            <w:tcBorders>
              <w:top w:val="single" w:sz="4" w:space="0" w:color="auto"/>
              <w:left w:val="single" w:sz="4" w:space="0" w:color="auto"/>
              <w:bottom w:val="single" w:sz="4" w:space="0" w:color="auto"/>
            </w:tcBorders>
            <w:shd w:val="clear" w:color="auto" w:fill="auto"/>
            <w:vAlign w:val="center"/>
          </w:tcPr>
          <w:p w:rsidR="00D4618D" w:rsidRPr="0027403F" w:rsidRDefault="00D4618D" w:rsidP="00730086">
            <w:pPr>
              <w:jc w:val="center"/>
              <w:rPr>
                <w:rFonts w:asciiTheme="minorHAnsi" w:hAnsiTheme="minorHAnsi" w:cstheme="minorHAnsi"/>
                <w:sz w:val="18"/>
                <w:szCs w:val="18"/>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Default="009C66A8" w:rsidP="009C66A8">
      <w:pPr>
        <w:pStyle w:val="Normal2"/>
        <w:tabs>
          <w:tab w:val="left" w:pos="1701"/>
          <w:tab w:val="left" w:pos="2835"/>
        </w:tabs>
        <w:jc w:val="center"/>
        <w:rPr>
          <w:rFonts w:asciiTheme="minorHAnsi" w:hAnsiTheme="minorHAnsi" w:cstheme="minorHAnsi"/>
          <w:b/>
          <w:i/>
          <w:color w:val="FF0000"/>
          <w:sz w:val="22"/>
          <w:szCs w:val="22"/>
          <w:lang w:val="es-BO"/>
        </w:rPr>
      </w:pPr>
    </w:p>
    <w:p w:rsidR="00730086" w:rsidRPr="009C66A8" w:rsidRDefault="00730086" w:rsidP="009C66A8">
      <w:pPr>
        <w:pStyle w:val="Normal2"/>
        <w:tabs>
          <w:tab w:val="left" w:pos="1701"/>
          <w:tab w:val="left" w:pos="2835"/>
        </w:tabs>
        <w:jc w:val="center"/>
        <w:rPr>
          <w:rFonts w:asciiTheme="minorHAnsi" w:hAnsiTheme="minorHAnsi" w:cstheme="minorHAnsi"/>
          <w:b/>
          <w:sz w:val="22"/>
          <w:szCs w:val="22"/>
          <w:lang w:val="es-BO"/>
        </w:rPr>
      </w:pPr>
    </w:p>
    <w:p w:rsidR="00596B5C" w:rsidRPr="00730086" w:rsidRDefault="00730086" w:rsidP="00730086">
      <w:pPr>
        <w:pStyle w:val="Prrafodelista"/>
        <w:numPr>
          <w:ilvl w:val="3"/>
          <w:numId w:val="11"/>
        </w:numPr>
        <w:tabs>
          <w:tab w:val="clear" w:pos="3240"/>
        </w:tabs>
        <w:ind w:left="709"/>
        <w:rPr>
          <w:rFonts w:ascii="Calibri" w:hAnsi="Calibri" w:cs="Calibri"/>
          <w:b/>
          <w:sz w:val="18"/>
          <w:szCs w:val="18"/>
        </w:rPr>
      </w:pPr>
      <w:r>
        <w:rPr>
          <w:rFonts w:ascii="Calibri" w:hAnsi="Calibri" w:cs="Calibri"/>
          <w:b/>
          <w:sz w:val="18"/>
          <w:szCs w:val="18"/>
        </w:rPr>
        <w:t xml:space="preserve">CARACTERISTICAS DEL SERVICIO </w:t>
      </w:r>
    </w:p>
    <w:p w:rsidR="00730086" w:rsidRPr="00DB5AAF" w:rsidRDefault="00730086"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27403F" w:rsidRPr="008842A3" w:rsidTr="00293207">
        <w:trPr>
          <w:trHeight w:val="233"/>
          <w:jc w:val="center"/>
        </w:trPr>
        <w:tc>
          <w:tcPr>
            <w:tcW w:w="4663" w:type="dxa"/>
            <w:tcBorders>
              <w:top w:val="single" w:sz="4" w:space="0" w:color="auto"/>
              <w:left w:val="single" w:sz="4" w:space="0" w:color="auto"/>
              <w:bottom w:val="single" w:sz="4" w:space="0" w:color="auto"/>
              <w:right w:val="single" w:sz="4" w:space="0" w:color="auto"/>
            </w:tcBorders>
            <w:shd w:val="clear" w:color="auto" w:fill="C6D9F1"/>
          </w:tcPr>
          <w:p w:rsidR="0027403F" w:rsidRPr="008A17AD" w:rsidRDefault="0027403F" w:rsidP="0027403F">
            <w:pPr>
              <w:autoSpaceDE w:val="0"/>
              <w:autoSpaceDN w:val="0"/>
              <w:adjustRightInd w:val="0"/>
              <w:rPr>
                <w:rFonts w:ascii="Calibri" w:hAnsi="Calibri" w:cs="Calibri"/>
                <w:b/>
                <w:bCs/>
              </w:rPr>
            </w:pPr>
            <w:r w:rsidRPr="008A17AD">
              <w:rPr>
                <w:rFonts w:ascii="Calibri" w:hAnsi="Calibri" w:cs="Calibri"/>
                <w:b/>
                <w:bCs/>
              </w:rPr>
              <w:t>LABORATORIO PARA CERTIFICACIÓN DE CALIDAD</w:t>
            </w:r>
          </w:p>
        </w:tc>
        <w:tc>
          <w:tcPr>
            <w:tcW w:w="4618" w:type="dxa"/>
            <w:vAlign w:val="center"/>
          </w:tcPr>
          <w:p w:rsidR="0027403F" w:rsidRPr="008842A3" w:rsidRDefault="0027403F" w:rsidP="0027403F">
            <w:pPr>
              <w:rPr>
                <w:rFonts w:ascii="Calibri" w:hAnsi="Calibri" w:cs="Calibri"/>
                <w:b/>
                <w:sz w:val="18"/>
                <w:szCs w:val="18"/>
              </w:rPr>
            </w:pPr>
          </w:p>
        </w:tc>
      </w:tr>
      <w:tr w:rsidR="0027403F" w:rsidRPr="008842A3" w:rsidTr="00293207">
        <w:trPr>
          <w:trHeight w:val="215"/>
          <w:jc w:val="center"/>
        </w:trPr>
        <w:tc>
          <w:tcPr>
            <w:tcW w:w="4663" w:type="dxa"/>
            <w:tcBorders>
              <w:top w:val="single" w:sz="4" w:space="0" w:color="auto"/>
              <w:left w:val="single" w:sz="4" w:space="0" w:color="auto"/>
              <w:bottom w:val="single" w:sz="4" w:space="0" w:color="auto"/>
              <w:right w:val="single" w:sz="4" w:space="0" w:color="auto"/>
            </w:tcBorders>
            <w:shd w:val="clear" w:color="auto" w:fill="auto"/>
          </w:tcPr>
          <w:p w:rsidR="0027403F" w:rsidRPr="008A17AD" w:rsidRDefault="0027403F" w:rsidP="0027403F">
            <w:pPr>
              <w:autoSpaceDE w:val="0"/>
              <w:autoSpaceDN w:val="0"/>
              <w:adjustRightInd w:val="0"/>
              <w:rPr>
                <w:rFonts w:ascii="Calibri" w:hAnsi="Calibri" w:cs="Calibri"/>
                <w:bCs/>
              </w:rPr>
            </w:pPr>
            <w:r w:rsidRPr="008A17AD">
              <w:rPr>
                <w:rFonts w:ascii="Calibri" w:hAnsi="Calibri" w:cs="Calibri"/>
                <w:bCs/>
              </w:rPr>
              <w:t>La empresa proponente deberá presentar junto con su propuesta, documentación que acredite que cuenta con un laboratorio que garantice la confiabilidad del análisis de las muestras de producto conforme las especificaciones definidas para cada uno, en el momento que se requiera o se contemple dentro el servicio solicitado</w:t>
            </w:r>
          </w:p>
        </w:tc>
        <w:tc>
          <w:tcPr>
            <w:tcW w:w="4618" w:type="dxa"/>
            <w:vAlign w:val="center"/>
          </w:tcPr>
          <w:p w:rsidR="0027403F" w:rsidRPr="008842A3" w:rsidRDefault="0027403F" w:rsidP="0027403F">
            <w:pPr>
              <w:rPr>
                <w:rFonts w:ascii="Calibri" w:hAnsi="Calibri" w:cs="Calibri"/>
                <w:b/>
                <w:sz w:val="18"/>
                <w:szCs w:val="18"/>
              </w:rPr>
            </w:pPr>
          </w:p>
        </w:tc>
      </w:tr>
      <w:tr w:rsidR="0027403F" w:rsidRPr="008842A3" w:rsidTr="00D14BB6">
        <w:trPr>
          <w:trHeight w:val="233"/>
          <w:jc w:val="center"/>
        </w:trPr>
        <w:tc>
          <w:tcPr>
            <w:tcW w:w="4663" w:type="dxa"/>
            <w:shd w:val="clear" w:color="auto" w:fill="C6D9F1"/>
          </w:tcPr>
          <w:p w:rsidR="0027403F" w:rsidRPr="004607EC" w:rsidRDefault="0027403F" w:rsidP="0027403F">
            <w:pPr>
              <w:autoSpaceDE w:val="0"/>
              <w:autoSpaceDN w:val="0"/>
              <w:adjustRightInd w:val="0"/>
              <w:rPr>
                <w:rFonts w:ascii="Calibri" w:hAnsi="Calibri" w:cs="Calibri"/>
                <w:b/>
                <w:bCs/>
              </w:rPr>
            </w:pPr>
            <w:r w:rsidRPr="004607EC">
              <w:rPr>
                <w:rFonts w:ascii="Calibri" w:hAnsi="Calibri" w:cs="Calibri"/>
                <w:b/>
                <w:bCs/>
              </w:rPr>
              <w:t>EXPERIENCIA DEL PROPONENTE</w:t>
            </w:r>
          </w:p>
        </w:tc>
        <w:tc>
          <w:tcPr>
            <w:tcW w:w="4618" w:type="dxa"/>
            <w:vAlign w:val="center"/>
          </w:tcPr>
          <w:p w:rsidR="0027403F" w:rsidRPr="008842A3" w:rsidRDefault="0027403F" w:rsidP="0027403F">
            <w:pPr>
              <w:rPr>
                <w:rFonts w:ascii="Calibri" w:hAnsi="Calibri" w:cs="Calibri"/>
                <w:b/>
                <w:sz w:val="18"/>
                <w:szCs w:val="18"/>
              </w:rPr>
            </w:pPr>
          </w:p>
        </w:tc>
      </w:tr>
      <w:tr w:rsidR="0027403F" w:rsidRPr="008842A3" w:rsidTr="00D14BB6">
        <w:trPr>
          <w:trHeight w:val="215"/>
          <w:jc w:val="center"/>
        </w:trPr>
        <w:tc>
          <w:tcPr>
            <w:tcW w:w="4663" w:type="dxa"/>
            <w:shd w:val="clear" w:color="auto" w:fill="auto"/>
          </w:tcPr>
          <w:p w:rsidR="0027403F" w:rsidRPr="004607EC" w:rsidRDefault="0027403F" w:rsidP="0027403F">
            <w:pPr>
              <w:autoSpaceDE w:val="0"/>
              <w:autoSpaceDN w:val="0"/>
              <w:jc w:val="both"/>
              <w:rPr>
                <w:rFonts w:ascii="Calibri" w:hAnsi="Calibri" w:cs="Calibri"/>
              </w:rPr>
            </w:pPr>
            <w:r w:rsidRPr="004607EC">
              <w:rPr>
                <w:rFonts w:ascii="Calibri" w:hAnsi="Calibri" w:cs="Calibri"/>
              </w:rPr>
              <w:t>La empresa proponente deberá tener experiencia de al menos 1 año en servicios de inspección de cantidad y calidad de hidrocarburos, o haber suscrito por lo menos 1 contrato con YPFB.</w:t>
            </w:r>
          </w:p>
          <w:p w:rsidR="0027403F" w:rsidRPr="004607EC" w:rsidRDefault="0027403F" w:rsidP="0027403F">
            <w:pPr>
              <w:autoSpaceDE w:val="0"/>
              <w:autoSpaceDN w:val="0"/>
              <w:jc w:val="both"/>
              <w:rPr>
                <w:rFonts w:ascii="Calibri" w:hAnsi="Calibri" w:cs="Calibri"/>
              </w:rPr>
            </w:pPr>
          </w:p>
          <w:p w:rsidR="0027403F" w:rsidRPr="004607EC" w:rsidRDefault="0027403F" w:rsidP="0027403F">
            <w:pPr>
              <w:autoSpaceDE w:val="0"/>
              <w:autoSpaceDN w:val="0"/>
              <w:jc w:val="both"/>
              <w:rPr>
                <w:rFonts w:ascii="Calibri" w:hAnsi="Calibri" w:cs="Calibri"/>
              </w:rPr>
            </w:pPr>
            <w:r w:rsidRPr="004607EC">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27403F" w:rsidRPr="004607EC" w:rsidRDefault="0027403F" w:rsidP="0027403F">
            <w:pPr>
              <w:autoSpaceDE w:val="0"/>
              <w:autoSpaceDN w:val="0"/>
              <w:jc w:val="both"/>
              <w:rPr>
                <w:rFonts w:ascii="Calibri" w:hAnsi="Calibri" w:cs="Calibri"/>
              </w:rPr>
            </w:pPr>
          </w:p>
          <w:p w:rsidR="0027403F" w:rsidRPr="004607EC" w:rsidRDefault="0027403F" w:rsidP="0027403F">
            <w:pPr>
              <w:autoSpaceDE w:val="0"/>
              <w:autoSpaceDN w:val="0"/>
              <w:adjustRightInd w:val="0"/>
              <w:rPr>
                <w:rFonts w:ascii="Calibri" w:hAnsi="Calibri" w:cs="Calibri"/>
                <w:b/>
                <w:bCs/>
              </w:rPr>
            </w:pPr>
            <w:r w:rsidRPr="004607EC">
              <w:rPr>
                <w:rFonts w:ascii="Calibri" w:hAnsi="Calibri" w:cs="Calibri"/>
              </w:rPr>
              <w:t>En caso que la empresa haya suscrito contrato(s) con YPFB, deberá detallar el número y fecha de los mismos, y no es necesario adjuntar una copia del contrato de respaldo que será revisado al momento de la evaluación técnica.</w:t>
            </w:r>
          </w:p>
        </w:tc>
        <w:tc>
          <w:tcPr>
            <w:tcW w:w="4618" w:type="dxa"/>
            <w:vAlign w:val="center"/>
          </w:tcPr>
          <w:p w:rsidR="0027403F" w:rsidRPr="008842A3" w:rsidRDefault="0027403F" w:rsidP="0027403F">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D4618D" w:rsidRDefault="00D4618D"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D4618D" w:rsidRPr="00C41BD6" w:rsidTr="00F072D3">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D4618D" w:rsidRPr="00C41BD6" w:rsidRDefault="00D4618D" w:rsidP="00D4618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EXPERIENCIA </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4618D" w:rsidRPr="00C41BD6" w:rsidRDefault="00D4618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D4618D" w:rsidRPr="00552079" w:rsidTr="00F072D3">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552079" w:rsidRDefault="00D4618D"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552079" w:rsidRDefault="00D4618D"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552079" w:rsidRDefault="00D4618D" w:rsidP="002F49CD">
            <w:pPr>
              <w:rPr>
                <w:rFonts w:asciiTheme="minorHAnsi" w:hAnsiTheme="minorHAnsi" w:cstheme="minorHAns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D4618D" w:rsidRPr="00C41BD6" w:rsidRDefault="00D4618D"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4618D" w:rsidRPr="00552079" w:rsidRDefault="00D4618D"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D4618D" w:rsidRPr="00C41BD6" w:rsidRDefault="00D4618D"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D4618D" w:rsidRPr="00552079" w:rsidTr="00F072D3">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F072D3">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F072D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D4618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F072D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D4618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F072D3">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D4618D" w:rsidRPr="00552079" w:rsidRDefault="00D4618D" w:rsidP="00D4618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D4618D" w:rsidRPr="00552079" w:rsidTr="00F072D3">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D4618D" w:rsidRPr="00552079" w:rsidRDefault="00D4618D" w:rsidP="00D4618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D4618D" w:rsidRPr="00552079" w:rsidRDefault="00D4618D" w:rsidP="00D4618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8A72FD" w:rsidRDefault="008A72FD"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20A3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w:t>
      </w:r>
      <w:r w:rsidRPr="001D74D4">
        <w:rPr>
          <w:rFonts w:asciiTheme="minorHAnsi" w:hAnsiTheme="minorHAnsi" w:cstheme="minorHAnsi"/>
        </w:rPr>
        <w:t>formularios</w:t>
      </w:r>
      <w:r w:rsidR="00F33285" w:rsidRPr="001D74D4">
        <w:rPr>
          <w:rFonts w:asciiTheme="minorHAnsi" w:hAnsiTheme="minorHAnsi" w:cstheme="minorHAnsi"/>
        </w:rPr>
        <w:t>, documentos</w:t>
      </w:r>
      <w:r w:rsidRPr="001D74D4">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20A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B0F66">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B0F66">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2F73B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20A3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20A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20A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20A3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3060FA" w:rsidRDefault="007D4619" w:rsidP="003060FA">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3060FA" w:rsidRPr="003060FA" w:rsidRDefault="003060FA" w:rsidP="003060FA">
      <w:pPr>
        <w:pStyle w:val="Sinespaciado"/>
        <w:jc w:val="center"/>
        <w:rPr>
          <w:rFonts w:eastAsia="Arial Unicode MS" w:cs="Calibri"/>
          <w:b/>
          <w:lang w:val="es-MX" w:eastAsia="es-ES"/>
        </w:rPr>
      </w:pPr>
      <w:r w:rsidRPr="003060FA">
        <w:rPr>
          <w:rFonts w:eastAsia="Arial Unicode MS" w:cs="Calibri"/>
          <w:b/>
          <w:lang w:val="es-MX" w:eastAsia="es-ES"/>
        </w:rPr>
        <w:t>SERVICIOS DE INSPECCIÓN EN PLANTAS DE ALMACENAJE DE CHILE PARA LA IMPORTACIÓN Y LA EXPORTACIÓN DE HIDROCARBUROS – GESTIÓN 2018</w:t>
      </w:r>
    </w:p>
    <w:p w:rsidR="003060FA" w:rsidRPr="003060FA" w:rsidRDefault="003060FA" w:rsidP="003060FA">
      <w:pPr>
        <w:tabs>
          <w:tab w:val="left" w:pos="4032"/>
        </w:tabs>
        <w:jc w:val="center"/>
        <w:rPr>
          <w:rFonts w:ascii="Calibri" w:hAnsi="Calibri" w:cs="Calibri"/>
          <w:b/>
          <w:lang w:eastAsia="es-ES"/>
        </w:rPr>
      </w:pPr>
    </w:p>
    <w:tbl>
      <w:tblPr>
        <w:tblW w:w="9072" w:type="dxa"/>
        <w:tblInd w:w="70" w:type="dxa"/>
        <w:tblCellMar>
          <w:left w:w="70" w:type="dxa"/>
          <w:right w:w="70" w:type="dxa"/>
        </w:tblCellMar>
        <w:tblLook w:val="04A0" w:firstRow="1" w:lastRow="0" w:firstColumn="1" w:lastColumn="0" w:noHBand="0" w:noVBand="1"/>
      </w:tblPr>
      <w:tblGrid>
        <w:gridCol w:w="1134"/>
        <w:gridCol w:w="7938"/>
      </w:tblGrid>
      <w:tr w:rsidR="003060FA" w:rsidRPr="003060FA" w:rsidTr="00293207">
        <w:trPr>
          <w:trHeight w:val="53"/>
        </w:trPr>
        <w:tc>
          <w:tcPr>
            <w:tcW w:w="1134" w:type="dxa"/>
            <w:tcBorders>
              <w:top w:val="single" w:sz="4" w:space="0" w:color="auto"/>
              <w:left w:val="single" w:sz="4" w:space="0" w:color="auto"/>
              <w:bottom w:val="single" w:sz="4" w:space="0" w:color="auto"/>
              <w:right w:val="single" w:sz="4" w:space="0" w:color="000000"/>
            </w:tcBorders>
            <w:shd w:val="clear" w:color="auto" w:fill="C6D9F1"/>
            <w:vAlign w:val="center"/>
          </w:tcPr>
          <w:p w:rsidR="003060FA" w:rsidRPr="003060FA" w:rsidRDefault="003060FA" w:rsidP="003060FA">
            <w:pPr>
              <w:jc w:val="center"/>
              <w:rPr>
                <w:rFonts w:ascii="Calibri" w:hAnsi="Calibri" w:cs="Calibri"/>
                <w:b/>
                <w:bCs/>
                <w:lang w:val="es-BO" w:eastAsia="es-ES"/>
              </w:rPr>
            </w:pPr>
            <w:r w:rsidRPr="003060FA">
              <w:rPr>
                <w:rFonts w:ascii="Calibri" w:hAnsi="Calibri" w:cs="Calibri"/>
                <w:b/>
                <w:bCs/>
                <w:lang w:val="es-BO" w:eastAsia="es-ES"/>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3060FA" w:rsidRPr="003060FA" w:rsidRDefault="003060FA" w:rsidP="003060FA">
            <w:pPr>
              <w:rPr>
                <w:rFonts w:ascii="Calibri" w:hAnsi="Calibri" w:cs="Calibri"/>
                <w:b/>
                <w:bCs/>
                <w:lang w:val="es-BO" w:eastAsia="es-ES"/>
              </w:rPr>
            </w:pPr>
            <w:r w:rsidRPr="003060FA">
              <w:rPr>
                <w:rFonts w:ascii="Calibri" w:hAnsi="Calibri" w:cs="Calibri"/>
                <w:b/>
                <w:bCs/>
                <w:lang w:val="es-BO" w:eastAsia="es-ES"/>
              </w:rPr>
              <w:t xml:space="preserve">DESCRIPCIÓN DETALLADA DEL SERVICIO </w:t>
            </w:r>
          </w:p>
        </w:tc>
      </w:tr>
      <w:tr w:rsidR="003060FA" w:rsidRPr="003060FA" w:rsidTr="00293207">
        <w:trPr>
          <w:trHeight w:val="105"/>
        </w:trPr>
        <w:tc>
          <w:tcPr>
            <w:tcW w:w="1134" w:type="dxa"/>
            <w:tcBorders>
              <w:top w:val="single" w:sz="4" w:space="0" w:color="auto"/>
              <w:left w:val="single" w:sz="4" w:space="0" w:color="auto"/>
              <w:bottom w:val="single" w:sz="4" w:space="0" w:color="auto"/>
              <w:right w:val="single" w:sz="4" w:space="0" w:color="000000"/>
            </w:tcBorders>
            <w:vAlign w:val="center"/>
          </w:tcPr>
          <w:p w:rsidR="003060FA" w:rsidRPr="003060FA" w:rsidRDefault="003060FA" w:rsidP="003060FA">
            <w:pPr>
              <w:jc w:val="center"/>
              <w:rPr>
                <w:rFonts w:ascii="Calibri" w:hAnsi="Calibri" w:cs="Calibri"/>
                <w:bCs/>
                <w:lang w:val="es-BO" w:eastAsia="es-ES"/>
              </w:rPr>
            </w:pPr>
            <w:r w:rsidRPr="003060FA">
              <w:rPr>
                <w:rFonts w:ascii="Calibri" w:hAnsi="Calibri" w:cs="Calibri"/>
                <w:bCs/>
                <w:lang w:val="es-BO" w:eastAsia="es-ES"/>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060FA" w:rsidRPr="003060FA" w:rsidRDefault="003060FA" w:rsidP="003060FA">
            <w:pPr>
              <w:jc w:val="both"/>
              <w:rPr>
                <w:rFonts w:ascii="Calibri" w:hAnsi="Calibri" w:cs="Calibri"/>
                <w:lang w:eastAsia="es-ES"/>
              </w:rPr>
            </w:pPr>
            <w:r w:rsidRPr="003060FA">
              <w:rPr>
                <w:rFonts w:ascii="Calibri" w:hAnsi="Calibri" w:cs="Calibri"/>
                <w:lang w:eastAsia="es-ES"/>
              </w:rPr>
              <w:t>Servicio de Inspección de Cantidad y Calidad, para la importación y la exportación de hidrocarburos, en plantas de almacenaje en Chile.</w:t>
            </w:r>
          </w:p>
        </w:tc>
      </w:tr>
    </w:tbl>
    <w:p w:rsidR="003060FA" w:rsidRPr="003060FA" w:rsidRDefault="003060FA" w:rsidP="003060FA">
      <w:pPr>
        <w:jc w:val="both"/>
        <w:rPr>
          <w:rFonts w:ascii="Calibri" w:hAnsi="Calibri" w:cs="Arial"/>
          <w:b/>
          <w:lang w:eastAsia="es-ES"/>
        </w:rPr>
      </w:pPr>
    </w:p>
    <w:p w:rsidR="003060FA" w:rsidRPr="003060FA" w:rsidRDefault="003060FA" w:rsidP="00820A39">
      <w:pPr>
        <w:numPr>
          <w:ilvl w:val="0"/>
          <w:numId w:val="33"/>
        </w:numPr>
        <w:ind w:left="567" w:hanging="567"/>
        <w:contextualSpacing/>
        <w:jc w:val="both"/>
        <w:rPr>
          <w:rFonts w:ascii="Calibri" w:hAnsi="Calibri" w:cs="Calibri"/>
          <w:b/>
          <w:bCs/>
          <w:lang w:eastAsia="es-BO"/>
        </w:rPr>
      </w:pPr>
      <w:r w:rsidRPr="003060FA">
        <w:rPr>
          <w:rFonts w:ascii="Calibri" w:hAnsi="Calibri" w:cs="Calibri"/>
          <w:b/>
          <w:bCs/>
          <w:lang w:eastAsia="es-BO"/>
        </w:rPr>
        <w:t>CARACTERÍSTICAS DEL SERVICIO (Sujeto a evaluación)</w:t>
      </w:r>
    </w:p>
    <w:p w:rsidR="003060FA" w:rsidRPr="003060FA" w:rsidRDefault="003060FA" w:rsidP="00820A39">
      <w:pPr>
        <w:numPr>
          <w:ilvl w:val="0"/>
          <w:numId w:val="33"/>
        </w:numPr>
        <w:ind w:left="567" w:hanging="567"/>
        <w:contextualSpacing/>
        <w:jc w:val="both"/>
        <w:rPr>
          <w:rFonts w:ascii="Calibri" w:hAnsi="Calibri" w:cs="Calibri"/>
          <w:b/>
          <w:bCs/>
          <w:lang w:eastAsia="es-B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060FA" w:rsidRPr="003060FA" w:rsidTr="00293207">
        <w:trPr>
          <w:trHeight w:val="241"/>
        </w:trPr>
        <w:tc>
          <w:tcPr>
            <w:tcW w:w="9072" w:type="dxa"/>
            <w:tcBorders>
              <w:top w:val="single" w:sz="4" w:space="0" w:color="auto"/>
              <w:left w:val="single" w:sz="4" w:space="0" w:color="auto"/>
              <w:bottom w:val="single" w:sz="4" w:space="0" w:color="auto"/>
              <w:right w:val="single" w:sz="4" w:space="0" w:color="auto"/>
            </w:tcBorders>
            <w:shd w:val="clear" w:color="auto" w:fill="C6D9F1"/>
          </w:tcPr>
          <w:p w:rsidR="003060FA" w:rsidRPr="003060FA" w:rsidRDefault="003060FA" w:rsidP="003060FA">
            <w:pPr>
              <w:autoSpaceDE w:val="0"/>
              <w:autoSpaceDN w:val="0"/>
              <w:adjustRightInd w:val="0"/>
              <w:rPr>
                <w:rFonts w:ascii="Calibri" w:hAnsi="Calibri" w:cs="Calibri"/>
                <w:b/>
                <w:bCs/>
                <w:lang w:eastAsia="es-ES"/>
              </w:rPr>
            </w:pPr>
            <w:r w:rsidRPr="003060FA">
              <w:rPr>
                <w:rFonts w:ascii="Calibri" w:hAnsi="Calibri" w:cs="Calibri"/>
                <w:b/>
                <w:bCs/>
                <w:lang w:eastAsia="es-ES"/>
              </w:rPr>
              <w:t>LABORATORIO PARA CERTIFICACIÓN DE CALIDAD</w:t>
            </w:r>
          </w:p>
        </w:tc>
      </w:tr>
      <w:tr w:rsidR="003060FA" w:rsidRPr="003060FA" w:rsidTr="00293207">
        <w:trPr>
          <w:trHeight w:val="241"/>
        </w:trPr>
        <w:tc>
          <w:tcPr>
            <w:tcW w:w="9072" w:type="dxa"/>
            <w:tcBorders>
              <w:top w:val="single" w:sz="4" w:space="0" w:color="auto"/>
              <w:left w:val="single" w:sz="4" w:space="0" w:color="auto"/>
              <w:bottom w:val="single" w:sz="4" w:space="0" w:color="auto"/>
              <w:right w:val="single" w:sz="4" w:space="0" w:color="auto"/>
            </w:tcBorders>
            <w:shd w:val="clear" w:color="auto" w:fill="auto"/>
          </w:tcPr>
          <w:p w:rsidR="003060FA" w:rsidRPr="003060FA" w:rsidRDefault="003060FA" w:rsidP="003060FA">
            <w:pPr>
              <w:autoSpaceDE w:val="0"/>
              <w:autoSpaceDN w:val="0"/>
              <w:adjustRightInd w:val="0"/>
              <w:rPr>
                <w:rFonts w:ascii="Calibri" w:hAnsi="Calibri" w:cs="Calibri"/>
                <w:bCs/>
                <w:lang w:eastAsia="es-ES"/>
              </w:rPr>
            </w:pPr>
            <w:r w:rsidRPr="003060FA">
              <w:rPr>
                <w:rFonts w:ascii="Calibri" w:hAnsi="Calibri" w:cs="Calibri"/>
                <w:bCs/>
                <w:lang w:eastAsia="es-ES"/>
              </w:rPr>
              <w:t>La empresa proponente deberá presentar junto con su propuesta, documentación que acredite que cuenta con un laboratorio que garantice la confiabilidad del análisis de las muestras de producto conforme las especificaciones definidas para cada uno, en el momento que se requiera o se contemple dentro el servicio solicitado</w:t>
            </w:r>
          </w:p>
        </w:tc>
      </w:tr>
      <w:tr w:rsidR="003060FA" w:rsidRPr="003060FA" w:rsidTr="00293207">
        <w:trPr>
          <w:trHeight w:val="241"/>
        </w:trPr>
        <w:tc>
          <w:tcPr>
            <w:tcW w:w="9072" w:type="dxa"/>
            <w:shd w:val="clear" w:color="auto" w:fill="C6D9F1"/>
          </w:tcPr>
          <w:p w:rsidR="003060FA" w:rsidRPr="003060FA" w:rsidRDefault="003060FA" w:rsidP="003060FA">
            <w:pPr>
              <w:autoSpaceDE w:val="0"/>
              <w:autoSpaceDN w:val="0"/>
              <w:adjustRightInd w:val="0"/>
              <w:rPr>
                <w:rFonts w:ascii="Calibri" w:hAnsi="Calibri" w:cs="Calibri"/>
                <w:b/>
                <w:bCs/>
                <w:lang w:eastAsia="es-ES"/>
              </w:rPr>
            </w:pPr>
            <w:r w:rsidRPr="003060FA">
              <w:rPr>
                <w:rFonts w:ascii="Calibri" w:hAnsi="Calibri" w:cs="Calibri"/>
                <w:b/>
                <w:bCs/>
                <w:lang w:eastAsia="es-ES"/>
              </w:rPr>
              <w:t>EXPERIENCIA DEL PROPONENTE</w:t>
            </w:r>
          </w:p>
        </w:tc>
      </w:tr>
      <w:tr w:rsidR="003060FA" w:rsidRPr="003060FA" w:rsidTr="00293207">
        <w:trPr>
          <w:trHeight w:val="2424"/>
        </w:trPr>
        <w:tc>
          <w:tcPr>
            <w:tcW w:w="9072" w:type="dxa"/>
            <w:shd w:val="clear" w:color="auto" w:fill="auto"/>
          </w:tcPr>
          <w:p w:rsidR="003060FA" w:rsidRPr="003060FA" w:rsidRDefault="003060FA" w:rsidP="003060FA">
            <w:pPr>
              <w:autoSpaceDE w:val="0"/>
              <w:autoSpaceDN w:val="0"/>
              <w:jc w:val="both"/>
              <w:rPr>
                <w:rFonts w:ascii="Calibri" w:hAnsi="Calibri" w:cs="Calibri"/>
                <w:lang w:eastAsia="es-ES"/>
              </w:rPr>
            </w:pPr>
            <w:r w:rsidRPr="003060FA">
              <w:rPr>
                <w:rFonts w:ascii="Calibri" w:hAnsi="Calibri" w:cs="Calibri"/>
                <w:lang w:eastAsia="es-ES"/>
              </w:rPr>
              <w:t>La empresa proponente deberá tener experiencia de al menos 1 año en servicios de inspección de cantidad y calidad de hidrocarburos, o haber suscrito por lo menos 1 contrato con YPFB.</w:t>
            </w:r>
          </w:p>
          <w:p w:rsidR="003060FA" w:rsidRPr="003060FA" w:rsidRDefault="003060FA" w:rsidP="003060FA">
            <w:pPr>
              <w:autoSpaceDE w:val="0"/>
              <w:autoSpaceDN w:val="0"/>
              <w:jc w:val="both"/>
              <w:rPr>
                <w:rFonts w:ascii="Calibri" w:hAnsi="Calibri" w:cs="Calibri"/>
                <w:lang w:eastAsia="es-ES"/>
              </w:rPr>
            </w:pPr>
          </w:p>
          <w:p w:rsidR="003060FA" w:rsidRPr="003060FA" w:rsidRDefault="003060FA" w:rsidP="003060FA">
            <w:pPr>
              <w:autoSpaceDE w:val="0"/>
              <w:autoSpaceDN w:val="0"/>
              <w:jc w:val="both"/>
              <w:rPr>
                <w:rFonts w:ascii="Calibri" w:hAnsi="Calibri" w:cs="Calibri"/>
                <w:lang w:eastAsia="es-ES"/>
              </w:rPr>
            </w:pPr>
            <w:r w:rsidRPr="003060FA">
              <w:rPr>
                <w:rFonts w:ascii="Calibri" w:hAnsi="Calibri" w:cs="Calibri"/>
                <w:lang w:eastAsia="es-ES"/>
              </w:rPr>
              <w:t>Para el caso que el proponente no haya suscrito ningún contrato con YPFB, deberá incluir en su propuesta la documentación que acredite su experiencia. (Copia de contratos, facturas u otros documentos que respalde la experiencia mencionada).</w:t>
            </w:r>
          </w:p>
          <w:p w:rsidR="003060FA" w:rsidRPr="003060FA" w:rsidRDefault="003060FA" w:rsidP="003060FA">
            <w:pPr>
              <w:autoSpaceDE w:val="0"/>
              <w:autoSpaceDN w:val="0"/>
              <w:jc w:val="both"/>
              <w:rPr>
                <w:rFonts w:ascii="Calibri" w:hAnsi="Calibri" w:cs="Calibri"/>
                <w:lang w:eastAsia="es-ES"/>
              </w:rPr>
            </w:pPr>
          </w:p>
          <w:p w:rsidR="003060FA" w:rsidRPr="003060FA" w:rsidRDefault="003060FA" w:rsidP="003060FA">
            <w:pPr>
              <w:autoSpaceDE w:val="0"/>
              <w:autoSpaceDN w:val="0"/>
              <w:adjustRightInd w:val="0"/>
              <w:rPr>
                <w:rFonts w:ascii="Calibri" w:hAnsi="Calibri" w:cs="Calibri"/>
                <w:b/>
                <w:bCs/>
                <w:lang w:eastAsia="es-ES"/>
              </w:rPr>
            </w:pPr>
            <w:r w:rsidRPr="003060FA">
              <w:rPr>
                <w:rFonts w:ascii="Calibri" w:hAnsi="Calibri" w:cs="Calibri"/>
                <w:lang w:eastAsia="es-ES"/>
              </w:rPr>
              <w:t>En caso que la empresa haya suscrito contrato(s) con YPFB, deberá detallar el número y fecha de los mismos, y no es necesario adjuntar una copia del contrato de respaldo que será revisado al momento de la evaluación técnica.</w:t>
            </w:r>
          </w:p>
        </w:tc>
      </w:tr>
    </w:tbl>
    <w:p w:rsidR="003060FA" w:rsidRPr="003060FA" w:rsidRDefault="003060FA" w:rsidP="003060FA">
      <w:pPr>
        <w:rPr>
          <w:rFonts w:ascii="Calibri" w:hAnsi="Calibri"/>
          <w:lang w:eastAsia="es-ES"/>
        </w:rPr>
      </w:pPr>
    </w:p>
    <w:p w:rsidR="003060FA" w:rsidRPr="003060FA" w:rsidRDefault="003060FA" w:rsidP="00820A39">
      <w:pPr>
        <w:numPr>
          <w:ilvl w:val="0"/>
          <w:numId w:val="33"/>
        </w:numPr>
        <w:ind w:left="0" w:firstLine="0"/>
        <w:contextualSpacing/>
        <w:jc w:val="both"/>
        <w:rPr>
          <w:rFonts w:ascii="Calibri" w:hAnsi="Calibri" w:cs="Calibri"/>
          <w:b/>
          <w:lang w:eastAsia="es-ES"/>
        </w:rPr>
      </w:pPr>
      <w:r w:rsidRPr="003060FA">
        <w:rPr>
          <w:rFonts w:ascii="Calibri" w:hAnsi="Calibri" w:cs="Calibri"/>
          <w:b/>
          <w:lang w:eastAsia="es-ES"/>
        </w:rPr>
        <w:t>CONDICIONES REQUERIDAS PARA EL SERVICIO DE CUMPLIMIENTO OBLIGATORIO</w:t>
      </w:r>
    </w:p>
    <w:p w:rsidR="003060FA" w:rsidRPr="003060FA" w:rsidRDefault="003060FA" w:rsidP="003060FA">
      <w:pPr>
        <w:rPr>
          <w:rFonts w:ascii="Calibri" w:hAnsi="Calibri"/>
          <w:lang w:eastAsia="es-ES"/>
        </w:rPr>
      </w:pPr>
    </w:p>
    <w:tbl>
      <w:tblPr>
        <w:tblW w:w="91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6"/>
      </w:tblGrid>
      <w:tr w:rsidR="003060FA" w:rsidRPr="003060FA" w:rsidTr="00293207">
        <w:tc>
          <w:tcPr>
            <w:tcW w:w="9106" w:type="dxa"/>
            <w:tcBorders>
              <w:top w:val="single" w:sz="4" w:space="0" w:color="auto"/>
              <w:left w:val="single" w:sz="4" w:space="0" w:color="auto"/>
              <w:bottom w:val="single" w:sz="4" w:space="0" w:color="auto"/>
              <w:right w:val="single" w:sz="4" w:space="0" w:color="auto"/>
            </w:tcBorders>
            <w:shd w:val="clear" w:color="auto" w:fill="C6D9F1"/>
          </w:tcPr>
          <w:p w:rsidR="003060FA" w:rsidRPr="003060FA" w:rsidRDefault="003060FA" w:rsidP="003060FA">
            <w:pPr>
              <w:autoSpaceDE w:val="0"/>
              <w:autoSpaceDN w:val="0"/>
              <w:adjustRightInd w:val="0"/>
              <w:rPr>
                <w:rFonts w:ascii="Calibri" w:hAnsi="Calibri" w:cs="Calibri"/>
                <w:b/>
                <w:bCs/>
                <w:lang w:eastAsia="es-ES"/>
              </w:rPr>
            </w:pPr>
            <w:r w:rsidRPr="003060FA">
              <w:rPr>
                <w:rFonts w:ascii="Calibri" w:hAnsi="Calibri" w:cs="Calibri"/>
                <w:b/>
                <w:bCs/>
                <w:lang w:eastAsia="es-ES"/>
              </w:rPr>
              <w:t>PLAZO DEL SERVICIO</w:t>
            </w:r>
          </w:p>
        </w:tc>
      </w:tr>
      <w:tr w:rsidR="003060FA" w:rsidRPr="003060FA" w:rsidTr="00293207">
        <w:tc>
          <w:tcPr>
            <w:tcW w:w="9106" w:type="dxa"/>
            <w:tcBorders>
              <w:top w:val="single" w:sz="4" w:space="0" w:color="auto"/>
              <w:left w:val="single" w:sz="4" w:space="0" w:color="auto"/>
              <w:bottom w:val="single" w:sz="4" w:space="0" w:color="auto"/>
              <w:right w:val="single" w:sz="4" w:space="0" w:color="auto"/>
            </w:tcBorders>
            <w:shd w:val="clear" w:color="auto" w:fill="auto"/>
          </w:tcPr>
          <w:p w:rsidR="003060FA" w:rsidRPr="003060FA" w:rsidRDefault="003060FA" w:rsidP="003060FA">
            <w:pPr>
              <w:autoSpaceDE w:val="0"/>
              <w:autoSpaceDN w:val="0"/>
              <w:adjustRightInd w:val="0"/>
              <w:rPr>
                <w:rFonts w:ascii="Calibri" w:hAnsi="Calibri" w:cs="Calibri"/>
                <w:bCs/>
                <w:lang w:eastAsia="es-ES"/>
              </w:rPr>
            </w:pPr>
            <w:r w:rsidRPr="003060FA">
              <w:rPr>
                <w:rFonts w:ascii="Calibri" w:hAnsi="Calibri" w:cs="Calibri"/>
                <w:bCs/>
                <w:lang w:eastAsia="es-ES"/>
              </w:rPr>
              <w:t>Desde el 1ro de enero de 2018 hasta el 31 de diciembre de 2018.</w:t>
            </w:r>
          </w:p>
        </w:tc>
      </w:tr>
      <w:tr w:rsidR="003060FA" w:rsidRPr="003060FA" w:rsidTr="00293207">
        <w:tc>
          <w:tcPr>
            <w:tcW w:w="9106" w:type="dxa"/>
            <w:tcBorders>
              <w:top w:val="single" w:sz="4" w:space="0" w:color="auto"/>
              <w:left w:val="single" w:sz="4" w:space="0" w:color="auto"/>
              <w:bottom w:val="single" w:sz="4" w:space="0" w:color="auto"/>
              <w:right w:val="single" w:sz="4" w:space="0" w:color="auto"/>
            </w:tcBorders>
            <w:shd w:val="clear" w:color="auto" w:fill="C6D9F1"/>
          </w:tcPr>
          <w:p w:rsidR="003060FA" w:rsidRPr="003060FA" w:rsidRDefault="003060FA" w:rsidP="003060FA">
            <w:pPr>
              <w:autoSpaceDE w:val="0"/>
              <w:autoSpaceDN w:val="0"/>
              <w:adjustRightInd w:val="0"/>
              <w:rPr>
                <w:rFonts w:ascii="Calibri" w:hAnsi="Calibri" w:cs="Calibri"/>
                <w:b/>
                <w:bCs/>
                <w:lang w:eastAsia="es-ES"/>
              </w:rPr>
            </w:pPr>
            <w:r w:rsidRPr="003060FA">
              <w:rPr>
                <w:rFonts w:ascii="Calibri" w:hAnsi="Calibri" w:cs="Calibri"/>
                <w:b/>
                <w:bCs/>
                <w:lang w:eastAsia="es-ES"/>
              </w:rPr>
              <w:t xml:space="preserve">LUGAR DE PRESTACIÓN DEL SERVICIO </w:t>
            </w:r>
          </w:p>
        </w:tc>
      </w:tr>
      <w:tr w:rsidR="003060FA" w:rsidRPr="003060FA" w:rsidTr="00293207">
        <w:tc>
          <w:tcPr>
            <w:tcW w:w="9106" w:type="dxa"/>
            <w:tcBorders>
              <w:top w:val="single" w:sz="4" w:space="0" w:color="auto"/>
              <w:left w:val="single" w:sz="4" w:space="0" w:color="auto"/>
              <w:bottom w:val="single" w:sz="4" w:space="0" w:color="auto"/>
              <w:right w:val="single" w:sz="4" w:space="0" w:color="auto"/>
            </w:tcBorders>
            <w:shd w:val="clear" w:color="auto" w:fill="auto"/>
          </w:tcPr>
          <w:p w:rsidR="003060FA" w:rsidRPr="003060FA" w:rsidRDefault="003060FA" w:rsidP="003060FA">
            <w:pPr>
              <w:jc w:val="both"/>
              <w:rPr>
                <w:rFonts w:ascii="Calibri" w:hAnsi="Calibri" w:cs="Calibri"/>
                <w:lang w:eastAsia="es-ES"/>
              </w:rPr>
            </w:pPr>
            <w:r w:rsidRPr="003060FA">
              <w:rPr>
                <w:rFonts w:ascii="Calibri" w:hAnsi="Calibri" w:cs="Calibri"/>
                <w:lang w:eastAsia="es-ES"/>
              </w:rPr>
              <w:t>A continuación se detallan las Plantas en las cuales se requiere la prestación del servicio de inspección:</w:t>
            </w:r>
          </w:p>
          <w:p w:rsidR="003060FA" w:rsidRPr="003060FA" w:rsidRDefault="003060FA" w:rsidP="003060FA">
            <w:pPr>
              <w:ind w:left="567" w:hanging="567"/>
              <w:rPr>
                <w:rFonts w:ascii="Calibri" w:hAnsi="Calibri" w:cs="Calibri"/>
                <w:lang w:eastAsia="es-ES"/>
              </w:rPr>
            </w:pPr>
          </w:p>
          <w:p w:rsidR="003060FA" w:rsidRPr="003060FA" w:rsidRDefault="003060FA" w:rsidP="00820A39">
            <w:pPr>
              <w:numPr>
                <w:ilvl w:val="0"/>
                <w:numId w:val="49"/>
              </w:numPr>
              <w:rPr>
                <w:rFonts w:ascii="Calibri" w:hAnsi="Calibri" w:cs="Calibri"/>
                <w:lang w:eastAsia="es-ES"/>
              </w:rPr>
            </w:pPr>
            <w:r w:rsidRPr="003060FA">
              <w:rPr>
                <w:rFonts w:ascii="Calibri" w:hAnsi="Calibri" w:cs="Calibri"/>
                <w:lang w:eastAsia="es-ES"/>
              </w:rPr>
              <w:t>Planta de almacenaje YPFB Transporte – Arica, Chile</w:t>
            </w:r>
          </w:p>
          <w:p w:rsidR="003060FA" w:rsidRPr="003060FA" w:rsidRDefault="003060FA" w:rsidP="00820A39">
            <w:pPr>
              <w:numPr>
                <w:ilvl w:val="0"/>
                <w:numId w:val="49"/>
              </w:numPr>
              <w:rPr>
                <w:rFonts w:ascii="Calibri" w:hAnsi="Calibri" w:cs="Calibri"/>
                <w:lang w:eastAsia="es-ES"/>
              </w:rPr>
            </w:pPr>
            <w:r w:rsidRPr="003060FA">
              <w:rPr>
                <w:rFonts w:ascii="Calibri" w:hAnsi="Calibri" w:cs="Calibri"/>
                <w:lang w:eastAsia="es-ES"/>
              </w:rPr>
              <w:t xml:space="preserve">Plantas de almacenaje con otros proveedores en Arica / Iquique, Chile </w:t>
            </w:r>
          </w:p>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3060FA">
            <w:pPr>
              <w:jc w:val="both"/>
              <w:rPr>
                <w:rFonts w:ascii="Calibri" w:hAnsi="Calibri" w:cs="Calibri"/>
                <w:lang w:eastAsia="es-ES"/>
              </w:rPr>
            </w:pPr>
            <w:r w:rsidRPr="003060FA">
              <w:rPr>
                <w:rFonts w:ascii="Calibri" w:hAnsi="Calibri" w:cs="Calibri"/>
                <w:lang w:eastAsia="es-ES"/>
              </w:rPr>
              <w:t xml:space="preserve">El servicio consiste en el control permanente en Planta. Para el efecto el inspector participará en todas las operaciones que se realicen en las Plantas de Almacenaje nominadas por YPFB, de acuerdo a la modalidad de compra y almacenaje que YPFB haya adjudicado.      </w:t>
            </w:r>
          </w:p>
          <w:p w:rsidR="003060FA" w:rsidRPr="003060FA" w:rsidRDefault="003060FA" w:rsidP="003060FA">
            <w:pPr>
              <w:ind w:left="567" w:hanging="567"/>
              <w:rPr>
                <w:rFonts w:ascii="Calibri" w:hAnsi="Calibri" w:cs="Calibri"/>
                <w:lang w:eastAsia="es-ES"/>
              </w:rPr>
            </w:pPr>
          </w:p>
          <w:p w:rsidR="003060FA" w:rsidRPr="003060FA" w:rsidRDefault="003060FA" w:rsidP="003060FA">
            <w:pPr>
              <w:jc w:val="both"/>
              <w:rPr>
                <w:rFonts w:ascii="Calibri" w:hAnsi="Calibri" w:cs="Calibri"/>
                <w:lang w:eastAsia="es-ES"/>
              </w:rPr>
            </w:pPr>
            <w:r w:rsidRPr="003060FA">
              <w:rPr>
                <w:rFonts w:ascii="Calibri" w:hAnsi="Calibri" w:cs="Calibri"/>
                <w:lang w:eastAsia="es-ES"/>
              </w:rPr>
              <w:t>YPFB nominará la Planta en la cual la empresa de inspección realizará el servicio.</w:t>
            </w:r>
          </w:p>
        </w:tc>
      </w:tr>
      <w:tr w:rsidR="003060FA" w:rsidRPr="003060FA" w:rsidTr="00293207">
        <w:tc>
          <w:tcPr>
            <w:tcW w:w="9106" w:type="dxa"/>
            <w:shd w:val="clear" w:color="auto" w:fill="C6D9F1"/>
          </w:tcPr>
          <w:p w:rsidR="003060FA" w:rsidRPr="003060FA" w:rsidRDefault="003060FA" w:rsidP="003060FA">
            <w:pPr>
              <w:autoSpaceDE w:val="0"/>
              <w:autoSpaceDN w:val="0"/>
              <w:adjustRightInd w:val="0"/>
              <w:rPr>
                <w:rFonts w:ascii="Calibri" w:hAnsi="Calibri" w:cs="Calibri"/>
                <w:lang w:eastAsia="es-ES"/>
              </w:rPr>
            </w:pPr>
            <w:r w:rsidRPr="003060FA">
              <w:rPr>
                <w:rFonts w:ascii="Calibri" w:hAnsi="Calibri" w:cs="Calibri"/>
                <w:b/>
                <w:bCs/>
                <w:lang w:eastAsia="es-ES"/>
              </w:rPr>
              <w:t xml:space="preserve">DESCRIPCIÓN DEL SERVICIO </w:t>
            </w:r>
          </w:p>
        </w:tc>
      </w:tr>
      <w:tr w:rsidR="003060FA" w:rsidRPr="003060FA" w:rsidTr="00293207">
        <w:tc>
          <w:tcPr>
            <w:tcW w:w="9106" w:type="dxa"/>
            <w:shd w:val="clear" w:color="auto" w:fill="auto"/>
          </w:tcPr>
          <w:p w:rsidR="003060FA" w:rsidRPr="003060FA" w:rsidRDefault="003060FA" w:rsidP="003060FA">
            <w:pPr>
              <w:tabs>
                <w:tab w:val="left" w:pos="567"/>
              </w:tabs>
              <w:ind w:left="360"/>
              <w:rPr>
                <w:rFonts w:ascii="Calibri" w:hAnsi="Calibri" w:cs="Calibri"/>
                <w:b/>
                <w:lang w:eastAsia="es-ES"/>
              </w:rPr>
            </w:pPr>
          </w:p>
          <w:p w:rsidR="003060FA" w:rsidRPr="003060FA" w:rsidRDefault="003060FA" w:rsidP="00820A39">
            <w:pPr>
              <w:numPr>
                <w:ilvl w:val="0"/>
                <w:numId w:val="35"/>
              </w:numPr>
              <w:tabs>
                <w:tab w:val="left" w:pos="567"/>
              </w:tabs>
              <w:rPr>
                <w:rFonts w:ascii="Calibri" w:hAnsi="Calibri" w:cs="Calibri"/>
                <w:b/>
                <w:lang w:eastAsia="es-ES"/>
              </w:rPr>
            </w:pPr>
            <w:r w:rsidRPr="003060FA">
              <w:rPr>
                <w:rFonts w:ascii="Calibri" w:hAnsi="Calibri" w:cs="Calibri"/>
                <w:b/>
                <w:lang w:eastAsia="es-ES"/>
              </w:rPr>
              <w:t>PRODUCTOS</w:t>
            </w:r>
          </w:p>
          <w:p w:rsidR="003060FA" w:rsidRPr="003060FA" w:rsidRDefault="003060FA" w:rsidP="003060FA">
            <w:pPr>
              <w:jc w:val="both"/>
              <w:rPr>
                <w:rFonts w:ascii="Calibri" w:hAnsi="Calibri" w:cs="Calibri"/>
                <w:lang w:eastAsia="es-ES"/>
              </w:rPr>
            </w:pPr>
          </w:p>
          <w:p w:rsidR="003060FA" w:rsidRPr="003060FA" w:rsidRDefault="003060FA" w:rsidP="00820A39">
            <w:pPr>
              <w:numPr>
                <w:ilvl w:val="0"/>
                <w:numId w:val="36"/>
              </w:numPr>
              <w:ind w:left="916"/>
              <w:rPr>
                <w:rFonts w:ascii="Calibri" w:hAnsi="Calibri" w:cs="Calibri"/>
                <w:lang w:eastAsia="es-ES"/>
              </w:rPr>
            </w:pPr>
            <w:proofErr w:type="spellStart"/>
            <w:r w:rsidRPr="003060FA">
              <w:rPr>
                <w:rFonts w:ascii="Calibri" w:hAnsi="Calibri" w:cs="Calibri"/>
                <w:lang w:eastAsia="es-ES"/>
              </w:rPr>
              <w:t>Diesel</w:t>
            </w:r>
            <w:proofErr w:type="spellEnd"/>
            <w:r w:rsidRPr="003060FA">
              <w:rPr>
                <w:rFonts w:ascii="Calibri" w:hAnsi="Calibri" w:cs="Calibri"/>
                <w:lang w:eastAsia="es-ES"/>
              </w:rPr>
              <w:t xml:space="preserve"> </w:t>
            </w:r>
            <w:proofErr w:type="spellStart"/>
            <w:r w:rsidRPr="003060FA">
              <w:rPr>
                <w:rFonts w:ascii="Calibri" w:hAnsi="Calibri" w:cs="Calibri"/>
                <w:lang w:eastAsia="es-ES"/>
              </w:rPr>
              <w:t>Oil</w:t>
            </w:r>
            <w:proofErr w:type="spellEnd"/>
          </w:p>
          <w:p w:rsidR="003060FA" w:rsidRPr="003060FA" w:rsidRDefault="003060FA" w:rsidP="00820A39">
            <w:pPr>
              <w:numPr>
                <w:ilvl w:val="0"/>
                <w:numId w:val="36"/>
              </w:numPr>
              <w:ind w:left="916"/>
              <w:rPr>
                <w:rFonts w:ascii="Calibri" w:hAnsi="Calibri" w:cs="Calibri"/>
                <w:lang w:eastAsia="es-ES"/>
              </w:rPr>
            </w:pPr>
            <w:r w:rsidRPr="003060FA">
              <w:rPr>
                <w:rFonts w:ascii="Calibri" w:hAnsi="Calibri" w:cs="Calibri"/>
                <w:lang w:eastAsia="es-ES"/>
              </w:rPr>
              <w:t>Insumos y Aditivos (para la obtención de Gasolina Especial)</w:t>
            </w:r>
          </w:p>
          <w:p w:rsidR="003060FA" w:rsidRPr="003060FA" w:rsidRDefault="003060FA" w:rsidP="00820A39">
            <w:pPr>
              <w:numPr>
                <w:ilvl w:val="0"/>
                <w:numId w:val="36"/>
              </w:numPr>
              <w:ind w:left="916"/>
              <w:rPr>
                <w:rFonts w:ascii="Calibri" w:hAnsi="Calibri" w:cs="Calibri"/>
                <w:lang w:eastAsia="es-ES"/>
              </w:rPr>
            </w:pPr>
            <w:r w:rsidRPr="003060FA">
              <w:rPr>
                <w:rFonts w:ascii="Calibri" w:hAnsi="Calibri" w:cs="Calibri"/>
                <w:lang w:eastAsia="es-ES"/>
              </w:rPr>
              <w:t>Crudo Reconstituido (RECON)</w:t>
            </w:r>
          </w:p>
          <w:p w:rsidR="003060FA" w:rsidRPr="003060FA" w:rsidRDefault="003060FA" w:rsidP="003060FA">
            <w:pPr>
              <w:jc w:val="both"/>
              <w:rPr>
                <w:rFonts w:ascii="Calibri" w:hAnsi="Calibri" w:cs="Calibri"/>
                <w:lang w:eastAsia="es-ES"/>
              </w:rPr>
            </w:pPr>
          </w:p>
          <w:p w:rsidR="003060FA" w:rsidRPr="003060FA" w:rsidRDefault="003060FA" w:rsidP="00820A39">
            <w:pPr>
              <w:numPr>
                <w:ilvl w:val="0"/>
                <w:numId w:val="35"/>
              </w:numPr>
              <w:tabs>
                <w:tab w:val="left" w:pos="567"/>
              </w:tabs>
              <w:rPr>
                <w:rFonts w:ascii="Calibri" w:hAnsi="Calibri" w:cs="Calibri"/>
                <w:b/>
                <w:lang w:eastAsia="es-ES"/>
              </w:rPr>
            </w:pPr>
            <w:r w:rsidRPr="003060FA">
              <w:rPr>
                <w:rFonts w:ascii="Calibri" w:hAnsi="Calibri" w:cs="Calibri"/>
                <w:b/>
                <w:lang w:eastAsia="es-ES"/>
              </w:rPr>
              <w:lastRenderedPageBreak/>
              <w:t>SERVICIOS REQUERIDOS</w:t>
            </w:r>
          </w:p>
          <w:p w:rsidR="003060FA" w:rsidRPr="003060FA" w:rsidRDefault="003060FA" w:rsidP="003060FA">
            <w:pPr>
              <w:jc w:val="both"/>
              <w:rPr>
                <w:rFonts w:ascii="Calibri" w:hAnsi="Calibri" w:cs="Calibri"/>
                <w:lang w:eastAsia="es-ES"/>
              </w:rPr>
            </w:pPr>
          </w:p>
          <w:p w:rsidR="003060FA" w:rsidRPr="003060FA" w:rsidRDefault="003060FA" w:rsidP="003060FA">
            <w:pPr>
              <w:jc w:val="both"/>
              <w:rPr>
                <w:rFonts w:ascii="Calibri" w:hAnsi="Calibri" w:cs="Calibri"/>
                <w:lang w:eastAsia="es-ES"/>
              </w:rPr>
            </w:pPr>
            <w:r w:rsidRPr="003060FA">
              <w:rPr>
                <w:rFonts w:ascii="Calibri" w:hAnsi="Calibri" w:cs="Calibri"/>
                <w:lang w:eastAsia="es-ES"/>
              </w:rPr>
              <w:t>Los Servicios requeridos son:</w:t>
            </w:r>
          </w:p>
          <w:p w:rsidR="003060FA" w:rsidRPr="003060FA" w:rsidRDefault="003060FA" w:rsidP="003060FA">
            <w:pPr>
              <w:jc w:val="both"/>
              <w:rPr>
                <w:rFonts w:ascii="Calibri" w:hAnsi="Calibri" w:cs="Calibri"/>
                <w:lang w:eastAsia="es-ES"/>
              </w:rPr>
            </w:pPr>
          </w:p>
          <w:tbl>
            <w:tblPr>
              <w:tblW w:w="5097" w:type="dxa"/>
              <w:jc w:val="center"/>
              <w:tblCellMar>
                <w:left w:w="70" w:type="dxa"/>
                <w:right w:w="70" w:type="dxa"/>
              </w:tblCellMar>
              <w:tblLook w:val="04A0" w:firstRow="1" w:lastRow="0" w:firstColumn="1" w:lastColumn="0" w:noHBand="0" w:noVBand="1"/>
            </w:tblPr>
            <w:tblGrid>
              <w:gridCol w:w="5097"/>
            </w:tblGrid>
            <w:tr w:rsidR="003060FA" w:rsidRPr="003060FA" w:rsidTr="00293207">
              <w:trPr>
                <w:trHeight w:val="162"/>
                <w:jc w:val="center"/>
              </w:trPr>
              <w:tc>
                <w:tcPr>
                  <w:tcW w:w="5097" w:type="dxa"/>
                  <w:tcBorders>
                    <w:top w:val="single" w:sz="4" w:space="0" w:color="auto"/>
                    <w:left w:val="single" w:sz="4" w:space="0" w:color="auto"/>
                    <w:bottom w:val="single" w:sz="4" w:space="0" w:color="auto"/>
                    <w:right w:val="single" w:sz="4" w:space="0" w:color="auto"/>
                  </w:tcBorders>
                  <w:shd w:val="clear" w:color="000000" w:fill="D9D9D9"/>
                  <w:vAlign w:val="center"/>
                </w:tcPr>
                <w:p w:rsidR="003060FA" w:rsidRPr="003060FA" w:rsidRDefault="003060FA" w:rsidP="003060FA">
                  <w:pPr>
                    <w:jc w:val="center"/>
                    <w:rPr>
                      <w:rFonts w:ascii="Calibri" w:hAnsi="Calibri" w:cs="Calibri"/>
                      <w:b/>
                      <w:bCs/>
                      <w:color w:val="000000"/>
                      <w:sz w:val="18"/>
                      <w:lang w:eastAsia="es-ES"/>
                    </w:rPr>
                  </w:pPr>
                  <w:r w:rsidRPr="003060FA">
                    <w:rPr>
                      <w:rFonts w:ascii="Calibri" w:hAnsi="Calibri" w:cs="Calibri"/>
                      <w:b/>
                      <w:bCs/>
                      <w:color w:val="000000"/>
                      <w:sz w:val="18"/>
                      <w:lang w:eastAsia="es-ES"/>
                    </w:rPr>
                    <w:t xml:space="preserve">Importación </w:t>
                  </w:r>
                </w:p>
              </w:tc>
            </w:tr>
            <w:tr w:rsidR="003060FA" w:rsidRPr="003060FA" w:rsidTr="00293207">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3060FA" w:rsidRPr="003060FA" w:rsidRDefault="003060FA" w:rsidP="003060FA">
                  <w:pPr>
                    <w:jc w:val="both"/>
                    <w:rPr>
                      <w:rFonts w:ascii="Calibri" w:hAnsi="Calibri" w:cs="Calibri"/>
                      <w:color w:val="000000"/>
                      <w:sz w:val="18"/>
                      <w:lang w:eastAsia="es-ES"/>
                    </w:rPr>
                  </w:pPr>
                  <w:r w:rsidRPr="003060FA">
                    <w:rPr>
                      <w:rFonts w:ascii="Calibri" w:hAnsi="Calibri" w:cs="Calibri"/>
                      <w:color w:val="000000"/>
                      <w:sz w:val="18"/>
                      <w:lang w:eastAsia="es-ES"/>
                    </w:rPr>
                    <w:t>Inspección de cantidad, en la descarga de Buque y en la carga y el despacho a camiones cisternas</w:t>
                  </w:r>
                </w:p>
              </w:tc>
            </w:tr>
            <w:tr w:rsidR="003060FA" w:rsidRPr="003060FA" w:rsidTr="00293207">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3060FA" w:rsidRPr="003060FA" w:rsidRDefault="003060FA" w:rsidP="003060FA">
                  <w:pPr>
                    <w:jc w:val="both"/>
                    <w:rPr>
                      <w:rFonts w:ascii="Calibri" w:hAnsi="Calibri" w:cs="Calibri"/>
                      <w:color w:val="000000"/>
                      <w:sz w:val="18"/>
                      <w:lang w:eastAsia="es-ES"/>
                    </w:rPr>
                  </w:pPr>
                  <w:r w:rsidRPr="003060FA">
                    <w:rPr>
                      <w:rFonts w:ascii="Calibri" w:hAnsi="Calibri" w:cs="Calibri"/>
                      <w:color w:val="000000"/>
                      <w:sz w:val="18"/>
                      <w:lang w:eastAsia="es-ES"/>
                    </w:rPr>
                    <w:t>Inspección de Calidad de producto en buque y/o a requerimiento de YPFB para el despacho de cisternas – Diésel Oíl</w:t>
                  </w:r>
                </w:p>
              </w:tc>
            </w:tr>
            <w:tr w:rsidR="003060FA" w:rsidRPr="003060FA" w:rsidTr="00293207">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3060FA" w:rsidRPr="003060FA" w:rsidRDefault="003060FA" w:rsidP="003060FA">
                  <w:pPr>
                    <w:jc w:val="both"/>
                    <w:rPr>
                      <w:rFonts w:ascii="Calibri" w:hAnsi="Calibri" w:cs="Calibri"/>
                      <w:color w:val="000000"/>
                      <w:sz w:val="18"/>
                      <w:lang w:eastAsia="es-ES"/>
                    </w:rPr>
                  </w:pPr>
                  <w:r w:rsidRPr="003060FA">
                    <w:rPr>
                      <w:rFonts w:ascii="Calibri" w:hAnsi="Calibri" w:cs="Calibri"/>
                      <w:color w:val="000000"/>
                      <w:sz w:val="18"/>
                      <w:lang w:eastAsia="es-ES"/>
                    </w:rPr>
                    <w:t xml:space="preserve">Inspección de Calidad de producto a requerimiento de YPFB  para  el  despacho  de  cisternas  – Insumos  y aditivos </w:t>
                  </w:r>
                </w:p>
              </w:tc>
            </w:tr>
            <w:tr w:rsidR="003060FA" w:rsidRPr="003060FA" w:rsidTr="00293207">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3060FA" w:rsidRPr="003060FA" w:rsidRDefault="003060FA" w:rsidP="003060FA">
                  <w:pPr>
                    <w:jc w:val="both"/>
                    <w:rPr>
                      <w:rFonts w:ascii="Calibri" w:hAnsi="Calibri" w:cs="Calibri"/>
                      <w:color w:val="000000"/>
                      <w:sz w:val="18"/>
                      <w:lang w:eastAsia="es-ES"/>
                    </w:rPr>
                  </w:pPr>
                  <w:r w:rsidRPr="003060FA">
                    <w:rPr>
                      <w:rFonts w:ascii="Calibri" w:hAnsi="Calibri" w:cs="Calibri"/>
                      <w:color w:val="000000"/>
                      <w:sz w:val="18"/>
                      <w:lang w:eastAsia="es-ES"/>
                    </w:rPr>
                    <w:t xml:space="preserve">Mesa   Adicional   de   Carga   (planta   </w:t>
                  </w:r>
                  <w:proofErr w:type="spellStart"/>
                  <w:r w:rsidRPr="003060FA">
                    <w:rPr>
                      <w:rFonts w:ascii="Calibri" w:hAnsi="Calibri" w:cs="Calibri"/>
                      <w:color w:val="000000"/>
                      <w:sz w:val="18"/>
                      <w:lang w:eastAsia="es-ES"/>
                    </w:rPr>
                    <w:t>Sica</w:t>
                  </w:r>
                  <w:proofErr w:type="spellEnd"/>
                  <w:r w:rsidRPr="003060FA">
                    <w:rPr>
                      <w:rFonts w:ascii="Calibri" w:hAnsi="Calibri" w:cs="Calibri"/>
                      <w:color w:val="000000"/>
                      <w:sz w:val="18"/>
                      <w:lang w:eastAsia="es-ES"/>
                    </w:rPr>
                    <w:t xml:space="preserve">   </w:t>
                  </w:r>
                  <w:proofErr w:type="spellStart"/>
                  <w:r w:rsidRPr="003060FA">
                    <w:rPr>
                      <w:rFonts w:ascii="Calibri" w:hAnsi="Calibri" w:cs="Calibri"/>
                      <w:color w:val="000000"/>
                      <w:sz w:val="18"/>
                      <w:lang w:eastAsia="es-ES"/>
                    </w:rPr>
                    <w:t>Sica</w:t>
                  </w:r>
                  <w:proofErr w:type="spellEnd"/>
                  <w:r w:rsidRPr="003060FA">
                    <w:rPr>
                      <w:rFonts w:ascii="Calibri" w:hAnsi="Calibri" w:cs="Calibri"/>
                      <w:color w:val="000000"/>
                      <w:sz w:val="18"/>
                      <w:lang w:eastAsia="es-ES"/>
                    </w:rPr>
                    <w:t>)   a requerimiento de YPFB</w:t>
                  </w:r>
                </w:p>
              </w:tc>
            </w:tr>
            <w:tr w:rsidR="003060FA" w:rsidRPr="003060FA" w:rsidTr="00293207">
              <w:trPr>
                <w:trHeight w:val="20"/>
                <w:jc w:val="center"/>
              </w:trPr>
              <w:tc>
                <w:tcPr>
                  <w:tcW w:w="5097" w:type="dxa"/>
                  <w:tcBorders>
                    <w:top w:val="nil"/>
                    <w:left w:val="single" w:sz="4" w:space="0" w:color="auto"/>
                    <w:bottom w:val="single" w:sz="4" w:space="0" w:color="auto"/>
                    <w:right w:val="single" w:sz="4" w:space="0" w:color="auto"/>
                  </w:tcBorders>
                  <w:shd w:val="clear" w:color="auto" w:fill="D9D9D9"/>
                  <w:vAlign w:val="center"/>
                </w:tcPr>
                <w:p w:rsidR="003060FA" w:rsidRPr="003060FA" w:rsidRDefault="003060FA" w:rsidP="003060FA">
                  <w:pPr>
                    <w:jc w:val="center"/>
                    <w:rPr>
                      <w:rFonts w:ascii="Calibri" w:hAnsi="Calibri" w:cs="Calibri"/>
                      <w:b/>
                      <w:color w:val="000000"/>
                      <w:sz w:val="18"/>
                      <w:lang w:eastAsia="es-ES"/>
                    </w:rPr>
                  </w:pPr>
                  <w:r w:rsidRPr="003060FA">
                    <w:rPr>
                      <w:rFonts w:ascii="Calibri" w:hAnsi="Calibri" w:cs="Calibri"/>
                      <w:b/>
                      <w:color w:val="000000"/>
                      <w:sz w:val="18"/>
                      <w:lang w:eastAsia="es-ES"/>
                    </w:rPr>
                    <w:t>Exportación</w:t>
                  </w:r>
                </w:p>
              </w:tc>
            </w:tr>
            <w:tr w:rsidR="003060FA" w:rsidRPr="003060FA" w:rsidTr="00293207">
              <w:trPr>
                <w:trHeight w:val="20"/>
                <w:jc w:val="center"/>
              </w:trPr>
              <w:tc>
                <w:tcPr>
                  <w:tcW w:w="5097" w:type="dxa"/>
                  <w:tcBorders>
                    <w:top w:val="nil"/>
                    <w:left w:val="single" w:sz="4" w:space="0" w:color="auto"/>
                    <w:bottom w:val="single" w:sz="4" w:space="0" w:color="auto"/>
                    <w:right w:val="single" w:sz="4" w:space="0" w:color="auto"/>
                  </w:tcBorders>
                  <w:shd w:val="clear" w:color="auto" w:fill="auto"/>
                  <w:vAlign w:val="center"/>
                  <w:hideMark/>
                </w:tcPr>
                <w:p w:rsidR="003060FA" w:rsidRPr="003060FA" w:rsidRDefault="003060FA" w:rsidP="003060FA">
                  <w:pPr>
                    <w:jc w:val="both"/>
                    <w:rPr>
                      <w:rFonts w:ascii="Calibri" w:hAnsi="Calibri" w:cs="Calibri"/>
                      <w:color w:val="000000"/>
                      <w:sz w:val="18"/>
                      <w:lang w:eastAsia="es-ES"/>
                    </w:rPr>
                  </w:pPr>
                  <w:r w:rsidRPr="003060FA">
                    <w:rPr>
                      <w:rFonts w:ascii="Calibri" w:hAnsi="Calibri" w:cs="Calibri"/>
                      <w:color w:val="000000"/>
                      <w:sz w:val="18"/>
                      <w:lang w:eastAsia="es-ES"/>
                    </w:rPr>
                    <w:t>Inspección   de   Calidad   de   producto   para   cada Embarque de exportación – RECON</w:t>
                  </w:r>
                </w:p>
              </w:tc>
            </w:tr>
          </w:tbl>
          <w:p w:rsidR="003060FA" w:rsidRPr="003060FA" w:rsidRDefault="003060FA" w:rsidP="003060FA">
            <w:pPr>
              <w:autoSpaceDE w:val="0"/>
              <w:autoSpaceDN w:val="0"/>
              <w:adjustRightInd w:val="0"/>
              <w:rPr>
                <w:rFonts w:ascii="Calibri" w:hAnsi="Calibri" w:cs="Calibri"/>
                <w:b/>
                <w:bCs/>
                <w:lang w:eastAsia="es-ES"/>
              </w:rPr>
            </w:pPr>
          </w:p>
        </w:tc>
      </w:tr>
      <w:tr w:rsidR="003060FA" w:rsidRPr="003060FA" w:rsidTr="00293207">
        <w:tc>
          <w:tcPr>
            <w:tcW w:w="9106" w:type="dxa"/>
            <w:shd w:val="clear" w:color="auto" w:fill="C6D9F1"/>
          </w:tcPr>
          <w:p w:rsidR="003060FA" w:rsidRPr="003060FA" w:rsidRDefault="003060FA" w:rsidP="003060FA">
            <w:pPr>
              <w:ind w:left="567" w:hanging="567"/>
              <w:jc w:val="both"/>
              <w:rPr>
                <w:rFonts w:ascii="Calibri" w:hAnsi="Calibri" w:cs="Calibri"/>
                <w:b/>
                <w:bCs/>
                <w:lang w:eastAsia="es-ES"/>
              </w:rPr>
            </w:pPr>
            <w:r w:rsidRPr="003060FA">
              <w:rPr>
                <w:rFonts w:ascii="Calibri" w:hAnsi="Calibri" w:cs="Calibri"/>
                <w:b/>
                <w:bCs/>
                <w:lang w:eastAsia="es-ES"/>
              </w:rPr>
              <w:lastRenderedPageBreak/>
              <w:t>OPERACIÓN DEL SERVICIO</w:t>
            </w:r>
            <w:r w:rsidRPr="003060FA">
              <w:rPr>
                <w:rFonts w:ascii="Calibri" w:hAnsi="Calibri" w:cs="Calibri"/>
                <w:b/>
                <w:lang w:eastAsia="es-ES"/>
              </w:rPr>
              <w:t xml:space="preserve"> </w:t>
            </w:r>
          </w:p>
        </w:tc>
      </w:tr>
      <w:tr w:rsidR="003060FA" w:rsidRPr="003060FA" w:rsidTr="00293207">
        <w:tc>
          <w:tcPr>
            <w:tcW w:w="9106" w:type="dxa"/>
            <w:shd w:val="clear" w:color="auto" w:fill="C6D9F1"/>
          </w:tcPr>
          <w:p w:rsidR="003060FA" w:rsidRPr="003060FA" w:rsidRDefault="003060FA" w:rsidP="003060FA">
            <w:pPr>
              <w:ind w:left="567" w:hanging="567"/>
              <w:jc w:val="both"/>
              <w:rPr>
                <w:rFonts w:ascii="Calibri" w:hAnsi="Calibri" w:cs="Calibri"/>
                <w:b/>
                <w:bCs/>
                <w:lang w:eastAsia="es-ES"/>
              </w:rPr>
            </w:pPr>
            <w:r w:rsidRPr="003060FA">
              <w:rPr>
                <w:rFonts w:ascii="Calibri" w:hAnsi="Calibri" w:cs="Calibri"/>
                <w:b/>
                <w:lang w:eastAsia="es-ES"/>
              </w:rPr>
              <w:t>Operación de descarga de Buques</w:t>
            </w:r>
          </w:p>
        </w:tc>
      </w:tr>
      <w:tr w:rsidR="003060FA" w:rsidRPr="003060FA" w:rsidTr="00293207">
        <w:trPr>
          <w:trHeight w:val="1975"/>
        </w:trPr>
        <w:tc>
          <w:tcPr>
            <w:tcW w:w="9106" w:type="dxa"/>
            <w:shd w:val="clear" w:color="auto" w:fill="auto"/>
          </w:tcPr>
          <w:p w:rsidR="003060FA" w:rsidRPr="003060FA" w:rsidRDefault="003060FA" w:rsidP="003060FA">
            <w:pPr>
              <w:ind w:left="360"/>
              <w:jc w:val="both"/>
              <w:rPr>
                <w:rFonts w:ascii="Calibri" w:hAnsi="Calibri" w:cs="Calibri"/>
                <w:lang w:eastAsia="es-ES"/>
              </w:rPr>
            </w:pPr>
          </w:p>
          <w:p w:rsidR="003060FA" w:rsidRPr="003060FA" w:rsidRDefault="003060FA" w:rsidP="00820A39">
            <w:pPr>
              <w:numPr>
                <w:ilvl w:val="0"/>
                <w:numId w:val="47"/>
              </w:numPr>
              <w:ind w:left="425" w:hanging="425"/>
              <w:jc w:val="both"/>
              <w:rPr>
                <w:rFonts w:ascii="Calibri" w:hAnsi="Calibri" w:cs="Calibri"/>
                <w:b/>
                <w:lang w:eastAsia="es-ES"/>
              </w:rPr>
            </w:pPr>
            <w:r w:rsidRPr="003060FA">
              <w:rPr>
                <w:rFonts w:ascii="Calibri" w:hAnsi="Calibri" w:cs="Calibri"/>
                <w:b/>
                <w:lang w:eastAsia="es-ES"/>
              </w:rPr>
              <w:t>Inspección previa a la descarga</w:t>
            </w:r>
          </w:p>
          <w:p w:rsidR="003060FA" w:rsidRPr="003060FA" w:rsidRDefault="003060FA" w:rsidP="003060FA">
            <w:pPr>
              <w:jc w:val="both"/>
              <w:rPr>
                <w:rFonts w:ascii="Calibri" w:hAnsi="Calibri" w:cs="Calibri"/>
                <w:lang w:eastAsia="es-ES"/>
              </w:rPr>
            </w:pPr>
          </w:p>
          <w:p w:rsidR="003060FA" w:rsidRPr="003060FA" w:rsidRDefault="003060FA" w:rsidP="00820A39">
            <w:pPr>
              <w:numPr>
                <w:ilvl w:val="1"/>
                <w:numId w:val="47"/>
              </w:numPr>
              <w:ind w:left="850" w:hanging="425"/>
              <w:jc w:val="both"/>
              <w:rPr>
                <w:rFonts w:ascii="Calibri" w:hAnsi="Calibri" w:cs="Calibri"/>
                <w:b/>
                <w:lang w:eastAsia="es-ES"/>
              </w:rPr>
            </w:pPr>
            <w:r w:rsidRPr="003060FA">
              <w:rPr>
                <w:rFonts w:ascii="Calibri" w:hAnsi="Calibri" w:cs="Calibri"/>
                <w:b/>
                <w:lang w:eastAsia="es-ES"/>
              </w:rPr>
              <w:t>Medición de tanques a bordo del buque</w:t>
            </w:r>
          </w:p>
          <w:p w:rsidR="003060FA" w:rsidRPr="003060FA" w:rsidRDefault="003060FA" w:rsidP="003060FA">
            <w:pPr>
              <w:tabs>
                <w:tab w:val="left" w:pos="284"/>
              </w:tabs>
              <w:ind w:left="644"/>
              <w:jc w:val="both"/>
              <w:rPr>
                <w:rFonts w:ascii="Calibri" w:hAnsi="Calibri" w:cs="Calibri"/>
                <w:lang w:eastAsia="es-ES"/>
              </w:rPr>
            </w:pPr>
          </w:p>
          <w:p w:rsidR="003060FA" w:rsidRPr="003060FA" w:rsidRDefault="003060FA" w:rsidP="00820A39">
            <w:pPr>
              <w:numPr>
                <w:ilvl w:val="1"/>
                <w:numId w:val="50"/>
              </w:numPr>
              <w:ind w:left="1276" w:hanging="425"/>
              <w:jc w:val="both"/>
              <w:rPr>
                <w:rFonts w:ascii="Calibri" w:hAnsi="Calibri" w:cs="Calibri"/>
                <w:lang w:eastAsia="es-ES"/>
              </w:rPr>
            </w:pPr>
            <w:r w:rsidRPr="003060FA">
              <w:rPr>
                <w:rFonts w:ascii="Calibri" w:hAnsi="Calibri" w:cs="Calibri"/>
                <w:lang w:eastAsia="es-ES"/>
              </w:rPr>
              <w:t>Comprobar que las válvulas de abordo hayan sido selladas en el Puerto de Carga y que se mantengan cerradas y selladas. Reportar anomalías e identificar y ubicar los sellos existentes.</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1"/>
                <w:numId w:val="50"/>
              </w:numPr>
              <w:ind w:left="1276" w:hanging="425"/>
              <w:jc w:val="both"/>
              <w:rPr>
                <w:rFonts w:ascii="Calibri" w:hAnsi="Calibri" w:cs="Calibri"/>
                <w:lang w:eastAsia="es-ES"/>
              </w:rPr>
            </w:pPr>
            <w:r w:rsidRPr="003060FA">
              <w:rPr>
                <w:rFonts w:ascii="Calibri" w:hAnsi="Calibri" w:cs="Calibri"/>
                <w:lang w:eastAsia="es-ES"/>
              </w:rPr>
              <w:t>Realizar medidas (</w:t>
            </w:r>
            <w:proofErr w:type="spellStart"/>
            <w:r w:rsidRPr="003060FA">
              <w:rPr>
                <w:rFonts w:ascii="Calibri" w:hAnsi="Calibri" w:cs="Calibri"/>
                <w:lang w:eastAsia="es-ES"/>
              </w:rPr>
              <w:t>Ullages</w:t>
            </w:r>
            <w:proofErr w:type="spellEnd"/>
            <w:r w:rsidRPr="003060FA">
              <w:rPr>
                <w:rFonts w:ascii="Calibri" w:hAnsi="Calibri" w:cs="Calibri"/>
                <w:lang w:eastAsia="es-ES"/>
              </w:rPr>
              <w:t>), tomar temperaturas promedio y determinar niveles de agua libre en cada uno de los compartimientos del buque, de acuerdo a normas ASTM/API vigentes.</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1"/>
                <w:numId w:val="50"/>
              </w:numPr>
              <w:ind w:left="1276" w:hanging="425"/>
              <w:jc w:val="both"/>
              <w:rPr>
                <w:rFonts w:ascii="Calibri" w:hAnsi="Calibri" w:cs="Calibri"/>
                <w:lang w:eastAsia="es-ES"/>
              </w:rPr>
            </w:pPr>
            <w:r w:rsidRPr="003060FA">
              <w:rPr>
                <w:rFonts w:ascii="Calibri" w:hAnsi="Calibri" w:cs="Calibri"/>
                <w:lang w:eastAsia="es-ES"/>
              </w:rPr>
              <w:t>Realizar medición de los volúmenes a ser descargados, independientemente de los efectuados por el personal del buque.</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1"/>
                <w:numId w:val="50"/>
              </w:numPr>
              <w:ind w:left="1276" w:hanging="425"/>
              <w:jc w:val="both"/>
              <w:rPr>
                <w:rFonts w:ascii="Calibri" w:hAnsi="Calibri" w:cs="Calibri"/>
                <w:lang w:eastAsia="es-ES"/>
              </w:rPr>
            </w:pPr>
            <w:r w:rsidRPr="003060FA">
              <w:rPr>
                <w:rFonts w:ascii="Calibri" w:hAnsi="Calibri" w:cs="Calibri"/>
                <w:lang w:eastAsia="es-ES"/>
              </w:rPr>
              <w:t>Tomar una muestra representativa de cada tanque a bordo: combinar las muestras para obtener una muestra compuesta, la cual debe ser objeto de análisis de laboratorio por parte del personal asignado.</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1"/>
                <w:numId w:val="50"/>
              </w:numPr>
              <w:ind w:left="1276" w:hanging="425"/>
              <w:jc w:val="both"/>
              <w:rPr>
                <w:rFonts w:ascii="Calibri" w:hAnsi="Calibri" w:cs="Calibri"/>
                <w:lang w:eastAsia="es-ES"/>
              </w:rPr>
            </w:pPr>
            <w:r w:rsidRPr="003060FA">
              <w:rPr>
                <w:rFonts w:ascii="Calibri" w:hAnsi="Calibri" w:cs="Calibri"/>
                <w:lang w:eastAsia="es-ES"/>
              </w:rPr>
              <w:t xml:space="preserve">Inspeccionar y determinar, con personal de abordo las cantidades de producto, así como las líneas de buque. Registrar las cantidades de agua presentes en las líneas y reportarlos. </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1"/>
                <w:numId w:val="50"/>
              </w:numPr>
              <w:ind w:left="1276" w:hanging="425"/>
              <w:jc w:val="both"/>
              <w:rPr>
                <w:rFonts w:ascii="Calibri" w:hAnsi="Calibri" w:cs="Calibri"/>
                <w:lang w:eastAsia="es-ES"/>
              </w:rPr>
            </w:pPr>
            <w:r w:rsidRPr="003060FA">
              <w:rPr>
                <w:rFonts w:ascii="Calibri" w:hAnsi="Calibri" w:cs="Calibri"/>
                <w:lang w:eastAsia="es-ES"/>
              </w:rPr>
              <w:t>Tomar y preparar muestras compuestas para los tanques de desecho en forma separada a la muestra del cargamento.</w:t>
            </w:r>
          </w:p>
          <w:p w:rsidR="003060FA" w:rsidRPr="003060FA" w:rsidRDefault="003060FA" w:rsidP="003060FA">
            <w:pPr>
              <w:ind w:left="1276" w:hanging="425"/>
              <w:rPr>
                <w:rFonts w:ascii="Calibri" w:hAnsi="Calibri" w:cs="Calibri"/>
                <w:lang w:eastAsia="es-ES"/>
              </w:rPr>
            </w:pPr>
          </w:p>
          <w:p w:rsidR="003060FA" w:rsidRPr="003060FA" w:rsidRDefault="003060FA" w:rsidP="00820A39">
            <w:pPr>
              <w:numPr>
                <w:ilvl w:val="1"/>
                <w:numId w:val="50"/>
              </w:numPr>
              <w:ind w:left="1276" w:hanging="425"/>
              <w:jc w:val="both"/>
              <w:rPr>
                <w:rFonts w:ascii="Calibri" w:hAnsi="Calibri" w:cs="Calibri"/>
                <w:lang w:eastAsia="es-ES"/>
              </w:rPr>
            </w:pPr>
            <w:r w:rsidRPr="003060FA">
              <w:rPr>
                <w:rFonts w:ascii="Calibri" w:hAnsi="Calibri" w:cs="Calibri"/>
                <w:lang w:eastAsia="es-ES"/>
              </w:rPr>
              <w:t xml:space="preserve">Registrar “calado, </w:t>
            </w:r>
            <w:proofErr w:type="spellStart"/>
            <w:r w:rsidRPr="003060FA">
              <w:rPr>
                <w:rFonts w:ascii="Calibri" w:hAnsi="Calibri" w:cs="Calibri"/>
                <w:lang w:eastAsia="es-ES"/>
              </w:rPr>
              <w:t>trimado</w:t>
            </w:r>
            <w:proofErr w:type="spellEnd"/>
            <w:r w:rsidRPr="003060FA">
              <w:rPr>
                <w:rFonts w:ascii="Calibri" w:hAnsi="Calibri" w:cs="Calibri"/>
                <w:lang w:eastAsia="es-ES"/>
              </w:rPr>
              <w:t xml:space="preserve"> y escora” (</w:t>
            </w:r>
            <w:proofErr w:type="spellStart"/>
            <w:r w:rsidRPr="003060FA">
              <w:rPr>
                <w:rFonts w:ascii="Calibri" w:hAnsi="Calibri" w:cs="Calibri"/>
                <w:lang w:eastAsia="es-ES"/>
              </w:rPr>
              <w:t>Draft</w:t>
            </w:r>
            <w:proofErr w:type="spellEnd"/>
            <w:r w:rsidRPr="003060FA">
              <w:rPr>
                <w:rFonts w:ascii="Calibri" w:hAnsi="Calibri" w:cs="Calibri"/>
                <w:lang w:eastAsia="es-ES"/>
              </w:rPr>
              <w:t xml:space="preserve">, </w:t>
            </w:r>
            <w:proofErr w:type="spellStart"/>
            <w:r w:rsidRPr="003060FA">
              <w:rPr>
                <w:rFonts w:ascii="Calibri" w:hAnsi="Calibri" w:cs="Calibri"/>
                <w:lang w:eastAsia="es-ES"/>
              </w:rPr>
              <w:t>Trim</w:t>
            </w:r>
            <w:proofErr w:type="spellEnd"/>
            <w:r w:rsidRPr="003060FA">
              <w:rPr>
                <w:rFonts w:ascii="Calibri" w:hAnsi="Calibri" w:cs="Calibri"/>
                <w:lang w:eastAsia="es-ES"/>
              </w:rPr>
              <w:t xml:space="preserve"> and </w:t>
            </w:r>
            <w:proofErr w:type="spellStart"/>
            <w:r w:rsidRPr="003060FA">
              <w:rPr>
                <w:rFonts w:ascii="Calibri" w:hAnsi="Calibri" w:cs="Calibri"/>
                <w:lang w:eastAsia="es-ES"/>
              </w:rPr>
              <w:t>List</w:t>
            </w:r>
            <w:proofErr w:type="spellEnd"/>
            <w:r w:rsidRPr="003060FA">
              <w:rPr>
                <w:rFonts w:ascii="Calibri" w:hAnsi="Calibri" w:cs="Calibri"/>
                <w:lang w:eastAsia="es-ES"/>
              </w:rPr>
              <w:t>) al arribo.</w:t>
            </w:r>
          </w:p>
          <w:p w:rsidR="003060FA" w:rsidRPr="003060FA" w:rsidRDefault="003060FA" w:rsidP="003060FA">
            <w:pPr>
              <w:ind w:left="284"/>
              <w:jc w:val="both"/>
              <w:rPr>
                <w:rFonts w:ascii="Calibri" w:hAnsi="Calibri" w:cs="Calibri"/>
                <w:lang w:eastAsia="es-ES"/>
              </w:rPr>
            </w:pPr>
          </w:p>
          <w:p w:rsidR="003060FA" w:rsidRPr="003060FA" w:rsidRDefault="003060FA" w:rsidP="00820A39">
            <w:pPr>
              <w:numPr>
                <w:ilvl w:val="1"/>
                <w:numId w:val="47"/>
              </w:numPr>
              <w:ind w:left="850" w:hanging="425"/>
              <w:jc w:val="both"/>
              <w:rPr>
                <w:rFonts w:ascii="Calibri" w:hAnsi="Calibri" w:cs="Calibri"/>
                <w:b/>
                <w:lang w:eastAsia="es-ES"/>
              </w:rPr>
            </w:pPr>
            <w:r w:rsidRPr="003060FA">
              <w:rPr>
                <w:rFonts w:ascii="Calibri" w:hAnsi="Calibri" w:cs="Calibri"/>
                <w:b/>
                <w:lang w:eastAsia="es-ES"/>
              </w:rPr>
              <w:t xml:space="preserve">Medición de tanques de tierra </w:t>
            </w:r>
          </w:p>
          <w:p w:rsidR="003060FA" w:rsidRPr="003060FA" w:rsidRDefault="003060FA" w:rsidP="003060FA">
            <w:pPr>
              <w:jc w:val="both"/>
              <w:rPr>
                <w:rFonts w:ascii="Calibri" w:hAnsi="Calibri" w:cs="Calibri"/>
                <w:lang w:eastAsia="es-ES"/>
              </w:rPr>
            </w:pPr>
          </w:p>
          <w:p w:rsidR="003060FA" w:rsidRPr="003060FA" w:rsidRDefault="003060FA" w:rsidP="00820A39">
            <w:pPr>
              <w:numPr>
                <w:ilvl w:val="1"/>
                <w:numId w:val="51"/>
              </w:numPr>
              <w:ind w:left="1276" w:hanging="425"/>
              <w:jc w:val="both"/>
              <w:rPr>
                <w:rFonts w:ascii="Calibri" w:hAnsi="Calibri" w:cs="Calibri"/>
                <w:lang w:eastAsia="es-ES"/>
              </w:rPr>
            </w:pPr>
            <w:r w:rsidRPr="003060FA">
              <w:rPr>
                <w:rFonts w:ascii="Calibri" w:hAnsi="Calibri" w:cs="Calibri"/>
                <w:lang w:eastAsia="es-ES"/>
              </w:rPr>
              <w:t>Presenciar medidas iniciales (saldos) de los tanques receptores, realizado por el personal (aforadores) de YPFB y/o de la terminal. Asimismo, verificar medición de la temperatura y determinación del nivel de agua libre presente en cada tanque.</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1"/>
                <w:numId w:val="51"/>
              </w:numPr>
              <w:ind w:left="1276" w:hanging="425"/>
              <w:jc w:val="both"/>
              <w:rPr>
                <w:rFonts w:ascii="Calibri" w:hAnsi="Calibri" w:cs="Calibri"/>
                <w:lang w:eastAsia="es-ES"/>
              </w:rPr>
            </w:pPr>
            <w:r w:rsidRPr="003060FA">
              <w:rPr>
                <w:rFonts w:ascii="Calibri" w:hAnsi="Calibri" w:cs="Calibri"/>
                <w:lang w:eastAsia="es-ES"/>
              </w:rPr>
              <w:t>Realizar muestreo del producto contenido en los tanques receptores. Determinar Gravedad API en cada uno de ellos.</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1"/>
                <w:numId w:val="51"/>
              </w:numPr>
              <w:ind w:left="1276" w:hanging="425"/>
              <w:jc w:val="both"/>
              <w:rPr>
                <w:rFonts w:ascii="Calibri" w:hAnsi="Calibri" w:cs="Calibri"/>
                <w:lang w:eastAsia="es-ES"/>
              </w:rPr>
            </w:pPr>
            <w:r w:rsidRPr="003060FA">
              <w:rPr>
                <w:rFonts w:ascii="Calibri" w:hAnsi="Calibri" w:cs="Calibri"/>
                <w:lang w:eastAsia="es-ES"/>
              </w:rPr>
              <w:lastRenderedPageBreak/>
              <w:t>Realizar la medición de los volúmenes contenidos en los tanques receptores, independientemente a los cálculos realizados por el personal de YPFB y/o de la terminal.</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1"/>
                <w:numId w:val="51"/>
              </w:numPr>
              <w:ind w:left="1276" w:hanging="425"/>
              <w:jc w:val="both"/>
              <w:rPr>
                <w:rFonts w:ascii="Calibri" w:hAnsi="Calibri" w:cs="Calibri"/>
                <w:lang w:eastAsia="es-ES"/>
              </w:rPr>
            </w:pPr>
            <w:r w:rsidRPr="003060FA">
              <w:rPr>
                <w:rFonts w:ascii="Calibri" w:hAnsi="Calibri" w:cs="Calibri"/>
                <w:lang w:eastAsia="es-ES"/>
              </w:rPr>
              <w:t xml:space="preserve">En caso de existir la información disponible de las cifras tierra/buque por los últimos cargamentos completos cargados de forma continua en un lapso no mayor a doce (12) meses, se calculará y reportará el factor de experiencia del buque (VEF), tal como indica el capítulo 17.1 del “Manual of </w:t>
            </w:r>
            <w:proofErr w:type="spellStart"/>
            <w:r w:rsidRPr="003060FA">
              <w:rPr>
                <w:rFonts w:ascii="Calibri" w:hAnsi="Calibri" w:cs="Calibri"/>
                <w:lang w:eastAsia="es-ES"/>
              </w:rPr>
              <w:t>Petroleum</w:t>
            </w:r>
            <w:proofErr w:type="spellEnd"/>
            <w:r w:rsidRPr="003060FA">
              <w:rPr>
                <w:rFonts w:ascii="Calibri" w:hAnsi="Calibri" w:cs="Calibri"/>
                <w:lang w:eastAsia="es-ES"/>
              </w:rPr>
              <w:t xml:space="preserve"> </w:t>
            </w:r>
            <w:proofErr w:type="spellStart"/>
            <w:r w:rsidRPr="003060FA">
              <w:rPr>
                <w:rFonts w:ascii="Calibri" w:hAnsi="Calibri" w:cs="Calibri"/>
                <w:lang w:eastAsia="es-ES"/>
              </w:rPr>
              <w:t>Measurements</w:t>
            </w:r>
            <w:proofErr w:type="spellEnd"/>
            <w:r w:rsidRPr="003060FA">
              <w:rPr>
                <w:rFonts w:ascii="Calibri" w:hAnsi="Calibri" w:cs="Calibri"/>
                <w:lang w:eastAsia="es-ES"/>
              </w:rPr>
              <w:t xml:space="preserve"> </w:t>
            </w:r>
            <w:proofErr w:type="spellStart"/>
            <w:r w:rsidRPr="003060FA">
              <w:rPr>
                <w:rFonts w:ascii="Calibri" w:hAnsi="Calibri" w:cs="Calibri"/>
                <w:lang w:eastAsia="es-ES"/>
              </w:rPr>
              <w:t>Standards</w:t>
            </w:r>
            <w:proofErr w:type="spellEnd"/>
            <w:r w:rsidRPr="003060FA">
              <w:rPr>
                <w:rFonts w:ascii="Calibri" w:hAnsi="Calibri" w:cs="Calibri"/>
                <w:lang w:eastAsia="es-ES"/>
              </w:rPr>
              <w:t xml:space="preserve">” del API. </w:t>
            </w:r>
          </w:p>
          <w:p w:rsidR="003060FA" w:rsidRPr="003060FA" w:rsidRDefault="003060FA" w:rsidP="003060FA">
            <w:pPr>
              <w:jc w:val="both"/>
              <w:rPr>
                <w:rFonts w:ascii="Calibri" w:hAnsi="Calibri" w:cs="Calibri"/>
                <w:lang w:eastAsia="es-ES"/>
              </w:rPr>
            </w:pPr>
          </w:p>
          <w:p w:rsidR="003060FA" w:rsidRPr="003060FA" w:rsidRDefault="003060FA" w:rsidP="00820A39">
            <w:pPr>
              <w:numPr>
                <w:ilvl w:val="1"/>
                <w:numId w:val="47"/>
              </w:numPr>
              <w:ind w:left="850" w:hanging="425"/>
              <w:jc w:val="both"/>
              <w:rPr>
                <w:rFonts w:ascii="Calibri" w:hAnsi="Calibri" w:cs="Calibri"/>
                <w:b/>
                <w:lang w:eastAsia="es-ES"/>
              </w:rPr>
            </w:pPr>
            <w:r w:rsidRPr="003060FA">
              <w:rPr>
                <w:rFonts w:ascii="Calibri" w:hAnsi="Calibri" w:cs="Calibri"/>
                <w:b/>
                <w:lang w:eastAsia="es-ES"/>
              </w:rPr>
              <w:t>Líneas de Descarga</w:t>
            </w:r>
          </w:p>
          <w:p w:rsidR="003060FA" w:rsidRPr="003060FA" w:rsidRDefault="003060FA" w:rsidP="003060FA">
            <w:pPr>
              <w:ind w:left="567" w:hanging="567"/>
              <w:jc w:val="both"/>
              <w:rPr>
                <w:rFonts w:ascii="Calibri" w:hAnsi="Calibri" w:cs="Calibri"/>
                <w:lang w:eastAsia="es-ES"/>
              </w:rPr>
            </w:pPr>
          </w:p>
          <w:p w:rsidR="003060FA" w:rsidRPr="003060FA" w:rsidRDefault="003060FA" w:rsidP="00820A39">
            <w:pPr>
              <w:numPr>
                <w:ilvl w:val="0"/>
                <w:numId w:val="52"/>
              </w:numPr>
              <w:ind w:left="1276" w:hanging="425"/>
              <w:jc w:val="both"/>
              <w:rPr>
                <w:rFonts w:ascii="Calibri" w:hAnsi="Calibri" w:cs="Calibri"/>
                <w:lang w:eastAsia="es-ES"/>
              </w:rPr>
            </w:pPr>
            <w:r w:rsidRPr="003060FA">
              <w:rPr>
                <w:rFonts w:ascii="Calibri" w:hAnsi="Calibri" w:cs="Calibri"/>
                <w:lang w:eastAsia="es-ES"/>
              </w:rPr>
              <w:t>Verificar con el personal del terminal la alineación a ser usada y asegurarse que las líneas estén llenas antes de hacer las mediciones de los tanques receptores.</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0"/>
                <w:numId w:val="52"/>
              </w:numPr>
              <w:ind w:left="1276" w:hanging="425"/>
              <w:jc w:val="both"/>
              <w:rPr>
                <w:rFonts w:ascii="Calibri" w:hAnsi="Calibri" w:cs="Calibri"/>
                <w:lang w:eastAsia="es-ES"/>
              </w:rPr>
            </w:pPr>
            <w:r w:rsidRPr="003060FA">
              <w:rPr>
                <w:rFonts w:ascii="Calibri" w:hAnsi="Calibri" w:cs="Calibri"/>
                <w:lang w:eastAsia="es-ES"/>
              </w:rPr>
              <w:t>Determinar conjuntamente con el personal de YPFB y/o de la terminal, la cantidad, calidad y naturaleza del material contenido en las líneas a ser utilizadas y reportar.</w:t>
            </w:r>
          </w:p>
          <w:p w:rsidR="003060FA" w:rsidRPr="003060FA" w:rsidRDefault="003060FA" w:rsidP="003060FA">
            <w:pPr>
              <w:ind w:left="567" w:hanging="567"/>
              <w:rPr>
                <w:rFonts w:ascii="Calibri" w:hAnsi="Calibri" w:cs="Calibri"/>
                <w:lang w:eastAsia="es-ES"/>
              </w:rPr>
            </w:pPr>
          </w:p>
          <w:p w:rsidR="003060FA" w:rsidRPr="003060FA" w:rsidRDefault="003060FA" w:rsidP="00820A39">
            <w:pPr>
              <w:numPr>
                <w:ilvl w:val="0"/>
                <w:numId w:val="47"/>
              </w:numPr>
              <w:ind w:left="425" w:hanging="425"/>
              <w:jc w:val="both"/>
              <w:rPr>
                <w:rFonts w:ascii="Calibri" w:hAnsi="Calibri" w:cs="Calibri"/>
                <w:b/>
                <w:lang w:eastAsia="es-ES"/>
              </w:rPr>
            </w:pPr>
            <w:r w:rsidRPr="003060FA">
              <w:rPr>
                <w:rFonts w:ascii="Calibri" w:hAnsi="Calibri" w:cs="Calibri"/>
                <w:b/>
                <w:lang w:eastAsia="es-ES"/>
              </w:rPr>
              <w:t>Inspección durante la descarga</w:t>
            </w:r>
          </w:p>
          <w:p w:rsidR="003060FA" w:rsidRPr="003060FA" w:rsidRDefault="003060FA" w:rsidP="003060FA">
            <w:pPr>
              <w:ind w:left="567" w:hanging="567"/>
              <w:jc w:val="both"/>
              <w:rPr>
                <w:rFonts w:ascii="Calibri" w:hAnsi="Calibri" w:cs="Calibri"/>
                <w:lang w:eastAsia="es-ES"/>
              </w:rPr>
            </w:pPr>
          </w:p>
          <w:p w:rsidR="003060FA" w:rsidRPr="003060FA" w:rsidRDefault="003060FA" w:rsidP="00820A39">
            <w:pPr>
              <w:numPr>
                <w:ilvl w:val="0"/>
                <w:numId w:val="53"/>
              </w:numPr>
              <w:jc w:val="both"/>
              <w:rPr>
                <w:rFonts w:ascii="Calibri" w:hAnsi="Calibri" w:cs="Calibri"/>
                <w:vanish/>
                <w:lang w:eastAsia="es-ES"/>
              </w:rPr>
            </w:pPr>
          </w:p>
          <w:p w:rsidR="003060FA" w:rsidRPr="003060FA" w:rsidRDefault="003060FA" w:rsidP="00820A39">
            <w:pPr>
              <w:numPr>
                <w:ilvl w:val="0"/>
                <w:numId w:val="53"/>
              </w:numPr>
              <w:jc w:val="both"/>
              <w:rPr>
                <w:rFonts w:ascii="Calibri" w:hAnsi="Calibri" w:cs="Calibri"/>
                <w:vanish/>
                <w:lang w:eastAsia="es-ES"/>
              </w:rPr>
            </w:pPr>
          </w:p>
          <w:p w:rsidR="003060FA" w:rsidRPr="003060FA" w:rsidRDefault="003060FA" w:rsidP="00820A39">
            <w:pPr>
              <w:numPr>
                <w:ilvl w:val="1"/>
                <w:numId w:val="53"/>
              </w:numPr>
              <w:ind w:left="850" w:hanging="425"/>
              <w:jc w:val="both"/>
              <w:rPr>
                <w:rFonts w:ascii="Calibri" w:hAnsi="Calibri" w:cs="Calibri"/>
                <w:lang w:eastAsia="es-ES"/>
              </w:rPr>
            </w:pPr>
            <w:r w:rsidRPr="003060FA">
              <w:rPr>
                <w:rFonts w:ascii="Calibri" w:hAnsi="Calibri" w:cs="Calibri"/>
                <w:lang w:eastAsia="es-ES"/>
              </w:rPr>
              <w:t>En los casos en los que se tomen muestras de líneas de tierra de la terminal, se debe verificar que las calidades críticas del material que se está descargando, sean similares a las calidades reportadas para los tanques de descarga en tierra.</w:t>
            </w:r>
          </w:p>
          <w:p w:rsidR="003060FA" w:rsidRPr="003060FA" w:rsidRDefault="003060FA" w:rsidP="003060FA">
            <w:pPr>
              <w:ind w:left="850" w:hanging="425"/>
              <w:jc w:val="both"/>
              <w:rPr>
                <w:rFonts w:ascii="Calibri" w:hAnsi="Calibri" w:cs="Calibri"/>
                <w:lang w:eastAsia="es-ES"/>
              </w:rPr>
            </w:pPr>
          </w:p>
          <w:p w:rsidR="003060FA" w:rsidRPr="003060FA" w:rsidRDefault="003060FA" w:rsidP="00820A39">
            <w:pPr>
              <w:numPr>
                <w:ilvl w:val="1"/>
                <w:numId w:val="53"/>
              </w:numPr>
              <w:ind w:left="850" w:hanging="425"/>
              <w:jc w:val="both"/>
              <w:rPr>
                <w:rFonts w:ascii="Calibri" w:hAnsi="Calibri" w:cs="Calibri"/>
                <w:lang w:eastAsia="es-ES"/>
              </w:rPr>
            </w:pPr>
            <w:r w:rsidRPr="003060FA">
              <w:rPr>
                <w:rFonts w:ascii="Calibri" w:hAnsi="Calibri" w:cs="Calibri"/>
                <w:lang w:eastAsia="es-ES"/>
              </w:rPr>
              <w:t>Funcionamiento de las tomas de muestras automáticos en terminales donde se utilicen tomas de muestras automáticas en líneas, se debe determinar que estén apropiadamente listos y limpios y preparados para su función. Esto debe incluir una inspección visual de recipiente para retener la muestra y una confirmación con el personal del terminal que la velocidad de extracción es ideal para obtener suficiente líquido para cumplir con las necesidades sin sobrellenar el recipiente. Debe registrarse la hora a la que comenzó a operar el equipo y la cantidad de muestra a media carga y cerca de la determinación de esta. El sistema automático de muestreo debe cumplir con los requisitos señalados en el capítulo 8.2 del MPMS (ASTM0-4177).</w:t>
            </w:r>
          </w:p>
          <w:p w:rsidR="003060FA" w:rsidRPr="003060FA" w:rsidRDefault="003060FA" w:rsidP="003060FA">
            <w:pPr>
              <w:ind w:left="850" w:hanging="425"/>
              <w:rPr>
                <w:rFonts w:ascii="Calibri" w:hAnsi="Calibri" w:cs="Calibri"/>
                <w:lang w:eastAsia="es-ES"/>
              </w:rPr>
            </w:pPr>
          </w:p>
          <w:p w:rsidR="003060FA" w:rsidRPr="003060FA" w:rsidRDefault="003060FA" w:rsidP="00820A39">
            <w:pPr>
              <w:numPr>
                <w:ilvl w:val="1"/>
                <w:numId w:val="53"/>
              </w:numPr>
              <w:ind w:left="850" w:hanging="425"/>
              <w:jc w:val="both"/>
              <w:rPr>
                <w:rFonts w:ascii="Calibri" w:hAnsi="Calibri" w:cs="Calibri"/>
                <w:lang w:eastAsia="es-ES"/>
              </w:rPr>
            </w:pPr>
            <w:r w:rsidRPr="003060FA">
              <w:rPr>
                <w:rFonts w:ascii="Calibri" w:hAnsi="Calibri" w:cs="Calibri"/>
                <w:lang w:eastAsia="es-ES"/>
              </w:rPr>
              <w:t>Mantener contacto con el personal del terminal encargadas de la operación de descarga. Reportar cualquier contingencia que se presente.</w:t>
            </w:r>
          </w:p>
          <w:p w:rsidR="003060FA" w:rsidRPr="003060FA" w:rsidRDefault="003060FA" w:rsidP="003060FA">
            <w:pPr>
              <w:ind w:left="567" w:hanging="567"/>
              <w:jc w:val="both"/>
              <w:rPr>
                <w:rFonts w:ascii="Calibri" w:hAnsi="Calibri" w:cs="Calibri"/>
                <w:lang w:eastAsia="es-ES"/>
              </w:rPr>
            </w:pPr>
          </w:p>
          <w:p w:rsidR="003060FA" w:rsidRPr="003060FA" w:rsidRDefault="003060FA" w:rsidP="00820A39">
            <w:pPr>
              <w:numPr>
                <w:ilvl w:val="0"/>
                <w:numId w:val="47"/>
              </w:numPr>
              <w:ind w:left="425" w:hanging="425"/>
              <w:jc w:val="both"/>
              <w:rPr>
                <w:rFonts w:ascii="Calibri" w:hAnsi="Calibri" w:cs="Calibri"/>
                <w:lang w:eastAsia="es-ES"/>
              </w:rPr>
            </w:pPr>
            <w:r w:rsidRPr="003060FA">
              <w:rPr>
                <w:rFonts w:ascii="Calibri" w:hAnsi="Calibri" w:cs="Calibri"/>
                <w:b/>
                <w:lang w:eastAsia="es-ES"/>
              </w:rPr>
              <w:t>Inspección de cantidades descargadas</w:t>
            </w:r>
          </w:p>
          <w:p w:rsidR="003060FA" w:rsidRPr="003060FA" w:rsidRDefault="003060FA" w:rsidP="003060FA">
            <w:pPr>
              <w:ind w:left="425"/>
              <w:jc w:val="both"/>
              <w:rPr>
                <w:rFonts w:ascii="Calibri" w:hAnsi="Calibri" w:cs="Calibri"/>
                <w:b/>
                <w:lang w:eastAsia="es-ES"/>
              </w:rPr>
            </w:pPr>
          </w:p>
          <w:p w:rsidR="003060FA" w:rsidRPr="003060FA" w:rsidRDefault="003060FA" w:rsidP="00820A39">
            <w:pPr>
              <w:numPr>
                <w:ilvl w:val="1"/>
                <w:numId w:val="47"/>
              </w:numPr>
              <w:ind w:left="850" w:hanging="425"/>
              <w:jc w:val="both"/>
              <w:rPr>
                <w:rFonts w:ascii="Calibri" w:hAnsi="Calibri" w:cs="Calibri"/>
                <w:b/>
                <w:lang w:eastAsia="es-ES"/>
              </w:rPr>
            </w:pPr>
            <w:r w:rsidRPr="003060FA">
              <w:rPr>
                <w:rFonts w:ascii="Calibri" w:hAnsi="Calibri" w:cs="Calibri"/>
                <w:b/>
                <w:lang w:eastAsia="es-ES"/>
              </w:rPr>
              <w:t>Inspección del buque</w:t>
            </w:r>
          </w:p>
          <w:p w:rsidR="003060FA" w:rsidRPr="003060FA" w:rsidRDefault="003060FA" w:rsidP="003060FA">
            <w:pPr>
              <w:ind w:left="1286"/>
              <w:jc w:val="both"/>
              <w:rPr>
                <w:rFonts w:ascii="Calibri" w:hAnsi="Calibri" w:cs="Calibri"/>
                <w:lang w:eastAsia="es-ES"/>
              </w:rPr>
            </w:pPr>
          </w:p>
          <w:p w:rsidR="003060FA" w:rsidRPr="003060FA" w:rsidRDefault="003060FA" w:rsidP="00820A39">
            <w:pPr>
              <w:numPr>
                <w:ilvl w:val="1"/>
                <w:numId w:val="54"/>
              </w:numPr>
              <w:ind w:left="1276" w:hanging="425"/>
              <w:jc w:val="both"/>
              <w:rPr>
                <w:rFonts w:ascii="Calibri" w:hAnsi="Calibri" w:cs="Calibri"/>
                <w:lang w:eastAsia="es-ES"/>
              </w:rPr>
            </w:pPr>
            <w:r w:rsidRPr="003060FA">
              <w:rPr>
                <w:rFonts w:ascii="Calibri" w:hAnsi="Calibri" w:cs="Calibri"/>
                <w:lang w:eastAsia="es-ES"/>
              </w:rPr>
              <w:t xml:space="preserve">Determinar conjuntamente con el personal del buque remanentes a bordo (material de del cargamento, agua). Indicar si han sido utilizados factores de corrección por </w:t>
            </w:r>
            <w:proofErr w:type="spellStart"/>
            <w:r w:rsidRPr="003060FA">
              <w:rPr>
                <w:rFonts w:ascii="Calibri" w:hAnsi="Calibri" w:cs="Calibri"/>
                <w:lang w:eastAsia="es-ES"/>
              </w:rPr>
              <w:t>Trimado</w:t>
            </w:r>
            <w:proofErr w:type="spellEnd"/>
            <w:r w:rsidRPr="003060FA">
              <w:rPr>
                <w:rFonts w:ascii="Calibri" w:hAnsi="Calibri" w:cs="Calibri"/>
                <w:lang w:eastAsia="es-ES"/>
              </w:rPr>
              <w:t xml:space="preserve"> y Escora (</w:t>
            </w:r>
            <w:proofErr w:type="spellStart"/>
            <w:r w:rsidRPr="003060FA">
              <w:rPr>
                <w:rFonts w:ascii="Calibri" w:hAnsi="Calibri" w:cs="Calibri"/>
                <w:lang w:eastAsia="es-ES"/>
              </w:rPr>
              <w:t>Trim</w:t>
            </w:r>
            <w:proofErr w:type="spellEnd"/>
            <w:r w:rsidRPr="003060FA">
              <w:rPr>
                <w:rFonts w:ascii="Calibri" w:hAnsi="Calibri" w:cs="Calibri"/>
                <w:lang w:eastAsia="es-ES"/>
              </w:rPr>
              <w:t xml:space="preserve">, </w:t>
            </w:r>
            <w:proofErr w:type="spellStart"/>
            <w:r w:rsidRPr="003060FA">
              <w:rPr>
                <w:rFonts w:ascii="Calibri" w:hAnsi="Calibri" w:cs="Calibri"/>
                <w:lang w:eastAsia="es-ES"/>
              </w:rPr>
              <w:t>List</w:t>
            </w:r>
            <w:proofErr w:type="spellEnd"/>
            <w:r w:rsidRPr="003060FA">
              <w:rPr>
                <w:rFonts w:ascii="Calibri" w:hAnsi="Calibri" w:cs="Calibri"/>
                <w:lang w:eastAsia="es-ES"/>
              </w:rPr>
              <w:t>) o WEDGE FORMULA si se solicita.</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1"/>
                <w:numId w:val="54"/>
              </w:numPr>
              <w:ind w:left="1276" w:hanging="425"/>
              <w:jc w:val="both"/>
              <w:rPr>
                <w:rFonts w:ascii="Calibri" w:hAnsi="Calibri" w:cs="Calibri"/>
                <w:lang w:eastAsia="es-ES"/>
              </w:rPr>
            </w:pPr>
            <w:r w:rsidRPr="003060FA">
              <w:rPr>
                <w:rFonts w:ascii="Calibri" w:hAnsi="Calibri" w:cs="Calibri"/>
                <w:lang w:eastAsia="es-ES"/>
              </w:rPr>
              <w:t>Revisar mangueras y líneas y reportar el contenido de las mismas</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1"/>
                <w:numId w:val="54"/>
              </w:numPr>
              <w:ind w:left="1276" w:hanging="425"/>
              <w:jc w:val="both"/>
              <w:rPr>
                <w:rFonts w:ascii="Calibri" w:hAnsi="Calibri" w:cs="Calibri"/>
                <w:lang w:eastAsia="es-ES"/>
              </w:rPr>
            </w:pPr>
            <w:r w:rsidRPr="003060FA">
              <w:rPr>
                <w:rFonts w:ascii="Calibri" w:hAnsi="Calibri" w:cs="Calibri"/>
                <w:lang w:eastAsia="es-ES"/>
              </w:rPr>
              <w:t>Preparar certificados de inspección del buque</w:t>
            </w:r>
          </w:p>
          <w:p w:rsidR="003060FA" w:rsidRPr="003060FA" w:rsidRDefault="003060FA" w:rsidP="003060FA">
            <w:pPr>
              <w:ind w:left="567" w:hanging="283"/>
              <w:jc w:val="both"/>
              <w:rPr>
                <w:rFonts w:ascii="Calibri" w:hAnsi="Calibri" w:cs="Calibri"/>
                <w:lang w:eastAsia="es-ES"/>
              </w:rPr>
            </w:pPr>
          </w:p>
          <w:p w:rsidR="003060FA" w:rsidRPr="003060FA" w:rsidRDefault="003060FA" w:rsidP="00820A39">
            <w:pPr>
              <w:numPr>
                <w:ilvl w:val="1"/>
                <w:numId w:val="47"/>
              </w:numPr>
              <w:ind w:left="850" w:hanging="425"/>
              <w:jc w:val="both"/>
              <w:rPr>
                <w:rFonts w:ascii="Calibri" w:hAnsi="Calibri" w:cs="Calibri"/>
                <w:b/>
                <w:lang w:eastAsia="es-ES"/>
              </w:rPr>
            </w:pPr>
            <w:r w:rsidRPr="003060FA">
              <w:rPr>
                <w:rFonts w:ascii="Calibri" w:hAnsi="Calibri" w:cs="Calibri"/>
                <w:b/>
                <w:lang w:eastAsia="es-ES"/>
              </w:rPr>
              <w:t>Tanques tierra</w:t>
            </w:r>
          </w:p>
          <w:p w:rsidR="003060FA" w:rsidRPr="003060FA" w:rsidRDefault="003060FA" w:rsidP="003060FA">
            <w:pPr>
              <w:ind w:left="1700"/>
              <w:jc w:val="both"/>
              <w:rPr>
                <w:rFonts w:ascii="Calibri" w:hAnsi="Calibri" w:cs="Calibri"/>
                <w:lang w:eastAsia="es-ES"/>
              </w:rPr>
            </w:pPr>
          </w:p>
          <w:p w:rsidR="003060FA" w:rsidRPr="003060FA" w:rsidRDefault="003060FA" w:rsidP="00820A39">
            <w:pPr>
              <w:numPr>
                <w:ilvl w:val="1"/>
                <w:numId w:val="55"/>
              </w:numPr>
              <w:ind w:left="1276" w:hanging="425"/>
              <w:jc w:val="both"/>
              <w:rPr>
                <w:rFonts w:ascii="Calibri" w:hAnsi="Calibri" w:cs="Calibri"/>
                <w:lang w:eastAsia="es-ES"/>
              </w:rPr>
            </w:pPr>
            <w:r w:rsidRPr="003060FA">
              <w:rPr>
                <w:rFonts w:ascii="Calibri" w:hAnsi="Calibri" w:cs="Calibri"/>
                <w:lang w:eastAsia="es-ES"/>
              </w:rPr>
              <w:t>Presenciar mediciones, realizar toma de muestras y análisis realizados por el personal de YPFB y/o de la terminal para determinar calidades, (API puntualmente), y cantidades del material recibido en tanques receptores.</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1"/>
                <w:numId w:val="55"/>
              </w:numPr>
              <w:ind w:left="1276" w:hanging="425"/>
              <w:jc w:val="both"/>
              <w:rPr>
                <w:rFonts w:ascii="Calibri" w:hAnsi="Calibri" w:cs="Calibri"/>
                <w:lang w:eastAsia="es-ES"/>
              </w:rPr>
            </w:pPr>
            <w:r w:rsidRPr="003060FA">
              <w:rPr>
                <w:rFonts w:ascii="Calibri" w:hAnsi="Calibri" w:cs="Calibri"/>
                <w:lang w:eastAsia="es-ES"/>
              </w:rPr>
              <w:lastRenderedPageBreak/>
              <w:t>Realizar cálculos correspondientes, independientemente de los preparados por el personal de YPFB y/o de la terminal.</w:t>
            </w:r>
          </w:p>
          <w:p w:rsidR="003060FA" w:rsidRPr="003060FA" w:rsidRDefault="003060FA" w:rsidP="003060FA">
            <w:pPr>
              <w:ind w:left="1276" w:hanging="425"/>
              <w:jc w:val="both"/>
              <w:rPr>
                <w:rFonts w:ascii="Calibri" w:hAnsi="Calibri" w:cs="Calibri"/>
                <w:lang w:eastAsia="es-ES"/>
              </w:rPr>
            </w:pPr>
          </w:p>
          <w:p w:rsidR="003060FA" w:rsidRPr="003060FA" w:rsidRDefault="003060FA" w:rsidP="00820A39">
            <w:pPr>
              <w:numPr>
                <w:ilvl w:val="1"/>
                <w:numId w:val="55"/>
              </w:numPr>
              <w:ind w:left="1276" w:hanging="425"/>
              <w:jc w:val="both"/>
              <w:rPr>
                <w:rFonts w:ascii="Calibri" w:hAnsi="Calibri" w:cs="Calibri"/>
                <w:lang w:eastAsia="es-ES"/>
              </w:rPr>
            </w:pPr>
            <w:r w:rsidRPr="003060FA">
              <w:rPr>
                <w:rFonts w:ascii="Calibri" w:hAnsi="Calibri" w:cs="Calibri"/>
                <w:lang w:eastAsia="es-ES"/>
              </w:rPr>
              <w:t>Determinar conjuntamente con el personal de YPFB y/o de la terminal, calidad y cantidad del producto en líneas, después de la operación de la descarga.</w:t>
            </w:r>
          </w:p>
          <w:p w:rsidR="003060FA" w:rsidRPr="003060FA" w:rsidRDefault="003060FA" w:rsidP="003060FA">
            <w:pPr>
              <w:ind w:left="567" w:hanging="283"/>
              <w:jc w:val="both"/>
              <w:rPr>
                <w:rFonts w:ascii="Calibri" w:hAnsi="Calibri" w:cs="Calibri"/>
                <w:lang w:eastAsia="es-ES"/>
              </w:rPr>
            </w:pPr>
          </w:p>
          <w:p w:rsidR="003060FA" w:rsidRPr="003060FA" w:rsidRDefault="003060FA" w:rsidP="00820A39">
            <w:pPr>
              <w:numPr>
                <w:ilvl w:val="0"/>
                <w:numId w:val="47"/>
              </w:numPr>
              <w:ind w:left="425" w:hanging="425"/>
              <w:jc w:val="both"/>
              <w:rPr>
                <w:rFonts w:ascii="Calibri" w:hAnsi="Calibri" w:cs="Calibri"/>
                <w:b/>
                <w:lang w:eastAsia="es-ES"/>
              </w:rPr>
            </w:pPr>
            <w:r w:rsidRPr="003060FA">
              <w:rPr>
                <w:rFonts w:ascii="Calibri" w:hAnsi="Calibri" w:cs="Calibri"/>
                <w:b/>
                <w:lang w:eastAsia="es-ES"/>
              </w:rPr>
              <w:t>Certificación de volúmenes y calidades recibidas del Buque</w:t>
            </w:r>
          </w:p>
          <w:p w:rsidR="003060FA" w:rsidRPr="003060FA" w:rsidRDefault="003060FA" w:rsidP="003060FA">
            <w:pPr>
              <w:ind w:left="567" w:hanging="567"/>
              <w:jc w:val="both"/>
              <w:rPr>
                <w:rFonts w:ascii="Calibri" w:hAnsi="Calibri" w:cs="Calibri"/>
                <w:lang w:eastAsia="es-ES"/>
              </w:rPr>
            </w:pPr>
          </w:p>
          <w:p w:rsidR="003060FA" w:rsidRPr="003060FA" w:rsidRDefault="003060FA" w:rsidP="00820A39">
            <w:pPr>
              <w:numPr>
                <w:ilvl w:val="1"/>
                <w:numId w:val="47"/>
              </w:numPr>
              <w:ind w:left="850" w:hanging="425"/>
              <w:jc w:val="both"/>
              <w:rPr>
                <w:rFonts w:ascii="Calibri" w:hAnsi="Calibri" w:cs="Calibri"/>
                <w:lang w:eastAsia="es-ES"/>
              </w:rPr>
            </w:pPr>
            <w:r w:rsidRPr="003060FA">
              <w:rPr>
                <w:rFonts w:ascii="Calibri" w:hAnsi="Calibri" w:cs="Calibri"/>
                <w:lang w:eastAsia="es-ES"/>
              </w:rPr>
              <w:t>Expedir certificados de cantidad y calidad del cargamento por la terminal.</w:t>
            </w:r>
          </w:p>
          <w:p w:rsidR="003060FA" w:rsidRPr="003060FA" w:rsidRDefault="003060FA" w:rsidP="003060FA">
            <w:pPr>
              <w:ind w:left="850" w:hanging="425"/>
              <w:jc w:val="both"/>
              <w:rPr>
                <w:rFonts w:ascii="Calibri" w:hAnsi="Calibri" w:cs="Calibri"/>
                <w:lang w:eastAsia="es-ES"/>
              </w:rPr>
            </w:pPr>
          </w:p>
          <w:p w:rsidR="003060FA" w:rsidRPr="003060FA" w:rsidRDefault="003060FA" w:rsidP="00820A39">
            <w:pPr>
              <w:numPr>
                <w:ilvl w:val="1"/>
                <w:numId w:val="47"/>
              </w:numPr>
              <w:ind w:left="850" w:hanging="425"/>
              <w:jc w:val="both"/>
              <w:rPr>
                <w:rFonts w:ascii="Calibri" w:hAnsi="Calibri" w:cs="Calibri"/>
                <w:lang w:eastAsia="es-ES"/>
              </w:rPr>
            </w:pPr>
            <w:r w:rsidRPr="003060FA">
              <w:rPr>
                <w:rFonts w:ascii="Calibri" w:hAnsi="Calibri" w:cs="Calibri"/>
                <w:lang w:eastAsia="es-ES"/>
              </w:rPr>
              <w:t>Expedir certificados de inspección del buque</w:t>
            </w:r>
          </w:p>
          <w:p w:rsidR="003060FA" w:rsidRPr="003060FA" w:rsidRDefault="003060FA" w:rsidP="003060FA">
            <w:pPr>
              <w:ind w:left="850" w:hanging="425"/>
              <w:jc w:val="both"/>
              <w:rPr>
                <w:rFonts w:ascii="Calibri" w:hAnsi="Calibri" w:cs="Calibri"/>
                <w:lang w:eastAsia="es-ES"/>
              </w:rPr>
            </w:pPr>
          </w:p>
          <w:p w:rsidR="003060FA" w:rsidRPr="003060FA" w:rsidRDefault="003060FA" w:rsidP="00820A39">
            <w:pPr>
              <w:numPr>
                <w:ilvl w:val="1"/>
                <w:numId w:val="47"/>
              </w:numPr>
              <w:ind w:left="850" w:hanging="425"/>
              <w:jc w:val="both"/>
              <w:rPr>
                <w:rFonts w:ascii="Calibri" w:hAnsi="Calibri" w:cs="Calibri"/>
                <w:lang w:eastAsia="es-ES"/>
              </w:rPr>
            </w:pPr>
            <w:r w:rsidRPr="003060FA">
              <w:rPr>
                <w:rFonts w:ascii="Calibri" w:hAnsi="Calibri" w:cs="Calibri"/>
                <w:lang w:eastAsia="es-ES"/>
              </w:rPr>
              <w:t>En caso de existir diferencias entre volumen de Buque y Tanque Tierra, mayores a lo estipulado en los contratos de Compra/venta de producto, repetir las labores de inspección descritas anteriormente, a los fines de alcanzar la conciliación entre ambas cifras y la causa de la diferencia. De persistir la discrepancia, el inspector reportará dicha diferencia en una “carta de diferencia o Carta protesta”.</w:t>
            </w:r>
          </w:p>
        </w:tc>
      </w:tr>
      <w:tr w:rsidR="003060FA" w:rsidRPr="003060FA" w:rsidTr="00293207">
        <w:trPr>
          <w:trHeight w:val="60"/>
        </w:trPr>
        <w:tc>
          <w:tcPr>
            <w:tcW w:w="9106" w:type="dxa"/>
            <w:shd w:val="clear" w:color="auto" w:fill="C6D9F1"/>
          </w:tcPr>
          <w:p w:rsidR="003060FA" w:rsidRPr="003060FA" w:rsidRDefault="003060FA" w:rsidP="003060FA">
            <w:pPr>
              <w:jc w:val="both"/>
              <w:rPr>
                <w:rFonts w:ascii="Calibri" w:hAnsi="Calibri" w:cs="Calibri"/>
                <w:lang w:eastAsia="es-ES"/>
              </w:rPr>
            </w:pPr>
            <w:r w:rsidRPr="003060FA">
              <w:rPr>
                <w:rFonts w:ascii="Calibri" w:hAnsi="Calibri" w:cs="Calibri"/>
                <w:b/>
                <w:lang w:eastAsia="es-ES"/>
              </w:rPr>
              <w:lastRenderedPageBreak/>
              <w:t>Control y Certificación de Volúmenes Recibidos en Tanques Receptores</w:t>
            </w:r>
          </w:p>
        </w:tc>
      </w:tr>
      <w:tr w:rsidR="003060FA" w:rsidRPr="003060FA" w:rsidTr="00293207">
        <w:trPr>
          <w:trHeight w:val="60"/>
        </w:trPr>
        <w:tc>
          <w:tcPr>
            <w:tcW w:w="9106" w:type="dxa"/>
            <w:shd w:val="clear" w:color="auto" w:fill="auto"/>
          </w:tcPr>
          <w:p w:rsidR="003060FA" w:rsidRPr="003060FA" w:rsidRDefault="003060FA" w:rsidP="00820A39">
            <w:pPr>
              <w:numPr>
                <w:ilvl w:val="0"/>
                <w:numId w:val="56"/>
              </w:numPr>
              <w:ind w:left="425" w:hanging="425"/>
              <w:jc w:val="both"/>
              <w:rPr>
                <w:rFonts w:ascii="Calibri" w:hAnsi="Calibri" w:cs="Calibri"/>
                <w:lang w:eastAsia="es-ES"/>
              </w:rPr>
            </w:pPr>
            <w:r w:rsidRPr="003060FA">
              <w:rPr>
                <w:rFonts w:ascii="Calibri" w:hAnsi="Calibri" w:cs="Calibri"/>
                <w:lang w:eastAsia="es-ES"/>
              </w:rPr>
              <w:t>El servicio comprenderá el control de recepción y despacho de producto, emitiendo los certificados de recepción y entrega (CRE) correspondientes, además de la supervisión de todas las operaciones relativas a descarga de buques y despachos en cisternas, que se realicen en las plantas respectivas.</w:t>
            </w:r>
          </w:p>
          <w:p w:rsidR="003060FA" w:rsidRPr="003060FA" w:rsidRDefault="003060FA" w:rsidP="003060FA">
            <w:pPr>
              <w:ind w:left="425" w:hanging="425"/>
              <w:jc w:val="both"/>
              <w:rPr>
                <w:rFonts w:ascii="Calibri" w:hAnsi="Calibri" w:cs="Calibri"/>
                <w:lang w:eastAsia="es-ES"/>
              </w:rPr>
            </w:pPr>
          </w:p>
          <w:p w:rsidR="003060FA" w:rsidRPr="003060FA" w:rsidRDefault="003060FA" w:rsidP="00820A39">
            <w:pPr>
              <w:numPr>
                <w:ilvl w:val="0"/>
                <w:numId w:val="56"/>
              </w:numPr>
              <w:ind w:left="425" w:hanging="425"/>
              <w:jc w:val="both"/>
              <w:rPr>
                <w:rFonts w:ascii="Calibri" w:hAnsi="Calibri" w:cs="Calibri"/>
                <w:lang w:eastAsia="es-ES"/>
              </w:rPr>
            </w:pPr>
            <w:r w:rsidRPr="003060FA">
              <w:rPr>
                <w:rFonts w:ascii="Calibri" w:hAnsi="Calibri" w:cs="Calibri"/>
                <w:lang w:eastAsia="es-ES"/>
              </w:rPr>
              <w:t>El requerimiento de servicio de control de volúmenes de productos en las plantas en las operaciones de despacho y recepción ya mencionadas, deberá contener como mínimo:</w:t>
            </w:r>
          </w:p>
          <w:p w:rsidR="003060FA" w:rsidRPr="003060FA" w:rsidRDefault="003060FA" w:rsidP="003060FA">
            <w:pPr>
              <w:jc w:val="both"/>
              <w:rPr>
                <w:rFonts w:ascii="Calibri" w:hAnsi="Calibri" w:cs="Calibri"/>
                <w:lang w:eastAsia="es-ES"/>
              </w:rPr>
            </w:pPr>
          </w:p>
          <w:p w:rsidR="003060FA" w:rsidRPr="003060FA" w:rsidRDefault="003060FA" w:rsidP="00820A39">
            <w:pPr>
              <w:numPr>
                <w:ilvl w:val="0"/>
                <w:numId w:val="48"/>
              </w:numPr>
              <w:ind w:left="709" w:hanging="284"/>
              <w:jc w:val="both"/>
              <w:rPr>
                <w:rFonts w:ascii="Calibri" w:hAnsi="Calibri" w:cs="Calibri"/>
                <w:lang w:eastAsia="es-ES"/>
              </w:rPr>
            </w:pPr>
            <w:r w:rsidRPr="003060FA">
              <w:rPr>
                <w:rFonts w:ascii="Calibri" w:hAnsi="Calibri" w:cs="Calibri"/>
                <w:lang w:eastAsia="es-ES"/>
              </w:rPr>
              <w:t>Medición del volumen inicial y final del tanque, de acuerdo a normas API MPS Capitulo 3 y procedimientos internos.</w:t>
            </w:r>
          </w:p>
          <w:p w:rsidR="003060FA" w:rsidRPr="003060FA" w:rsidRDefault="003060FA" w:rsidP="00820A39">
            <w:pPr>
              <w:numPr>
                <w:ilvl w:val="0"/>
                <w:numId w:val="48"/>
              </w:numPr>
              <w:ind w:left="709" w:hanging="284"/>
              <w:jc w:val="both"/>
              <w:rPr>
                <w:rFonts w:ascii="Calibri" w:hAnsi="Calibri" w:cs="Calibri"/>
                <w:lang w:eastAsia="es-ES"/>
              </w:rPr>
            </w:pPr>
            <w:r w:rsidRPr="003060FA">
              <w:rPr>
                <w:rFonts w:ascii="Calibri" w:hAnsi="Calibri" w:cs="Calibri"/>
                <w:lang w:eastAsia="es-ES"/>
              </w:rPr>
              <w:t>Medición de altura de producto y agua en tanque de tierra (API MPMS capítulo 3 sección 1)</w:t>
            </w:r>
          </w:p>
          <w:p w:rsidR="003060FA" w:rsidRPr="003060FA" w:rsidRDefault="003060FA" w:rsidP="00820A39">
            <w:pPr>
              <w:numPr>
                <w:ilvl w:val="0"/>
                <w:numId w:val="48"/>
              </w:numPr>
              <w:ind w:left="709" w:hanging="284"/>
              <w:jc w:val="both"/>
              <w:rPr>
                <w:rFonts w:ascii="Calibri" w:hAnsi="Calibri" w:cs="Calibri"/>
                <w:lang w:eastAsia="es-ES"/>
              </w:rPr>
            </w:pPr>
            <w:r w:rsidRPr="003060FA">
              <w:rPr>
                <w:rFonts w:ascii="Calibri" w:hAnsi="Calibri" w:cs="Calibri"/>
                <w:lang w:eastAsia="es-ES"/>
              </w:rPr>
              <w:t>Medición de temperatura promedio (API capítulo 7 secciones 1 y 3)</w:t>
            </w:r>
          </w:p>
          <w:p w:rsidR="003060FA" w:rsidRPr="003060FA" w:rsidRDefault="003060FA" w:rsidP="00820A39">
            <w:pPr>
              <w:numPr>
                <w:ilvl w:val="0"/>
                <w:numId w:val="48"/>
              </w:numPr>
              <w:ind w:left="709" w:hanging="284"/>
              <w:jc w:val="both"/>
              <w:rPr>
                <w:rFonts w:ascii="Calibri" w:hAnsi="Calibri" w:cs="Calibri"/>
                <w:lang w:eastAsia="es-ES"/>
              </w:rPr>
            </w:pPr>
            <w:r w:rsidRPr="003060FA">
              <w:rPr>
                <w:rFonts w:ascii="Calibri" w:hAnsi="Calibri" w:cs="Calibri"/>
                <w:lang w:eastAsia="es-ES"/>
              </w:rPr>
              <w:t>Toma de muestras (API capítulo 8 sección 1-ASTM-4075)</w:t>
            </w:r>
          </w:p>
          <w:p w:rsidR="003060FA" w:rsidRPr="003060FA" w:rsidRDefault="003060FA" w:rsidP="00820A39">
            <w:pPr>
              <w:numPr>
                <w:ilvl w:val="0"/>
                <w:numId w:val="48"/>
              </w:numPr>
              <w:ind w:left="709" w:hanging="284"/>
              <w:jc w:val="both"/>
              <w:rPr>
                <w:rFonts w:ascii="Calibri" w:hAnsi="Calibri" w:cs="Calibri"/>
                <w:lang w:eastAsia="es-ES"/>
              </w:rPr>
            </w:pPr>
            <w:r w:rsidRPr="003060FA">
              <w:rPr>
                <w:rFonts w:ascii="Calibri" w:hAnsi="Calibri" w:cs="Calibri"/>
                <w:lang w:eastAsia="es-ES"/>
              </w:rPr>
              <w:t>Calculo de volumen inicial estándar en el tanque de tierra a 60°F (API MPMS capítulo 12 sección 1 parte 1)</w:t>
            </w:r>
          </w:p>
          <w:p w:rsidR="003060FA" w:rsidRPr="003060FA" w:rsidRDefault="003060FA" w:rsidP="00820A39">
            <w:pPr>
              <w:numPr>
                <w:ilvl w:val="0"/>
                <w:numId w:val="48"/>
              </w:numPr>
              <w:ind w:left="709" w:hanging="284"/>
              <w:jc w:val="both"/>
              <w:rPr>
                <w:rFonts w:ascii="Calibri" w:hAnsi="Calibri" w:cs="Calibri"/>
                <w:b/>
                <w:lang w:eastAsia="es-ES"/>
              </w:rPr>
            </w:pPr>
            <w:r w:rsidRPr="003060FA">
              <w:rPr>
                <w:rFonts w:ascii="Calibri" w:hAnsi="Calibri" w:cs="Calibri"/>
                <w:lang w:eastAsia="es-ES"/>
              </w:rPr>
              <w:t>Determinación de la densidad API MPMS capítulo 9 Sección 1 y 3.</w:t>
            </w:r>
          </w:p>
        </w:tc>
      </w:tr>
      <w:tr w:rsidR="003060FA" w:rsidRPr="003060FA" w:rsidTr="00293207">
        <w:trPr>
          <w:trHeight w:hRule="exact" w:val="493"/>
        </w:trPr>
        <w:tc>
          <w:tcPr>
            <w:tcW w:w="9106" w:type="dxa"/>
            <w:shd w:val="clear" w:color="auto" w:fill="C6D9F1"/>
          </w:tcPr>
          <w:p w:rsidR="003060FA" w:rsidRPr="003060FA" w:rsidRDefault="003060FA" w:rsidP="003060FA">
            <w:pPr>
              <w:jc w:val="both"/>
              <w:rPr>
                <w:rFonts w:ascii="Calibri" w:hAnsi="Calibri" w:cs="Calibri"/>
                <w:b/>
                <w:lang w:eastAsia="es-ES"/>
              </w:rPr>
            </w:pPr>
            <w:r w:rsidRPr="003060FA">
              <w:rPr>
                <w:rFonts w:ascii="Calibri" w:hAnsi="Calibri" w:cs="Calibri"/>
                <w:b/>
                <w:lang w:eastAsia="es-ES"/>
              </w:rPr>
              <w:t>Despacho de Producto Importado a Destino Final (Estado Plurinacional de</w:t>
            </w:r>
            <w:r w:rsidRPr="003060FA">
              <w:rPr>
                <w:rFonts w:ascii="Calibri" w:hAnsi="Calibri" w:cs="Calibri"/>
                <w:b/>
                <w:lang w:eastAsia="es-ES"/>
              </w:rPr>
              <w:br/>
              <w:t>Bolivia)</w:t>
            </w:r>
          </w:p>
          <w:p w:rsidR="003060FA" w:rsidRPr="003060FA" w:rsidRDefault="003060FA" w:rsidP="003060FA">
            <w:pPr>
              <w:jc w:val="both"/>
              <w:rPr>
                <w:rFonts w:ascii="Calibri" w:hAnsi="Calibri" w:cs="Calibri"/>
                <w:b/>
                <w:lang w:eastAsia="es-ES"/>
              </w:rPr>
            </w:pPr>
          </w:p>
        </w:tc>
      </w:tr>
      <w:tr w:rsidR="003060FA" w:rsidRPr="003060FA" w:rsidTr="00293207">
        <w:trPr>
          <w:trHeight w:val="3959"/>
        </w:trPr>
        <w:tc>
          <w:tcPr>
            <w:tcW w:w="9106" w:type="dxa"/>
            <w:shd w:val="clear" w:color="auto" w:fill="auto"/>
          </w:tcPr>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lang w:eastAsia="es-ES"/>
              </w:rPr>
              <w:t xml:space="preserve">Nominación de cisternas por producto enviado por YPFB al Proveedor (planta) con copia a la empresa inspectora, mediante correo electrónico. </w:t>
            </w:r>
          </w:p>
          <w:p w:rsidR="003060FA" w:rsidRPr="003060FA" w:rsidRDefault="003060FA" w:rsidP="003060FA">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Control de Despacho del producto en forma diaria en las Plantas en Arica y/o Iquique, Chile, en los términos definidos precedentemente.</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Revisión documental de la capacidad de la cisterna a ser cargada.</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Verificación del empaquetado de la línea de carga del tanque de tierra al punto de conexión a las cisternas en planta.</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lang w:val="es-ES_tradnl" w:eastAsia="es-ES"/>
              </w:rPr>
              <w:t>Control de carga y despacho las cisternas por parte del almacenador, además de medición de altura de referencia, altura de producto, temperatura y API de cada uno de las cisternas para su respectivo control en origen y destino</w:t>
            </w:r>
            <w:r w:rsidRPr="003060FA">
              <w:rPr>
                <w:rFonts w:ascii="Calibri" w:hAnsi="Calibri" w:cs="Calibri"/>
                <w:bCs/>
                <w:color w:val="000000"/>
                <w:lang w:val="es-ES_tradnl" w:eastAsia="es-ES"/>
              </w:rPr>
              <w:t>.</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Toma de lectura del meter inicial y final del volumen cargado a cisternas.</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lastRenderedPageBreak/>
              <w:t>Precintado de la cisterna y registro de códigos en documentos de despacho.</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Revisión de condiciones de las cisternas, inspección visual de válvulas, rosetas de calibración, limpieza, precintos.</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Emisión del certificado de entrega de producto, temperatura promedio y API de meter, además adjuntar la planilla de medición de cada cisterna.</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Entrega de documentos al funcionario representante de la empresa de transporte antes del retiro de las cisternas de las instalaciones de la planta (certificado de despacho y/o hoja de ruta o documento equivalente)</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
                <w:bCs/>
                <w:color w:val="000000"/>
                <w:lang w:val="es-ES_tradnl" w:eastAsia="es-ES"/>
              </w:rPr>
            </w:pPr>
            <w:r w:rsidRPr="003060FA">
              <w:rPr>
                <w:rFonts w:ascii="Calibri" w:hAnsi="Calibri" w:cs="Calibri"/>
                <w:b/>
                <w:bCs/>
                <w:color w:val="000000"/>
                <w:lang w:val="es-ES_tradnl" w:eastAsia="es-ES"/>
              </w:rPr>
              <w:t xml:space="preserve">Registro, Emisión y firma de los Certificados de Recepción y Entrega del Producto (CRE) generados por el sistema informático que YPFB proporcione. Los volúmenes deberán ser registrados a 60°F. En caso que el sistema no se encuentre en operación deberán proceder con el llenado manual de los mismos, para su posterior registro en el sistema. </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Entrega de CRE de forma física (impreso y firmado) al conductor o representante legal de la empresa de transporte por cada unidad cargada.</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
                <w:bCs/>
                <w:color w:val="000000"/>
                <w:lang w:val="es-ES_tradnl" w:eastAsia="es-ES"/>
              </w:rPr>
            </w:pPr>
            <w:r w:rsidRPr="003060FA">
              <w:rPr>
                <w:rFonts w:ascii="Calibri" w:hAnsi="Calibri" w:cs="Calibri"/>
                <w:bCs/>
                <w:color w:val="000000"/>
                <w:lang w:val="es-ES_tradnl" w:eastAsia="es-ES"/>
              </w:rPr>
              <w:t>Envió de toda la información de despachos vía email a YPFB, junto a todas las observaciones que pudieran haberse notado en el periodo de carga con fecha, hora de despacho y retiro de las cisternas.</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Se realizará un seguimiento de saldos en tanque, informando diariamente los saldos de producto con los que cuenta YPFB dentro de las instalaciones de planta.</w:t>
            </w:r>
          </w:p>
          <w:p w:rsidR="003060FA" w:rsidRPr="003060FA" w:rsidRDefault="003060FA" w:rsidP="003060FA">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3060FA" w:rsidRPr="003060FA" w:rsidRDefault="003060FA" w:rsidP="00820A39">
            <w:pPr>
              <w:widowControl w:val="0"/>
              <w:numPr>
                <w:ilvl w:val="2"/>
                <w:numId w:val="57"/>
              </w:numPr>
              <w:shd w:val="clear" w:color="auto" w:fill="FFFFFF"/>
              <w:autoSpaceDE w:val="0"/>
              <w:autoSpaceDN w:val="0"/>
              <w:adjustRightInd w:val="0"/>
              <w:ind w:left="425" w:hanging="425"/>
              <w:contextualSpacing/>
              <w:jc w:val="both"/>
              <w:rPr>
                <w:rFonts w:ascii="Calibri" w:hAnsi="Calibri" w:cs="Calibri"/>
                <w:b/>
                <w:lang w:val="es-ES_tradnl" w:eastAsia="es-ES"/>
              </w:rPr>
            </w:pPr>
            <w:r w:rsidRPr="003060FA">
              <w:rPr>
                <w:rFonts w:ascii="Calibri" w:hAnsi="Calibri" w:cs="Calibri"/>
                <w:bCs/>
                <w:color w:val="000000"/>
                <w:lang w:val="es-ES_tradnl" w:eastAsia="es-ES"/>
              </w:rPr>
              <w:t xml:space="preserve">Envío resumen mensual del servicio resumiendo información por día de despacho.  Mismo que debe coincidir con los reportes diarios registrados en el sistema informático proporcionado por YPFB. </w:t>
            </w:r>
          </w:p>
        </w:tc>
      </w:tr>
      <w:tr w:rsidR="003060FA" w:rsidRPr="003060FA" w:rsidTr="00293207">
        <w:trPr>
          <w:trHeight w:val="272"/>
        </w:trPr>
        <w:tc>
          <w:tcPr>
            <w:tcW w:w="9106" w:type="dxa"/>
            <w:shd w:val="clear" w:color="auto" w:fill="C6D9F1"/>
          </w:tcPr>
          <w:p w:rsidR="003060FA" w:rsidRPr="003060FA" w:rsidRDefault="003060FA" w:rsidP="003060FA">
            <w:pPr>
              <w:jc w:val="both"/>
              <w:rPr>
                <w:rFonts w:ascii="Calibri" w:hAnsi="Calibri" w:cs="Calibri"/>
                <w:b/>
                <w:bCs/>
                <w:color w:val="000000"/>
                <w:lang w:val="es-ES_tradnl" w:eastAsia="es-ES"/>
              </w:rPr>
            </w:pPr>
            <w:r w:rsidRPr="003060FA">
              <w:rPr>
                <w:rFonts w:ascii="Calibri" w:hAnsi="Calibri" w:cs="Calibri"/>
                <w:b/>
                <w:bCs/>
                <w:color w:val="000000"/>
                <w:lang w:val="es-ES_tradnl" w:eastAsia="es-ES"/>
              </w:rPr>
              <w:lastRenderedPageBreak/>
              <w:t>Exportación de Hidrocarburos</w:t>
            </w:r>
          </w:p>
        </w:tc>
      </w:tr>
      <w:tr w:rsidR="003060FA" w:rsidRPr="003060FA" w:rsidTr="00293207">
        <w:trPr>
          <w:trHeight w:val="272"/>
        </w:trPr>
        <w:tc>
          <w:tcPr>
            <w:tcW w:w="9106" w:type="dxa"/>
            <w:shd w:val="clear" w:color="auto" w:fill="auto"/>
          </w:tcPr>
          <w:p w:rsidR="003060FA" w:rsidRPr="003060FA" w:rsidRDefault="003060FA" w:rsidP="00820A39">
            <w:pPr>
              <w:widowControl w:val="0"/>
              <w:numPr>
                <w:ilvl w:val="2"/>
                <w:numId w:val="58"/>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Toma de Muestras del producto antes de ser embarcado.</w:t>
            </w:r>
          </w:p>
          <w:p w:rsidR="003060FA" w:rsidRPr="003060FA" w:rsidRDefault="003060FA" w:rsidP="003060FA">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3060FA" w:rsidRPr="003060FA" w:rsidRDefault="003060FA" w:rsidP="00820A39">
            <w:pPr>
              <w:widowControl w:val="0"/>
              <w:numPr>
                <w:ilvl w:val="2"/>
                <w:numId w:val="58"/>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Análisis de Calidad y emisión de los Certificados correspondientes, de acuerdo a los parámetros de calidad que YPFB defina en su Contrato de exportación.</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8"/>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Medición de tanques de tierra antes y después del embarque.</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8"/>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Medición del producto embarcado.</w:t>
            </w:r>
          </w:p>
        </w:tc>
      </w:tr>
      <w:tr w:rsidR="003060FA" w:rsidRPr="003060FA" w:rsidTr="00293207">
        <w:trPr>
          <w:trHeight w:val="272"/>
        </w:trPr>
        <w:tc>
          <w:tcPr>
            <w:tcW w:w="9106" w:type="dxa"/>
            <w:shd w:val="clear" w:color="auto" w:fill="C6D9F1"/>
          </w:tcPr>
          <w:p w:rsidR="003060FA" w:rsidRPr="003060FA" w:rsidRDefault="003060FA" w:rsidP="003060FA">
            <w:pPr>
              <w:jc w:val="both"/>
              <w:rPr>
                <w:rFonts w:ascii="Calibri" w:hAnsi="Calibri" w:cs="Calibri"/>
                <w:bCs/>
                <w:color w:val="000000"/>
                <w:lang w:val="es-ES_tradnl" w:eastAsia="es-ES"/>
              </w:rPr>
            </w:pPr>
            <w:r w:rsidRPr="003060FA">
              <w:rPr>
                <w:rFonts w:ascii="Calibri" w:hAnsi="Calibri" w:cs="Calibri"/>
                <w:b/>
                <w:bCs/>
                <w:color w:val="000000"/>
                <w:lang w:val="es-ES_tradnl" w:eastAsia="es-ES"/>
              </w:rPr>
              <w:t>Inspección de cantidad en la recepción de Crudo Reconstituido desde ducto OSSA-2 a tanques de almacenamiento en Terminal Arica.</w:t>
            </w:r>
          </w:p>
        </w:tc>
      </w:tr>
      <w:tr w:rsidR="003060FA" w:rsidRPr="003060FA" w:rsidTr="00293207">
        <w:trPr>
          <w:trHeight w:val="272"/>
        </w:trPr>
        <w:tc>
          <w:tcPr>
            <w:tcW w:w="9106" w:type="dxa"/>
            <w:shd w:val="clear" w:color="auto" w:fill="auto"/>
          </w:tcPr>
          <w:p w:rsidR="003060FA" w:rsidRPr="003060FA" w:rsidRDefault="003060FA" w:rsidP="00820A39">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 xml:space="preserve">Presenciar mediciones de Producto y nivel de agua libre en tanque, durante las recepciones, transferencias, </w:t>
            </w:r>
            <w:proofErr w:type="spellStart"/>
            <w:r w:rsidRPr="003060FA">
              <w:rPr>
                <w:rFonts w:ascii="Calibri" w:hAnsi="Calibri" w:cs="Calibri"/>
                <w:bCs/>
                <w:color w:val="000000"/>
                <w:lang w:val="es-ES_tradnl" w:eastAsia="es-ES"/>
              </w:rPr>
              <w:t>Inventariación</w:t>
            </w:r>
            <w:proofErr w:type="spellEnd"/>
            <w:r w:rsidRPr="003060FA">
              <w:rPr>
                <w:rFonts w:ascii="Calibri" w:hAnsi="Calibri" w:cs="Calibri"/>
                <w:bCs/>
                <w:color w:val="000000"/>
                <w:lang w:val="es-ES_tradnl" w:eastAsia="es-ES"/>
              </w:rPr>
              <w:t xml:space="preserve"> de producto diario.</w:t>
            </w:r>
          </w:p>
          <w:p w:rsidR="003060FA" w:rsidRPr="003060FA" w:rsidRDefault="003060FA" w:rsidP="003060FA">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3060FA" w:rsidRPr="003060FA" w:rsidRDefault="003060FA" w:rsidP="00820A39">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Presenciar la toma de muestras y análisis realizados por el personal de la Terminal de Arica para determinar Gravedad Especifica, Temperatura, % agua y sedimentos, TVR, API.</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Realizar cálculos correspondientes, independientemente de los preparados por el personal de la Terminal de Arica.</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Determinar conjuntamente con el personal de la Terminal de Arica, calidad y cantidad del Producto en tanques y líneas, después de la operación de recepción del OSSA-2.</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Firmar los Certificados de Recepción de Producto</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59"/>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Enviar movimiento diario y mensual de Producto</w:t>
            </w:r>
          </w:p>
        </w:tc>
      </w:tr>
      <w:tr w:rsidR="003060FA" w:rsidRPr="003060FA" w:rsidTr="00293207">
        <w:trPr>
          <w:trHeight w:val="272"/>
        </w:trPr>
        <w:tc>
          <w:tcPr>
            <w:tcW w:w="9106" w:type="dxa"/>
            <w:shd w:val="clear" w:color="auto" w:fill="C6D9F1"/>
          </w:tcPr>
          <w:p w:rsidR="003060FA" w:rsidRPr="003060FA" w:rsidRDefault="003060FA" w:rsidP="003060FA">
            <w:pPr>
              <w:jc w:val="both"/>
              <w:rPr>
                <w:rFonts w:ascii="Calibri" w:hAnsi="Calibri" w:cs="Calibri"/>
                <w:lang w:eastAsia="es-ES"/>
              </w:rPr>
            </w:pPr>
            <w:r w:rsidRPr="003060FA">
              <w:rPr>
                <w:rFonts w:ascii="Calibri" w:hAnsi="Calibri" w:cs="Calibri"/>
                <w:b/>
                <w:bCs/>
                <w:color w:val="000000"/>
                <w:lang w:val="es-ES_tradnl" w:eastAsia="es-ES"/>
              </w:rPr>
              <w:lastRenderedPageBreak/>
              <w:t>TIEMPO DE ENTREGA DE LOS CERTIFICADOS DE IMPORTACIÓN Y EXPORTACIÓN DE HIDROCARBUROS</w:t>
            </w:r>
          </w:p>
        </w:tc>
      </w:tr>
      <w:tr w:rsidR="003060FA" w:rsidRPr="003060FA" w:rsidTr="00293207">
        <w:trPr>
          <w:trHeight w:val="272"/>
        </w:trPr>
        <w:tc>
          <w:tcPr>
            <w:tcW w:w="9106" w:type="dxa"/>
            <w:shd w:val="clear" w:color="auto" w:fill="auto"/>
          </w:tcPr>
          <w:p w:rsidR="003060FA" w:rsidRPr="003060FA" w:rsidRDefault="003060FA" w:rsidP="00820A39">
            <w:pPr>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Los certificados de calidad deberán enviarse a YPFB, vía física y vía correo electrónico, en un lapso no mayor a 72 (setenta y dos) horas posteriores a la finalización de la descarga del buque, cuando corresponda, y un lapso no mayor a 72 (setenta y dos) horas posteriores a la solicitud realizada de YPFB, de análisis del producto en Planta.</w:t>
            </w:r>
          </w:p>
          <w:p w:rsidR="003060FA" w:rsidRPr="003060FA" w:rsidRDefault="003060FA" w:rsidP="003060FA">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3060FA" w:rsidRPr="003060FA" w:rsidRDefault="003060FA" w:rsidP="00820A39">
            <w:pPr>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El tiempo de remisión de los certificados de calidad podrá variar en función a otros parámetros adicionales de calidad que YPFB requiera.</w:t>
            </w:r>
          </w:p>
          <w:p w:rsidR="003060FA" w:rsidRPr="003060FA" w:rsidRDefault="003060FA" w:rsidP="003060FA">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3060FA" w:rsidRPr="003060FA" w:rsidRDefault="003060FA" w:rsidP="00820A39">
            <w:pPr>
              <w:widowControl w:val="0"/>
              <w:numPr>
                <w:ilvl w:val="2"/>
                <w:numId w:val="37"/>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En caso de análisis de calidad que requiera remitirse la muestra a laboratorio, los tiempos de remisión de los certificados, se consideraran a partir de la fecha de ingreso de las muestras a dicho laboratorio.</w:t>
            </w:r>
          </w:p>
          <w:p w:rsidR="003060FA" w:rsidRPr="003060FA" w:rsidRDefault="003060FA" w:rsidP="003060FA">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tc>
      </w:tr>
      <w:tr w:rsidR="003060FA" w:rsidRPr="003060FA" w:rsidTr="00293207">
        <w:trPr>
          <w:trHeight w:val="60"/>
        </w:trPr>
        <w:tc>
          <w:tcPr>
            <w:tcW w:w="9106" w:type="dxa"/>
            <w:shd w:val="clear" w:color="auto" w:fill="C6D9F1"/>
          </w:tcPr>
          <w:p w:rsidR="003060FA" w:rsidRPr="003060FA" w:rsidRDefault="003060FA" w:rsidP="003060FA">
            <w:pPr>
              <w:jc w:val="both"/>
              <w:rPr>
                <w:rFonts w:ascii="Calibri" w:hAnsi="Calibri" w:cs="Calibri"/>
                <w:b/>
                <w:bCs/>
                <w:color w:val="000000"/>
                <w:spacing w:val="-1"/>
                <w:lang w:val="es-ES_tradnl" w:eastAsia="es-ES"/>
              </w:rPr>
            </w:pPr>
            <w:r w:rsidRPr="003060FA">
              <w:rPr>
                <w:rFonts w:ascii="Calibri" w:hAnsi="Calibri" w:cs="Calibri"/>
                <w:b/>
                <w:bCs/>
                <w:color w:val="000000"/>
                <w:lang w:val="es-ES_tradnl" w:eastAsia="es-ES"/>
              </w:rPr>
              <w:t>OBLIGACIONES DE LA EMPRESA INSPECTORA</w:t>
            </w:r>
          </w:p>
        </w:tc>
      </w:tr>
      <w:tr w:rsidR="003060FA" w:rsidRPr="003060FA" w:rsidTr="00293207">
        <w:trPr>
          <w:trHeight w:val="272"/>
        </w:trPr>
        <w:tc>
          <w:tcPr>
            <w:tcW w:w="9106" w:type="dxa"/>
            <w:shd w:val="clear" w:color="auto" w:fill="auto"/>
          </w:tcPr>
          <w:p w:rsidR="003060FA" w:rsidRPr="003060FA" w:rsidRDefault="003060FA" w:rsidP="00820A39">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Proporcionar a las personas que presten los servicios contratados, toda la indumentaria, equipos de seguridad y elementos necesarios para el ejercicio de sus labores, según la naturaleza de las mismas y lo dispuesto en las normas legales vigentes.</w:t>
            </w:r>
          </w:p>
          <w:p w:rsidR="003060FA" w:rsidRPr="003060FA" w:rsidRDefault="003060FA" w:rsidP="003060FA">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p w:rsidR="003060FA" w:rsidRPr="003060FA" w:rsidRDefault="003060FA" w:rsidP="00820A39">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Contar con el personal suficiente e idóneo para dar cumplimiento al servicio contratado de conformidad al Contrato.</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Dar estricto cumplimiento a las normas sobre higiene, seguridad y prevención de riesgos conforme a la legislación vigente, como también a las exigencias de los terminales de descarga.</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Para todos los efectos del Contrato, y de las normas laborales y previsionales, la empresa inspectora es el empleador de los trabajadores que ocupe para dar cumplimiento a sus servicios, los que deberán ser contratados a su nombre y bajo su responsabilidad, siendo de su cargo el pago de toda remuneración, cotización social, indemnización, y todo otro beneficio laboral o previsional.</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820A39">
            <w:pPr>
              <w:widowControl w:val="0"/>
              <w:numPr>
                <w:ilvl w:val="2"/>
                <w:numId w:val="60"/>
              </w:numPr>
              <w:shd w:val="clear" w:color="auto" w:fill="FFFFFF"/>
              <w:autoSpaceDE w:val="0"/>
              <w:autoSpaceDN w:val="0"/>
              <w:adjustRightInd w:val="0"/>
              <w:ind w:left="425" w:hanging="425"/>
              <w:contextualSpacing/>
              <w:jc w:val="both"/>
              <w:rPr>
                <w:rFonts w:ascii="Calibri" w:hAnsi="Calibri" w:cs="Calibri"/>
                <w:bCs/>
                <w:color w:val="000000"/>
                <w:lang w:val="es-ES_tradnl" w:eastAsia="es-ES"/>
              </w:rPr>
            </w:pPr>
            <w:r w:rsidRPr="003060FA">
              <w:rPr>
                <w:rFonts w:ascii="Calibri" w:hAnsi="Calibri" w:cs="Calibri"/>
                <w:bCs/>
                <w:color w:val="000000"/>
                <w:lang w:val="es-ES_tradnl" w:eastAsia="es-ES"/>
              </w:rPr>
              <w:t xml:space="preserve">Los volúmenes de hidrocarburos líquidos se medirán en litros, metros cúbicos y barriles, </w:t>
            </w:r>
            <w:proofErr w:type="gramStart"/>
            <w:r w:rsidRPr="003060FA">
              <w:rPr>
                <w:rFonts w:ascii="Calibri" w:hAnsi="Calibri" w:cs="Calibri"/>
                <w:bCs/>
                <w:color w:val="000000"/>
                <w:lang w:val="es-ES_tradnl" w:eastAsia="es-ES"/>
              </w:rPr>
              <w:t>éstos</w:t>
            </w:r>
            <w:proofErr w:type="gramEnd"/>
            <w:r w:rsidRPr="003060FA">
              <w:rPr>
                <w:rFonts w:ascii="Calibri" w:hAnsi="Calibri" w:cs="Calibri"/>
                <w:bCs/>
                <w:color w:val="000000"/>
                <w:lang w:val="es-ES_tradnl" w:eastAsia="es-ES"/>
              </w:rPr>
              <w:t xml:space="preserve"> volúmenes serán corregidos o estandarizados tanto en origen como en destino a la temperatura de 60°F.</w:t>
            </w:r>
          </w:p>
          <w:p w:rsidR="003060FA" w:rsidRPr="003060FA" w:rsidRDefault="003060FA" w:rsidP="003060FA">
            <w:pPr>
              <w:ind w:left="708"/>
              <w:rPr>
                <w:rFonts w:ascii="Calibri" w:hAnsi="Calibri" w:cs="Calibri"/>
                <w:bCs/>
                <w:color w:val="000000"/>
                <w:lang w:val="es-ES_tradnl" w:eastAsia="es-ES"/>
              </w:rPr>
            </w:pPr>
          </w:p>
          <w:p w:rsidR="003060FA" w:rsidRPr="003060FA" w:rsidRDefault="003060FA" w:rsidP="003060FA">
            <w:pPr>
              <w:widowControl w:val="0"/>
              <w:shd w:val="clear" w:color="auto" w:fill="FFFFFF"/>
              <w:autoSpaceDE w:val="0"/>
              <w:autoSpaceDN w:val="0"/>
              <w:adjustRightInd w:val="0"/>
              <w:ind w:left="425"/>
              <w:contextualSpacing/>
              <w:jc w:val="both"/>
              <w:rPr>
                <w:rFonts w:ascii="Calibri" w:hAnsi="Calibri" w:cs="Calibri"/>
                <w:bCs/>
                <w:color w:val="000000"/>
                <w:lang w:val="es-ES_tradnl" w:eastAsia="es-ES"/>
              </w:rPr>
            </w:pPr>
          </w:p>
        </w:tc>
      </w:tr>
      <w:tr w:rsidR="003060FA" w:rsidRPr="003060FA" w:rsidTr="00293207">
        <w:trPr>
          <w:trHeight w:val="272"/>
        </w:trPr>
        <w:tc>
          <w:tcPr>
            <w:tcW w:w="9106" w:type="dxa"/>
            <w:shd w:val="clear" w:color="auto" w:fill="C6D9F1"/>
          </w:tcPr>
          <w:p w:rsidR="003060FA" w:rsidRPr="003060FA" w:rsidRDefault="003060FA" w:rsidP="003060FA">
            <w:pPr>
              <w:jc w:val="both"/>
              <w:rPr>
                <w:rFonts w:ascii="Calibri" w:hAnsi="Calibri" w:cs="Calibri"/>
                <w:b/>
                <w:lang w:val="es-ES_tradnl" w:eastAsia="es-ES"/>
              </w:rPr>
            </w:pPr>
            <w:r w:rsidRPr="003060FA">
              <w:rPr>
                <w:rFonts w:ascii="Calibri" w:hAnsi="Calibri" w:cs="Calibri"/>
                <w:b/>
                <w:lang w:val="es-ES_tradnl" w:eastAsia="es-ES"/>
              </w:rPr>
              <w:t>SISTEMAS INFORMÁTICOS</w:t>
            </w:r>
          </w:p>
        </w:tc>
      </w:tr>
      <w:tr w:rsidR="003060FA" w:rsidRPr="003060FA" w:rsidTr="00293207">
        <w:trPr>
          <w:trHeight w:val="272"/>
        </w:trPr>
        <w:tc>
          <w:tcPr>
            <w:tcW w:w="9106" w:type="dxa"/>
            <w:shd w:val="clear" w:color="auto" w:fill="auto"/>
          </w:tcPr>
          <w:p w:rsidR="003060FA" w:rsidRPr="003060FA" w:rsidRDefault="003060FA" w:rsidP="00820A39">
            <w:pPr>
              <w:numPr>
                <w:ilvl w:val="0"/>
                <w:numId w:val="38"/>
              </w:numPr>
              <w:autoSpaceDE w:val="0"/>
              <w:autoSpaceDN w:val="0"/>
              <w:adjustRightInd w:val="0"/>
              <w:ind w:left="425" w:hanging="425"/>
              <w:jc w:val="both"/>
              <w:rPr>
                <w:rFonts w:ascii="Calibri" w:hAnsi="Calibri" w:cs="Calibri"/>
                <w:bCs/>
                <w:lang w:val="es-ES_tradnl" w:eastAsia="es-ES"/>
              </w:rPr>
            </w:pPr>
            <w:r w:rsidRPr="003060FA">
              <w:rPr>
                <w:rFonts w:ascii="Calibri" w:hAnsi="Calibri" w:cs="Calibri"/>
                <w:bCs/>
                <w:lang w:val="es-ES_tradnl" w:eastAsia="es-ES"/>
              </w:rPr>
              <w:t>La empresa inspectora deberá designar al personal capacitado para el manejo del sistema informático proporcionado por YPFB</w:t>
            </w:r>
          </w:p>
          <w:p w:rsidR="003060FA" w:rsidRPr="003060FA" w:rsidRDefault="003060FA" w:rsidP="00820A39">
            <w:pPr>
              <w:numPr>
                <w:ilvl w:val="0"/>
                <w:numId w:val="38"/>
              </w:numPr>
              <w:autoSpaceDE w:val="0"/>
              <w:autoSpaceDN w:val="0"/>
              <w:adjustRightInd w:val="0"/>
              <w:ind w:left="425" w:hanging="425"/>
              <w:jc w:val="both"/>
              <w:rPr>
                <w:rFonts w:ascii="Calibri" w:hAnsi="Calibri" w:cs="Calibri"/>
                <w:bCs/>
                <w:lang w:val="es-ES_tradnl" w:eastAsia="es-ES"/>
              </w:rPr>
            </w:pPr>
            <w:r w:rsidRPr="003060FA">
              <w:rPr>
                <w:rFonts w:ascii="Calibri" w:hAnsi="Calibri" w:cs="Calibri"/>
                <w:bCs/>
                <w:lang w:val="es-ES_tradnl" w:eastAsia="es-ES"/>
              </w:rPr>
              <w:t>Llenar el sistema informático vigente de forma diaria con todas las operaciones realizadas en las plantas donde se requiere el servicio, de acuerdo a manual de uso.</w:t>
            </w:r>
          </w:p>
          <w:p w:rsidR="003060FA" w:rsidRPr="003060FA" w:rsidRDefault="003060FA" w:rsidP="00820A39">
            <w:pPr>
              <w:numPr>
                <w:ilvl w:val="0"/>
                <w:numId w:val="38"/>
              </w:numPr>
              <w:autoSpaceDE w:val="0"/>
              <w:autoSpaceDN w:val="0"/>
              <w:adjustRightInd w:val="0"/>
              <w:ind w:left="425" w:hanging="425"/>
              <w:jc w:val="both"/>
              <w:rPr>
                <w:rFonts w:ascii="Calibri" w:hAnsi="Calibri" w:cs="Calibri"/>
                <w:bCs/>
                <w:lang w:val="es-ES_tradnl" w:eastAsia="es-ES"/>
              </w:rPr>
            </w:pPr>
            <w:r w:rsidRPr="003060FA">
              <w:rPr>
                <w:rFonts w:ascii="Calibri" w:hAnsi="Calibri" w:cs="Calibri"/>
                <w:bCs/>
                <w:lang w:val="es-ES_tradnl" w:eastAsia="es-ES"/>
              </w:rPr>
              <w:t>Asumir la responsabilidad de la calidad de información introducida al sistema independientemente que el sistema sea de propiedad de YPFB.</w:t>
            </w:r>
          </w:p>
          <w:p w:rsidR="003060FA" w:rsidRPr="003060FA" w:rsidRDefault="003060FA" w:rsidP="00820A39">
            <w:pPr>
              <w:numPr>
                <w:ilvl w:val="0"/>
                <w:numId w:val="38"/>
              </w:numPr>
              <w:autoSpaceDE w:val="0"/>
              <w:autoSpaceDN w:val="0"/>
              <w:adjustRightInd w:val="0"/>
              <w:ind w:left="425" w:hanging="425"/>
              <w:jc w:val="both"/>
              <w:rPr>
                <w:rFonts w:ascii="Calibri" w:hAnsi="Calibri" w:cs="Calibri"/>
                <w:lang w:val="es-ES_tradnl" w:eastAsia="es-ES"/>
              </w:rPr>
            </w:pPr>
            <w:r w:rsidRPr="003060FA">
              <w:rPr>
                <w:rFonts w:ascii="Calibri" w:hAnsi="Calibri" w:cs="Calibri"/>
                <w:bCs/>
                <w:lang w:val="es-ES_tradnl" w:eastAsia="es-ES"/>
              </w:rPr>
              <w:t>La empresa inspectora deberá proporcionar equipos de comunicación, computación y accesorios necesarios para la generación e impresión de los reportes y Certificados solicitados por YPFB en todas las plantas donde se requiera el ser</w:t>
            </w:r>
            <w:r w:rsidRPr="003060FA">
              <w:rPr>
                <w:rFonts w:ascii="Calibri" w:hAnsi="Calibri" w:cs="Calibri"/>
                <w:lang w:val="es-ES_tradnl" w:eastAsia="es-ES"/>
              </w:rPr>
              <w:t xml:space="preserve">vicio. </w:t>
            </w:r>
          </w:p>
          <w:p w:rsidR="003060FA" w:rsidRPr="003060FA" w:rsidRDefault="003060FA" w:rsidP="003060FA">
            <w:pPr>
              <w:autoSpaceDE w:val="0"/>
              <w:autoSpaceDN w:val="0"/>
              <w:adjustRightInd w:val="0"/>
              <w:ind w:left="425"/>
              <w:jc w:val="both"/>
              <w:rPr>
                <w:rFonts w:ascii="Calibri" w:hAnsi="Calibri" w:cs="Calibri"/>
                <w:lang w:val="es-ES_tradnl" w:eastAsia="es-ES"/>
              </w:rPr>
            </w:pPr>
          </w:p>
        </w:tc>
      </w:tr>
      <w:tr w:rsidR="003060FA" w:rsidRPr="003060FA" w:rsidTr="00293207">
        <w:tc>
          <w:tcPr>
            <w:tcW w:w="9106" w:type="dxa"/>
            <w:shd w:val="clear" w:color="auto" w:fill="C6D9F1"/>
          </w:tcPr>
          <w:p w:rsidR="003060FA" w:rsidRPr="003060FA" w:rsidRDefault="003060FA" w:rsidP="003060FA">
            <w:pPr>
              <w:rPr>
                <w:rFonts w:ascii="Calibri" w:hAnsi="Calibri" w:cs="Calibri"/>
                <w:lang w:eastAsia="es-ES"/>
              </w:rPr>
            </w:pPr>
            <w:r w:rsidRPr="003060FA">
              <w:rPr>
                <w:rFonts w:ascii="Calibri" w:hAnsi="Calibri" w:cs="Calibri"/>
                <w:b/>
                <w:bCs/>
                <w:lang w:eastAsia="es-ES"/>
              </w:rPr>
              <w:t xml:space="preserve">FORMA DE PAGO  </w:t>
            </w:r>
          </w:p>
        </w:tc>
      </w:tr>
      <w:tr w:rsidR="003060FA" w:rsidRPr="003060FA" w:rsidTr="00293207">
        <w:tc>
          <w:tcPr>
            <w:tcW w:w="9106" w:type="dxa"/>
            <w:shd w:val="clear" w:color="auto" w:fill="auto"/>
          </w:tcPr>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3060FA">
            <w:pPr>
              <w:autoSpaceDE w:val="0"/>
              <w:autoSpaceDN w:val="0"/>
              <w:adjustRightInd w:val="0"/>
              <w:jc w:val="both"/>
              <w:rPr>
                <w:rFonts w:ascii="Calibri" w:hAnsi="Calibri" w:cs="Calibri"/>
                <w:lang w:eastAsia="es-ES"/>
              </w:rPr>
            </w:pPr>
            <w:r w:rsidRPr="003060FA">
              <w:rPr>
                <w:rFonts w:ascii="Calibri" w:hAnsi="Calibri" w:cs="Calibri"/>
                <w:lang w:eastAsia="es-ES"/>
              </w:rPr>
              <w:t xml:space="preserve">La forma de pago será </w:t>
            </w:r>
            <w:proofErr w:type="spellStart"/>
            <w:r w:rsidRPr="003060FA">
              <w:rPr>
                <w:rFonts w:ascii="Calibri" w:hAnsi="Calibri" w:cs="Calibri"/>
                <w:lang w:eastAsia="es-ES"/>
              </w:rPr>
              <w:t>postpago</w:t>
            </w:r>
            <w:proofErr w:type="spellEnd"/>
            <w:r w:rsidRPr="003060FA">
              <w:rPr>
                <w:rFonts w:ascii="Calibri" w:hAnsi="Calibri" w:cs="Calibri"/>
                <w:lang w:eastAsia="es-ES"/>
              </w:rPr>
              <w:t xml:space="preserve"> mediante transferencia bancaria a la cuenta que para tal efecto designe la empresa proveedora del servicio. Todos los gastos inherentes a estas transferencias estarán a cargo del proveedor del servicio. </w:t>
            </w:r>
          </w:p>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3060FA">
            <w:pPr>
              <w:autoSpaceDE w:val="0"/>
              <w:autoSpaceDN w:val="0"/>
              <w:adjustRightInd w:val="0"/>
              <w:jc w:val="both"/>
              <w:rPr>
                <w:rFonts w:ascii="Calibri" w:hAnsi="Calibri" w:cs="Calibri"/>
                <w:lang w:eastAsia="es-ES"/>
              </w:rPr>
            </w:pPr>
            <w:r w:rsidRPr="003060FA">
              <w:rPr>
                <w:rFonts w:ascii="Calibri" w:hAnsi="Calibri" w:cs="Calibri"/>
                <w:lang w:eastAsia="es-ES"/>
              </w:rPr>
              <w:lastRenderedPageBreak/>
              <w:t xml:space="preserve">La empresa inspectora enviará su solicitud de conformidad del servicio mediante correo electrónico, adjuntando el detalle de los servicios prestados durante el mes que reflejen un resumen del servicio de despacho de cisternas, informes que se hayan elaborado por inspección o recepción de buque(s), otros servicios de inspección solicitados, la solicitud de atención de segunda mesa de carga que involucre los días efectivos de servicio prestado, e informes de calidad, en caso de que hayan sido solicitados por YPFB. Esta solicitud de conformidad, será confirmada y respondida por YPFB vía correo electrónico que será base de la facturación aplicando los precios adjudicados.  </w:t>
            </w:r>
          </w:p>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3060FA">
            <w:pPr>
              <w:autoSpaceDE w:val="0"/>
              <w:autoSpaceDN w:val="0"/>
              <w:adjustRightInd w:val="0"/>
              <w:jc w:val="both"/>
              <w:rPr>
                <w:rFonts w:ascii="Calibri" w:hAnsi="Calibri" w:cs="Calibri"/>
                <w:lang w:eastAsia="es-ES"/>
              </w:rPr>
            </w:pPr>
            <w:r w:rsidRPr="003060FA">
              <w:rPr>
                <w:rFonts w:ascii="Calibri" w:hAnsi="Calibri" w:cs="Calibri"/>
                <w:lang w:eastAsia="es-ES"/>
              </w:rPr>
              <w:t>Esta solicitud debe ser enviada de forma mensual, dentro los diez días calendario del mes siguiente de haber sido prestado el servicio; el incumplimiento del plazo establecido, ocasionará que YPFB efectivice el pago, en fecha indeterminada. Con la confirmación emitida por YPFB, procederá a la emisión de la factura comercial.</w:t>
            </w:r>
          </w:p>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3060FA">
            <w:pPr>
              <w:autoSpaceDE w:val="0"/>
              <w:autoSpaceDN w:val="0"/>
              <w:adjustRightInd w:val="0"/>
              <w:jc w:val="both"/>
              <w:rPr>
                <w:rFonts w:ascii="Calibri" w:hAnsi="Calibri" w:cs="Calibri"/>
                <w:lang w:eastAsia="es-ES"/>
              </w:rPr>
            </w:pPr>
            <w:r w:rsidRPr="003060FA">
              <w:rPr>
                <w:rFonts w:ascii="Calibri" w:hAnsi="Calibri" w:cs="Calibri"/>
                <w:lang w:eastAsia="es-ES"/>
              </w:rPr>
              <w:t xml:space="preserve">El proponente será responsable de remitir junto a la factura comercial, la siguiente documentación: </w:t>
            </w:r>
          </w:p>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820A39">
            <w:pPr>
              <w:numPr>
                <w:ilvl w:val="0"/>
                <w:numId w:val="34"/>
              </w:numPr>
              <w:tabs>
                <w:tab w:val="num" w:pos="885"/>
              </w:tabs>
              <w:autoSpaceDE w:val="0"/>
              <w:autoSpaceDN w:val="0"/>
              <w:adjustRightInd w:val="0"/>
              <w:ind w:left="851" w:hanging="425"/>
              <w:jc w:val="both"/>
              <w:rPr>
                <w:rFonts w:ascii="Calibri" w:hAnsi="Calibri" w:cs="Calibri"/>
                <w:lang w:eastAsia="es-ES"/>
              </w:rPr>
            </w:pPr>
            <w:r w:rsidRPr="003060FA">
              <w:rPr>
                <w:rFonts w:ascii="Calibri" w:hAnsi="Calibri" w:cs="Calibri"/>
                <w:lang w:eastAsia="es-ES"/>
              </w:rPr>
              <w:t>2 ejemplares debidamente firmados del reporte mensual de movimiento de producto de YPFB, generado por el sistema informático, sellado y firmado.</w:t>
            </w:r>
          </w:p>
          <w:p w:rsidR="003060FA" w:rsidRPr="003060FA" w:rsidRDefault="003060FA" w:rsidP="00820A39">
            <w:pPr>
              <w:numPr>
                <w:ilvl w:val="0"/>
                <w:numId w:val="34"/>
              </w:numPr>
              <w:tabs>
                <w:tab w:val="num" w:pos="851"/>
              </w:tabs>
              <w:ind w:left="851" w:hanging="425"/>
              <w:jc w:val="both"/>
              <w:rPr>
                <w:rFonts w:ascii="Calibri" w:hAnsi="Calibri" w:cs="Calibri"/>
                <w:lang w:eastAsia="es-ES"/>
              </w:rPr>
            </w:pPr>
            <w:r w:rsidRPr="003060FA">
              <w:rPr>
                <w:rFonts w:ascii="Calibri" w:hAnsi="Calibri" w:cs="Calibri"/>
                <w:lang w:eastAsia="es-ES"/>
              </w:rPr>
              <w:t xml:space="preserve">2 ejemplares de Informe (s) de calidad realizado (s). </w:t>
            </w:r>
          </w:p>
          <w:p w:rsidR="003060FA" w:rsidRPr="003060FA" w:rsidRDefault="003060FA" w:rsidP="00820A39">
            <w:pPr>
              <w:numPr>
                <w:ilvl w:val="0"/>
                <w:numId w:val="34"/>
              </w:numPr>
              <w:tabs>
                <w:tab w:val="num" w:pos="851"/>
              </w:tabs>
              <w:ind w:left="851" w:hanging="425"/>
              <w:jc w:val="both"/>
              <w:rPr>
                <w:rFonts w:ascii="Calibri" w:hAnsi="Calibri" w:cs="Calibri"/>
                <w:lang w:eastAsia="es-ES"/>
              </w:rPr>
            </w:pPr>
            <w:r w:rsidRPr="003060FA">
              <w:rPr>
                <w:rFonts w:ascii="Calibri" w:hAnsi="Calibri" w:cs="Calibri"/>
                <w:lang w:eastAsia="es-ES"/>
              </w:rPr>
              <w:t>2 ejemplares de informes adicionales realizados a solicitud de YPFB (cuando corresponda).</w:t>
            </w:r>
          </w:p>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3060FA">
            <w:pPr>
              <w:autoSpaceDE w:val="0"/>
              <w:autoSpaceDN w:val="0"/>
              <w:adjustRightInd w:val="0"/>
              <w:jc w:val="both"/>
              <w:rPr>
                <w:rFonts w:ascii="Calibri" w:hAnsi="Calibri" w:cs="Calibri"/>
                <w:lang w:eastAsia="es-ES"/>
              </w:rPr>
            </w:pPr>
            <w:r w:rsidRPr="003060FA">
              <w:rPr>
                <w:rFonts w:ascii="Calibri" w:hAnsi="Calibri" w:cs="Calibri"/>
                <w:lang w:eastAsia="es-ES"/>
              </w:rPr>
              <w:t>La factura será cancelada dentro de los treinta (30) días siguientes a la fecha de recepción de la misma en las oficinas de YPFB, ubicadas en la Calle Bueno Nº 185 de la ciudad de La Paz-Bolivia, siempre y cuando se adjunte toda la documentación requerida señalada anteriormente, caso contrario el proceso de pago será retrasado en tanto subsanen las observaciones.</w:t>
            </w:r>
          </w:p>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3060FA">
            <w:pPr>
              <w:autoSpaceDE w:val="0"/>
              <w:autoSpaceDN w:val="0"/>
              <w:adjustRightInd w:val="0"/>
              <w:jc w:val="both"/>
              <w:rPr>
                <w:rFonts w:ascii="Calibri" w:hAnsi="Calibri" w:cs="Calibri"/>
                <w:lang w:eastAsia="es-ES"/>
              </w:rPr>
            </w:pPr>
            <w:r w:rsidRPr="003060FA">
              <w:rPr>
                <w:rFonts w:ascii="Calibri" w:hAnsi="Calibri" w:cs="Calibri"/>
                <w:lang w:eastAsia="es-ES"/>
              </w:rPr>
              <w:t xml:space="preserve">La Empresa de Inspección al emitir los documentos que amparen un cargamento será responsable de la información en ellos expresados. </w:t>
            </w:r>
          </w:p>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3060FA">
            <w:pPr>
              <w:contextualSpacing/>
              <w:jc w:val="both"/>
              <w:rPr>
                <w:rFonts w:ascii="Calibri" w:hAnsi="Calibri" w:cs="Calibri"/>
                <w:bCs/>
                <w:lang w:eastAsia="es-ES"/>
              </w:rPr>
            </w:pPr>
            <w:r w:rsidRPr="003060FA">
              <w:rPr>
                <w:rFonts w:ascii="Arial Narrow" w:hAnsi="Arial Narrow" w:cs="Arial"/>
                <w:b/>
                <w:i/>
                <w:lang w:val="es-BO" w:eastAsia="es-ES"/>
              </w:rPr>
              <w:t>“Las comisiones generadas por las operaciones bancarias, serán asumidas por el proveedor</w:t>
            </w:r>
            <w:r w:rsidRPr="003060FA">
              <w:rPr>
                <w:rFonts w:ascii="Arial Narrow" w:hAnsi="Arial Narrow" w:cs="Arial"/>
                <w:b/>
                <w:lang w:val="es-BO" w:eastAsia="es-ES"/>
              </w:rPr>
              <w:t>"</w:t>
            </w:r>
          </w:p>
          <w:p w:rsidR="003060FA" w:rsidRPr="003060FA" w:rsidRDefault="003060FA" w:rsidP="003060FA">
            <w:pPr>
              <w:autoSpaceDE w:val="0"/>
              <w:autoSpaceDN w:val="0"/>
              <w:adjustRightInd w:val="0"/>
              <w:jc w:val="both"/>
              <w:rPr>
                <w:rFonts w:ascii="Calibri" w:hAnsi="Calibri" w:cs="Calibri"/>
                <w:lang w:eastAsia="es-ES"/>
              </w:rPr>
            </w:pPr>
          </w:p>
        </w:tc>
      </w:tr>
      <w:tr w:rsidR="003060FA" w:rsidRPr="003060FA" w:rsidTr="00293207">
        <w:tc>
          <w:tcPr>
            <w:tcW w:w="9106" w:type="dxa"/>
            <w:tcBorders>
              <w:bottom w:val="single" w:sz="4" w:space="0" w:color="auto"/>
            </w:tcBorders>
            <w:shd w:val="clear" w:color="auto" w:fill="C6D9F1"/>
          </w:tcPr>
          <w:p w:rsidR="003060FA" w:rsidRPr="003060FA" w:rsidRDefault="003060FA" w:rsidP="003060FA">
            <w:pPr>
              <w:autoSpaceDE w:val="0"/>
              <w:autoSpaceDN w:val="0"/>
              <w:adjustRightInd w:val="0"/>
              <w:jc w:val="both"/>
              <w:rPr>
                <w:rFonts w:ascii="Calibri" w:hAnsi="Calibri" w:cs="Calibri"/>
                <w:b/>
                <w:lang w:eastAsia="es-ES"/>
              </w:rPr>
            </w:pPr>
            <w:r w:rsidRPr="003060FA">
              <w:rPr>
                <w:rFonts w:ascii="Calibri" w:hAnsi="Calibri" w:cs="Calibri"/>
                <w:b/>
                <w:lang w:eastAsia="es-ES"/>
              </w:rPr>
              <w:lastRenderedPageBreak/>
              <w:t>PARÁMETROS DE ANÁLISIS</w:t>
            </w:r>
          </w:p>
        </w:tc>
      </w:tr>
      <w:tr w:rsidR="003060FA" w:rsidRPr="003060FA" w:rsidTr="00293207">
        <w:tc>
          <w:tcPr>
            <w:tcW w:w="9106" w:type="dxa"/>
            <w:tcBorders>
              <w:bottom w:val="single" w:sz="4" w:space="0" w:color="auto"/>
            </w:tcBorders>
            <w:shd w:val="clear" w:color="auto" w:fill="auto"/>
          </w:tcPr>
          <w:p w:rsidR="003060FA" w:rsidRPr="003060FA" w:rsidRDefault="003060FA" w:rsidP="003060FA">
            <w:pPr>
              <w:jc w:val="both"/>
              <w:rPr>
                <w:rFonts w:ascii="Calibri" w:hAnsi="Calibri" w:cs="Calibri"/>
                <w:lang w:eastAsia="es-ES"/>
              </w:rPr>
            </w:pPr>
            <w:r w:rsidRPr="003060FA">
              <w:rPr>
                <w:rFonts w:ascii="Calibri" w:hAnsi="Calibri" w:cs="Calibri"/>
                <w:lang w:eastAsia="es-ES"/>
              </w:rPr>
              <w:t>El servicio que se requiere para la toma de muestras y análisis de calidad, contempla los siguientes parámetros:</w:t>
            </w:r>
          </w:p>
          <w:p w:rsidR="003060FA" w:rsidRPr="003060FA" w:rsidRDefault="003060FA" w:rsidP="003060FA">
            <w:pPr>
              <w:jc w:val="center"/>
              <w:rPr>
                <w:rFonts w:ascii="Calibri" w:eastAsia="Calibri" w:hAnsi="Calibri" w:cs="Calibri"/>
                <w:b/>
                <w:color w:val="000000"/>
                <w:lang w:eastAsia="es-ES"/>
              </w:rPr>
            </w:pPr>
            <w:r w:rsidRPr="003060FA">
              <w:rPr>
                <w:rFonts w:ascii="Calibri" w:eastAsia="Calibri" w:hAnsi="Calibri" w:cs="Calibri"/>
                <w:b/>
                <w:color w:val="000000"/>
                <w:lang w:eastAsia="es-ES"/>
              </w:rPr>
              <w:t>DIESEL OIL</w:t>
            </w:r>
          </w:p>
          <w:p w:rsidR="003060FA" w:rsidRPr="003060FA" w:rsidRDefault="003060FA" w:rsidP="003060FA">
            <w:pPr>
              <w:ind w:right="-93"/>
              <w:jc w:val="center"/>
              <w:rPr>
                <w:rFonts w:ascii="Calibri" w:eastAsia="Calibri" w:hAnsi="Calibri" w:cs="Calibri"/>
                <w:color w:val="000000"/>
                <w:lang w:eastAsia="es-ES"/>
              </w:rPr>
            </w:pPr>
            <w:r w:rsidRPr="003060FA">
              <w:rPr>
                <w:rFonts w:ascii="Calibri" w:hAnsi="Calibri" w:cs="Calibri"/>
                <w:noProof/>
                <w:lang w:val="es-BO" w:eastAsia="es-BO"/>
              </w:rPr>
              <w:drawing>
                <wp:inline distT="0" distB="0" distL="0" distR="0">
                  <wp:extent cx="3971925" cy="23336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71925" cy="2333625"/>
                          </a:xfrm>
                          <a:prstGeom prst="rect">
                            <a:avLst/>
                          </a:prstGeom>
                          <a:noFill/>
                          <a:ln>
                            <a:noFill/>
                          </a:ln>
                        </pic:spPr>
                      </pic:pic>
                    </a:graphicData>
                  </a:graphic>
                </wp:inline>
              </w:drawing>
            </w:r>
          </w:p>
          <w:p w:rsidR="003060FA" w:rsidRPr="003060FA" w:rsidRDefault="003060FA" w:rsidP="003060FA">
            <w:pPr>
              <w:ind w:right="-93"/>
              <w:jc w:val="both"/>
              <w:rPr>
                <w:rFonts w:ascii="Calibri" w:eastAsia="Calibri" w:hAnsi="Calibri" w:cs="Calibri"/>
                <w:b/>
                <w:color w:val="000000"/>
                <w:lang w:eastAsia="es-ES"/>
              </w:rPr>
            </w:pPr>
          </w:p>
          <w:p w:rsidR="003060FA" w:rsidRPr="003060FA" w:rsidRDefault="003060FA" w:rsidP="003060FA">
            <w:pPr>
              <w:ind w:right="-93"/>
              <w:jc w:val="center"/>
              <w:rPr>
                <w:rFonts w:ascii="Calibri" w:eastAsia="Calibri" w:hAnsi="Calibri" w:cs="Calibri"/>
                <w:b/>
                <w:color w:val="000000"/>
                <w:lang w:eastAsia="es-ES"/>
              </w:rPr>
            </w:pPr>
            <w:r w:rsidRPr="003060FA">
              <w:rPr>
                <w:rFonts w:ascii="Calibri" w:eastAsia="Calibri" w:hAnsi="Calibri" w:cs="Calibri"/>
                <w:b/>
                <w:color w:val="000000"/>
                <w:lang w:eastAsia="es-ES"/>
              </w:rPr>
              <w:t>INSUMOS Y ADITIVOS</w:t>
            </w:r>
          </w:p>
          <w:p w:rsidR="003060FA" w:rsidRPr="003060FA" w:rsidRDefault="003060FA" w:rsidP="003060FA">
            <w:pPr>
              <w:ind w:right="-93"/>
              <w:jc w:val="center"/>
              <w:rPr>
                <w:rFonts w:ascii="Calibri" w:hAnsi="Calibri" w:cs="Calibri"/>
                <w:noProof/>
                <w:lang w:eastAsia="es-BO"/>
              </w:rPr>
            </w:pPr>
            <w:r w:rsidRPr="003060FA">
              <w:rPr>
                <w:rFonts w:ascii="Calibri" w:hAnsi="Calibri" w:cs="Calibri"/>
                <w:noProof/>
                <w:lang w:val="es-BO" w:eastAsia="es-BO"/>
              </w:rPr>
              <w:lastRenderedPageBreak/>
              <w:drawing>
                <wp:inline distT="0" distB="0" distL="0" distR="0">
                  <wp:extent cx="5019675" cy="25431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9675" cy="2543175"/>
                          </a:xfrm>
                          <a:prstGeom prst="rect">
                            <a:avLst/>
                          </a:prstGeom>
                          <a:noFill/>
                          <a:ln>
                            <a:noFill/>
                          </a:ln>
                        </pic:spPr>
                      </pic:pic>
                    </a:graphicData>
                  </a:graphic>
                </wp:inline>
              </w:drawing>
            </w:r>
          </w:p>
          <w:p w:rsidR="003060FA" w:rsidRPr="003060FA" w:rsidRDefault="003060FA" w:rsidP="003060FA">
            <w:pPr>
              <w:jc w:val="both"/>
              <w:rPr>
                <w:rFonts w:ascii="Calibri" w:hAnsi="Calibri" w:cs="Calibri"/>
                <w:lang w:eastAsia="es-ES"/>
              </w:rPr>
            </w:pPr>
          </w:p>
          <w:p w:rsidR="003060FA" w:rsidRPr="003060FA" w:rsidRDefault="003060FA" w:rsidP="003060FA">
            <w:pPr>
              <w:ind w:left="567" w:hanging="567"/>
              <w:jc w:val="center"/>
              <w:rPr>
                <w:rFonts w:ascii="Calibri" w:hAnsi="Calibri" w:cs="Calibri"/>
                <w:b/>
                <w:noProof/>
                <w:lang w:eastAsia="es-BO"/>
              </w:rPr>
            </w:pPr>
          </w:p>
          <w:p w:rsidR="003060FA" w:rsidRPr="003060FA" w:rsidRDefault="003060FA" w:rsidP="003060FA">
            <w:pPr>
              <w:ind w:left="567" w:hanging="567"/>
              <w:jc w:val="center"/>
              <w:rPr>
                <w:rFonts w:ascii="Calibri" w:hAnsi="Calibri" w:cs="Calibri"/>
                <w:b/>
                <w:noProof/>
                <w:lang w:eastAsia="es-BO"/>
              </w:rPr>
            </w:pPr>
          </w:p>
          <w:p w:rsidR="003060FA" w:rsidRPr="003060FA" w:rsidRDefault="003060FA" w:rsidP="003060FA">
            <w:pPr>
              <w:ind w:left="567" w:hanging="567"/>
              <w:jc w:val="center"/>
              <w:rPr>
                <w:rFonts w:ascii="Calibri" w:hAnsi="Calibri" w:cs="Calibri"/>
                <w:b/>
                <w:noProof/>
                <w:lang w:eastAsia="es-BO"/>
              </w:rPr>
            </w:pPr>
            <w:r w:rsidRPr="003060FA">
              <w:rPr>
                <w:rFonts w:ascii="Calibri" w:hAnsi="Calibri" w:cs="Calibri"/>
                <w:b/>
                <w:noProof/>
                <w:lang w:eastAsia="es-BO"/>
              </w:rPr>
              <w:t>RECON</w:t>
            </w:r>
          </w:p>
          <w:p w:rsidR="003060FA" w:rsidRPr="003060FA" w:rsidRDefault="003060FA" w:rsidP="003060FA">
            <w:pPr>
              <w:ind w:left="567" w:hanging="567"/>
              <w:jc w:val="both"/>
              <w:rPr>
                <w:rFonts w:ascii="Calibri" w:hAnsi="Calibri" w:cs="Calibri"/>
                <w:lang w:eastAsia="es-ES"/>
              </w:rPr>
            </w:pPr>
          </w:p>
          <w:tbl>
            <w:tblPr>
              <w:tblW w:w="8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5"/>
              <w:gridCol w:w="1510"/>
              <w:gridCol w:w="2701"/>
            </w:tblGrid>
            <w:tr w:rsidR="003060FA" w:rsidRPr="003060FA" w:rsidTr="00293207">
              <w:trPr>
                <w:trHeight w:val="172"/>
                <w:jc w:val="center"/>
              </w:trPr>
              <w:tc>
                <w:tcPr>
                  <w:tcW w:w="8306" w:type="dxa"/>
                  <w:gridSpan w:val="3"/>
                  <w:shd w:val="clear" w:color="000000" w:fill="D9D9D9"/>
                  <w:vAlign w:val="center"/>
                  <w:hideMark/>
                </w:tcPr>
                <w:p w:rsidR="003060FA" w:rsidRPr="003060FA" w:rsidRDefault="003060FA" w:rsidP="003060FA">
                  <w:pPr>
                    <w:jc w:val="center"/>
                    <w:rPr>
                      <w:rFonts w:ascii="Calibri" w:hAnsi="Calibri" w:cs="Calibri"/>
                      <w:color w:val="000000"/>
                      <w:sz w:val="16"/>
                      <w:lang w:val="es-BO" w:eastAsia="es-BO"/>
                    </w:rPr>
                  </w:pPr>
                  <w:r w:rsidRPr="003060FA">
                    <w:rPr>
                      <w:rFonts w:ascii="Calibri" w:hAnsi="Calibri" w:cs="Calibri"/>
                      <w:color w:val="000000"/>
                      <w:sz w:val="16"/>
                      <w:lang w:val="es-ES_tradnl" w:eastAsia="es-ES"/>
                    </w:rPr>
                    <w:t>Análisis de Crudo Reconstituido</w:t>
                  </w:r>
                </w:p>
              </w:tc>
            </w:tr>
            <w:tr w:rsidR="003060FA" w:rsidRPr="003060FA" w:rsidTr="00293207">
              <w:trPr>
                <w:trHeight w:val="172"/>
                <w:jc w:val="center"/>
              </w:trPr>
              <w:tc>
                <w:tcPr>
                  <w:tcW w:w="4095" w:type="dxa"/>
                  <w:shd w:val="clear" w:color="000000" w:fill="D9D9D9"/>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ANÁLISIS</w:t>
                  </w:r>
                </w:p>
              </w:tc>
              <w:tc>
                <w:tcPr>
                  <w:tcW w:w="1510" w:type="dxa"/>
                  <w:shd w:val="clear" w:color="000000" w:fill="D9D9D9"/>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Unidad</w:t>
                  </w:r>
                </w:p>
              </w:tc>
              <w:tc>
                <w:tcPr>
                  <w:tcW w:w="2700" w:type="dxa"/>
                  <w:shd w:val="clear" w:color="000000" w:fill="D9D9D9"/>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Método</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Color ASTM</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1500-07</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Gravedad Especifica 60/60 °F</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1298-05</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Punto de Inflamación</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°C</w:t>
                  </w:r>
                </w:p>
              </w:tc>
              <w:tc>
                <w:tcPr>
                  <w:tcW w:w="2700" w:type="dxa"/>
                  <w:vMerge w:val="restart"/>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ASTM D 93-103 ASTM D 4294-10</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Azufre</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 m/m</w:t>
                  </w:r>
                </w:p>
              </w:tc>
              <w:tc>
                <w:tcPr>
                  <w:tcW w:w="2700" w:type="dxa"/>
                  <w:vMerge/>
                  <w:vAlign w:val="center"/>
                  <w:hideMark/>
                </w:tcPr>
                <w:p w:rsidR="003060FA" w:rsidRPr="003060FA" w:rsidRDefault="003060FA" w:rsidP="003060FA">
                  <w:pPr>
                    <w:rPr>
                      <w:rFonts w:ascii="Calibri" w:hAnsi="Calibri" w:cs="Calibri"/>
                      <w:color w:val="000000"/>
                      <w:sz w:val="16"/>
                      <w:lang w:eastAsia="es-ES"/>
                    </w:rPr>
                  </w:pP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Presión de Vapor (DVPE) (*)</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Psi</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D5191-10O</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Punto de Escurrimiento</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97-11</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Agua y Sedimentos</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%v/v</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1796-11</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Viscosidad Cinemática a 20 °C</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mm'/s</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445-lla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Punto Inicial de Ebullición</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86-11 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5 </w:t>
                  </w:r>
                  <w:r w:rsidRPr="003060FA">
                    <w:rPr>
                      <w:rFonts w:ascii="Calibri" w:hAnsi="Calibri" w:cs="Calibri"/>
                      <w:iCs/>
                      <w:color w:val="000000"/>
                      <w:sz w:val="16"/>
                      <w:lang w:val="es-ES_tradnl" w:eastAsia="es-ES"/>
                    </w:rPr>
                    <w:t xml:space="preserve">% </w:t>
                  </w:r>
                  <w:proofErr w:type="spellStart"/>
                  <w:r w:rsidRPr="003060FA">
                    <w:rPr>
                      <w:rFonts w:ascii="Calibri" w:hAnsi="Calibri" w:cs="Calibri"/>
                      <w:color w:val="000000"/>
                      <w:sz w:val="16"/>
                      <w:lang w:val="es-ES_tradnl" w:eastAsia="es-ES"/>
                    </w:rPr>
                    <w:t>Recup</w:t>
                  </w:r>
                  <w:proofErr w:type="spellEnd"/>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10% </w:t>
                  </w:r>
                  <w:proofErr w:type="spellStart"/>
                  <w:r w:rsidRPr="003060FA">
                    <w:rPr>
                      <w:rFonts w:ascii="Calibri" w:hAnsi="Calibri" w:cs="Calibri"/>
                      <w:color w:val="000000"/>
                      <w:sz w:val="16"/>
                      <w:lang w:val="es-ES_tradnl" w:eastAsia="es-ES"/>
                    </w:rPr>
                    <w:t>Recup</w:t>
                  </w:r>
                  <w:proofErr w:type="spellEnd"/>
                  <w:r w:rsidRPr="003060FA">
                    <w:rPr>
                      <w:rFonts w:ascii="Calibri" w:hAnsi="Calibri" w:cs="Calibri"/>
                      <w:color w:val="000000"/>
                      <w:sz w:val="16"/>
                      <w:lang w:val="es-ES_tradnl" w:eastAsia="es-ES"/>
                    </w:rPr>
                    <w:t>.</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15% </w:t>
                  </w:r>
                  <w:proofErr w:type="spellStart"/>
                  <w:r w:rsidRPr="003060FA">
                    <w:rPr>
                      <w:rFonts w:ascii="Calibri" w:hAnsi="Calibri" w:cs="Calibri"/>
                      <w:color w:val="000000"/>
                      <w:sz w:val="16"/>
                      <w:lang w:val="es-ES_tradnl" w:eastAsia="es-ES"/>
                    </w:rPr>
                    <w:t>Recup</w:t>
                  </w:r>
                  <w:proofErr w:type="spellEnd"/>
                  <w:r w:rsidRPr="003060FA">
                    <w:rPr>
                      <w:rFonts w:ascii="Calibri" w:hAnsi="Calibri" w:cs="Calibri"/>
                      <w:color w:val="000000"/>
                      <w:sz w:val="16"/>
                      <w:lang w:val="es-ES_tradnl" w:eastAsia="es-ES"/>
                    </w:rPr>
                    <w:t>.</w:t>
                  </w:r>
                </w:p>
              </w:tc>
              <w:tc>
                <w:tcPr>
                  <w:tcW w:w="1510" w:type="dxa"/>
                  <w:shd w:val="clear" w:color="000000" w:fill="FFFFFF"/>
                  <w:vAlign w:val="center"/>
                  <w:hideMark/>
                </w:tcPr>
                <w:p w:rsidR="003060FA" w:rsidRPr="003060FA" w:rsidRDefault="003060FA" w:rsidP="003060FA">
                  <w:pPr>
                    <w:jc w:val="center"/>
                    <w:rPr>
                      <w:rFonts w:ascii="Calibri" w:hAnsi="Calibri" w:cs="Calibri"/>
                      <w:iCs/>
                      <w:color w:val="000000"/>
                      <w:sz w:val="16"/>
                      <w:lang w:eastAsia="es-ES"/>
                    </w:rPr>
                  </w:pPr>
                  <w:r w:rsidRPr="003060FA">
                    <w:rPr>
                      <w:rFonts w:ascii="Calibri" w:hAnsi="Calibri" w:cs="Calibri"/>
                      <w:iCs/>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20% </w:t>
                  </w:r>
                  <w:proofErr w:type="spellStart"/>
                  <w:r w:rsidRPr="003060FA">
                    <w:rPr>
                      <w:rFonts w:ascii="Calibri" w:hAnsi="Calibri" w:cs="Calibri"/>
                      <w:color w:val="000000"/>
                      <w:sz w:val="16"/>
                      <w:lang w:val="es-ES_tradnl" w:eastAsia="es-ES"/>
                    </w:rPr>
                    <w:t>Recup</w:t>
                  </w:r>
                  <w:proofErr w:type="spellEnd"/>
                  <w:r w:rsidRPr="003060FA">
                    <w:rPr>
                      <w:rFonts w:ascii="Calibri" w:hAnsi="Calibri" w:cs="Calibri"/>
                      <w:color w:val="000000"/>
                      <w:sz w:val="16"/>
                      <w:lang w:val="es-ES_tradnl" w:eastAsia="es-ES"/>
                    </w:rPr>
                    <w:t>.</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25 % </w:t>
                  </w:r>
                  <w:proofErr w:type="spellStart"/>
                  <w:r w:rsidRPr="003060FA">
                    <w:rPr>
                      <w:rFonts w:ascii="Calibri" w:hAnsi="Calibri" w:cs="Calibri"/>
                      <w:color w:val="000000"/>
                      <w:sz w:val="16"/>
                      <w:lang w:val="es-ES_tradnl" w:eastAsia="es-ES"/>
                    </w:rPr>
                    <w:t>Recup</w:t>
                  </w:r>
                  <w:proofErr w:type="spellEnd"/>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30 % </w:t>
                  </w:r>
                  <w:proofErr w:type="spellStart"/>
                  <w:r w:rsidRPr="003060FA">
                    <w:rPr>
                      <w:rFonts w:ascii="Calibri" w:hAnsi="Calibri" w:cs="Calibri"/>
                      <w:color w:val="000000"/>
                      <w:sz w:val="16"/>
                      <w:lang w:val="es-ES_tradnl" w:eastAsia="es-ES"/>
                    </w:rPr>
                    <w:t>Recup</w:t>
                  </w:r>
                  <w:proofErr w:type="spellEnd"/>
                  <w:r w:rsidRPr="003060FA">
                    <w:rPr>
                      <w:rFonts w:ascii="Calibri" w:hAnsi="Calibri" w:cs="Calibri"/>
                      <w:color w:val="000000"/>
                      <w:sz w:val="16"/>
                      <w:lang w:val="es-ES_tradnl" w:eastAsia="es-ES"/>
                    </w:rPr>
                    <w:t>.</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35 % </w:t>
                  </w:r>
                  <w:proofErr w:type="spellStart"/>
                  <w:r w:rsidRPr="003060FA">
                    <w:rPr>
                      <w:rFonts w:ascii="Calibri" w:hAnsi="Calibri" w:cs="Calibri"/>
                      <w:color w:val="000000"/>
                      <w:sz w:val="16"/>
                      <w:lang w:val="es-ES_tradnl" w:eastAsia="es-ES"/>
                    </w:rPr>
                    <w:t>Recup</w:t>
                  </w:r>
                  <w:proofErr w:type="spellEnd"/>
                  <w:r w:rsidRPr="003060FA">
                    <w:rPr>
                      <w:rFonts w:ascii="Calibri" w:hAnsi="Calibri" w:cs="Calibri"/>
                      <w:color w:val="000000"/>
                      <w:sz w:val="16"/>
                      <w:lang w:val="es-ES_tradnl" w:eastAsia="es-ES"/>
                    </w:rPr>
                    <w:t>.</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40 % </w:t>
                  </w:r>
                  <w:proofErr w:type="spellStart"/>
                  <w:r w:rsidRPr="003060FA">
                    <w:rPr>
                      <w:rFonts w:ascii="Calibri" w:hAnsi="Calibri" w:cs="Calibri"/>
                      <w:color w:val="000000"/>
                      <w:sz w:val="16"/>
                      <w:lang w:val="es-ES_tradnl" w:eastAsia="es-ES"/>
                    </w:rPr>
                    <w:t>Recup</w:t>
                  </w:r>
                  <w:proofErr w:type="spellEnd"/>
                  <w:r w:rsidRPr="003060FA">
                    <w:rPr>
                      <w:rFonts w:ascii="Calibri" w:hAnsi="Calibri" w:cs="Calibri"/>
                      <w:color w:val="000000"/>
                      <w:sz w:val="16"/>
                      <w:lang w:val="es-ES_tradnl" w:eastAsia="es-ES"/>
                    </w:rPr>
                    <w:t>.</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45 % </w:t>
                  </w:r>
                  <w:proofErr w:type="spellStart"/>
                  <w:r w:rsidRPr="003060FA">
                    <w:rPr>
                      <w:rFonts w:ascii="Calibri" w:hAnsi="Calibri" w:cs="Calibri"/>
                      <w:color w:val="000000"/>
                      <w:sz w:val="16"/>
                      <w:lang w:val="es-ES_tradnl" w:eastAsia="es-ES"/>
                    </w:rPr>
                    <w:t>Recup</w:t>
                  </w:r>
                  <w:proofErr w:type="spellEnd"/>
                  <w:r w:rsidRPr="003060FA">
                    <w:rPr>
                      <w:rFonts w:ascii="Calibri" w:hAnsi="Calibri" w:cs="Calibri"/>
                      <w:color w:val="000000"/>
                      <w:sz w:val="16"/>
                      <w:lang w:val="es-ES_tradnl" w:eastAsia="es-ES"/>
                    </w:rPr>
                    <w:t>.</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50 % </w:t>
                  </w:r>
                  <w:proofErr w:type="spellStart"/>
                  <w:r w:rsidRPr="003060FA">
                    <w:rPr>
                      <w:rFonts w:ascii="Calibri" w:hAnsi="Calibri" w:cs="Calibri"/>
                      <w:color w:val="000000"/>
                      <w:sz w:val="16"/>
                      <w:lang w:val="es-ES_tradnl" w:eastAsia="es-ES"/>
                    </w:rPr>
                    <w:t>Recup</w:t>
                  </w:r>
                  <w:proofErr w:type="spellEnd"/>
                  <w:r w:rsidRPr="003060FA">
                    <w:rPr>
                      <w:rFonts w:ascii="Calibri" w:hAnsi="Calibri" w:cs="Calibri"/>
                      <w:color w:val="000000"/>
                      <w:sz w:val="16"/>
                      <w:lang w:val="es-ES_tradnl" w:eastAsia="es-ES"/>
                    </w:rPr>
                    <w:t>.</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55 </w:t>
                  </w:r>
                  <w:r w:rsidRPr="003060FA">
                    <w:rPr>
                      <w:rFonts w:ascii="Calibri" w:hAnsi="Calibri" w:cs="Calibri"/>
                      <w:iCs/>
                      <w:color w:val="000000"/>
                      <w:sz w:val="16"/>
                      <w:lang w:val="es-ES_tradnl" w:eastAsia="es-ES"/>
                    </w:rPr>
                    <w:t xml:space="preserve">% </w:t>
                  </w:r>
                  <w:proofErr w:type="spellStart"/>
                  <w:r w:rsidRPr="003060FA">
                    <w:rPr>
                      <w:rFonts w:ascii="Calibri" w:hAnsi="Calibri" w:cs="Calibri"/>
                      <w:color w:val="000000"/>
                      <w:sz w:val="16"/>
                      <w:lang w:val="es-ES_tradnl" w:eastAsia="es-ES"/>
                    </w:rPr>
                    <w:t>Recup</w:t>
                  </w:r>
                  <w:proofErr w:type="spellEnd"/>
                  <w:r w:rsidRPr="003060FA">
                    <w:rPr>
                      <w:rFonts w:ascii="Calibri" w:hAnsi="Calibri" w:cs="Calibri"/>
                      <w:color w:val="000000"/>
                      <w:sz w:val="16"/>
                      <w:lang w:val="es-ES_tradnl" w:eastAsia="es-ES"/>
                    </w:rPr>
                    <w:t>.</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60 % </w:t>
                  </w:r>
                  <w:proofErr w:type="spellStart"/>
                  <w:r w:rsidRPr="003060FA">
                    <w:rPr>
                      <w:rFonts w:ascii="Calibri" w:hAnsi="Calibri" w:cs="Calibri"/>
                      <w:color w:val="000000"/>
                      <w:sz w:val="16"/>
                      <w:lang w:val="es-ES_tradnl" w:eastAsia="es-ES"/>
                    </w:rPr>
                    <w:t>Recup</w:t>
                  </w:r>
                  <w:proofErr w:type="spellEnd"/>
                  <w:r w:rsidRPr="003060FA">
                    <w:rPr>
                      <w:rFonts w:ascii="Calibri" w:hAnsi="Calibri" w:cs="Calibri"/>
                      <w:color w:val="000000"/>
                      <w:sz w:val="16"/>
                      <w:lang w:val="es-ES_tradnl" w:eastAsia="es-ES"/>
                    </w:rPr>
                    <w:t>.</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65 % </w:t>
                  </w:r>
                  <w:proofErr w:type="spellStart"/>
                  <w:r w:rsidRPr="003060FA">
                    <w:rPr>
                      <w:rFonts w:ascii="Calibri" w:hAnsi="Calibri" w:cs="Calibri"/>
                      <w:color w:val="000000"/>
                      <w:sz w:val="16"/>
                      <w:lang w:val="es-ES_tradnl" w:eastAsia="es-ES"/>
                    </w:rPr>
                    <w:t>Recup</w:t>
                  </w:r>
                  <w:proofErr w:type="spellEnd"/>
                  <w:r w:rsidRPr="003060FA">
                    <w:rPr>
                      <w:rFonts w:ascii="Calibri" w:hAnsi="Calibri" w:cs="Calibri"/>
                      <w:color w:val="000000"/>
                      <w:sz w:val="16"/>
                      <w:lang w:val="es-ES_tradnl" w:eastAsia="es-ES"/>
                    </w:rPr>
                    <w:t>.</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 xml:space="preserve">Destilación 70 % </w:t>
                  </w:r>
                  <w:proofErr w:type="spellStart"/>
                  <w:r w:rsidRPr="003060FA">
                    <w:rPr>
                      <w:rFonts w:ascii="Calibri" w:hAnsi="Calibri" w:cs="Calibri"/>
                      <w:color w:val="000000"/>
                      <w:sz w:val="16"/>
                      <w:lang w:val="es-ES_tradnl" w:eastAsia="es-ES"/>
                    </w:rPr>
                    <w:t>Recup</w:t>
                  </w:r>
                  <w:proofErr w:type="spellEnd"/>
                  <w:r w:rsidRPr="003060FA">
                    <w:rPr>
                      <w:rFonts w:ascii="Calibri" w:hAnsi="Calibri" w:cs="Calibri"/>
                      <w:color w:val="000000"/>
                      <w:sz w:val="16"/>
                      <w:lang w:val="es-ES_tradnl" w:eastAsia="es-ES"/>
                    </w:rPr>
                    <w:t>.</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"F</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 86-lla</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Inspección Visual (*)</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Visual</w:t>
                  </w:r>
                </w:p>
              </w:tc>
            </w:tr>
            <w:tr w:rsidR="003060FA" w:rsidRPr="003060FA" w:rsidTr="00293207">
              <w:trPr>
                <w:trHeight w:val="172"/>
                <w:jc w:val="center"/>
              </w:trPr>
              <w:tc>
                <w:tcPr>
                  <w:tcW w:w="4095" w:type="dxa"/>
                  <w:shd w:val="clear" w:color="000000" w:fill="FFFFFF"/>
                  <w:vAlign w:val="center"/>
                  <w:hideMark/>
                </w:tcPr>
                <w:p w:rsidR="003060FA" w:rsidRPr="003060FA" w:rsidRDefault="003060FA" w:rsidP="003060FA">
                  <w:pPr>
                    <w:rPr>
                      <w:rFonts w:ascii="Calibri" w:hAnsi="Calibri" w:cs="Calibri"/>
                      <w:color w:val="000000"/>
                      <w:sz w:val="16"/>
                      <w:lang w:eastAsia="es-ES"/>
                    </w:rPr>
                  </w:pPr>
                  <w:r w:rsidRPr="003060FA">
                    <w:rPr>
                      <w:rFonts w:ascii="Calibri" w:hAnsi="Calibri" w:cs="Calibri"/>
                      <w:color w:val="000000"/>
                      <w:sz w:val="16"/>
                      <w:lang w:val="es-ES_tradnl" w:eastAsia="es-ES"/>
                    </w:rPr>
                    <w:t>Gravedad API a 60 °F</w:t>
                  </w:r>
                </w:p>
              </w:tc>
              <w:tc>
                <w:tcPr>
                  <w:tcW w:w="151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API</w:t>
                  </w:r>
                </w:p>
              </w:tc>
              <w:tc>
                <w:tcPr>
                  <w:tcW w:w="2700" w:type="dxa"/>
                  <w:shd w:val="clear" w:color="000000" w:fill="FFFFFF"/>
                  <w:vAlign w:val="center"/>
                  <w:hideMark/>
                </w:tcPr>
                <w:p w:rsidR="003060FA" w:rsidRPr="003060FA" w:rsidRDefault="003060FA" w:rsidP="003060FA">
                  <w:pPr>
                    <w:jc w:val="center"/>
                    <w:rPr>
                      <w:rFonts w:ascii="Calibri" w:hAnsi="Calibri" w:cs="Calibri"/>
                      <w:color w:val="000000"/>
                      <w:sz w:val="16"/>
                      <w:lang w:eastAsia="es-ES"/>
                    </w:rPr>
                  </w:pPr>
                  <w:r w:rsidRPr="003060FA">
                    <w:rPr>
                      <w:rFonts w:ascii="Calibri" w:hAnsi="Calibri" w:cs="Calibri"/>
                      <w:color w:val="000000"/>
                      <w:sz w:val="16"/>
                      <w:lang w:val="es-ES_tradnl" w:eastAsia="es-ES"/>
                    </w:rPr>
                    <w:t>ASTM D-1298</w:t>
                  </w:r>
                </w:p>
              </w:tc>
            </w:tr>
          </w:tbl>
          <w:p w:rsidR="003060FA" w:rsidRPr="003060FA" w:rsidRDefault="003060FA" w:rsidP="003060FA">
            <w:pPr>
              <w:autoSpaceDE w:val="0"/>
              <w:autoSpaceDN w:val="0"/>
              <w:adjustRightInd w:val="0"/>
              <w:jc w:val="both"/>
              <w:rPr>
                <w:rFonts w:ascii="Calibri" w:hAnsi="Calibri" w:cs="Calibri"/>
                <w:b/>
                <w:lang w:eastAsia="es-ES"/>
              </w:rPr>
            </w:pPr>
          </w:p>
        </w:tc>
      </w:tr>
      <w:tr w:rsidR="003060FA" w:rsidRPr="003060FA" w:rsidDel="006A5E13" w:rsidTr="00293207">
        <w:tc>
          <w:tcPr>
            <w:tcW w:w="9106" w:type="dxa"/>
            <w:shd w:val="clear" w:color="auto" w:fill="C6D9F1"/>
          </w:tcPr>
          <w:p w:rsidR="003060FA" w:rsidRPr="003060FA" w:rsidRDefault="003060FA" w:rsidP="003060FA">
            <w:pPr>
              <w:autoSpaceDE w:val="0"/>
              <w:autoSpaceDN w:val="0"/>
              <w:adjustRightInd w:val="0"/>
              <w:rPr>
                <w:rFonts w:ascii="Calibri" w:hAnsi="Calibri" w:cs="Calibri"/>
                <w:b/>
                <w:bCs/>
                <w:lang w:eastAsia="es-ES"/>
              </w:rPr>
            </w:pPr>
            <w:r w:rsidRPr="003060FA">
              <w:rPr>
                <w:rFonts w:ascii="Calibri" w:hAnsi="Calibri" w:cs="Calibri"/>
                <w:b/>
                <w:lang w:eastAsia="es-ES"/>
              </w:rPr>
              <w:lastRenderedPageBreak/>
              <w:t>SERVICIO CONEXOS</w:t>
            </w:r>
          </w:p>
        </w:tc>
      </w:tr>
      <w:tr w:rsidR="003060FA" w:rsidRPr="003060FA" w:rsidDel="006A5E13" w:rsidTr="00293207">
        <w:tc>
          <w:tcPr>
            <w:tcW w:w="9106" w:type="dxa"/>
            <w:shd w:val="clear" w:color="auto" w:fill="auto"/>
          </w:tcPr>
          <w:p w:rsidR="003060FA" w:rsidRPr="003060FA" w:rsidRDefault="003060FA" w:rsidP="003060FA">
            <w:pPr>
              <w:autoSpaceDE w:val="0"/>
              <w:autoSpaceDN w:val="0"/>
              <w:adjustRightInd w:val="0"/>
              <w:rPr>
                <w:rFonts w:ascii="Calibri" w:hAnsi="Calibri" w:cs="Calibri"/>
                <w:lang w:eastAsia="es-ES"/>
              </w:rPr>
            </w:pPr>
          </w:p>
          <w:p w:rsidR="003060FA" w:rsidRPr="003060FA" w:rsidRDefault="003060FA" w:rsidP="003060FA">
            <w:pPr>
              <w:autoSpaceDE w:val="0"/>
              <w:autoSpaceDN w:val="0"/>
              <w:adjustRightInd w:val="0"/>
              <w:rPr>
                <w:rFonts w:ascii="Calibri" w:hAnsi="Calibri" w:cs="Calibri"/>
                <w:lang w:eastAsia="es-ES"/>
              </w:rPr>
            </w:pPr>
            <w:r w:rsidRPr="003060FA">
              <w:rPr>
                <w:rFonts w:ascii="Calibri" w:hAnsi="Calibri" w:cs="Calibri"/>
                <w:lang w:eastAsia="es-ES"/>
              </w:rPr>
              <w:t>Los costos de los materiales a ser utilizados correrán por cuenta de la Empresa Inspectora.</w:t>
            </w:r>
          </w:p>
        </w:tc>
      </w:tr>
      <w:tr w:rsidR="003060FA" w:rsidRPr="003060FA" w:rsidTr="00293207">
        <w:tc>
          <w:tcPr>
            <w:tcW w:w="9106" w:type="dxa"/>
            <w:tcBorders>
              <w:bottom w:val="single" w:sz="4" w:space="0" w:color="auto"/>
            </w:tcBorders>
            <w:shd w:val="clear" w:color="auto" w:fill="C6D9F1"/>
          </w:tcPr>
          <w:p w:rsidR="003060FA" w:rsidRPr="003060FA" w:rsidRDefault="003060FA" w:rsidP="003060FA">
            <w:pPr>
              <w:rPr>
                <w:rFonts w:ascii="Calibri" w:hAnsi="Calibri" w:cs="Calibri"/>
                <w:b/>
                <w:bCs/>
                <w:lang w:eastAsia="es-ES"/>
              </w:rPr>
            </w:pPr>
            <w:r w:rsidRPr="003060FA">
              <w:rPr>
                <w:rFonts w:ascii="Calibri" w:hAnsi="Calibri" w:cs="Calibri"/>
                <w:b/>
              </w:rPr>
              <w:t>MULTAS</w:t>
            </w:r>
          </w:p>
        </w:tc>
      </w:tr>
      <w:tr w:rsidR="003060FA" w:rsidRPr="003060FA" w:rsidTr="00293207">
        <w:tc>
          <w:tcPr>
            <w:tcW w:w="9106" w:type="dxa"/>
            <w:tcBorders>
              <w:bottom w:val="single" w:sz="4" w:space="0" w:color="auto"/>
            </w:tcBorders>
            <w:shd w:val="clear" w:color="auto" w:fill="auto"/>
          </w:tcPr>
          <w:p w:rsidR="003060FA" w:rsidRPr="003060FA" w:rsidRDefault="003060FA" w:rsidP="00820A39">
            <w:pPr>
              <w:numPr>
                <w:ilvl w:val="1"/>
                <w:numId w:val="36"/>
              </w:numPr>
              <w:autoSpaceDE w:val="0"/>
              <w:autoSpaceDN w:val="0"/>
              <w:adjustRightInd w:val="0"/>
              <w:ind w:left="318" w:hanging="284"/>
              <w:jc w:val="both"/>
              <w:rPr>
                <w:rFonts w:ascii="Calibri" w:hAnsi="Calibri" w:cs="Calibri"/>
                <w:lang w:eastAsia="es-ES"/>
              </w:rPr>
            </w:pPr>
            <w:r w:rsidRPr="003060FA">
              <w:rPr>
                <w:rFonts w:ascii="Calibri" w:hAnsi="Calibri" w:cs="Calibri"/>
                <w:lang w:eastAsia="es-ES"/>
              </w:rPr>
              <w:t xml:space="preserve">En caso que los camiones cisternas presenten producto fuera de especificaciones en la planta de destino (sedimento, lodo y/o agua), se comunicará de inmediato al inspector de origen, como al administrador del almacenaje del producto,  para que, a través de la toma de una muestra de producto  en tanque origen  se reconfirme la calidad de producto entregado, resultado que deberá ser  comparado con la muestra </w:t>
            </w:r>
            <w:r w:rsidRPr="003060FA">
              <w:rPr>
                <w:rFonts w:ascii="Calibri" w:hAnsi="Calibri" w:cs="Calibri"/>
                <w:lang w:eastAsia="es-ES"/>
              </w:rPr>
              <w:lastRenderedPageBreak/>
              <w:t>obtenida en destino, a fin de identificar si se trata de la misma calidad y determinar la responsabilidad sobre el producto observado.  Se analizará el comportamiento de la entrega de cisternas que cargaron antes y después de la cisterna observada, mismo comportamiento se llevará a cabo en planta destino para confirmar la cantidad y calidad de entrega de estas cisternas. Una vez confirmada esta información se procederá a emitir el informe que identifique a los responsables y para realizar el cobro del valor de los gastos emergentes si corresponde. Dichas observaciones de producto serán comunicadas por YPFB a la empresa inspectora.</w:t>
            </w:r>
          </w:p>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3060FA">
            <w:pPr>
              <w:autoSpaceDE w:val="0"/>
              <w:autoSpaceDN w:val="0"/>
              <w:adjustRightInd w:val="0"/>
              <w:ind w:left="318"/>
              <w:jc w:val="both"/>
              <w:rPr>
                <w:rFonts w:ascii="Calibri" w:hAnsi="Calibri" w:cs="Calibri"/>
                <w:lang w:eastAsia="es-ES"/>
              </w:rPr>
            </w:pPr>
            <w:r w:rsidRPr="003060FA">
              <w:rPr>
                <w:rFonts w:ascii="Calibri" w:hAnsi="Calibri" w:cs="Calibri"/>
                <w:lang w:eastAsia="es-ES"/>
              </w:rPr>
              <w:t>En caso de que la responsabilidad sea de la empresa inspectora, dichos montos serán descontados del monto a facturar del mes correspondiente o la empresa inspectora deberá efectuar un depósito por dicho monto.</w:t>
            </w:r>
          </w:p>
          <w:p w:rsidR="003060FA" w:rsidRPr="003060FA" w:rsidRDefault="003060FA" w:rsidP="003060FA">
            <w:pPr>
              <w:autoSpaceDE w:val="0"/>
              <w:autoSpaceDN w:val="0"/>
              <w:adjustRightInd w:val="0"/>
              <w:ind w:left="318"/>
              <w:jc w:val="both"/>
              <w:rPr>
                <w:rFonts w:ascii="Calibri" w:hAnsi="Calibri" w:cs="Calibri"/>
                <w:lang w:eastAsia="es-ES"/>
              </w:rPr>
            </w:pPr>
          </w:p>
          <w:p w:rsidR="003060FA" w:rsidRPr="003060FA" w:rsidRDefault="003060FA" w:rsidP="00820A39">
            <w:pPr>
              <w:numPr>
                <w:ilvl w:val="1"/>
                <w:numId w:val="36"/>
              </w:numPr>
              <w:autoSpaceDE w:val="0"/>
              <w:autoSpaceDN w:val="0"/>
              <w:adjustRightInd w:val="0"/>
              <w:ind w:left="318" w:hanging="318"/>
              <w:jc w:val="both"/>
              <w:rPr>
                <w:rFonts w:ascii="Calibri" w:hAnsi="Calibri" w:cs="Arial"/>
                <w:bCs/>
                <w:lang w:val="es-ES_tradnl" w:eastAsia="es-ES"/>
              </w:rPr>
            </w:pPr>
            <w:r w:rsidRPr="003060FA">
              <w:rPr>
                <w:rFonts w:ascii="Calibri" w:hAnsi="Calibri" w:cs="Calibri"/>
                <w:lang w:eastAsia="es-ES"/>
              </w:rPr>
              <w:t xml:space="preserve">Se generará una multa de 0,5% del valor mensual de la tarifa de inspección de cantidad en el despacho a camiones cisterna, por error de registro a la emisión del Certificado de Recepción y Entrega (CRE) generado en el sistema informático proporcionado por YPFB, que no fuera subsanado dentro las 24 horas de registrada la información, incluye información duplicada que no hubiera sido anulada.   </w:t>
            </w:r>
          </w:p>
          <w:p w:rsidR="003060FA" w:rsidRPr="003060FA" w:rsidRDefault="003060FA" w:rsidP="003060FA">
            <w:pPr>
              <w:autoSpaceDE w:val="0"/>
              <w:autoSpaceDN w:val="0"/>
              <w:adjustRightInd w:val="0"/>
              <w:ind w:left="318"/>
              <w:jc w:val="both"/>
              <w:rPr>
                <w:rFonts w:ascii="Calibri" w:hAnsi="Calibri" w:cs="Arial"/>
                <w:bCs/>
                <w:lang w:val="es-ES_tradnl" w:eastAsia="es-ES"/>
              </w:rPr>
            </w:pPr>
          </w:p>
          <w:p w:rsidR="003060FA" w:rsidRPr="003060FA" w:rsidRDefault="003060FA" w:rsidP="00820A39">
            <w:pPr>
              <w:numPr>
                <w:ilvl w:val="1"/>
                <w:numId w:val="36"/>
              </w:numPr>
              <w:autoSpaceDE w:val="0"/>
              <w:autoSpaceDN w:val="0"/>
              <w:adjustRightInd w:val="0"/>
              <w:ind w:left="318" w:hanging="318"/>
              <w:jc w:val="both"/>
              <w:rPr>
                <w:rFonts w:ascii="Calibri" w:hAnsi="Calibri" w:cs="Arial"/>
                <w:bCs/>
                <w:lang w:val="es-ES_tradnl" w:eastAsia="es-ES"/>
              </w:rPr>
            </w:pPr>
            <w:r w:rsidRPr="003060FA">
              <w:rPr>
                <w:rFonts w:ascii="Calibri" w:hAnsi="Calibri" w:cs="Calibri"/>
                <w:lang w:eastAsia="es-ES"/>
              </w:rPr>
              <w:t xml:space="preserve">Se generará una multa de 0,5% del valor mensual de la tarifa de inspección de cantidad en el despacho a camiones cisterna, por omisión de registro de carga en el sistema informático proporcionado por YPFB, que no fuera subsanado dentro las 48 horas de realizada la carga de la cisterna.   </w:t>
            </w:r>
          </w:p>
          <w:p w:rsidR="003060FA" w:rsidRPr="003060FA" w:rsidRDefault="003060FA" w:rsidP="003060FA">
            <w:pPr>
              <w:autoSpaceDE w:val="0"/>
              <w:autoSpaceDN w:val="0"/>
              <w:adjustRightInd w:val="0"/>
              <w:ind w:left="318"/>
              <w:jc w:val="both"/>
              <w:rPr>
                <w:rFonts w:ascii="Calibri" w:hAnsi="Calibri" w:cs="Arial"/>
                <w:bCs/>
                <w:lang w:val="es-ES_tradnl" w:eastAsia="es-ES"/>
              </w:rPr>
            </w:pPr>
          </w:p>
          <w:p w:rsidR="003060FA" w:rsidRPr="003060FA" w:rsidRDefault="003060FA" w:rsidP="003060FA">
            <w:pPr>
              <w:autoSpaceDE w:val="0"/>
              <w:autoSpaceDN w:val="0"/>
              <w:adjustRightInd w:val="0"/>
              <w:ind w:left="318"/>
              <w:jc w:val="both"/>
              <w:rPr>
                <w:rFonts w:ascii="Calibri" w:hAnsi="Calibri" w:cs="Arial"/>
                <w:bCs/>
                <w:lang w:val="es-ES_tradnl" w:eastAsia="es-ES"/>
              </w:rPr>
            </w:pPr>
          </w:p>
        </w:tc>
      </w:tr>
      <w:tr w:rsidR="003060FA" w:rsidRPr="003060FA" w:rsidTr="00293207">
        <w:tc>
          <w:tcPr>
            <w:tcW w:w="9106" w:type="dxa"/>
            <w:shd w:val="clear" w:color="auto" w:fill="C6D9F1"/>
          </w:tcPr>
          <w:p w:rsidR="003060FA" w:rsidRPr="003060FA" w:rsidRDefault="003060FA" w:rsidP="003060FA">
            <w:pPr>
              <w:rPr>
                <w:rFonts w:ascii="Calibri" w:hAnsi="Calibri" w:cs="Calibri"/>
                <w:b/>
                <w:bCs/>
                <w:lang w:eastAsia="es-ES"/>
              </w:rPr>
            </w:pPr>
            <w:r w:rsidRPr="003060FA">
              <w:rPr>
                <w:rFonts w:ascii="Calibri" w:hAnsi="Calibri" w:cs="Calibri"/>
                <w:b/>
                <w:bCs/>
                <w:lang w:eastAsia="es-ES"/>
              </w:rPr>
              <w:lastRenderedPageBreak/>
              <w:t>FISCAL DE SERVICIO</w:t>
            </w:r>
          </w:p>
        </w:tc>
      </w:tr>
      <w:tr w:rsidR="003060FA" w:rsidRPr="003060FA" w:rsidTr="00293207">
        <w:tc>
          <w:tcPr>
            <w:tcW w:w="9106" w:type="dxa"/>
            <w:shd w:val="clear" w:color="auto" w:fill="auto"/>
          </w:tcPr>
          <w:p w:rsidR="003060FA" w:rsidRPr="003060FA" w:rsidRDefault="003060FA" w:rsidP="003060FA">
            <w:pPr>
              <w:jc w:val="both"/>
              <w:rPr>
                <w:rFonts w:ascii="Calibri" w:hAnsi="Calibri" w:cs="Calibri"/>
                <w:bCs/>
                <w:lang w:eastAsia="es-ES"/>
              </w:rPr>
            </w:pPr>
            <w:r w:rsidRPr="003060FA">
              <w:rPr>
                <w:rFonts w:ascii="Calibri" w:hAnsi="Calibri" w:cs="Calibri"/>
                <w:bCs/>
                <w:lang w:eastAsia="es-ES"/>
              </w:rPr>
              <w:t>Elaborar y firmar el Acta de conformidad del servicio.</w:t>
            </w:r>
          </w:p>
          <w:p w:rsidR="003060FA" w:rsidRPr="003060FA" w:rsidRDefault="003060FA" w:rsidP="003060FA">
            <w:pPr>
              <w:jc w:val="both"/>
              <w:rPr>
                <w:rFonts w:ascii="Calibri" w:hAnsi="Calibri" w:cs="Calibri"/>
                <w:bCs/>
                <w:lang w:eastAsia="es-ES"/>
              </w:rPr>
            </w:pPr>
          </w:p>
        </w:tc>
      </w:tr>
      <w:tr w:rsidR="003060FA" w:rsidRPr="003060FA" w:rsidTr="00293207">
        <w:tc>
          <w:tcPr>
            <w:tcW w:w="9106" w:type="dxa"/>
            <w:shd w:val="clear" w:color="auto" w:fill="C6D9F1"/>
          </w:tcPr>
          <w:p w:rsidR="003060FA" w:rsidRPr="003060FA" w:rsidRDefault="003060FA" w:rsidP="003060FA">
            <w:pPr>
              <w:rPr>
                <w:rFonts w:ascii="Calibri" w:hAnsi="Calibri" w:cs="Calibri"/>
                <w:lang w:eastAsia="es-ES"/>
              </w:rPr>
            </w:pPr>
            <w:r w:rsidRPr="003060FA">
              <w:rPr>
                <w:rFonts w:ascii="Calibri" w:hAnsi="Calibri" w:cs="Calibri"/>
                <w:b/>
              </w:rPr>
              <w:t>LEY APLICABLE</w:t>
            </w:r>
          </w:p>
        </w:tc>
      </w:tr>
      <w:tr w:rsidR="003060FA" w:rsidRPr="003060FA" w:rsidTr="00293207">
        <w:tc>
          <w:tcPr>
            <w:tcW w:w="9106" w:type="dxa"/>
            <w:shd w:val="clear" w:color="auto" w:fill="FFFFFF"/>
          </w:tcPr>
          <w:p w:rsidR="003060FA" w:rsidRPr="003060FA" w:rsidRDefault="003060FA" w:rsidP="003060FA">
            <w:pPr>
              <w:rPr>
                <w:rFonts w:ascii="Calibri" w:hAnsi="Calibri" w:cs="Calibri"/>
                <w:bCs/>
              </w:rPr>
            </w:pPr>
            <w:r w:rsidRPr="003060FA">
              <w:rPr>
                <w:rFonts w:ascii="Calibri" w:hAnsi="Calibri" w:cs="Calibri"/>
                <w:bCs/>
              </w:rPr>
              <w:t>El contrato se interpretará y se regirá de acuerdo a las leyes del Estado Plurinacional de Bolivia.</w:t>
            </w:r>
          </w:p>
        </w:tc>
      </w:tr>
      <w:tr w:rsidR="003060FA" w:rsidRPr="003060FA" w:rsidTr="00293207">
        <w:tc>
          <w:tcPr>
            <w:tcW w:w="9106" w:type="dxa"/>
            <w:tcBorders>
              <w:top w:val="single" w:sz="4" w:space="0" w:color="auto"/>
              <w:left w:val="single" w:sz="4" w:space="0" w:color="auto"/>
              <w:bottom w:val="single" w:sz="4" w:space="0" w:color="auto"/>
              <w:right w:val="single" w:sz="4" w:space="0" w:color="auto"/>
            </w:tcBorders>
            <w:shd w:val="clear" w:color="auto" w:fill="C6D9F1"/>
          </w:tcPr>
          <w:p w:rsidR="003060FA" w:rsidRPr="003060FA" w:rsidRDefault="003060FA" w:rsidP="003060FA">
            <w:pPr>
              <w:rPr>
                <w:rFonts w:ascii="Calibri" w:hAnsi="Calibri" w:cs="Calibri"/>
                <w:b/>
                <w:bCs/>
              </w:rPr>
            </w:pPr>
            <w:r w:rsidRPr="003060FA">
              <w:rPr>
                <w:rFonts w:ascii="Calibri" w:hAnsi="Calibri" w:cs="Calibri"/>
                <w:b/>
                <w:bCs/>
              </w:rPr>
              <w:t>VALIDACIONES</w:t>
            </w:r>
          </w:p>
        </w:tc>
      </w:tr>
      <w:tr w:rsidR="003060FA" w:rsidRPr="003060FA" w:rsidTr="00293207">
        <w:tc>
          <w:tcPr>
            <w:tcW w:w="9106" w:type="dxa"/>
            <w:tcBorders>
              <w:top w:val="single" w:sz="4" w:space="0" w:color="auto"/>
              <w:left w:val="single" w:sz="4" w:space="0" w:color="auto"/>
              <w:bottom w:val="single" w:sz="4" w:space="0" w:color="auto"/>
              <w:right w:val="single" w:sz="4" w:space="0" w:color="auto"/>
            </w:tcBorders>
            <w:shd w:val="clear" w:color="auto" w:fill="FFFFFF"/>
          </w:tcPr>
          <w:p w:rsidR="003060FA" w:rsidRPr="003060FA" w:rsidRDefault="003060FA" w:rsidP="003060FA">
            <w:pPr>
              <w:contextualSpacing/>
              <w:rPr>
                <w:rFonts w:ascii="Calibri" w:hAnsi="Calibri" w:cs="Calibri"/>
                <w:lang w:eastAsia="es-ES"/>
              </w:rPr>
            </w:pPr>
            <w:r w:rsidRPr="003060FA">
              <w:rPr>
                <w:rFonts w:ascii="Calibri" w:hAnsi="Calibri" w:cs="Calibri"/>
                <w:lang w:eastAsia="es-ES"/>
              </w:rPr>
              <w:t xml:space="preserve">Se adjunta validaciones en los siguientes anexos: </w:t>
            </w:r>
          </w:p>
          <w:p w:rsidR="003060FA" w:rsidRPr="003060FA" w:rsidRDefault="003060FA" w:rsidP="003060FA">
            <w:pPr>
              <w:contextualSpacing/>
              <w:rPr>
                <w:rFonts w:ascii="Calibri" w:hAnsi="Calibri" w:cs="Calibri"/>
                <w:lang w:eastAsia="es-ES"/>
              </w:rPr>
            </w:pPr>
            <w:r w:rsidRPr="003060FA">
              <w:rPr>
                <w:rFonts w:ascii="Calibri" w:hAnsi="Calibri" w:cs="Calibri"/>
                <w:lang w:eastAsia="es-ES"/>
              </w:rPr>
              <w:t xml:space="preserve">Anexos #1 Garantías Financieras, </w:t>
            </w:r>
          </w:p>
          <w:p w:rsidR="003060FA" w:rsidRPr="003060FA" w:rsidRDefault="003060FA" w:rsidP="003060FA">
            <w:pPr>
              <w:contextualSpacing/>
              <w:rPr>
                <w:rFonts w:ascii="Calibri" w:hAnsi="Calibri" w:cs="Calibri"/>
                <w:lang w:eastAsia="es-ES"/>
              </w:rPr>
            </w:pPr>
            <w:r w:rsidRPr="003060FA">
              <w:rPr>
                <w:rFonts w:ascii="Calibri" w:hAnsi="Calibri" w:cs="Calibri"/>
                <w:lang w:eastAsia="es-ES"/>
              </w:rPr>
              <w:t>Anexo # 2 Seguros</w:t>
            </w:r>
          </w:p>
          <w:p w:rsidR="003060FA" w:rsidRPr="003060FA" w:rsidRDefault="003060FA" w:rsidP="003060FA">
            <w:pPr>
              <w:contextualSpacing/>
              <w:rPr>
                <w:rFonts w:ascii="Calibri" w:hAnsi="Calibri" w:cs="Calibri"/>
                <w:bCs/>
              </w:rPr>
            </w:pPr>
            <w:r w:rsidRPr="003060FA">
              <w:rPr>
                <w:rFonts w:ascii="Calibri" w:hAnsi="Calibri" w:cs="Calibri"/>
                <w:lang w:eastAsia="es-ES"/>
              </w:rPr>
              <w:t xml:space="preserve">Anexo # 3 Facturación y Tributos </w:t>
            </w:r>
          </w:p>
        </w:tc>
      </w:tr>
    </w:tbl>
    <w:p w:rsidR="003060FA" w:rsidRPr="003060FA" w:rsidRDefault="003060FA" w:rsidP="003060FA">
      <w:pPr>
        <w:ind w:left="720"/>
        <w:contextualSpacing/>
        <w:jc w:val="both"/>
        <w:rPr>
          <w:rFonts w:ascii="Calibri" w:hAnsi="Calibri" w:cs="Calibri"/>
          <w:b/>
          <w:bCs/>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060FA" w:rsidRPr="003060FA" w:rsidTr="00293207">
        <w:trPr>
          <w:jc w:val="center"/>
        </w:trPr>
        <w:tc>
          <w:tcPr>
            <w:tcW w:w="5000" w:type="pct"/>
            <w:tcBorders>
              <w:bottom w:val="single" w:sz="4" w:space="0" w:color="auto"/>
            </w:tcBorders>
            <w:shd w:val="clear" w:color="auto" w:fill="C6D9F1"/>
            <w:vAlign w:val="center"/>
          </w:tcPr>
          <w:p w:rsidR="003060FA" w:rsidRPr="003060FA" w:rsidRDefault="003060FA" w:rsidP="003060FA">
            <w:pPr>
              <w:jc w:val="center"/>
              <w:rPr>
                <w:rFonts w:ascii="Calibri" w:hAnsi="Calibri" w:cs="Calibri"/>
                <w:b/>
                <w:lang w:eastAsia="es-ES"/>
              </w:rPr>
            </w:pPr>
            <w:r w:rsidRPr="003060FA">
              <w:rPr>
                <w:rFonts w:ascii="Calibri" w:hAnsi="Calibri" w:cs="Calibri"/>
                <w:b/>
                <w:lang w:eastAsia="es-ES"/>
              </w:rPr>
              <w:t>ANEXO 1: GARANTÍAS FINANCIERAS</w:t>
            </w:r>
          </w:p>
        </w:tc>
      </w:tr>
      <w:tr w:rsidR="003060FA" w:rsidRPr="003060FA" w:rsidTr="00293207">
        <w:trPr>
          <w:jc w:val="center"/>
        </w:trPr>
        <w:tc>
          <w:tcPr>
            <w:tcW w:w="5000" w:type="pct"/>
            <w:shd w:val="clear" w:color="auto" w:fill="auto"/>
          </w:tcPr>
          <w:p w:rsidR="003060FA" w:rsidRPr="003060FA" w:rsidRDefault="003060FA" w:rsidP="003060FA">
            <w:pPr>
              <w:jc w:val="both"/>
              <w:rPr>
                <w:rFonts w:ascii="Calibri" w:hAnsi="Calibri" w:cs="Calibri"/>
                <w:bCs/>
                <w:lang w:eastAsia="es-ES"/>
              </w:rPr>
            </w:pPr>
            <w:r w:rsidRPr="003060FA">
              <w:rPr>
                <w:rFonts w:ascii="Calibri" w:hAnsi="Calibri" w:cs="Calibri"/>
                <w:bCs/>
                <w:lang w:eastAsia="es-ES"/>
              </w:rPr>
              <w:t>Para todo Instrumento Financiero de Garantía que fuere requerido NOTIFICADO O CONFIRMADO, el Proponente o Adjudicado deberá adjuntar al Instrumento de garantía una comunicación de la notificación o confirmación del banco corresponsal notificador o confirmador.</w:t>
            </w:r>
          </w:p>
          <w:p w:rsidR="003060FA" w:rsidRPr="003060FA" w:rsidRDefault="003060FA" w:rsidP="003060FA">
            <w:pPr>
              <w:jc w:val="both"/>
              <w:rPr>
                <w:rFonts w:ascii="Calibri" w:hAnsi="Calibri" w:cs="Calibri"/>
                <w:bCs/>
                <w:lang w:eastAsia="es-ES"/>
              </w:rPr>
            </w:pPr>
          </w:p>
          <w:p w:rsidR="003060FA" w:rsidRPr="003060FA" w:rsidRDefault="003060FA" w:rsidP="003060FA">
            <w:pPr>
              <w:jc w:val="both"/>
              <w:rPr>
                <w:rFonts w:ascii="Calibri" w:hAnsi="Calibri" w:cs="Calibri"/>
                <w:bCs/>
                <w:lang w:eastAsia="es-ES"/>
              </w:rPr>
            </w:pPr>
            <w:r w:rsidRPr="003060FA">
              <w:rPr>
                <w:rFonts w:ascii="Calibri" w:hAnsi="Calibri" w:cs="Calibri"/>
                <w:bCs/>
                <w:lang w:eastAsia="es-ES"/>
              </w:rPr>
              <w:t xml:space="preserve">Adicionalmente, para las opciones de Boleta de Garantía Contra Garantizada y/o Garantía a Primer Requerimiento </w:t>
            </w:r>
            <w:proofErr w:type="spellStart"/>
            <w:r w:rsidRPr="003060FA">
              <w:rPr>
                <w:rFonts w:ascii="Calibri" w:hAnsi="Calibri" w:cs="Calibri"/>
                <w:bCs/>
                <w:lang w:eastAsia="es-ES"/>
              </w:rPr>
              <w:t>Contragarantizada</w:t>
            </w:r>
            <w:proofErr w:type="spellEnd"/>
            <w:r w:rsidRPr="003060FA">
              <w:rPr>
                <w:rFonts w:ascii="Calibri" w:hAnsi="Calibri" w:cs="Calibri"/>
                <w:bCs/>
                <w:lang w:eastAsia="es-ES"/>
              </w:rPr>
              <w:t xml:space="preserve"> (ambas </w:t>
            </w:r>
            <w:proofErr w:type="spellStart"/>
            <w:r w:rsidRPr="003060FA">
              <w:rPr>
                <w:rFonts w:ascii="Calibri" w:hAnsi="Calibri" w:cs="Calibri"/>
                <w:bCs/>
                <w:lang w:eastAsia="es-ES"/>
              </w:rPr>
              <w:t>contragarantizadas</w:t>
            </w:r>
            <w:proofErr w:type="spellEnd"/>
            <w:r w:rsidRPr="003060FA">
              <w:rPr>
                <w:rFonts w:ascii="Calibri" w:hAnsi="Calibri" w:cs="Calibri"/>
                <w:bCs/>
                <w:lang w:eastAsia="es-ES"/>
              </w:rPr>
              <w:t xml:space="preserve"> por una Carta de Crédito Stand </w:t>
            </w:r>
            <w:proofErr w:type="spellStart"/>
            <w:r w:rsidRPr="003060FA">
              <w:rPr>
                <w:rFonts w:ascii="Calibri" w:hAnsi="Calibri" w:cs="Calibri"/>
                <w:bCs/>
                <w:lang w:eastAsia="es-ES"/>
              </w:rPr>
              <w:t>By</w:t>
            </w:r>
            <w:proofErr w:type="spellEnd"/>
            <w:r w:rsidRPr="003060FA">
              <w:rPr>
                <w:rFonts w:ascii="Calibri" w:hAnsi="Calibri" w:cs="Calibri"/>
                <w:bCs/>
                <w:lang w:eastAsia="es-ES"/>
              </w:rPr>
              <w:t>) se aclara que, éstas serán admitidas o válidas únicamente cuando la empresa proponente o adjudicada, según corresponda, adjunte uno de los siguientes documentos:</w:t>
            </w:r>
          </w:p>
          <w:p w:rsidR="003060FA" w:rsidRPr="003060FA" w:rsidRDefault="003060FA" w:rsidP="003060FA">
            <w:pPr>
              <w:jc w:val="both"/>
              <w:rPr>
                <w:rFonts w:ascii="Calibri" w:hAnsi="Calibri" w:cs="Calibri"/>
                <w:bCs/>
                <w:lang w:eastAsia="es-ES"/>
              </w:rPr>
            </w:pPr>
          </w:p>
          <w:p w:rsidR="003060FA" w:rsidRPr="003060FA" w:rsidRDefault="003060FA" w:rsidP="00820A39">
            <w:pPr>
              <w:numPr>
                <w:ilvl w:val="0"/>
                <w:numId w:val="46"/>
              </w:numPr>
              <w:jc w:val="both"/>
              <w:rPr>
                <w:rFonts w:ascii="Calibri" w:hAnsi="Calibri" w:cs="Calibri"/>
                <w:bCs/>
                <w:lang w:eastAsia="es-ES"/>
              </w:rPr>
            </w:pPr>
            <w:r w:rsidRPr="003060FA">
              <w:rPr>
                <w:rFonts w:ascii="Calibri" w:hAnsi="Calibri" w:cs="Calibri"/>
                <w:bCs/>
                <w:lang w:eastAsia="es-ES"/>
              </w:rPr>
              <w:t xml:space="preserve">Certificación emitida por la Entidad de Intermediación Financiera Bancaria Local (Boliviana) estableciendo que la contragarantía corresponde a una Carta de Crédito Stand </w:t>
            </w:r>
            <w:proofErr w:type="spellStart"/>
            <w:r w:rsidRPr="003060FA">
              <w:rPr>
                <w:rFonts w:ascii="Calibri" w:hAnsi="Calibri" w:cs="Calibri"/>
                <w:bCs/>
                <w:lang w:eastAsia="es-ES"/>
              </w:rPr>
              <w:t>By</w:t>
            </w:r>
            <w:proofErr w:type="spellEnd"/>
            <w:r w:rsidRPr="003060FA">
              <w:rPr>
                <w:rFonts w:ascii="Calibri" w:hAnsi="Calibri" w:cs="Calibri"/>
                <w:bCs/>
                <w:lang w:eastAsia="es-ES"/>
              </w:rPr>
              <w:t xml:space="preserve">; o </w:t>
            </w:r>
          </w:p>
          <w:p w:rsidR="003060FA" w:rsidRPr="003060FA" w:rsidRDefault="003060FA" w:rsidP="00820A39">
            <w:pPr>
              <w:numPr>
                <w:ilvl w:val="0"/>
                <w:numId w:val="46"/>
              </w:numPr>
              <w:jc w:val="both"/>
              <w:rPr>
                <w:rFonts w:ascii="Calibri" w:hAnsi="Calibri" w:cs="Calibri"/>
                <w:bCs/>
                <w:lang w:eastAsia="es-ES"/>
              </w:rPr>
            </w:pPr>
            <w:r w:rsidRPr="003060FA">
              <w:rPr>
                <w:rFonts w:ascii="Calibri" w:hAnsi="Calibri" w:cs="Calibri"/>
                <w:bCs/>
                <w:lang w:eastAsia="es-ES"/>
              </w:rPr>
              <w:t xml:space="preserve">Copia del Swift de instrucción de emisión o apertura del instrumento financiero, emitido por el Banco Emisor en el país de origen, con base al cual se emite la Boleta de Garantía </w:t>
            </w:r>
            <w:proofErr w:type="spellStart"/>
            <w:r w:rsidRPr="003060FA">
              <w:rPr>
                <w:rFonts w:ascii="Calibri" w:hAnsi="Calibri" w:cs="Calibri"/>
                <w:bCs/>
                <w:lang w:eastAsia="es-ES"/>
              </w:rPr>
              <w:t>contragarantizada</w:t>
            </w:r>
            <w:proofErr w:type="spellEnd"/>
            <w:r w:rsidRPr="003060FA">
              <w:rPr>
                <w:rFonts w:ascii="Calibri" w:hAnsi="Calibri" w:cs="Calibri"/>
                <w:bCs/>
                <w:lang w:eastAsia="es-ES"/>
              </w:rPr>
              <w:t xml:space="preserve"> o la Garantía a Primer Requerimiento contra garantizada, que perfecciona la garantía requerida.</w:t>
            </w:r>
          </w:p>
          <w:p w:rsidR="003060FA" w:rsidRPr="003060FA" w:rsidRDefault="003060FA" w:rsidP="003060FA">
            <w:pPr>
              <w:jc w:val="both"/>
              <w:rPr>
                <w:rFonts w:ascii="Calibri" w:hAnsi="Calibri" w:cs="Calibri"/>
                <w:bCs/>
                <w:lang w:eastAsia="es-ES"/>
              </w:rPr>
            </w:pPr>
          </w:p>
          <w:p w:rsidR="003060FA" w:rsidRPr="003060FA" w:rsidRDefault="003060FA" w:rsidP="003060FA">
            <w:pPr>
              <w:jc w:val="both"/>
              <w:rPr>
                <w:rFonts w:ascii="Calibri" w:hAnsi="Calibri" w:cs="Calibri"/>
                <w:bCs/>
                <w:lang w:eastAsia="es-ES"/>
              </w:rPr>
            </w:pPr>
            <w:r w:rsidRPr="003060FA">
              <w:rPr>
                <w:rFonts w:ascii="Calibri" w:hAnsi="Calibri" w:cs="Calibri"/>
                <w:bCs/>
                <w:lang w:eastAsia="es-ES"/>
              </w:rPr>
              <w:lastRenderedPageBreak/>
              <w:t>Todo instrumento financiero presentado, deberá ser renovado las veces que fueran necesarias, a requerimiento de YPFB. Asimismo, YPFB podrá solicitar enmiendas en monto y vigencia, conforme términos y condiciones contractuales.</w:t>
            </w:r>
          </w:p>
          <w:p w:rsidR="003060FA" w:rsidRPr="003060FA" w:rsidRDefault="003060FA" w:rsidP="003060FA">
            <w:pPr>
              <w:jc w:val="both"/>
              <w:rPr>
                <w:rFonts w:ascii="Calibri" w:hAnsi="Calibri" w:cs="Calibri"/>
                <w:bCs/>
                <w:lang w:eastAsia="es-ES"/>
              </w:rPr>
            </w:pPr>
          </w:p>
          <w:p w:rsidR="003060FA" w:rsidRPr="003060FA" w:rsidRDefault="003060FA" w:rsidP="003060FA">
            <w:pPr>
              <w:rPr>
                <w:rFonts w:ascii="Calibri" w:hAnsi="Calibri" w:cs="Calibri"/>
                <w:b/>
                <w:lang w:eastAsia="es-ES"/>
              </w:rPr>
            </w:pPr>
            <w:r w:rsidRPr="003060FA">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3060FA" w:rsidRPr="003060FA" w:rsidTr="00293207">
        <w:trPr>
          <w:jc w:val="center"/>
        </w:trPr>
        <w:tc>
          <w:tcPr>
            <w:tcW w:w="5000" w:type="pct"/>
            <w:shd w:val="clear" w:color="auto" w:fill="C6D9F1"/>
          </w:tcPr>
          <w:p w:rsidR="003060FA" w:rsidRPr="003060FA" w:rsidRDefault="003060FA" w:rsidP="003060FA">
            <w:pPr>
              <w:rPr>
                <w:rFonts w:ascii="Calibri" w:hAnsi="Calibri" w:cs="Calibri"/>
                <w:b/>
                <w:lang w:eastAsia="es-ES"/>
              </w:rPr>
            </w:pPr>
            <w:r w:rsidRPr="003060FA">
              <w:rPr>
                <w:rFonts w:ascii="Calibri" w:hAnsi="Calibri" w:cs="Calibri"/>
                <w:b/>
                <w:lang w:eastAsia="es-ES"/>
              </w:rPr>
              <w:lastRenderedPageBreak/>
              <w:t>GARANTÍA DE SERIEDAD DE PROPUESTA</w:t>
            </w:r>
          </w:p>
        </w:tc>
      </w:tr>
      <w:tr w:rsidR="003060FA" w:rsidRPr="003060FA" w:rsidTr="00293207">
        <w:trPr>
          <w:jc w:val="center"/>
        </w:trPr>
        <w:tc>
          <w:tcPr>
            <w:tcW w:w="5000" w:type="pct"/>
            <w:shd w:val="clear" w:color="auto" w:fill="auto"/>
          </w:tcPr>
          <w:p w:rsidR="003060FA" w:rsidRPr="003060FA" w:rsidRDefault="003060FA" w:rsidP="003060FA">
            <w:pPr>
              <w:autoSpaceDE w:val="0"/>
              <w:autoSpaceDN w:val="0"/>
              <w:adjustRightInd w:val="0"/>
              <w:jc w:val="both"/>
              <w:rPr>
                <w:rFonts w:ascii="Calibri" w:hAnsi="Calibri" w:cs="Calibri"/>
                <w:lang w:eastAsia="es-ES"/>
              </w:rPr>
            </w:pPr>
            <w:r w:rsidRPr="003060FA">
              <w:rPr>
                <w:rFonts w:ascii="Calibri" w:hAnsi="Calibri" w:cs="Calibri"/>
                <w:lang w:eastAsia="es-ES"/>
              </w:rPr>
              <w:t xml:space="preserve">A elección de la empresa proponente, ésta podrá optar por uno de los siguientes instrumentos financieros: </w:t>
            </w:r>
          </w:p>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820A39">
            <w:pPr>
              <w:numPr>
                <w:ilvl w:val="0"/>
                <w:numId w:val="39"/>
              </w:numPr>
              <w:jc w:val="both"/>
              <w:rPr>
                <w:rFonts w:ascii="Calibri" w:hAnsi="Calibri"/>
                <w:lang w:eastAsia="es-ES"/>
              </w:rPr>
            </w:pPr>
            <w:r w:rsidRPr="003060FA">
              <w:rPr>
                <w:rFonts w:ascii="Calibri" w:hAnsi="Calibri"/>
                <w:b/>
                <w:bCs/>
                <w:u w:val="single"/>
                <w:lang w:eastAsia="es-ES"/>
              </w:rPr>
              <w:t xml:space="preserve">Carta de Crédito Stand </w:t>
            </w:r>
            <w:proofErr w:type="spellStart"/>
            <w:r w:rsidRPr="003060FA">
              <w:rPr>
                <w:rFonts w:ascii="Calibri" w:hAnsi="Calibri"/>
                <w:b/>
                <w:bCs/>
                <w:u w:val="single"/>
                <w:lang w:eastAsia="es-ES"/>
              </w:rPr>
              <w:t>By</w:t>
            </w:r>
            <w:proofErr w:type="spellEnd"/>
            <w:r w:rsidRPr="003060FA">
              <w:rPr>
                <w:rFonts w:ascii="Calibri" w:hAnsi="Calibri"/>
                <w:b/>
                <w:bCs/>
                <w:u w:val="single"/>
                <w:lang w:eastAsia="es-ES"/>
              </w:rPr>
              <w:t xml:space="preserve"> (SBLC)</w:t>
            </w:r>
            <w:r w:rsidRPr="003060FA">
              <w:rPr>
                <w:rFonts w:ascii="Calibri" w:hAnsi="Calibri"/>
                <w:lang w:eastAsia="es-ES"/>
              </w:rPr>
              <w:t xml:space="preserve"> emitida por una Entidad Financiera Internacional y </w:t>
            </w:r>
            <w:r w:rsidRPr="003060FA">
              <w:rPr>
                <w:rFonts w:ascii="Calibri" w:hAnsi="Calibri"/>
                <w:b/>
                <w:bCs/>
                <w:u w:val="single"/>
                <w:lang w:eastAsia="es-ES"/>
              </w:rPr>
              <w:t>confirmada</w:t>
            </w:r>
            <w:r w:rsidRPr="003060FA">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2.287,36 $US Dólares Americanos.</w:t>
            </w:r>
          </w:p>
          <w:p w:rsidR="003060FA" w:rsidRPr="003060FA" w:rsidRDefault="003060FA" w:rsidP="003060FA">
            <w:pPr>
              <w:ind w:left="720"/>
              <w:jc w:val="both"/>
              <w:rPr>
                <w:rFonts w:ascii="Calibri" w:hAnsi="Calibri"/>
                <w:lang w:eastAsia="es-ES"/>
              </w:rPr>
            </w:pPr>
          </w:p>
          <w:p w:rsidR="003060FA" w:rsidRPr="003060FA" w:rsidRDefault="003060FA" w:rsidP="00820A39">
            <w:pPr>
              <w:numPr>
                <w:ilvl w:val="0"/>
                <w:numId w:val="39"/>
              </w:numPr>
              <w:jc w:val="both"/>
              <w:rPr>
                <w:rFonts w:ascii="Calibri" w:hAnsi="Calibri"/>
                <w:lang w:eastAsia="es-ES"/>
              </w:rPr>
            </w:pPr>
            <w:r w:rsidRPr="003060FA">
              <w:rPr>
                <w:rFonts w:ascii="Calibri" w:hAnsi="Calibri"/>
                <w:b/>
                <w:bCs/>
                <w:u w:val="single"/>
                <w:lang w:eastAsia="es-ES"/>
              </w:rPr>
              <w:t>Boleta de Garantía contra garantizada</w:t>
            </w:r>
            <w:r w:rsidRPr="003060FA">
              <w:rPr>
                <w:rFonts w:ascii="Calibri" w:hAnsi="Calibri"/>
                <w:lang w:eastAsia="es-ES"/>
              </w:rPr>
              <w:t xml:space="preserve"> (por una Carta de Crédito Stand </w:t>
            </w:r>
            <w:proofErr w:type="spellStart"/>
            <w:r w:rsidRPr="003060FA">
              <w:rPr>
                <w:rFonts w:ascii="Calibri" w:hAnsi="Calibri"/>
                <w:lang w:eastAsia="es-ES"/>
              </w:rPr>
              <w:t>By</w:t>
            </w:r>
            <w:proofErr w:type="spellEnd"/>
            <w:r w:rsidRPr="003060FA">
              <w:rPr>
                <w:rFonts w:ascii="Calibri" w:hAnsi="Calibri"/>
                <w:lang w:eastAsia="es-ES"/>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por un monto de al menos  2.287,36 $US Dólares Americanos.</w:t>
            </w:r>
          </w:p>
          <w:p w:rsidR="003060FA" w:rsidRPr="003060FA" w:rsidRDefault="003060FA" w:rsidP="003060FA">
            <w:pPr>
              <w:jc w:val="both"/>
              <w:rPr>
                <w:rFonts w:ascii="Calibri" w:hAnsi="Calibri"/>
                <w:lang w:eastAsia="es-ES"/>
              </w:rPr>
            </w:pPr>
          </w:p>
          <w:p w:rsidR="003060FA" w:rsidRPr="003060FA" w:rsidRDefault="003060FA" w:rsidP="00820A39">
            <w:pPr>
              <w:numPr>
                <w:ilvl w:val="0"/>
                <w:numId w:val="39"/>
              </w:numPr>
              <w:autoSpaceDE w:val="0"/>
              <w:autoSpaceDN w:val="0"/>
              <w:adjustRightInd w:val="0"/>
              <w:jc w:val="both"/>
              <w:rPr>
                <w:rFonts w:ascii="Calibri" w:hAnsi="Calibri" w:cs="Calibri"/>
                <w:lang w:val="es-ES_tradnl" w:eastAsia="es-ES"/>
              </w:rPr>
            </w:pPr>
            <w:r w:rsidRPr="003060FA">
              <w:rPr>
                <w:rFonts w:ascii="Calibri" w:hAnsi="Calibri"/>
                <w:b/>
                <w:bCs/>
                <w:u w:val="single"/>
                <w:lang w:eastAsia="es-ES"/>
              </w:rPr>
              <w:t xml:space="preserve">Garantía a Primer Requerimiento contra garantizada </w:t>
            </w:r>
            <w:r w:rsidRPr="003060FA">
              <w:rPr>
                <w:rFonts w:ascii="Calibri" w:hAnsi="Calibri"/>
                <w:lang w:eastAsia="es-ES"/>
              </w:rPr>
              <w:t xml:space="preserve">(por una Carta de Crédito Stand </w:t>
            </w:r>
            <w:proofErr w:type="spellStart"/>
            <w:r w:rsidRPr="003060FA">
              <w:rPr>
                <w:rFonts w:ascii="Calibri" w:hAnsi="Calibri"/>
                <w:lang w:eastAsia="es-ES"/>
              </w:rPr>
              <w:t>By</w:t>
            </w:r>
            <w:proofErr w:type="spellEnd"/>
            <w:r w:rsidRPr="003060FA">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por un monto de al menos  2.287,36 $US Dólares Americanos.</w:t>
            </w:r>
          </w:p>
          <w:p w:rsidR="003060FA" w:rsidRPr="003060FA" w:rsidRDefault="003060FA" w:rsidP="003060FA">
            <w:pPr>
              <w:ind w:left="708"/>
              <w:rPr>
                <w:rFonts w:ascii="Calibri" w:hAnsi="Calibri" w:cs="Calibri"/>
                <w:b/>
                <w:bCs/>
                <w:u w:val="single"/>
                <w:lang w:val="es-ES_tradnl" w:eastAsia="es-ES"/>
              </w:rPr>
            </w:pPr>
          </w:p>
          <w:p w:rsidR="003060FA" w:rsidRPr="003060FA" w:rsidRDefault="003060FA" w:rsidP="00820A39">
            <w:pPr>
              <w:numPr>
                <w:ilvl w:val="0"/>
                <w:numId w:val="39"/>
              </w:numPr>
              <w:autoSpaceDE w:val="0"/>
              <w:autoSpaceDN w:val="0"/>
              <w:adjustRightInd w:val="0"/>
              <w:jc w:val="both"/>
              <w:rPr>
                <w:rFonts w:ascii="Calibri" w:hAnsi="Calibri" w:cs="Calibri"/>
                <w:lang w:val="es-ES_tradnl" w:eastAsia="es-ES"/>
              </w:rPr>
            </w:pPr>
            <w:r w:rsidRPr="003060FA">
              <w:rPr>
                <w:rFonts w:ascii="Calibri" w:hAnsi="Calibri" w:cs="Calibri"/>
                <w:b/>
                <w:bCs/>
                <w:u w:val="single"/>
                <w:lang w:val="es-ES_tradnl" w:eastAsia="es-ES"/>
              </w:rPr>
              <w:t>Boleta de Garantía,</w:t>
            </w:r>
            <w:r w:rsidRPr="003060FA">
              <w:rPr>
                <w:rFonts w:ascii="Calibri" w:hAnsi="Calibri" w:cs="Calibri"/>
                <w:lang w:val="es-ES_tradnl"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3060FA">
              <w:rPr>
                <w:rFonts w:ascii="Calibri" w:hAnsi="Calibri"/>
                <w:lang w:eastAsia="es-ES"/>
              </w:rPr>
              <w:t xml:space="preserve">120 días </w:t>
            </w:r>
            <w:r w:rsidRPr="003060FA">
              <w:rPr>
                <w:rFonts w:ascii="Calibri" w:hAnsi="Calibri" w:cs="Calibri"/>
                <w:lang w:val="es-ES_tradnl" w:eastAsia="es-ES"/>
              </w:rPr>
              <w:t>calendario computables a partir de la fecha de presentación de propuesta,  por un monto por un monto de al menos  2.287,36 $US Dólares Americanos.</w:t>
            </w:r>
            <w:r w:rsidRPr="003060FA">
              <w:rPr>
                <w:rFonts w:ascii="Calibri" w:hAnsi="Calibri" w:cs="Calibri"/>
                <w:i/>
                <w:iCs/>
                <w:lang w:val="es-ES_tradnl" w:eastAsia="es-ES"/>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3060FA" w:rsidRPr="003060FA" w:rsidRDefault="003060FA" w:rsidP="003060FA">
            <w:pPr>
              <w:ind w:left="708"/>
              <w:rPr>
                <w:rFonts w:ascii="Calibri" w:hAnsi="Calibri" w:cs="Calibri"/>
                <w:b/>
                <w:bCs/>
                <w:u w:val="single"/>
                <w:lang w:val="es-ES_tradnl" w:eastAsia="es-ES"/>
              </w:rPr>
            </w:pPr>
          </w:p>
          <w:p w:rsidR="003060FA" w:rsidRPr="003060FA" w:rsidRDefault="003060FA" w:rsidP="00820A39">
            <w:pPr>
              <w:numPr>
                <w:ilvl w:val="0"/>
                <w:numId w:val="39"/>
              </w:numPr>
              <w:autoSpaceDE w:val="0"/>
              <w:autoSpaceDN w:val="0"/>
              <w:adjustRightInd w:val="0"/>
              <w:jc w:val="both"/>
              <w:rPr>
                <w:rFonts w:ascii="Calibri" w:hAnsi="Calibri" w:cs="Calibri"/>
                <w:lang w:val="es-ES_tradnl" w:eastAsia="es-ES"/>
              </w:rPr>
            </w:pPr>
            <w:r w:rsidRPr="003060FA">
              <w:rPr>
                <w:rFonts w:ascii="Calibri" w:hAnsi="Calibri" w:cs="Calibri"/>
                <w:b/>
                <w:bCs/>
                <w:u w:val="single"/>
                <w:lang w:val="es-ES_tradnl" w:eastAsia="es-ES"/>
              </w:rPr>
              <w:t>Garantía a Primer Requerimiento</w:t>
            </w:r>
            <w:r w:rsidRPr="003060FA">
              <w:rPr>
                <w:rFonts w:ascii="Calibri" w:hAnsi="Calibri" w:cs="Calibri"/>
                <w:lang w:val="es-ES_tradnl"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3060FA">
              <w:rPr>
                <w:rFonts w:ascii="Calibri" w:hAnsi="Calibri"/>
                <w:lang w:eastAsia="es-ES"/>
              </w:rPr>
              <w:t xml:space="preserve">120 días </w:t>
            </w:r>
            <w:r w:rsidRPr="003060FA">
              <w:rPr>
                <w:rFonts w:ascii="Calibri" w:hAnsi="Calibri" w:cs="Calibri"/>
                <w:lang w:val="es-ES_tradnl" w:eastAsia="es-ES"/>
              </w:rPr>
              <w:t xml:space="preserve">calendario computables a partir de la fecha de presentación de propuesta,  por un monto por un monto de al </w:t>
            </w:r>
            <w:r w:rsidRPr="003060FA">
              <w:rPr>
                <w:rFonts w:ascii="Calibri" w:hAnsi="Calibri" w:cs="Calibri"/>
                <w:lang w:val="es-ES_tradnl" w:eastAsia="es-ES"/>
              </w:rPr>
              <w:lastRenderedPageBreak/>
              <w:t>menos  2.287,36 $US Dólares Americanos.</w:t>
            </w:r>
            <w:r w:rsidRPr="003060FA">
              <w:rPr>
                <w:rFonts w:ascii="Calibri" w:hAnsi="Calibri" w:cs="Calibri"/>
                <w:i/>
                <w:iCs/>
                <w:lang w:val="es-ES_tradnl" w:eastAsia="es-ES"/>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tc>
      </w:tr>
      <w:tr w:rsidR="003060FA" w:rsidRPr="003060FA" w:rsidTr="00293207">
        <w:trPr>
          <w:jc w:val="center"/>
        </w:trPr>
        <w:tc>
          <w:tcPr>
            <w:tcW w:w="5000" w:type="pct"/>
            <w:shd w:val="clear" w:color="auto" w:fill="C6D9F1"/>
          </w:tcPr>
          <w:p w:rsidR="003060FA" w:rsidRPr="003060FA" w:rsidRDefault="003060FA" w:rsidP="003060FA">
            <w:pPr>
              <w:rPr>
                <w:rFonts w:ascii="Calibri" w:hAnsi="Calibri" w:cs="Calibri"/>
                <w:lang w:eastAsia="es-ES"/>
              </w:rPr>
            </w:pPr>
            <w:r w:rsidRPr="003060FA">
              <w:rPr>
                <w:rFonts w:ascii="Calibri" w:hAnsi="Calibri" w:cs="Calibri"/>
                <w:b/>
                <w:lang w:eastAsia="es-ES"/>
              </w:rPr>
              <w:lastRenderedPageBreak/>
              <w:t>GARANTÍA DE CUMPLIMIENTO DE CONTRATO</w:t>
            </w:r>
          </w:p>
        </w:tc>
      </w:tr>
      <w:tr w:rsidR="003060FA" w:rsidRPr="003060FA" w:rsidTr="00293207">
        <w:trPr>
          <w:jc w:val="center"/>
        </w:trPr>
        <w:tc>
          <w:tcPr>
            <w:tcW w:w="5000" w:type="pct"/>
            <w:shd w:val="clear" w:color="auto" w:fill="auto"/>
          </w:tcPr>
          <w:p w:rsidR="003060FA" w:rsidRPr="003060FA" w:rsidRDefault="003060FA" w:rsidP="003060FA">
            <w:pPr>
              <w:jc w:val="both"/>
              <w:rPr>
                <w:rFonts w:ascii="Calibri" w:hAnsi="Calibri" w:cs="Calibri"/>
              </w:rPr>
            </w:pPr>
            <w:r w:rsidRPr="003060FA">
              <w:rPr>
                <w:rFonts w:ascii="Calibri" w:hAnsi="Calibri" w:cs="Calibri"/>
              </w:rPr>
              <w:t xml:space="preserve">El proponente, </w:t>
            </w:r>
            <w:r w:rsidRPr="003060FA">
              <w:rPr>
                <w:rFonts w:ascii="Calibri" w:hAnsi="Calibri" w:cs="Calibri"/>
                <w:lang w:eastAsia="es-ES"/>
              </w:rPr>
              <w:t>en caso de ser adjudicado, para la firma del Contrato</w:t>
            </w:r>
            <w:r w:rsidRPr="003060FA">
              <w:rPr>
                <w:rFonts w:ascii="Calibri" w:hAnsi="Calibri" w:cs="Calibri"/>
              </w:rPr>
              <w:t>, podrá optar por cualquiera de las siguientes opciones de Garantía de Cumplimiento de Contrato:</w:t>
            </w:r>
          </w:p>
          <w:p w:rsidR="003060FA" w:rsidRPr="003060FA" w:rsidRDefault="003060FA" w:rsidP="003060FA">
            <w:pPr>
              <w:autoSpaceDE w:val="0"/>
              <w:autoSpaceDN w:val="0"/>
              <w:adjustRightInd w:val="0"/>
              <w:jc w:val="both"/>
              <w:rPr>
                <w:rFonts w:ascii="Calibri" w:hAnsi="Calibri" w:cs="Calibri"/>
                <w:lang w:eastAsia="es-ES"/>
              </w:rPr>
            </w:pPr>
          </w:p>
          <w:p w:rsidR="003060FA" w:rsidRPr="003060FA" w:rsidRDefault="003060FA" w:rsidP="00820A39">
            <w:pPr>
              <w:numPr>
                <w:ilvl w:val="0"/>
                <w:numId w:val="40"/>
              </w:numPr>
              <w:jc w:val="both"/>
              <w:rPr>
                <w:rFonts w:ascii="Calibri" w:hAnsi="Calibri"/>
                <w:lang w:eastAsia="es-ES"/>
              </w:rPr>
            </w:pPr>
            <w:r w:rsidRPr="003060FA">
              <w:rPr>
                <w:rFonts w:ascii="Calibri" w:hAnsi="Calibri"/>
                <w:b/>
                <w:bCs/>
                <w:u w:val="single"/>
                <w:lang w:eastAsia="es-ES"/>
              </w:rPr>
              <w:t xml:space="preserve">Carta de Crédito Stand </w:t>
            </w:r>
            <w:proofErr w:type="spellStart"/>
            <w:r w:rsidRPr="003060FA">
              <w:rPr>
                <w:rFonts w:ascii="Calibri" w:hAnsi="Calibri"/>
                <w:b/>
                <w:bCs/>
                <w:u w:val="single"/>
                <w:lang w:eastAsia="es-ES"/>
              </w:rPr>
              <w:t>By</w:t>
            </w:r>
            <w:proofErr w:type="spellEnd"/>
            <w:r w:rsidRPr="003060FA">
              <w:rPr>
                <w:rFonts w:ascii="Calibri" w:hAnsi="Calibri"/>
                <w:b/>
                <w:bCs/>
                <w:u w:val="single"/>
                <w:lang w:eastAsia="es-ES"/>
              </w:rPr>
              <w:t xml:space="preserve"> (SBLC)</w:t>
            </w:r>
            <w:r w:rsidRPr="003060FA">
              <w:rPr>
                <w:rFonts w:ascii="Calibri" w:hAnsi="Calibri"/>
                <w:lang w:eastAsia="es-ES"/>
              </w:rPr>
              <w:t xml:space="preserve"> emitida por una Entidad Financiera Internacional y </w:t>
            </w:r>
            <w:r w:rsidRPr="003060FA">
              <w:rPr>
                <w:rFonts w:ascii="Calibri" w:hAnsi="Calibri"/>
                <w:b/>
                <w:bCs/>
                <w:u w:val="single"/>
                <w:lang w:eastAsia="es-ES"/>
              </w:rPr>
              <w:t>confirmada</w:t>
            </w:r>
            <w:r w:rsidRPr="003060FA">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 16.011,52 </w:t>
            </w:r>
            <w:r w:rsidRPr="003060FA">
              <w:rPr>
                <w:rFonts w:ascii="Calibri" w:hAnsi="Calibri" w:cs="Calibri"/>
                <w:lang w:val="es-ES_tradnl" w:eastAsia="es-ES"/>
              </w:rPr>
              <w:t>$US Dólares Americanos</w:t>
            </w:r>
            <w:r w:rsidRPr="003060FA">
              <w:rPr>
                <w:rFonts w:ascii="Calibri" w:hAnsi="Calibri"/>
                <w:lang w:eastAsia="es-ES"/>
              </w:rPr>
              <w:t>.</w:t>
            </w:r>
          </w:p>
          <w:p w:rsidR="003060FA" w:rsidRPr="003060FA" w:rsidRDefault="003060FA" w:rsidP="003060FA">
            <w:pPr>
              <w:ind w:left="720"/>
              <w:jc w:val="both"/>
              <w:rPr>
                <w:rFonts w:ascii="Calibri" w:hAnsi="Calibri"/>
                <w:lang w:eastAsia="es-ES"/>
              </w:rPr>
            </w:pPr>
          </w:p>
          <w:p w:rsidR="003060FA" w:rsidRPr="003060FA" w:rsidRDefault="003060FA" w:rsidP="00820A39">
            <w:pPr>
              <w:numPr>
                <w:ilvl w:val="0"/>
                <w:numId w:val="40"/>
              </w:numPr>
              <w:jc w:val="both"/>
              <w:rPr>
                <w:rFonts w:ascii="Calibri" w:hAnsi="Calibri"/>
                <w:lang w:eastAsia="es-ES"/>
              </w:rPr>
            </w:pPr>
            <w:r w:rsidRPr="003060FA">
              <w:rPr>
                <w:rFonts w:ascii="Calibri" w:hAnsi="Calibri"/>
                <w:b/>
                <w:bCs/>
                <w:u w:val="single"/>
                <w:lang w:eastAsia="es-ES"/>
              </w:rPr>
              <w:t>Boleta de Garantía contra garantizada</w:t>
            </w:r>
            <w:r w:rsidRPr="003060FA">
              <w:rPr>
                <w:rFonts w:ascii="Calibri" w:hAnsi="Calibri"/>
                <w:lang w:eastAsia="es-ES"/>
              </w:rPr>
              <w:t xml:space="preserve"> (por una Carta de Crédito Stand </w:t>
            </w:r>
            <w:proofErr w:type="spellStart"/>
            <w:r w:rsidRPr="003060FA">
              <w:rPr>
                <w:rFonts w:ascii="Calibri" w:hAnsi="Calibri"/>
                <w:lang w:eastAsia="es-ES"/>
              </w:rPr>
              <w:t>By</w:t>
            </w:r>
            <w:proofErr w:type="spellEnd"/>
            <w:r w:rsidRPr="003060FA">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16.011,52 </w:t>
            </w:r>
            <w:r w:rsidRPr="003060FA">
              <w:rPr>
                <w:rFonts w:ascii="Calibri" w:hAnsi="Calibri" w:cs="Calibri"/>
                <w:lang w:val="es-ES_tradnl" w:eastAsia="es-ES"/>
              </w:rPr>
              <w:t>$US Dólares Americanos</w:t>
            </w:r>
            <w:r w:rsidRPr="003060FA">
              <w:rPr>
                <w:rFonts w:ascii="Calibri" w:hAnsi="Calibri"/>
                <w:lang w:eastAsia="es-ES"/>
              </w:rPr>
              <w:t>.</w:t>
            </w:r>
          </w:p>
          <w:p w:rsidR="003060FA" w:rsidRPr="003060FA" w:rsidRDefault="003060FA" w:rsidP="003060FA">
            <w:pPr>
              <w:jc w:val="both"/>
              <w:rPr>
                <w:rFonts w:ascii="Calibri" w:hAnsi="Calibri"/>
                <w:lang w:eastAsia="es-ES"/>
              </w:rPr>
            </w:pPr>
          </w:p>
          <w:p w:rsidR="003060FA" w:rsidRPr="003060FA" w:rsidRDefault="003060FA" w:rsidP="00820A39">
            <w:pPr>
              <w:numPr>
                <w:ilvl w:val="0"/>
                <w:numId w:val="40"/>
              </w:numPr>
              <w:jc w:val="both"/>
              <w:rPr>
                <w:rFonts w:ascii="Calibri" w:hAnsi="Calibri"/>
                <w:b/>
                <w:bCs/>
                <w:u w:val="single"/>
                <w:lang w:eastAsia="es-ES"/>
              </w:rPr>
            </w:pPr>
            <w:r w:rsidRPr="003060FA">
              <w:rPr>
                <w:rFonts w:ascii="Calibri" w:hAnsi="Calibri"/>
                <w:b/>
                <w:bCs/>
                <w:u w:val="single"/>
                <w:lang w:eastAsia="es-ES"/>
              </w:rPr>
              <w:t xml:space="preserve">Garantía a Primer Requerimiento contra garantizada </w:t>
            </w:r>
            <w:r w:rsidRPr="003060FA">
              <w:rPr>
                <w:rFonts w:ascii="Calibri" w:hAnsi="Calibri"/>
                <w:bCs/>
                <w:lang w:eastAsia="es-ES"/>
              </w:rPr>
              <w:t xml:space="preserve">(por una Carta de Crédito Stand </w:t>
            </w:r>
            <w:proofErr w:type="spellStart"/>
            <w:r w:rsidRPr="003060FA">
              <w:rPr>
                <w:rFonts w:ascii="Calibri" w:hAnsi="Calibri"/>
                <w:bCs/>
                <w:lang w:eastAsia="es-ES"/>
              </w:rPr>
              <w:t>By</w:t>
            </w:r>
            <w:proofErr w:type="spellEnd"/>
            <w:r w:rsidRPr="003060FA">
              <w:rPr>
                <w:rFonts w:ascii="Calibri" w:hAnsi="Calibri"/>
                <w:bCs/>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16.011,52 $US Dólares Americanos.</w:t>
            </w:r>
          </w:p>
          <w:p w:rsidR="003060FA" w:rsidRPr="003060FA" w:rsidRDefault="003060FA" w:rsidP="003060FA">
            <w:pPr>
              <w:ind w:left="708"/>
              <w:rPr>
                <w:rFonts w:ascii="Calibri" w:hAnsi="Calibri"/>
                <w:b/>
                <w:bCs/>
                <w:u w:val="single"/>
                <w:lang w:eastAsia="es-ES"/>
              </w:rPr>
            </w:pPr>
          </w:p>
          <w:p w:rsidR="003060FA" w:rsidRPr="003060FA" w:rsidRDefault="003060FA" w:rsidP="00820A39">
            <w:pPr>
              <w:numPr>
                <w:ilvl w:val="0"/>
                <w:numId w:val="40"/>
              </w:numPr>
              <w:jc w:val="both"/>
              <w:rPr>
                <w:rFonts w:ascii="Calibri" w:hAnsi="Calibri"/>
                <w:lang w:eastAsia="es-ES"/>
              </w:rPr>
            </w:pPr>
            <w:r w:rsidRPr="003060FA">
              <w:rPr>
                <w:rFonts w:ascii="Calibri" w:hAnsi="Calibri"/>
                <w:b/>
                <w:bCs/>
                <w:u w:val="single"/>
                <w:lang w:eastAsia="es-ES"/>
              </w:rPr>
              <w:t>Boleta de Garantía</w:t>
            </w:r>
            <w:r w:rsidRPr="003060FA">
              <w:rPr>
                <w:rFonts w:ascii="Calibri" w:hAnsi="Calibri"/>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16.011,52 </w:t>
            </w:r>
            <w:r w:rsidRPr="003060FA">
              <w:rPr>
                <w:rFonts w:ascii="Calibri" w:hAnsi="Calibri" w:cs="Calibri"/>
                <w:lang w:val="es-ES_tradnl" w:eastAsia="es-ES"/>
              </w:rPr>
              <w:t>$US Dólares Americanos</w:t>
            </w:r>
            <w:r w:rsidRPr="003060FA">
              <w:rPr>
                <w:rFonts w:ascii="Calibri" w:hAnsi="Calibri"/>
                <w:lang w:eastAsia="es-ES"/>
              </w:rPr>
              <w:t>.  (</w:t>
            </w:r>
            <w:r w:rsidRPr="003060FA">
              <w:rPr>
                <w:rFonts w:ascii="Calibri" w:hAnsi="Calibri"/>
                <w:i/>
                <w:iCs/>
                <w:lang w:eastAsia="es-E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r w:rsidRPr="003060FA">
              <w:rPr>
                <w:rFonts w:ascii="Calibri" w:hAnsi="Calibri"/>
                <w:lang w:eastAsia="es-ES"/>
              </w:rPr>
              <w:t xml:space="preserve">          </w:t>
            </w:r>
          </w:p>
          <w:p w:rsidR="003060FA" w:rsidRPr="003060FA" w:rsidRDefault="003060FA" w:rsidP="003060FA">
            <w:pPr>
              <w:ind w:left="708"/>
              <w:rPr>
                <w:rFonts w:ascii="Calibri" w:hAnsi="Calibri"/>
                <w:b/>
                <w:bCs/>
                <w:u w:val="single"/>
                <w:lang w:eastAsia="es-ES"/>
              </w:rPr>
            </w:pPr>
          </w:p>
          <w:p w:rsidR="003060FA" w:rsidRPr="003060FA" w:rsidRDefault="003060FA" w:rsidP="00820A39">
            <w:pPr>
              <w:numPr>
                <w:ilvl w:val="0"/>
                <w:numId w:val="40"/>
              </w:numPr>
              <w:jc w:val="both"/>
              <w:rPr>
                <w:rFonts w:ascii="Calibri" w:hAnsi="Calibri"/>
                <w:lang w:eastAsia="es-ES"/>
              </w:rPr>
            </w:pPr>
            <w:r w:rsidRPr="003060FA">
              <w:rPr>
                <w:rFonts w:ascii="Calibri" w:hAnsi="Calibri"/>
                <w:b/>
                <w:bCs/>
                <w:u w:val="single"/>
                <w:lang w:eastAsia="es-ES"/>
              </w:rPr>
              <w:t>Garantía a Primer Requerimiento</w:t>
            </w:r>
            <w:r w:rsidRPr="003060FA">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16.011,52 </w:t>
            </w:r>
            <w:r w:rsidRPr="003060FA">
              <w:rPr>
                <w:rFonts w:ascii="Calibri" w:hAnsi="Calibri" w:cs="Calibri"/>
                <w:lang w:val="es-ES_tradnl" w:eastAsia="es-ES"/>
              </w:rPr>
              <w:t>$US Dólares Americanos</w:t>
            </w:r>
            <w:r w:rsidRPr="003060FA">
              <w:rPr>
                <w:rFonts w:ascii="Calibri" w:hAnsi="Calibri"/>
                <w:lang w:eastAsia="es-ES"/>
              </w:rPr>
              <w:t xml:space="preserve">. </w:t>
            </w:r>
            <w:r w:rsidRPr="003060FA">
              <w:rPr>
                <w:rFonts w:ascii="Calibri" w:hAnsi="Calibri"/>
                <w:i/>
                <w:iCs/>
                <w:lang w:eastAsia="es-E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3060FA" w:rsidRPr="003060FA" w:rsidRDefault="003060FA" w:rsidP="003060FA">
            <w:pPr>
              <w:jc w:val="both"/>
              <w:rPr>
                <w:rFonts w:ascii="Calibri" w:hAnsi="Calibri"/>
                <w:lang w:eastAsia="es-ES"/>
              </w:rPr>
            </w:pPr>
          </w:p>
          <w:p w:rsidR="003060FA" w:rsidRPr="003060FA" w:rsidRDefault="003060FA" w:rsidP="003060FA">
            <w:pPr>
              <w:rPr>
                <w:rFonts w:ascii="Calibri" w:hAnsi="Calibri"/>
                <w:lang w:eastAsia="es-ES"/>
              </w:rPr>
            </w:pPr>
            <w:r w:rsidRPr="003060FA">
              <w:rPr>
                <w:rFonts w:ascii="Calibri" w:hAnsi="Calibri" w:cs="Calibri"/>
                <w:lang w:eastAsia="es-ES"/>
              </w:rPr>
              <w:t>La modalidad de Garantía no podrá ser modificada durante la vigencia del contrato.</w:t>
            </w:r>
          </w:p>
        </w:tc>
      </w:tr>
      <w:tr w:rsidR="003060FA" w:rsidRPr="003060FA" w:rsidTr="00293207">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rsidR="003060FA" w:rsidRPr="003060FA" w:rsidRDefault="003060FA" w:rsidP="003060FA">
            <w:pPr>
              <w:jc w:val="both"/>
              <w:rPr>
                <w:rFonts w:ascii="Calibri" w:hAnsi="Calibri" w:cs="Calibri"/>
                <w:b/>
              </w:rPr>
            </w:pPr>
            <w:r w:rsidRPr="003060FA">
              <w:rPr>
                <w:rFonts w:ascii="Calibri" w:hAnsi="Calibri" w:cs="Calibri"/>
                <w:b/>
              </w:rPr>
              <w:lastRenderedPageBreak/>
              <w:t>INSTRUCCIONES PARA LA EMISIÓN DE INSTRUMENTOS FINANCIEROS</w:t>
            </w:r>
          </w:p>
        </w:tc>
      </w:tr>
      <w:tr w:rsidR="003060FA" w:rsidRPr="003060FA" w:rsidTr="00293207">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060FA" w:rsidRPr="003060FA" w:rsidRDefault="003060FA" w:rsidP="003060FA">
            <w:pPr>
              <w:jc w:val="both"/>
              <w:rPr>
                <w:rFonts w:ascii="Calibri" w:hAnsi="Calibri" w:cs="Calibri"/>
              </w:rPr>
            </w:pPr>
            <w:r w:rsidRPr="003060FA">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3060FA" w:rsidRPr="003060FA" w:rsidRDefault="003060FA" w:rsidP="003060FA">
            <w:pPr>
              <w:jc w:val="both"/>
              <w:rPr>
                <w:rFonts w:ascii="Calibri" w:hAnsi="Calibri" w:cs="Calibr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3060FA" w:rsidRPr="003060FA" w:rsidTr="0029320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060FA" w:rsidRPr="003060FA" w:rsidRDefault="003060FA" w:rsidP="003060FA">
                  <w:pPr>
                    <w:jc w:val="center"/>
                    <w:rPr>
                      <w:rFonts w:ascii="Calibri" w:hAnsi="Calibri" w:cs="Calibri"/>
                      <w:b/>
                      <w:bCs/>
                      <w:sz w:val="18"/>
                      <w:lang w:eastAsia="es-ES"/>
                    </w:rPr>
                  </w:pPr>
                  <w:r w:rsidRPr="003060FA">
                    <w:rPr>
                      <w:rFonts w:ascii="Calibri" w:hAnsi="Calibri" w:cs="Calibri"/>
                      <w:b/>
                      <w:bCs/>
                      <w:sz w:val="18"/>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060FA" w:rsidRPr="003060FA" w:rsidRDefault="003060FA" w:rsidP="003060FA">
                  <w:pPr>
                    <w:jc w:val="center"/>
                    <w:rPr>
                      <w:rFonts w:ascii="Calibri" w:hAnsi="Calibri" w:cs="Calibri"/>
                      <w:b/>
                      <w:bCs/>
                      <w:sz w:val="18"/>
                      <w:lang w:eastAsia="es-ES"/>
                    </w:rPr>
                  </w:pPr>
                  <w:r w:rsidRPr="003060FA">
                    <w:rPr>
                      <w:rFonts w:ascii="Calibri" w:hAnsi="Calibri" w:cs="Calibri"/>
                      <w:b/>
                      <w:bCs/>
                      <w:sz w:val="18"/>
                      <w:lang w:eastAsia="es-ES"/>
                    </w:rPr>
                    <w:t>INSTRUCCIÓN</w:t>
                  </w:r>
                </w:p>
              </w:tc>
            </w:tr>
            <w:tr w:rsidR="003060FA" w:rsidRPr="003060FA" w:rsidTr="0029320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60FA" w:rsidRPr="003060FA" w:rsidRDefault="003060FA" w:rsidP="003060FA">
                  <w:pPr>
                    <w:rPr>
                      <w:rFonts w:ascii="Calibri" w:hAnsi="Calibri" w:cs="Calibri"/>
                      <w:b/>
                      <w:bCs/>
                      <w:sz w:val="18"/>
                      <w:lang w:eastAsia="es-ES"/>
                    </w:rPr>
                  </w:pPr>
                  <w:r w:rsidRPr="003060FA">
                    <w:rPr>
                      <w:rFonts w:ascii="Calibri" w:hAnsi="Calibri" w:cs="Calibri"/>
                      <w:b/>
                      <w:bCs/>
                      <w:sz w:val="18"/>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60FA" w:rsidRPr="003060FA" w:rsidRDefault="003060FA" w:rsidP="003060FA">
                  <w:pPr>
                    <w:jc w:val="both"/>
                    <w:rPr>
                      <w:rFonts w:ascii="Calibri" w:hAnsi="Calibri" w:cs="Calibri"/>
                      <w:i/>
                      <w:iCs/>
                      <w:sz w:val="18"/>
                      <w:lang w:eastAsia="es-ES"/>
                    </w:rPr>
                  </w:pPr>
                  <w:r w:rsidRPr="003060FA">
                    <w:rPr>
                      <w:rFonts w:ascii="Calibri" w:hAnsi="Calibri" w:cs="Calibri"/>
                      <w:sz w:val="18"/>
                      <w:lang w:eastAsia="es-ES"/>
                    </w:rPr>
                    <w:t xml:space="preserve">Se aceptará </w:t>
                  </w:r>
                  <w:r w:rsidRPr="003060FA">
                    <w:rPr>
                      <w:rFonts w:ascii="Calibri" w:hAnsi="Calibri" w:cs="Calibri"/>
                      <w:sz w:val="18"/>
                      <w:u w:val="single"/>
                      <w:lang w:eastAsia="es-ES"/>
                    </w:rPr>
                    <w:t>únicamente</w:t>
                  </w:r>
                  <w:r w:rsidRPr="003060FA">
                    <w:rPr>
                      <w:rFonts w:ascii="Calibri" w:hAnsi="Calibri" w:cs="Calibri"/>
                      <w:sz w:val="18"/>
                      <w:lang w:eastAsia="es-ES"/>
                    </w:rPr>
                    <w:t xml:space="preserve"> los instrumentos detallados en el presente anexo.</w:t>
                  </w:r>
                </w:p>
              </w:tc>
            </w:tr>
            <w:tr w:rsidR="003060FA" w:rsidRPr="003060FA" w:rsidTr="0029320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60FA" w:rsidRPr="003060FA" w:rsidRDefault="003060FA" w:rsidP="003060FA">
                  <w:pPr>
                    <w:rPr>
                      <w:rFonts w:ascii="Calibri" w:hAnsi="Calibri" w:cs="Calibri"/>
                      <w:b/>
                      <w:bCs/>
                      <w:sz w:val="18"/>
                      <w:lang w:eastAsia="es-ES"/>
                    </w:rPr>
                  </w:pPr>
                  <w:r w:rsidRPr="003060FA">
                    <w:rPr>
                      <w:rFonts w:ascii="Calibri" w:hAnsi="Calibri" w:cs="Calibri"/>
                      <w:b/>
                      <w:bCs/>
                      <w:sz w:val="18"/>
                      <w:lang w:eastAsia="es-ES"/>
                    </w:rPr>
                    <w:t>OBJETO DE LA GARANTÍA</w:t>
                  </w:r>
                </w:p>
                <w:p w:rsidR="003060FA" w:rsidRPr="003060FA" w:rsidRDefault="003060FA" w:rsidP="003060FA">
                  <w:pPr>
                    <w:rPr>
                      <w:rFonts w:ascii="Calibri" w:hAnsi="Calibri" w:cs="Calibri"/>
                      <w:i/>
                      <w:sz w:val="18"/>
                      <w:lang w:eastAsia="es-ES"/>
                    </w:rPr>
                  </w:pPr>
                  <w:r w:rsidRPr="003060FA">
                    <w:rPr>
                      <w:rFonts w:ascii="Calibri" w:hAnsi="Calibri" w:cs="Calibri"/>
                      <w:b/>
                      <w:bCs/>
                      <w:sz w:val="18"/>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60FA" w:rsidRPr="003060FA" w:rsidRDefault="003060FA" w:rsidP="003060FA">
                  <w:pPr>
                    <w:jc w:val="both"/>
                    <w:rPr>
                      <w:rFonts w:ascii="Calibri" w:hAnsi="Calibri" w:cs="Calibri"/>
                      <w:sz w:val="18"/>
                      <w:lang w:eastAsia="es-ES"/>
                    </w:rPr>
                  </w:pPr>
                  <w:r w:rsidRPr="003060FA">
                    <w:rPr>
                      <w:rFonts w:ascii="Calibri" w:hAnsi="Calibri" w:cs="Calibri"/>
                      <w:sz w:val="18"/>
                      <w:lang w:eastAsia="es-ES"/>
                    </w:rPr>
                    <w:t xml:space="preserve">Debe consignar correctamente y de manera explícita, textual y completa: </w:t>
                  </w:r>
                </w:p>
                <w:p w:rsidR="003060FA" w:rsidRPr="003060FA" w:rsidRDefault="003060FA" w:rsidP="00820A39">
                  <w:pPr>
                    <w:numPr>
                      <w:ilvl w:val="0"/>
                      <w:numId w:val="41"/>
                    </w:numPr>
                    <w:jc w:val="both"/>
                    <w:rPr>
                      <w:rFonts w:ascii="Calibri" w:hAnsi="Calibri" w:cs="Calibri"/>
                      <w:sz w:val="18"/>
                      <w:lang w:eastAsia="es-ES"/>
                    </w:rPr>
                  </w:pPr>
                  <w:r w:rsidRPr="003060FA">
                    <w:rPr>
                      <w:rFonts w:ascii="Calibri" w:hAnsi="Calibri" w:cs="Calibri"/>
                      <w:sz w:val="18"/>
                      <w:lang w:eastAsia="es-ES"/>
                    </w:rPr>
                    <w:t>Objeto a garantizar conforme lo requerido en el presente anexo.</w:t>
                  </w:r>
                </w:p>
                <w:p w:rsidR="003060FA" w:rsidRPr="003060FA" w:rsidRDefault="003060FA" w:rsidP="00820A39">
                  <w:pPr>
                    <w:numPr>
                      <w:ilvl w:val="0"/>
                      <w:numId w:val="41"/>
                    </w:numPr>
                    <w:jc w:val="both"/>
                    <w:rPr>
                      <w:rFonts w:ascii="Calibri" w:hAnsi="Calibri" w:cs="Calibri"/>
                      <w:sz w:val="18"/>
                      <w:lang w:eastAsia="es-ES"/>
                    </w:rPr>
                  </w:pPr>
                  <w:r w:rsidRPr="003060FA">
                    <w:rPr>
                      <w:rFonts w:ascii="Calibri" w:hAnsi="Calibri" w:cs="Calibri"/>
                      <w:sz w:val="18"/>
                      <w:lang w:eastAsia="es-ES"/>
                    </w:rPr>
                    <w:t>Nombre del proceso de contratación, conforme al registrado en la carátula del DBC.</w:t>
                  </w:r>
                </w:p>
                <w:p w:rsidR="003060FA" w:rsidRPr="003060FA" w:rsidRDefault="003060FA" w:rsidP="00820A39">
                  <w:pPr>
                    <w:numPr>
                      <w:ilvl w:val="0"/>
                      <w:numId w:val="41"/>
                    </w:numPr>
                    <w:jc w:val="both"/>
                    <w:rPr>
                      <w:rFonts w:ascii="Calibri" w:hAnsi="Calibri" w:cs="Calibri"/>
                      <w:sz w:val="18"/>
                      <w:lang w:eastAsia="es-ES"/>
                    </w:rPr>
                  </w:pPr>
                  <w:r w:rsidRPr="003060FA">
                    <w:rPr>
                      <w:rFonts w:ascii="Calibri" w:hAnsi="Calibri" w:cs="Calibri"/>
                      <w:sz w:val="18"/>
                      <w:lang w:eastAsia="es-ES"/>
                    </w:rPr>
                    <w:t>Código del Proceso de contratación: conforme al registrado en la carátula del DBC.</w:t>
                  </w:r>
                </w:p>
              </w:tc>
            </w:tr>
            <w:tr w:rsidR="003060FA" w:rsidRPr="003060FA" w:rsidTr="0029320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60FA" w:rsidRPr="003060FA" w:rsidRDefault="003060FA" w:rsidP="003060FA">
                  <w:pPr>
                    <w:rPr>
                      <w:rFonts w:ascii="Calibri" w:hAnsi="Calibri" w:cs="Calibri"/>
                      <w:b/>
                      <w:bCs/>
                      <w:sz w:val="18"/>
                      <w:lang w:eastAsia="es-ES"/>
                    </w:rPr>
                  </w:pPr>
                  <w:r w:rsidRPr="003060FA">
                    <w:rPr>
                      <w:rFonts w:ascii="Calibri" w:hAnsi="Calibri" w:cs="Calibri"/>
                      <w:b/>
                      <w:bCs/>
                      <w:sz w:val="18"/>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60FA" w:rsidRPr="003060FA" w:rsidRDefault="003060FA" w:rsidP="003060FA">
                  <w:pPr>
                    <w:jc w:val="both"/>
                    <w:rPr>
                      <w:rFonts w:ascii="Calibri" w:hAnsi="Calibri" w:cs="Calibri"/>
                      <w:sz w:val="18"/>
                      <w:lang w:eastAsia="es-ES"/>
                    </w:rPr>
                  </w:pPr>
                  <w:r w:rsidRPr="003060FA">
                    <w:rPr>
                      <w:rFonts w:ascii="Calibri" w:hAnsi="Calibri" w:cs="Calibri"/>
                      <w:sz w:val="18"/>
                      <w:lang w:eastAsia="es-ES"/>
                    </w:rPr>
                    <w:t xml:space="preserve">Debe consignar el nombre plenamente concordante con el registrado en los siguientes documentos en orden de prelación, según corresponda al documento requerido en el DBC: </w:t>
                  </w:r>
                </w:p>
                <w:p w:rsidR="003060FA" w:rsidRPr="003060FA" w:rsidRDefault="003060FA" w:rsidP="00820A39">
                  <w:pPr>
                    <w:numPr>
                      <w:ilvl w:val="0"/>
                      <w:numId w:val="42"/>
                    </w:numPr>
                    <w:jc w:val="both"/>
                    <w:rPr>
                      <w:rFonts w:ascii="Calibri" w:hAnsi="Calibri" w:cs="Calibri"/>
                      <w:sz w:val="18"/>
                      <w:lang w:eastAsia="es-ES"/>
                    </w:rPr>
                  </w:pPr>
                  <w:r w:rsidRPr="003060FA">
                    <w:rPr>
                      <w:rFonts w:ascii="Calibri" w:hAnsi="Calibri" w:cs="Calibri"/>
                      <w:sz w:val="18"/>
                      <w:lang w:eastAsia="es-ES"/>
                    </w:rPr>
                    <w:t>Matrícula de Comercio FUNDEMPRESA, priori (o equivalente en el país de origen); o</w:t>
                  </w:r>
                </w:p>
                <w:p w:rsidR="003060FA" w:rsidRPr="003060FA" w:rsidRDefault="003060FA" w:rsidP="00820A39">
                  <w:pPr>
                    <w:numPr>
                      <w:ilvl w:val="0"/>
                      <w:numId w:val="42"/>
                    </w:numPr>
                    <w:jc w:val="both"/>
                    <w:rPr>
                      <w:rFonts w:ascii="Calibri" w:hAnsi="Calibri" w:cs="Calibri"/>
                      <w:sz w:val="18"/>
                      <w:lang w:eastAsia="es-ES"/>
                    </w:rPr>
                  </w:pPr>
                  <w:r w:rsidRPr="003060FA">
                    <w:rPr>
                      <w:rFonts w:ascii="Calibri" w:hAnsi="Calibri" w:cs="Calibri"/>
                      <w:sz w:val="18"/>
                      <w:lang w:eastAsia="es-ES"/>
                    </w:rPr>
                    <w:t>Número de Identificación Tributaria – NIT (o equivalente en el país de origen); o</w:t>
                  </w:r>
                </w:p>
                <w:p w:rsidR="003060FA" w:rsidRPr="003060FA" w:rsidRDefault="003060FA" w:rsidP="00820A39">
                  <w:pPr>
                    <w:numPr>
                      <w:ilvl w:val="0"/>
                      <w:numId w:val="42"/>
                    </w:numPr>
                    <w:jc w:val="both"/>
                    <w:rPr>
                      <w:rFonts w:ascii="Calibri" w:hAnsi="Calibri" w:cs="Calibri"/>
                      <w:sz w:val="18"/>
                      <w:lang w:eastAsia="es-ES"/>
                    </w:rPr>
                  </w:pPr>
                  <w:r w:rsidRPr="003060FA">
                    <w:rPr>
                      <w:rFonts w:ascii="Calibri" w:hAnsi="Calibri" w:cs="Calibri"/>
                      <w:sz w:val="18"/>
                      <w:lang w:eastAsia="es-ES"/>
                    </w:rPr>
                    <w:t xml:space="preserve">Documento de Acta de Constitución. </w:t>
                  </w:r>
                </w:p>
              </w:tc>
            </w:tr>
            <w:tr w:rsidR="003060FA" w:rsidRPr="003060FA" w:rsidTr="0029320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60FA" w:rsidRPr="003060FA" w:rsidRDefault="003060FA" w:rsidP="003060FA">
                  <w:pPr>
                    <w:rPr>
                      <w:rFonts w:ascii="Calibri" w:hAnsi="Calibri" w:cs="Calibri"/>
                      <w:b/>
                      <w:bCs/>
                      <w:sz w:val="18"/>
                      <w:lang w:eastAsia="es-ES"/>
                    </w:rPr>
                  </w:pPr>
                  <w:r w:rsidRPr="003060FA">
                    <w:rPr>
                      <w:rFonts w:ascii="Calibri" w:hAnsi="Calibri" w:cs="Calibri"/>
                      <w:b/>
                      <w:bCs/>
                      <w:sz w:val="18"/>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60FA" w:rsidRPr="003060FA" w:rsidRDefault="003060FA" w:rsidP="003060FA">
                  <w:pPr>
                    <w:jc w:val="both"/>
                    <w:rPr>
                      <w:rFonts w:ascii="Calibri" w:hAnsi="Calibri" w:cs="Calibri"/>
                      <w:sz w:val="18"/>
                      <w:lang w:eastAsia="es-ES"/>
                    </w:rPr>
                  </w:pPr>
                  <w:r w:rsidRPr="003060FA">
                    <w:rPr>
                      <w:rFonts w:ascii="Calibri" w:hAnsi="Calibri" w:cs="Calibri"/>
                      <w:sz w:val="18"/>
                      <w:lang w:eastAsia="es-ES"/>
                    </w:rPr>
                    <w:t>Debe consignar:</w:t>
                  </w:r>
                </w:p>
                <w:p w:rsidR="003060FA" w:rsidRPr="003060FA" w:rsidRDefault="003060FA" w:rsidP="00820A39">
                  <w:pPr>
                    <w:numPr>
                      <w:ilvl w:val="0"/>
                      <w:numId w:val="43"/>
                    </w:numPr>
                    <w:ind w:left="357" w:hanging="357"/>
                    <w:jc w:val="both"/>
                    <w:rPr>
                      <w:rFonts w:ascii="Calibri" w:hAnsi="Calibri" w:cs="Calibri"/>
                      <w:sz w:val="18"/>
                      <w:lang w:eastAsia="es-ES"/>
                    </w:rPr>
                  </w:pPr>
                  <w:r w:rsidRPr="003060FA">
                    <w:rPr>
                      <w:rFonts w:ascii="Calibri" w:hAnsi="Calibri" w:cs="Calibri"/>
                      <w:sz w:val="18"/>
                      <w:lang w:eastAsia="es-ES"/>
                    </w:rPr>
                    <w:t>YACIMIENTOS PETROLIFEROS FISCALES BOLIVIANOS;</w:t>
                  </w:r>
                </w:p>
                <w:p w:rsidR="003060FA" w:rsidRPr="003060FA" w:rsidRDefault="003060FA" w:rsidP="00820A39">
                  <w:pPr>
                    <w:numPr>
                      <w:ilvl w:val="0"/>
                      <w:numId w:val="43"/>
                    </w:numPr>
                    <w:ind w:left="357" w:hanging="357"/>
                    <w:jc w:val="both"/>
                    <w:rPr>
                      <w:rFonts w:ascii="Calibri" w:hAnsi="Calibri" w:cs="Calibri"/>
                      <w:i/>
                      <w:sz w:val="18"/>
                      <w:lang w:eastAsia="es-ES"/>
                    </w:rPr>
                  </w:pPr>
                  <w:r w:rsidRPr="003060FA">
                    <w:rPr>
                      <w:rFonts w:ascii="Calibri" w:hAnsi="Calibri" w:cs="Calibri"/>
                      <w:i/>
                      <w:sz w:val="18"/>
                      <w:lang w:eastAsia="es-ES"/>
                    </w:rPr>
                    <w:t>YPFB;</w:t>
                  </w:r>
                </w:p>
                <w:p w:rsidR="003060FA" w:rsidRPr="003060FA" w:rsidRDefault="003060FA" w:rsidP="00820A39">
                  <w:pPr>
                    <w:numPr>
                      <w:ilvl w:val="0"/>
                      <w:numId w:val="43"/>
                    </w:numPr>
                    <w:ind w:left="357" w:hanging="357"/>
                    <w:jc w:val="both"/>
                    <w:rPr>
                      <w:rFonts w:ascii="Calibri" w:hAnsi="Calibri" w:cs="Calibri"/>
                      <w:i/>
                      <w:sz w:val="18"/>
                      <w:lang w:eastAsia="es-ES"/>
                    </w:rPr>
                  </w:pPr>
                  <w:r w:rsidRPr="003060FA">
                    <w:rPr>
                      <w:rFonts w:ascii="Calibri" w:hAnsi="Calibri" w:cs="Calibri"/>
                      <w:i/>
                      <w:sz w:val="18"/>
                      <w:lang w:eastAsia="es-ES"/>
                    </w:rPr>
                    <w:t>o ambos.</w:t>
                  </w:r>
                </w:p>
              </w:tc>
            </w:tr>
            <w:tr w:rsidR="003060FA" w:rsidRPr="003060FA" w:rsidTr="0029320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60FA" w:rsidRPr="003060FA" w:rsidRDefault="003060FA" w:rsidP="003060FA">
                  <w:pPr>
                    <w:rPr>
                      <w:rFonts w:ascii="Calibri" w:hAnsi="Calibri" w:cs="Calibri"/>
                      <w:sz w:val="18"/>
                      <w:lang w:eastAsia="es-ES"/>
                    </w:rPr>
                  </w:pPr>
                  <w:r w:rsidRPr="003060FA">
                    <w:rPr>
                      <w:rFonts w:ascii="Calibri" w:hAnsi="Calibri" w:cs="Calibri"/>
                      <w:b/>
                      <w:bCs/>
                      <w:sz w:val="18"/>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60FA" w:rsidRPr="003060FA" w:rsidRDefault="003060FA" w:rsidP="003060FA">
                  <w:pPr>
                    <w:jc w:val="both"/>
                    <w:rPr>
                      <w:rFonts w:ascii="Calibri" w:hAnsi="Calibri" w:cs="Calibri"/>
                      <w:sz w:val="18"/>
                      <w:lang w:eastAsia="es-ES"/>
                    </w:rPr>
                  </w:pPr>
                  <w:r w:rsidRPr="003060FA">
                    <w:rPr>
                      <w:rFonts w:ascii="Calibri" w:hAnsi="Calibri" w:cs="Calibri"/>
                      <w:sz w:val="18"/>
                      <w:lang w:eastAsia="es-ES"/>
                    </w:rPr>
                    <w:t>Debe consignar el valor/importe/monto correctamente calculado, conforme el presente anexo y la “Garantía según el objeto” requerida, considerando el inciso correspondiente de los Aspectos Subsanables del DBC.</w:t>
                  </w:r>
                </w:p>
              </w:tc>
            </w:tr>
            <w:tr w:rsidR="003060FA" w:rsidRPr="003060FA" w:rsidTr="0029320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60FA" w:rsidRPr="003060FA" w:rsidRDefault="003060FA" w:rsidP="003060FA">
                  <w:pPr>
                    <w:rPr>
                      <w:rFonts w:ascii="Calibri" w:hAnsi="Calibri" w:cs="Calibri"/>
                      <w:sz w:val="18"/>
                      <w:lang w:eastAsia="es-ES"/>
                    </w:rPr>
                  </w:pPr>
                  <w:r w:rsidRPr="003060FA">
                    <w:rPr>
                      <w:rFonts w:ascii="Calibri" w:hAnsi="Calibri" w:cs="Calibri"/>
                      <w:b/>
                      <w:bCs/>
                      <w:sz w:val="18"/>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60FA" w:rsidRPr="003060FA" w:rsidRDefault="003060FA" w:rsidP="003060FA">
                  <w:pPr>
                    <w:jc w:val="both"/>
                    <w:rPr>
                      <w:rFonts w:ascii="Calibri" w:hAnsi="Calibri" w:cs="Calibri"/>
                      <w:sz w:val="18"/>
                      <w:lang w:eastAsia="es-ES"/>
                    </w:rPr>
                  </w:pPr>
                  <w:r w:rsidRPr="003060FA">
                    <w:rPr>
                      <w:rFonts w:ascii="Calibri" w:hAnsi="Calibri" w:cs="Calibri"/>
                      <w:sz w:val="18"/>
                      <w:lang w:eastAsia="es-ES"/>
                    </w:rPr>
                    <w:t xml:space="preserve">Debe consignar una vigencia igual o mayor al requerido en el presente Anexo, </w:t>
                  </w:r>
                </w:p>
                <w:p w:rsidR="003060FA" w:rsidRPr="003060FA" w:rsidRDefault="003060FA" w:rsidP="00820A39">
                  <w:pPr>
                    <w:numPr>
                      <w:ilvl w:val="0"/>
                      <w:numId w:val="44"/>
                    </w:numPr>
                    <w:jc w:val="both"/>
                    <w:rPr>
                      <w:rFonts w:ascii="Calibri" w:hAnsi="Calibri" w:cs="Calibri"/>
                      <w:sz w:val="18"/>
                      <w:lang w:eastAsia="es-ES"/>
                    </w:rPr>
                  </w:pPr>
                  <w:r w:rsidRPr="003060FA">
                    <w:rPr>
                      <w:rFonts w:ascii="Calibri" w:hAnsi="Calibri" w:cs="Calibri"/>
                      <w:sz w:val="18"/>
                      <w:u w:val="single"/>
                      <w:lang w:eastAsia="es-ES"/>
                    </w:rPr>
                    <w:t>Para Garantía de Seriedad de Propuesta:</w:t>
                  </w:r>
                  <w:r w:rsidRPr="003060FA">
                    <w:rPr>
                      <w:rFonts w:ascii="Calibri" w:hAnsi="Calibri" w:cs="Calibri"/>
                      <w:sz w:val="18"/>
                      <w:lang w:eastAsia="es-ES"/>
                    </w:rPr>
                    <w:t xml:space="preserve"> (120 días) computable a partir de la “Fecha de presentación de propuesta”, establecido en el Cronograma de Plazos del DBC.</w:t>
                  </w:r>
                </w:p>
                <w:p w:rsidR="003060FA" w:rsidRPr="003060FA" w:rsidRDefault="003060FA" w:rsidP="00820A39">
                  <w:pPr>
                    <w:numPr>
                      <w:ilvl w:val="0"/>
                      <w:numId w:val="44"/>
                    </w:numPr>
                    <w:jc w:val="both"/>
                    <w:rPr>
                      <w:rFonts w:ascii="Calibri" w:hAnsi="Calibri" w:cs="Calibri"/>
                      <w:sz w:val="18"/>
                      <w:lang w:eastAsia="es-ES"/>
                    </w:rPr>
                  </w:pPr>
                  <w:r w:rsidRPr="003060FA">
                    <w:rPr>
                      <w:rFonts w:ascii="Calibri" w:hAnsi="Calibri" w:cs="Calibri"/>
                      <w:sz w:val="18"/>
                      <w:u w:val="single"/>
                      <w:lang w:eastAsia="es-ES"/>
                    </w:rPr>
                    <w:t>Otras garantías:</w:t>
                  </w:r>
                  <w:r w:rsidRPr="003060FA">
                    <w:rPr>
                      <w:rFonts w:ascii="Calibri" w:hAnsi="Calibri" w:cs="Calibri"/>
                      <w:sz w:val="18"/>
                      <w:lang w:eastAsia="es-ES"/>
                    </w:rPr>
                    <w:t xml:space="preserve"> conforme lo requerido en el presente anexo.</w:t>
                  </w:r>
                </w:p>
                <w:p w:rsidR="003060FA" w:rsidRPr="003060FA" w:rsidRDefault="003060FA" w:rsidP="003060FA">
                  <w:pPr>
                    <w:jc w:val="both"/>
                    <w:rPr>
                      <w:rFonts w:ascii="Calibri" w:hAnsi="Calibri" w:cs="Calibri"/>
                      <w:sz w:val="18"/>
                      <w:lang w:eastAsia="es-ES"/>
                    </w:rPr>
                  </w:pPr>
                  <w:r w:rsidRPr="003060FA">
                    <w:rPr>
                      <w:rFonts w:ascii="Calibri" w:hAnsi="Calibri" w:cs="Calibri"/>
                      <w:sz w:val="18"/>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3060FA" w:rsidRPr="003060FA" w:rsidTr="0029320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60FA" w:rsidRPr="003060FA" w:rsidRDefault="003060FA" w:rsidP="003060FA">
                  <w:pPr>
                    <w:jc w:val="both"/>
                    <w:rPr>
                      <w:rFonts w:ascii="Calibri" w:hAnsi="Calibri" w:cs="Calibri"/>
                      <w:b/>
                      <w:bCs/>
                      <w:sz w:val="18"/>
                      <w:lang w:eastAsia="es-ES"/>
                    </w:rPr>
                  </w:pPr>
                  <w:r w:rsidRPr="003060FA">
                    <w:rPr>
                      <w:rFonts w:ascii="Calibri" w:hAnsi="Calibri" w:cs="Calibri"/>
                      <w:b/>
                      <w:bCs/>
                      <w:sz w:val="18"/>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3060FA" w:rsidRPr="003060FA" w:rsidRDefault="003060FA" w:rsidP="003060FA">
                  <w:pPr>
                    <w:jc w:val="both"/>
                    <w:rPr>
                      <w:rFonts w:ascii="Calibri" w:hAnsi="Calibri" w:cs="Calibri"/>
                      <w:sz w:val="18"/>
                      <w:lang w:eastAsia="es-ES"/>
                    </w:rPr>
                  </w:pPr>
                  <w:r w:rsidRPr="003060FA">
                    <w:rPr>
                      <w:rFonts w:ascii="Calibri" w:hAnsi="Calibri" w:cs="Calibri"/>
                      <w:sz w:val="18"/>
                      <w:lang w:eastAsia="es-ES"/>
                    </w:rPr>
                    <w:t>Debe incluir las cláusulas de:</w:t>
                  </w:r>
                </w:p>
                <w:p w:rsidR="003060FA" w:rsidRPr="003060FA" w:rsidRDefault="003060FA" w:rsidP="00820A39">
                  <w:pPr>
                    <w:numPr>
                      <w:ilvl w:val="0"/>
                      <w:numId w:val="45"/>
                    </w:numPr>
                    <w:jc w:val="both"/>
                    <w:rPr>
                      <w:rFonts w:ascii="Calibri" w:hAnsi="Calibri" w:cs="Calibri"/>
                      <w:sz w:val="18"/>
                      <w:lang w:eastAsia="es-ES"/>
                    </w:rPr>
                  </w:pPr>
                  <w:r w:rsidRPr="003060FA">
                    <w:rPr>
                      <w:rFonts w:ascii="Calibri" w:hAnsi="Calibri" w:cs="Calibri"/>
                      <w:sz w:val="18"/>
                      <w:lang w:eastAsia="es-ES"/>
                    </w:rPr>
                    <w:t xml:space="preserve">Para Boletas de Garantía: RENOVABLE, IRREVOCABLE y </w:t>
                  </w:r>
                  <w:r w:rsidRPr="003060FA">
                    <w:rPr>
                      <w:rFonts w:ascii="Calibri" w:hAnsi="Calibri" w:cs="Calibri"/>
                      <w:b/>
                      <w:sz w:val="18"/>
                      <w:u w:val="single"/>
                      <w:lang w:eastAsia="es-ES"/>
                    </w:rPr>
                    <w:t>explícitamente</w:t>
                  </w:r>
                  <w:r w:rsidRPr="003060FA">
                    <w:rPr>
                      <w:rFonts w:ascii="Calibri" w:hAnsi="Calibri" w:cs="Calibri"/>
                      <w:b/>
                      <w:sz w:val="18"/>
                      <w:lang w:eastAsia="es-ES"/>
                    </w:rPr>
                    <w:t xml:space="preserve"> </w:t>
                  </w:r>
                  <w:r w:rsidRPr="003060FA">
                    <w:rPr>
                      <w:rFonts w:ascii="Calibri" w:hAnsi="Calibri" w:cs="Calibri"/>
                      <w:sz w:val="18"/>
                      <w:lang w:eastAsia="es-ES"/>
                    </w:rPr>
                    <w:t>DE EJECUCIÓN INMEDIATA</w:t>
                  </w:r>
                </w:p>
                <w:p w:rsidR="003060FA" w:rsidRPr="003060FA" w:rsidRDefault="003060FA" w:rsidP="00820A39">
                  <w:pPr>
                    <w:numPr>
                      <w:ilvl w:val="0"/>
                      <w:numId w:val="45"/>
                    </w:numPr>
                    <w:jc w:val="both"/>
                    <w:rPr>
                      <w:rFonts w:ascii="Calibri" w:hAnsi="Calibri" w:cs="Calibri"/>
                      <w:sz w:val="18"/>
                      <w:lang w:eastAsia="es-ES"/>
                    </w:rPr>
                  </w:pPr>
                  <w:r w:rsidRPr="003060FA">
                    <w:rPr>
                      <w:rFonts w:ascii="Calibri" w:hAnsi="Calibri" w:cs="Calibri"/>
                      <w:sz w:val="18"/>
                      <w:lang w:eastAsia="es-ES"/>
                    </w:rPr>
                    <w:t xml:space="preserve">Para Garantías a Primer Requerimiento: RENOVABLE, IRREVOCABLE y </w:t>
                  </w:r>
                  <w:r w:rsidRPr="003060FA">
                    <w:rPr>
                      <w:rFonts w:ascii="Calibri" w:hAnsi="Calibri" w:cs="Calibri"/>
                      <w:b/>
                      <w:sz w:val="18"/>
                      <w:u w:val="single"/>
                      <w:lang w:eastAsia="es-ES"/>
                    </w:rPr>
                    <w:t>explícitamente</w:t>
                  </w:r>
                  <w:r w:rsidRPr="003060FA">
                    <w:rPr>
                      <w:rFonts w:ascii="Calibri" w:hAnsi="Calibri" w:cs="Calibri"/>
                      <w:b/>
                      <w:sz w:val="18"/>
                      <w:lang w:eastAsia="es-ES"/>
                    </w:rPr>
                    <w:t xml:space="preserve"> </w:t>
                  </w:r>
                  <w:r w:rsidRPr="003060FA">
                    <w:rPr>
                      <w:rFonts w:ascii="Calibri" w:hAnsi="Calibri" w:cs="Calibri"/>
                      <w:sz w:val="18"/>
                      <w:lang w:eastAsia="es-ES"/>
                    </w:rPr>
                    <w:t>de EJECUCIÓN A PRIMER REQUERIMIENTO</w:t>
                  </w:r>
                </w:p>
              </w:tc>
            </w:tr>
          </w:tbl>
          <w:p w:rsidR="003060FA" w:rsidRPr="003060FA" w:rsidRDefault="003060FA" w:rsidP="003060FA">
            <w:pPr>
              <w:jc w:val="both"/>
              <w:rPr>
                <w:rFonts w:ascii="Calibri" w:hAnsi="Calibri" w:cs="Calibri"/>
              </w:rPr>
            </w:pPr>
            <w:r w:rsidRPr="003060FA">
              <w:rPr>
                <w:rFonts w:ascii="Calibri" w:hAnsi="Calibri" w:cs="Calibri"/>
              </w:rPr>
              <w:t>NOTA: EL INCUMPLIMIENTO DE LOS PARÁMETROS ESTABLECIDOS PRECEDENTEMENTE,  NO DARÁ LUGAR A SUBSANACIÓN ALGUNA</w:t>
            </w:r>
          </w:p>
        </w:tc>
      </w:tr>
    </w:tbl>
    <w:p w:rsidR="003060FA" w:rsidRPr="003060FA" w:rsidRDefault="003060FA" w:rsidP="003060FA">
      <w:pPr>
        <w:ind w:left="708"/>
        <w:contextualSpacing/>
        <w:jc w:val="both"/>
        <w:rPr>
          <w:rFonts w:ascii="Calibri" w:hAnsi="Calibri" w:cs="Calibri"/>
          <w:b/>
          <w:bCs/>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060FA" w:rsidRPr="003060FA" w:rsidTr="00293207">
        <w:trPr>
          <w:jc w:val="center"/>
        </w:trPr>
        <w:tc>
          <w:tcPr>
            <w:tcW w:w="5000" w:type="pct"/>
            <w:shd w:val="clear" w:color="auto" w:fill="C6D9F1"/>
            <w:vAlign w:val="center"/>
          </w:tcPr>
          <w:p w:rsidR="003060FA" w:rsidRPr="003060FA" w:rsidRDefault="003060FA" w:rsidP="003060FA">
            <w:pPr>
              <w:jc w:val="center"/>
              <w:rPr>
                <w:rFonts w:ascii="Calibri" w:hAnsi="Calibri" w:cs="Calibri"/>
                <w:lang w:eastAsia="es-ES"/>
              </w:rPr>
            </w:pPr>
            <w:r w:rsidRPr="003060FA">
              <w:rPr>
                <w:rFonts w:ascii="Calibri" w:hAnsi="Calibri" w:cs="Calibri"/>
                <w:b/>
                <w:bCs/>
                <w:lang w:eastAsia="es-BO"/>
              </w:rPr>
              <w:t>Anexo 2: SEGUROS</w:t>
            </w:r>
          </w:p>
        </w:tc>
      </w:tr>
      <w:tr w:rsidR="003060FA" w:rsidRPr="003060FA" w:rsidTr="00293207">
        <w:trPr>
          <w:jc w:val="center"/>
        </w:trPr>
        <w:tc>
          <w:tcPr>
            <w:tcW w:w="5000" w:type="pct"/>
            <w:shd w:val="clear" w:color="auto" w:fill="C6D9F1"/>
            <w:vAlign w:val="center"/>
          </w:tcPr>
          <w:p w:rsidR="003060FA" w:rsidRPr="003060FA" w:rsidRDefault="003060FA" w:rsidP="003060FA">
            <w:pPr>
              <w:jc w:val="both"/>
              <w:rPr>
                <w:rFonts w:ascii="Calibri" w:hAnsi="Calibri"/>
                <w:b/>
                <w:lang w:val="es-ES_tradnl" w:eastAsia="es-ES"/>
              </w:rPr>
            </w:pPr>
            <w:r w:rsidRPr="003060FA">
              <w:rPr>
                <w:rFonts w:ascii="Calibri" w:hAnsi="Calibri"/>
                <w:b/>
                <w:lang w:val="es-ES_tradnl" w:eastAsia="es-ES"/>
              </w:rPr>
              <w:t>SERVICIOS</w:t>
            </w:r>
          </w:p>
        </w:tc>
      </w:tr>
      <w:tr w:rsidR="003060FA" w:rsidRPr="003060FA" w:rsidTr="00293207">
        <w:trPr>
          <w:jc w:val="center"/>
        </w:trPr>
        <w:tc>
          <w:tcPr>
            <w:tcW w:w="5000" w:type="pct"/>
            <w:shd w:val="clear" w:color="auto" w:fill="auto"/>
            <w:vAlign w:val="center"/>
          </w:tcPr>
          <w:p w:rsidR="003060FA" w:rsidRPr="003060FA" w:rsidRDefault="003060FA" w:rsidP="003060FA">
            <w:pPr>
              <w:jc w:val="both"/>
              <w:rPr>
                <w:rFonts w:ascii="Calibri" w:hAnsi="Calibri"/>
                <w:iCs/>
                <w:lang w:eastAsia="es-ES"/>
              </w:rPr>
            </w:pPr>
            <w:r w:rsidRPr="003060FA">
              <w:rPr>
                <w:rFonts w:ascii="Calibri" w:hAnsi="Calibri"/>
                <w:iCs/>
                <w:lang w:eastAsia="es-ES"/>
              </w:rPr>
              <w:t>El prestador del servicio es responsable de cumplir con la regulación específica y ambiental vigente en lo relacionado a la actividad para la que es contratado en el país en el que realice el servicio, y deberá contar con las Pólizas de Seguros que le correspondan para cubrir al personal que efectúe la certificación (Accidentes personales), para el equipo que necesite o utilice (</w:t>
            </w:r>
            <w:proofErr w:type="spellStart"/>
            <w:r w:rsidRPr="003060FA">
              <w:rPr>
                <w:rFonts w:ascii="Calibri" w:hAnsi="Calibri"/>
                <w:iCs/>
                <w:lang w:eastAsia="es-ES"/>
              </w:rPr>
              <w:t>Multiriesgo</w:t>
            </w:r>
            <w:proofErr w:type="spellEnd"/>
            <w:r w:rsidRPr="003060FA">
              <w:rPr>
                <w:rFonts w:ascii="Calibri" w:hAnsi="Calibri"/>
                <w:iCs/>
                <w:lang w:eastAsia="es-ES"/>
              </w:rPr>
              <w:t xml:space="preserve">) a fin de cubrir daños en el desplazamiento de </w:t>
            </w:r>
            <w:r w:rsidRPr="003060FA">
              <w:rPr>
                <w:rFonts w:ascii="Calibri" w:hAnsi="Calibri"/>
                <w:iCs/>
                <w:lang w:eastAsia="es-ES"/>
              </w:rPr>
              <w:lastRenderedPageBreak/>
              <w:t>su personal  y del equipo necesario, además de la Póliza de Responsabilidad Civil que cubra cualquier eventualidad que cause daños a terceros, dejando indemne a YPFB por cualquier suceso.</w:t>
            </w:r>
          </w:p>
          <w:p w:rsidR="003060FA" w:rsidRPr="003060FA" w:rsidRDefault="003060FA" w:rsidP="003060FA">
            <w:pPr>
              <w:jc w:val="both"/>
              <w:rPr>
                <w:rFonts w:ascii="Calibri" w:hAnsi="Calibri"/>
                <w:iCs/>
                <w:lang w:eastAsia="es-ES"/>
              </w:rPr>
            </w:pPr>
          </w:p>
          <w:p w:rsidR="003060FA" w:rsidRPr="003060FA" w:rsidRDefault="003060FA" w:rsidP="003060FA">
            <w:pPr>
              <w:jc w:val="both"/>
              <w:rPr>
                <w:rFonts w:ascii="Calibri" w:hAnsi="Calibri"/>
                <w:iCs/>
                <w:lang w:eastAsia="es-ES"/>
              </w:rPr>
            </w:pPr>
            <w:r w:rsidRPr="003060FA">
              <w:rPr>
                <w:rFonts w:ascii="Calibri" w:hAnsi="Calibri"/>
                <w:iCs/>
                <w:lang w:eastAsia="es-ES"/>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3060FA" w:rsidRPr="003060FA" w:rsidRDefault="003060FA" w:rsidP="003060FA">
            <w:pPr>
              <w:jc w:val="both"/>
              <w:rPr>
                <w:rFonts w:ascii="Calibri" w:hAnsi="Calibri"/>
                <w:iCs/>
                <w:lang w:eastAsia="es-ES"/>
              </w:rPr>
            </w:pPr>
          </w:p>
          <w:p w:rsidR="003060FA" w:rsidRPr="003060FA" w:rsidRDefault="003060FA" w:rsidP="003060FA">
            <w:pPr>
              <w:rPr>
                <w:rFonts w:ascii="Calibri" w:hAnsi="Calibri"/>
                <w:iCs/>
                <w:lang w:eastAsia="es-ES"/>
              </w:rPr>
            </w:pPr>
            <w:r w:rsidRPr="003060FA">
              <w:rPr>
                <w:rFonts w:ascii="Calibri" w:hAnsi="Calibri"/>
                <w:iCs/>
                <w:lang w:eastAsia="es-ES"/>
              </w:rPr>
              <w:t>En caso de ser adjudicado, el prestador del servicio deberá remitir a YPFB para la firma del Contrato, copia de las pólizas citadas precedentemente.</w:t>
            </w:r>
          </w:p>
          <w:p w:rsidR="003060FA" w:rsidRPr="003060FA" w:rsidRDefault="003060FA" w:rsidP="003060FA">
            <w:pPr>
              <w:jc w:val="both"/>
              <w:rPr>
                <w:rFonts w:ascii="Calibri" w:hAnsi="Calibri"/>
                <w:lang w:eastAsia="es-ES"/>
              </w:rPr>
            </w:pPr>
          </w:p>
        </w:tc>
      </w:tr>
    </w:tbl>
    <w:p w:rsidR="003060FA" w:rsidRPr="003060FA" w:rsidRDefault="003060FA" w:rsidP="003060FA">
      <w:pPr>
        <w:ind w:left="708"/>
        <w:contextualSpacing/>
        <w:jc w:val="both"/>
        <w:rPr>
          <w:rFonts w:ascii="Calibri" w:hAnsi="Calibri" w:cs="Calibri"/>
          <w:b/>
          <w:bCs/>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13"/>
      </w:tblGrid>
      <w:tr w:rsidR="003060FA" w:rsidRPr="003060FA" w:rsidTr="00293207">
        <w:trPr>
          <w:trHeight w:val="70"/>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060FA" w:rsidRPr="003060FA" w:rsidRDefault="003060FA" w:rsidP="003060FA">
            <w:pPr>
              <w:contextualSpacing/>
              <w:rPr>
                <w:rFonts w:ascii="Calibri" w:hAnsi="Calibri" w:cs="Calibri"/>
                <w:b/>
                <w:lang w:eastAsia="es-ES"/>
              </w:rPr>
            </w:pPr>
            <w:r w:rsidRPr="003060FA">
              <w:rPr>
                <w:rFonts w:ascii="Calibri" w:hAnsi="Calibri" w:cs="Calibri"/>
                <w:b/>
                <w:lang w:eastAsia="es-ES"/>
              </w:rPr>
              <w:t xml:space="preserve">ANEXO 3: FACTURACIÓN Y TRIBUTOS: </w:t>
            </w:r>
          </w:p>
        </w:tc>
      </w:tr>
      <w:tr w:rsidR="003060FA" w:rsidRPr="003060FA" w:rsidTr="00293207">
        <w:trPr>
          <w:trHeight w:val="98"/>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060FA" w:rsidRPr="003060FA" w:rsidRDefault="003060FA" w:rsidP="003060FA">
            <w:pPr>
              <w:contextualSpacing/>
              <w:rPr>
                <w:rFonts w:ascii="Calibri" w:hAnsi="Calibri" w:cs="Calibri"/>
                <w:b/>
                <w:lang w:eastAsia="es-ES"/>
              </w:rPr>
            </w:pPr>
            <w:r w:rsidRPr="003060FA">
              <w:rPr>
                <w:rFonts w:ascii="Calibri" w:hAnsi="Calibri" w:cs="Calibri"/>
                <w:b/>
                <w:lang w:eastAsia="es-ES"/>
              </w:rPr>
              <w:t>FACTURACIÓN</w:t>
            </w:r>
          </w:p>
        </w:tc>
      </w:tr>
      <w:tr w:rsidR="003060FA" w:rsidRPr="003060FA" w:rsidTr="00293207">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060FA" w:rsidRPr="003060FA" w:rsidRDefault="003060FA" w:rsidP="003060FA">
            <w:pPr>
              <w:contextualSpacing/>
              <w:jc w:val="both"/>
              <w:rPr>
                <w:rFonts w:ascii="Calibri" w:hAnsi="Calibri" w:cs="Calibri"/>
                <w:lang w:eastAsia="es-ES"/>
              </w:rPr>
            </w:pPr>
          </w:p>
          <w:p w:rsidR="003060FA" w:rsidRPr="003060FA" w:rsidRDefault="003060FA" w:rsidP="003060FA">
            <w:pPr>
              <w:contextualSpacing/>
              <w:jc w:val="both"/>
              <w:rPr>
                <w:rFonts w:ascii="Calibri" w:hAnsi="Calibri" w:cs="Calibri"/>
                <w:lang w:eastAsia="es-ES"/>
              </w:rPr>
            </w:pPr>
            <w:r w:rsidRPr="003060FA">
              <w:rPr>
                <w:rFonts w:ascii="Calibri" w:hAnsi="Calibri" w:cs="Calibri"/>
                <w:lang w:eastAsia="es-ES"/>
              </w:rPr>
              <w:t>La factura comercial (</w:t>
            </w:r>
            <w:proofErr w:type="spellStart"/>
            <w:r w:rsidRPr="003060FA">
              <w:rPr>
                <w:rFonts w:ascii="Calibri" w:hAnsi="Calibri" w:cs="Calibri"/>
                <w:lang w:eastAsia="es-ES"/>
              </w:rPr>
              <w:t>invoice</w:t>
            </w:r>
            <w:proofErr w:type="spellEnd"/>
            <w:r w:rsidRPr="003060FA">
              <w:rPr>
                <w:rFonts w:ascii="Calibri" w:hAnsi="Calibri" w:cs="Calibri"/>
                <w:lang w:eastAsia="es-ES"/>
              </w:rPr>
              <w:t>) debe ser emitida a nombre de Yacimientos Petrolíferos Fiscales Bolivianos (YPFB), consignando el Número de Identificación Tributaria (NIT) 1020269020.</w:t>
            </w:r>
            <w:r w:rsidRPr="003060FA">
              <w:rPr>
                <w:rFonts w:ascii="Calibri" w:hAnsi="Calibri" w:cs="Calibri"/>
                <w:lang w:eastAsia="es-ES"/>
              </w:rPr>
              <w:tab/>
            </w:r>
            <w:r w:rsidRPr="003060FA">
              <w:rPr>
                <w:rFonts w:ascii="Calibri" w:hAnsi="Calibri" w:cs="Calibri"/>
                <w:lang w:eastAsia="es-ES"/>
              </w:rPr>
              <w:tab/>
            </w:r>
            <w:r w:rsidRPr="003060FA">
              <w:rPr>
                <w:rFonts w:ascii="Calibri" w:hAnsi="Calibri" w:cs="Calibri"/>
                <w:lang w:eastAsia="es-ES"/>
              </w:rPr>
              <w:tab/>
            </w:r>
            <w:r w:rsidRPr="003060FA">
              <w:rPr>
                <w:rFonts w:ascii="Calibri" w:hAnsi="Calibri" w:cs="Calibri"/>
                <w:lang w:eastAsia="es-ES"/>
              </w:rPr>
              <w:tab/>
            </w:r>
            <w:r w:rsidRPr="003060FA">
              <w:rPr>
                <w:rFonts w:ascii="Calibri" w:hAnsi="Calibri" w:cs="Calibri"/>
                <w:lang w:eastAsia="es-ES"/>
              </w:rPr>
              <w:tab/>
            </w:r>
          </w:p>
          <w:p w:rsidR="003060FA" w:rsidRPr="003060FA" w:rsidRDefault="003060FA" w:rsidP="003060FA">
            <w:pPr>
              <w:contextualSpacing/>
              <w:rPr>
                <w:rFonts w:ascii="Calibri" w:hAnsi="Calibri" w:cs="Calibri"/>
                <w:lang w:eastAsia="es-ES"/>
              </w:rPr>
            </w:pPr>
            <w:r w:rsidRPr="003060FA">
              <w:rPr>
                <w:rFonts w:ascii="Calibri" w:hAnsi="Calibri" w:cs="Calibri"/>
                <w:lang w:eastAsia="es-ES"/>
              </w:rPr>
              <w:t>La factura comercial (</w:t>
            </w:r>
            <w:proofErr w:type="spellStart"/>
            <w:r w:rsidRPr="003060FA">
              <w:rPr>
                <w:rFonts w:ascii="Calibri" w:hAnsi="Calibri" w:cs="Calibri"/>
                <w:lang w:eastAsia="es-ES"/>
              </w:rPr>
              <w:t>invoice</w:t>
            </w:r>
            <w:proofErr w:type="spellEnd"/>
            <w:r w:rsidRPr="003060FA">
              <w:rPr>
                <w:rFonts w:ascii="Calibri" w:hAnsi="Calibri" w:cs="Calibri"/>
                <w:lang w:eastAsia="es-ES"/>
              </w:rPr>
              <w:t>) si fuera emitida en un idioma distinto al español deberá venir acompañada de su correspondiente traducción.</w:t>
            </w:r>
          </w:p>
          <w:p w:rsidR="003060FA" w:rsidRPr="003060FA" w:rsidRDefault="003060FA" w:rsidP="003060FA">
            <w:pPr>
              <w:contextualSpacing/>
              <w:rPr>
                <w:rFonts w:ascii="Calibri" w:hAnsi="Calibri" w:cs="Calibri"/>
                <w:lang w:eastAsia="es-ES"/>
              </w:rPr>
            </w:pPr>
          </w:p>
        </w:tc>
      </w:tr>
      <w:tr w:rsidR="003060FA" w:rsidRPr="003060FA" w:rsidTr="00293207">
        <w:trPr>
          <w:trHeight w:val="104"/>
          <w:jc w:val="center"/>
        </w:trPr>
        <w:tc>
          <w:tcPr>
            <w:tcW w:w="5000" w:type="pct"/>
            <w:tcBorders>
              <w:top w:val="single" w:sz="4" w:space="0" w:color="auto"/>
              <w:left w:val="single" w:sz="4" w:space="0" w:color="auto"/>
              <w:bottom w:val="single" w:sz="4" w:space="0" w:color="auto"/>
              <w:right w:val="single" w:sz="4" w:space="0" w:color="auto"/>
            </w:tcBorders>
            <w:shd w:val="clear" w:color="auto" w:fill="C6D9F1"/>
            <w:vAlign w:val="center"/>
          </w:tcPr>
          <w:p w:rsidR="003060FA" w:rsidRPr="003060FA" w:rsidRDefault="003060FA" w:rsidP="003060FA">
            <w:pPr>
              <w:contextualSpacing/>
              <w:rPr>
                <w:rFonts w:ascii="Calibri" w:hAnsi="Calibri" w:cs="Calibri"/>
                <w:b/>
                <w:lang w:eastAsia="es-ES"/>
              </w:rPr>
            </w:pPr>
            <w:r w:rsidRPr="003060FA">
              <w:rPr>
                <w:rFonts w:ascii="Calibri" w:hAnsi="Calibri" w:cs="Calibri"/>
                <w:b/>
                <w:lang w:eastAsia="es-ES"/>
              </w:rPr>
              <w:t>TRIBUTOS</w:t>
            </w:r>
            <w:r w:rsidRPr="003060FA">
              <w:rPr>
                <w:rFonts w:ascii="Calibri" w:hAnsi="Calibri" w:cs="Calibri"/>
                <w:b/>
                <w:lang w:eastAsia="es-ES"/>
              </w:rPr>
              <w:tab/>
            </w:r>
          </w:p>
        </w:tc>
      </w:tr>
      <w:tr w:rsidR="003060FA" w:rsidRPr="003060FA" w:rsidTr="00293207">
        <w:trPr>
          <w:trHeight w:val="395"/>
          <w:jc w:val="center"/>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3060FA" w:rsidRPr="003060FA" w:rsidRDefault="003060FA" w:rsidP="003060FA">
            <w:pPr>
              <w:contextualSpacing/>
              <w:jc w:val="both"/>
              <w:rPr>
                <w:rFonts w:ascii="Calibri" w:hAnsi="Calibri" w:cs="Calibri"/>
                <w:b/>
                <w:lang w:eastAsia="es-ES"/>
              </w:rPr>
            </w:pPr>
          </w:p>
          <w:p w:rsidR="003060FA" w:rsidRPr="003060FA" w:rsidRDefault="003060FA" w:rsidP="003060FA">
            <w:pPr>
              <w:contextualSpacing/>
              <w:jc w:val="both"/>
              <w:rPr>
                <w:rFonts w:ascii="Calibri" w:hAnsi="Calibri" w:cs="Calibri"/>
                <w:b/>
                <w:lang w:eastAsia="es-ES"/>
              </w:rPr>
            </w:pPr>
            <w:r w:rsidRPr="003060FA">
              <w:rPr>
                <w:rFonts w:ascii="Calibri" w:hAnsi="Calibri" w:cs="Calibri"/>
                <w:b/>
                <w:lang w:eastAsia="es-ES"/>
              </w:rPr>
              <w:t xml:space="preserve">La empresa contratada, por la prestación del servicio es sujeto de la retención del 12,5 % por concepto de impuesto sobre las Utilidades de las Empresas – Beneficiarios del Exterior (IUE-BE). YPFB realizara la retención correspondiente a momento de pago. </w:t>
            </w:r>
          </w:p>
          <w:p w:rsidR="003060FA" w:rsidRPr="003060FA" w:rsidRDefault="003060FA" w:rsidP="003060FA">
            <w:pPr>
              <w:contextualSpacing/>
              <w:jc w:val="both"/>
              <w:rPr>
                <w:rFonts w:ascii="Calibri" w:hAnsi="Calibri" w:cs="Calibri"/>
                <w:lang w:eastAsia="es-ES"/>
              </w:rPr>
            </w:pPr>
          </w:p>
          <w:p w:rsidR="003060FA" w:rsidRPr="003060FA" w:rsidRDefault="003060FA" w:rsidP="003060FA">
            <w:pPr>
              <w:contextualSpacing/>
              <w:jc w:val="both"/>
              <w:rPr>
                <w:rFonts w:ascii="Calibri" w:hAnsi="Calibri" w:cs="Calibri"/>
                <w:lang w:eastAsia="es-ES"/>
              </w:rPr>
            </w:pPr>
            <w:r w:rsidRPr="003060FA">
              <w:rPr>
                <w:rFonts w:ascii="Calibri" w:hAnsi="Calibri" w:cs="Calibri"/>
                <w:lang w:eastAsia="es-ES"/>
              </w:rPr>
              <w:t>El adjudicado declara que todos los tributos vigentes a la fecha y que puedan originarse directa o indirectamente en aplicación del contrato, son de su responsabilidad, no correspondiendo ningún reclamo posterior.</w:t>
            </w:r>
            <w:r w:rsidRPr="003060FA">
              <w:rPr>
                <w:rFonts w:ascii="Calibri" w:hAnsi="Calibri" w:cs="Calibri"/>
                <w:lang w:eastAsia="es-ES"/>
              </w:rPr>
              <w:tab/>
            </w:r>
            <w:r w:rsidRPr="003060FA">
              <w:rPr>
                <w:rFonts w:ascii="Calibri" w:hAnsi="Calibri" w:cs="Calibri"/>
                <w:lang w:eastAsia="es-ES"/>
              </w:rPr>
              <w:tab/>
            </w:r>
          </w:p>
          <w:p w:rsidR="003060FA" w:rsidRPr="003060FA" w:rsidRDefault="003060FA" w:rsidP="003060FA">
            <w:pPr>
              <w:contextualSpacing/>
              <w:jc w:val="both"/>
              <w:rPr>
                <w:rFonts w:ascii="Calibri" w:hAnsi="Calibri" w:cs="Calibri"/>
                <w:lang w:eastAsia="es-ES"/>
              </w:rPr>
            </w:pPr>
            <w:r w:rsidRPr="003060FA">
              <w:rPr>
                <w:rFonts w:ascii="Calibri" w:hAnsi="Calibri" w:cs="Calibri"/>
                <w:lang w:eastAsia="es-ES"/>
              </w:rPr>
              <w:tab/>
            </w:r>
            <w:r w:rsidRPr="003060FA">
              <w:rPr>
                <w:rFonts w:ascii="Calibri" w:hAnsi="Calibri" w:cs="Calibri"/>
                <w:lang w:eastAsia="es-ES"/>
              </w:rPr>
              <w:tab/>
            </w:r>
            <w:r w:rsidRPr="003060FA">
              <w:rPr>
                <w:rFonts w:ascii="Calibri" w:hAnsi="Calibri" w:cs="Calibri"/>
                <w:lang w:eastAsia="es-ES"/>
              </w:rPr>
              <w:tab/>
            </w:r>
          </w:p>
        </w:tc>
      </w:tr>
    </w:tbl>
    <w:p w:rsidR="003060FA" w:rsidRPr="003060FA" w:rsidRDefault="003060FA" w:rsidP="003060FA">
      <w:pPr>
        <w:ind w:left="708"/>
        <w:contextualSpacing/>
        <w:jc w:val="both"/>
        <w:rPr>
          <w:rFonts w:ascii="Calibri" w:hAnsi="Calibri" w:cs="Calibri"/>
          <w:b/>
          <w:bCs/>
          <w:lang w:eastAsia="es-BO"/>
        </w:rPr>
      </w:pPr>
    </w:p>
    <w:p w:rsidR="003060FA" w:rsidRPr="003060FA" w:rsidRDefault="003060FA" w:rsidP="003060FA">
      <w:pPr>
        <w:ind w:left="708"/>
        <w:contextualSpacing/>
        <w:jc w:val="both"/>
        <w:rPr>
          <w:rFonts w:ascii="Calibri" w:hAnsi="Calibri" w:cs="Calibri"/>
          <w:b/>
          <w:bCs/>
          <w:lang w:eastAsia="es-BO"/>
        </w:rPr>
      </w:pPr>
    </w:p>
    <w:p w:rsidR="003060FA" w:rsidRDefault="003060FA">
      <w:pPr>
        <w:rPr>
          <w:rFonts w:asciiTheme="minorHAnsi" w:eastAsia="Arial Unicode MS" w:hAnsiTheme="minorHAnsi" w:cstheme="minorHAnsi"/>
          <w:b/>
          <w:sz w:val="22"/>
          <w:szCs w:val="22"/>
        </w:rPr>
      </w:pPr>
    </w:p>
    <w:p w:rsidR="007D4619" w:rsidRPr="004854C5" w:rsidRDefault="007D4619" w:rsidP="004854C5">
      <w:pPr>
        <w:pStyle w:val="Sinespaciado"/>
        <w:jc w:val="center"/>
        <w:rPr>
          <w:rFonts w:asciiTheme="minorHAnsi" w:eastAsia="Arial Unicode MS" w:hAnsiTheme="minorHAnsi" w:cstheme="minorHAnsi"/>
          <w:b/>
        </w:rPr>
      </w:pPr>
    </w:p>
    <w:p w:rsidR="007D4619" w:rsidRDefault="007D4619" w:rsidP="007D4619">
      <w:pP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35B34" w:rsidRPr="00135B34" w:rsidTr="00BA4337">
        <w:trPr>
          <w:jc w:val="center"/>
        </w:trPr>
        <w:tc>
          <w:tcPr>
            <w:tcW w:w="5000" w:type="pct"/>
            <w:tcBorders>
              <w:bottom w:val="single" w:sz="4" w:space="0" w:color="auto"/>
            </w:tcBorders>
            <w:shd w:val="clear" w:color="auto" w:fill="C6D9F1"/>
            <w:vAlign w:val="center"/>
          </w:tcPr>
          <w:p w:rsidR="00135B34" w:rsidRPr="00135B34" w:rsidRDefault="00135B34" w:rsidP="00135B34">
            <w:pPr>
              <w:jc w:val="center"/>
              <w:rPr>
                <w:rFonts w:ascii="Calibri" w:hAnsi="Calibri" w:cs="Calibri"/>
                <w:b/>
                <w:lang w:eastAsia="es-ES"/>
              </w:rPr>
            </w:pPr>
            <w:r w:rsidRPr="00135B34">
              <w:rPr>
                <w:rFonts w:ascii="Calibri" w:hAnsi="Calibri" w:cs="Calibri"/>
                <w:b/>
                <w:lang w:eastAsia="es-ES"/>
              </w:rPr>
              <w:t>ANEXO 1: GARANTÍAS FINANCIERAS</w:t>
            </w:r>
          </w:p>
        </w:tc>
      </w:tr>
      <w:tr w:rsidR="00135B34" w:rsidRPr="00135B34" w:rsidTr="00BA4337">
        <w:trPr>
          <w:jc w:val="center"/>
        </w:trPr>
        <w:tc>
          <w:tcPr>
            <w:tcW w:w="5000" w:type="pct"/>
            <w:shd w:val="clear" w:color="auto" w:fill="auto"/>
          </w:tcPr>
          <w:p w:rsidR="00135B34" w:rsidRPr="00135B34" w:rsidRDefault="00135B34" w:rsidP="00135B34">
            <w:pPr>
              <w:jc w:val="both"/>
              <w:rPr>
                <w:rFonts w:ascii="Calibri" w:hAnsi="Calibri" w:cs="Calibri"/>
                <w:bCs/>
                <w:lang w:eastAsia="es-ES"/>
              </w:rPr>
            </w:pPr>
            <w:r w:rsidRPr="00135B34">
              <w:rPr>
                <w:rFonts w:ascii="Calibri" w:hAnsi="Calibri" w:cs="Calibri"/>
                <w:bCs/>
                <w:lang w:eastAsia="es-ES"/>
              </w:rPr>
              <w:t>Para todo Instrumento Financiero de Garantía que fuere requerido NOTIFICADO O CONFIRMADO, el Proponente o Adjudicado deberá adjuntar al Instrumento de garantía una comunicación de la notificación o confirmación del banco corresponsal notificador o confirmador.</w:t>
            </w:r>
          </w:p>
          <w:p w:rsidR="00135B34" w:rsidRPr="00135B34" w:rsidRDefault="00135B34" w:rsidP="00135B34">
            <w:pPr>
              <w:jc w:val="both"/>
              <w:rPr>
                <w:rFonts w:ascii="Calibri" w:hAnsi="Calibri" w:cs="Calibri"/>
                <w:bCs/>
                <w:lang w:eastAsia="es-ES"/>
              </w:rPr>
            </w:pPr>
          </w:p>
          <w:p w:rsidR="00135B34" w:rsidRPr="00135B34" w:rsidRDefault="00135B34" w:rsidP="00135B34">
            <w:pPr>
              <w:jc w:val="both"/>
              <w:rPr>
                <w:rFonts w:ascii="Calibri" w:hAnsi="Calibri" w:cs="Calibri"/>
                <w:bCs/>
                <w:lang w:eastAsia="es-ES"/>
              </w:rPr>
            </w:pPr>
            <w:r w:rsidRPr="00135B34">
              <w:rPr>
                <w:rFonts w:ascii="Calibri" w:hAnsi="Calibri" w:cs="Calibri"/>
                <w:bCs/>
                <w:lang w:eastAsia="es-ES"/>
              </w:rPr>
              <w:t xml:space="preserve">Adicionalmente, para las opciones de Boleta de Garantía Contra Garantizada y/o Garantía a Primer Requerimiento </w:t>
            </w:r>
            <w:proofErr w:type="spellStart"/>
            <w:r w:rsidRPr="00135B34">
              <w:rPr>
                <w:rFonts w:ascii="Calibri" w:hAnsi="Calibri" w:cs="Calibri"/>
                <w:bCs/>
                <w:lang w:eastAsia="es-ES"/>
              </w:rPr>
              <w:t>Contragarantizada</w:t>
            </w:r>
            <w:proofErr w:type="spellEnd"/>
            <w:r w:rsidRPr="00135B34">
              <w:rPr>
                <w:rFonts w:ascii="Calibri" w:hAnsi="Calibri" w:cs="Calibri"/>
                <w:bCs/>
                <w:lang w:eastAsia="es-ES"/>
              </w:rPr>
              <w:t xml:space="preserve"> (ambas </w:t>
            </w:r>
            <w:proofErr w:type="spellStart"/>
            <w:r w:rsidRPr="00135B34">
              <w:rPr>
                <w:rFonts w:ascii="Calibri" w:hAnsi="Calibri" w:cs="Calibri"/>
                <w:bCs/>
                <w:lang w:eastAsia="es-ES"/>
              </w:rPr>
              <w:t>contragarantizadas</w:t>
            </w:r>
            <w:proofErr w:type="spellEnd"/>
            <w:r w:rsidRPr="00135B34">
              <w:rPr>
                <w:rFonts w:ascii="Calibri" w:hAnsi="Calibri" w:cs="Calibri"/>
                <w:bCs/>
                <w:lang w:eastAsia="es-ES"/>
              </w:rPr>
              <w:t xml:space="preserve"> por una Carta de Crédito Stand </w:t>
            </w:r>
            <w:proofErr w:type="spellStart"/>
            <w:r w:rsidRPr="00135B34">
              <w:rPr>
                <w:rFonts w:ascii="Calibri" w:hAnsi="Calibri" w:cs="Calibri"/>
                <w:bCs/>
                <w:lang w:eastAsia="es-ES"/>
              </w:rPr>
              <w:t>By</w:t>
            </w:r>
            <w:proofErr w:type="spellEnd"/>
            <w:r w:rsidRPr="00135B34">
              <w:rPr>
                <w:rFonts w:ascii="Calibri" w:hAnsi="Calibri" w:cs="Calibri"/>
                <w:bCs/>
                <w:lang w:eastAsia="es-ES"/>
              </w:rPr>
              <w:t>) se aclara que, éstas serán admitidas o válidas únicamente cuando la empresa proponente o adjudicada, según corresponda, adjunte uno de los siguientes documentos:</w:t>
            </w:r>
          </w:p>
          <w:p w:rsidR="00135B34" w:rsidRPr="00135B34" w:rsidRDefault="00135B34" w:rsidP="00135B34">
            <w:pPr>
              <w:jc w:val="both"/>
              <w:rPr>
                <w:rFonts w:ascii="Calibri" w:hAnsi="Calibri" w:cs="Calibri"/>
                <w:bCs/>
                <w:lang w:eastAsia="es-ES"/>
              </w:rPr>
            </w:pPr>
          </w:p>
          <w:p w:rsidR="00135B34" w:rsidRPr="00135B34" w:rsidRDefault="00135B34" w:rsidP="00820A39">
            <w:pPr>
              <w:numPr>
                <w:ilvl w:val="0"/>
                <w:numId w:val="46"/>
              </w:numPr>
              <w:jc w:val="both"/>
              <w:rPr>
                <w:rFonts w:ascii="Calibri" w:hAnsi="Calibri" w:cs="Calibri"/>
                <w:bCs/>
                <w:lang w:eastAsia="es-ES"/>
              </w:rPr>
            </w:pPr>
            <w:r w:rsidRPr="00135B34">
              <w:rPr>
                <w:rFonts w:ascii="Calibri" w:hAnsi="Calibri" w:cs="Calibri"/>
                <w:bCs/>
                <w:lang w:eastAsia="es-ES"/>
              </w:rPr>
              <w:t xml:space="preserve">Certificación emitida por la Entidad de Intermediación Financiera Bancaria Local (Boliviana) estableciendo que la contragarantía corresponde a una Carta de Crédito Stand </w:t>
            </w:r>
            <w:proofErr w:type="spellStart"/>
            <w:r w:rsidRPr="00135B34">
              <w:rPr>
                <w:rFonts w:ascii="Calibri" w:hAnsi="Calibri" w:cs="Calibri"/>
                <w:bCs/>
                <w:lang w:eastAsia="es-ES"/>
              </w:rPr>
              <w:t>By</w:t>
            </w:r>
            <w:proofErr w:type="spellEnd"/>
            <w:r w:rsidRPr="00135B34">
              <w:rPr>
                <w:rFonts w:ascii="Calibri" w:hAnsi="Calibri" w:cs="Calibri"/>
                <w:bCs/>
                <w:lang w:eastAsia="es-ES"/>
              </w:rPr>
              <w:t xml:space="preserve">; o </w:t>
            </w:r>
          </w:p>
          <w:p w:rsidR="00135B34" w:rsidRPr="00135B34" w:rsidRDefault="00135B34" w:rsidP="00820A39">
            <w:pPr>
              <w:numPr>
                <w:ilvl w:val="0"/>
                <w:numId w:val="46"/>
              </w:numPr>
              <w:jc w:val="both"/>
              <w:rPr>
                <w:rFonts w:ascii="Calibri" w:hAnsi="Calibri" w:cs="Calibri"/>
                <w:bCs/>
                <w:lang w:eastAsia="es-ES"/>
              </w:rPr>
            </w:pPr>
            <w:r w:rsidRPr="00135B34">
              <w:rPr>
                <w:rFonts w:ascii="Calibri" w:hAnsi="Calibri" w:cs="Calibri"/>
                <w:bCs/>
                <w:lang w:eastAsia="es-ES"/>
              </w:rPr>
              <w:lastRenderedPageBreak/>
              <w:t xml:space="preserve">Copia del Swift de instrucción de emisión o apertura del instrumento financiero, emitido por el Banco Emisor en el país de origen, con base al cual se emite la Boleta de Garantía </w:t>
            </w:r>
            <w:proofErr w:type="spellStart"/>
            <w:r w:rsidRPr="00135B34">
              <w:rPr>
                <w:rFonts w:ascii="Calibri" w:hAnsi="Calibri" w:cs="Calibri"/>
                <w:bCs/>
                <w:lang w:eastAsia="es-ES"/>
              </w:rPr>
              <w:t>contragarantizada</w:t>
            </w:r>
            <w:proofErr w:type="spellEnd"/>
            <w:r w:rsidRPr="00135B34">
              <w:rPr>
                <w:rFonts w:ascii="Calibri" w:hAnsi="Calibri" w:cs="Calibri"/>
                <w:bCs/>
                <w:lang w:eastAsia="es-ES"/>
              </w:rPr>
              <w:t xml:space="preserve"> o la Garantía a Primer Requerimiento contra garantizada, que perfecciona la garantía requerida.</w:t>
            </w:r>
          </w:p>
          <w:p w:rsidR="00135B34" w:rsidRPr="00135B34" w:rsidRDefault="00135B34" w:rsidP="00135B34">
            <w:pPr>
              <w:jc w:val="both"/>
              <w:rPr>
                <w:rFonts w:ascii="Calibri" w:hAnsi="Calibri" w:cs="Calibri"/>
                <w:bCs/>
                <w:lang w:eastAsia="es-ES"/>
              </w:rPr>
            </w:pPr>
          </w:p>
          <w:p w:rsidR="00135B34" w:rsidRPr="00135B34" w:rsidRDefault="00135B34" w:rsidP="00135B34">
            <w:pPr>
              <w:jc w:val="both"/>
              <w:rPr>
                <w:rFonts w:ascii="Calibri" w:hAnsi="Calibri" w:cs="Calibri"/>
                <w:bCs/>
                <w:lang w:eastAsia="es-ES"/>
              </w:rPr>
            </w:pPr>
            <w:r w:rsidRPr="00135B34">
              <w:rPr>
                <w:rFonts w:ascii="Calibri" w:hAnsi="Calibri"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135B34" w:rsidRPr="00135B34" w:rsidRDefault="00135B34" w:rsidP="00135B34">
            <w:pPr>
              <w:jc w:val="both"/>
              <w:rPr>
                <w:rFonts w:ascii="Calibri" w:hAnsi="Calibri" w:cs="Calibri"/>
                <w:bCs/>
                <w:lang w:eastAsia="es-ES"/>
              </w:rPr>
            </w:pPr>
          </w:p>
          <w:p w:rsidR="00135B34" w:rsidRPr="00135B34" w:rsidRDefault="00135B34" w:rsidP="00135B34">
            <w:pPr>
              <w:rPr>
                <w:rFonts w:ascii="Calibri" w:hAnsi="Calibri" w:cs="Calibri"/>
                <w:b/>
                <w:lang w:eastAsia="es-ES"/>
              </w:rPr>
            </w:pPr>
            <w:r w:rsidRPr="00135B34">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135B34" w:rsidRPr="00135B34" w:rsidTr="00BA4337">
        <w:trPr>
          <w:jc w:val="center"/>
        </w:trPr>
        <w:tc>
          <w:tcPr>
            <w:tcW w:w="5000" w:type="pct"/>
            <w:shd w:val="clear" w:color="auto" w:fill="C6D9F1"/>
          </w:tcPr>
          <w:p w:rsidR="00135B34" w:rsidRPr="00135B34" w:rsidRDefault="00135B34" w:rsidP="00135B34">
            <w:pPr>
              <w:rPr>
                <w:rFonts w:ascii="Calibri" w:hAnsi="Calibri" w:cs="Calibri"/>
                <w:b/>
                <w:lang w:eastAsia="es-ES"/>
              </w:rPr>
            </w:pPr>
            <w:r w:rsidRPr="00135B34">
              <w:rPr>
                <w:rFonts w:ascii="Calibri" w:hAnsi="Calibri" w:cs="Calibri"/>
                <w:b/>
                <w:lang w:eastAsia="es-ES"/>
              </w:rPr>
              <w:lastRenderedPageBreak/>
              <w:t>GARANTÍA DE SERIEDAD DE PROPUESTA</w:t>
            </w:r>
          </w:p>
        </w:tc>
      </w:tr>
      <w:tr w:rsidR="00135B34" w:rsidRPr="00135B34" w:rsidTr="00BA4337">
        <w:trPr>
          <w:jc w:val="center"/>
        </w:trPr>
        <w:tc>
          <w:tcPr>
            <w:tcW w:w="5000" w:type="pct"/>
            <w:shd w:val="clear" w:color="auto" w:fill="auto"/>
          </w:tcPr>
          <w:p w:rsidR="00135B34" w:rsidRPr="00135B34" w:rsidRDefault="00135B34" w:rsidP="00135B34">
            <w:pPr>
              <w:autoSpaceDE w:val="0"/>
              <w:autoSpaceDN w:val="0"/>
              <w:adjustRightInd w:val="0"/>
              <w:jc w:val="both"/>
              <w:rPr>
                <w:rFonts w:ascii="Calibri" w:hAnsi="Calibri" w:cs="Calibri"/>
                <w:lang w:eastAsia="es-ES"/>
              </w:rPr>
            </w:pPr>
            <w:r w:rsidRPr="00135B34">
              <w:rPr>
                <w:rFonts w:ascii="Calibri" w:hAnsi="Calibri" w:cs="Calibri"/>
                <w:lang w:eastAsia="es-ES"/>
              </w:rPr>
              <w:t xml:space="preserve">A elección de la empresa proponente, ésta podrá optar por uno de los siguientes instrumentos financieros: </w:t>
            </w:r>
          </w:p>
          <w:p w:rsidR="00135B34" w:rsidRPr="00135B34" w:rsidRDefault="00135B34" w:rsidP="00135B34">
            <w:pPr>
              <w:autoSpaceDE w:val="0"/>
              <w:autoSpaceDN w:val="0"/>
              <w:adjustRightInd w:val="0"/>
              <w:jc w:val="both"/>
              <w:rPr>
                <w:rFonts w:ascii="Calibri" w:hAnsi="Calibri" w:cs="Calibri"/>
                <w:lang w:eastAsia="es-ES"/>
              </w:rPr>
            </w:pPr>
          </w:p>
          <w:p w:rsidR="00135B34" w:rsidRPr="00135B34" w:rsidRDefault="00135B34" w:rsidP="00820A39">
            <w:pPr>
              <w:numPr>
                <w:ilvl w:val="0"/>
                <w:numId w:val="39"/>
              </w:numPr>
              <w:jc w:val="both"/>
              <w:rPr>
                <w:rFonts w:ascii="Calibri" w:hAnsi="Calibri"/>
                <w:lang w:eastAsia="es-ES"/>
              </w:rPr>
            </w:pPr>
            <w:r w:rsidRPr="00135B34">
              <w:rPr>
                <w:rFonts w:ascii="Calibri" w:hAnsi="Calibri"/>
                <w:b/>
                <w:bCs/>
                <w:u w:val="single"/>
                <w:lang w:eastAsia="es-ES"/>
              </w:rPr>
              <w:t xml:space="preserve">Carta de Crédito Stand </w:t>
            </w:r>
            <w:proofErr w:type="spellStart"/>
            <w:r w:rsidRPr="00135B34">
              <w:rPr>
                <w:rFonts w:ascii="Calibri" w:hAnsi="Calibri"/>
                <w:b/>
                <w:bCs/>
                <w:u w:val="single"/>
                <w:lang w:eastAsia="es-ES"/>
              </w:rPr>
              <w:t>By</w:t>
            </w:r>
            <w:proofErr w:type="spellEnd"/>
            <w:r w:rsidRPr="00135B34">
              <w:rPr>
                <w:rFonts w:ascii="Calibri" w:hAnsi="Calibri"/>
                <w:b/>
                <w:bCs/>
                <w:u w:val="single"/>
                <w:lang w:eastAsia="es-ES"/>
              </w:rPr>
              <w:t xml:space="preserve"> (SBLC)</w:t>
            </w:r>
            <w:r w:rsidRPr="00135B34">
              <w:rPr>
                <w:rFonts w:ascii="Calibri" w:hAnsi="Calibri"/>
                <w:lang w:eastAsia="es-ES"/>
              </w:rPr>
              <w:t xml:space="preserve"> emitida por una Entidad Financiera Internacional y </w:t>
            </w:r>
            <w:r w:rsidRPr="00135B34">
              <w:rPr>
                <w:rFonts w:ascii="Calibri" w:hAnsi="Calibri"/>
                <w:b/>
                <w:bCs/>
                <w:u w:val="single"/>
                <w:lang w:eastAsia="es-ES"/>
              </w:rPr>
              <w:t>confirmada</w:t>
            </w:r>
            <w:r w:rsidRPr="00135B34">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de al menos  2.287,36 $US Dólares Americanos.</w:t>
            </w:r>
          </w:p>
          <w:p w:rsidR="00135B34" w:rsidRPr="00135B34" w:rsidRDefault="00135B34" w:rsidP="00135B34">
            <w:pPr>
              <w:ind w:left="720"/>
              <w:jc w:val="both"/>
              <w:rPr>
                <w:rFonts w:ascii="Calibri" w:hAnsi="Calibri"/>
                <w:lang w:eastAsia="es-ES"/>
              </w:rPr>
            </w:pPr>
          </w:p>
          <w:p w:rsidR="00135B34" w:rsidRPr="00135B34" w:rsidRDefault="00135B34" w:rsidP="00820A39">
            <w:pPr>
              <w:numPr>
                <w:ilvl w:val="0"/>
                <w:numId w:val="39"/>
              </w:numPr>
              <w:jc w:val="both"/>
              <w:rPr>
                <w:rFonts w:ascii="Calibri" w:hAnsi="Calibri"/>
                <w:lang w:eastAsia="es-ES"/>
              </w:rPr>
            </w:pPr>
            <w:r w:rsidRPr="00135B34">
              <w:rPr>
                <w:rFonts w:ascii="Calibri" w:hAnsi="Calibri"/>
                <w:b/>
                <w:bCs/>
                <w:u w:val="single"/>
                <w:lang w:eastAsia="es-ES"/>
              </w:rPr>
              <w:t>Boleta de Garantía contra garantizada</w:t>
            </w:r>
            <w:r w:rsidRPr="00135B34">
              <w:rPr>
                <w:rFonts w:ascii="Calibri" w:hAnsi="Calibri"/>
                <w:lang w:eastAsia="es-ES"/>
              </w:rPr>
              <w:t xml:space="preserve"> (por una Carta de Crédito Stand </w:t>
            </w:r>
            <w:proofErr w:type="spellStart"/>
            <w:r w:rsidRPr="00135B34">
              <w:rPr>
                <w:rFonts w:ascii="Calibri" w:hAnsi="Calibri"/>
                <w:lang w:eastAsia="es-ES"/>
              </w:rPr>
              <w:t>By</w:t>
            </w:r>
            <w:proofErr w:type="spellEnd"/>
            <w:r w:rsidRPr="00135B34">
              <w:rPr>
                <w:rFonts w:ascii="Calibri" w:hAnsi="Calibri"/>
                <w:lang w:eastAsia="es-ES"/>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por un monto de al menos  2.287,36 $US Dólares Americanos.</w:t>
            </w:r>
          </w:p>
          <w:p w:rsidR="00135B34" w:rsidRPr="00135B34" w:rsidRDefault="00135B34" w:rsidP="00135B34">
            <w:pPr>
              <w:jc w:val="both"/>
              <w:rPr>
                <w:rFonts w:ascii="Calibri" w:hAnsi="Calibri"/>
                <w:lang w:eastAsia="es-ES"/>
              </w:rPr>
            </w:pPr>
          </w:p>
          <w:p w:rsidR="00135B34" w:rsidRPr="00135B34" w:rsidRDefault="00135B34" w:rsidP="00820A39">
            <w:pPr>
              <w:numPr>
                <w:ilvl w:val="0"/>
                <w:numId w:val="39"/>
              </w:numPr>
              <w:autoSpaceDE w:val="0"/>
              <w:autoSpaceDN w:val="0"/>
              <w:adjustRightInd w:val="0"/>
              <w:jc w:val="both"/>
              <w:rPr>
                <w:rFonts w:ascii="Calibri" w:hAnsi="Calibri" w:cs="Calibri"/>
                <w:lang w:val="es-ES_tradnl" w:eastAsia="es-ES"/>
              </w:rPr>
            </w:pPr>
            <w:r w:rsidRPr="00135B34">
              <w:rPr>
                <w:rFonts w:ascii="Calibri" w:hAnsi="Calibri"/>
                <w:b/>
                <w:bCs/>
                <w:u w:val="single"/>
                <w:lang w:eastAsia="es-ES"/>
              </w:rPr>
              <w:t xml:space="preserve">Garantía a Primer Requerimiento contra garantizada </w:t>
            </w:r>
            <w:r w:rsidRPr="00135B34">
              <w:rPr>
                <w:rFonts w:ascii="Calibri" w:hAnsi="Calibri"/>
                <w:lang w:eastAsia="es-ES"/>
              </w:rPr>
              <w:t xml:space="preserve">(por una Carta de Crédito Stand </w:t>
            </w:r>
            <w:proofErr w:type="spellStart"/>
            <w:r w:rsidRPr="00135B34">
              <w:rPr>
                <w:rFonts w:ascii="Calibri" w:hAnsi="Calibri"/>
                <w:lang w:eastAsia="es-ES"/>
              </w:rPr>
              <w:t>By</w:t>
            </w:r>
            <w:proofErr w:type="spellEnd"/>
            <w:r w:rsidRPr="00135B34">
              <w:rPr>
                <w:rFonts w:ascii="Calibri" w:hAnsi="Calibri"/>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por un monto de al menos  2.287,36 $US Dólares Americanos.</w:t>
            </w:r>
          </w:p>
          <w:p w:rsidR="00135B34" w:rsidRPr="00135B34" w:rsidRDefault="00135B34" w:rsidP="00135B34">
            <w:pPr>
              <w:ind w:left="708"/>
              <w:rPr>
                <w:rFonts w:ascii="Calibri" w:hAnsi="Calibri" w:cs="Calibri"/>
                <w:b/>
                <w:bCs/>
                <w:u w:val="single"/>
                <w:lang w:val="es-ES_tradnl" w:eastAsia="es-ES"/>
              </w:rPr>
            </w:pPr>
          </w:p>
          <w:p w:rsidR="00135B34" w:rsidRPr="00135B34" w:rsidRDefault="00135B34" w:rsidP="00820A39">
            <w:pPr>
              <w:numPr>
                <w:ilvl w:val="0"/>
                <w:numId w:val="39"/>
              </w:numPr>
              <w:autoSpaceDE w:val="0"/>
              <w:autoSpaceDN w:val="0"/>
              <w:adjustRightInd w:val="0"/>
              <w:jc w:val="both"/>
              <w:rPr>
                <w:rFonts w:ascii="Calibri" w:hAnsi="Calibri" w:cs="Calibri"/>
                <w:lang w:val="es-ES_tradnl" w:eastAsia="es-ES"/>
              </w:rPr>
            </w:pPr>
            <w:r w:rsidRPr="00135B34">
              <w:rPr>
                <w:rFonts w:ascii="Calibri" w:hAnsi="Calibri" w:cs="Calibri"/>
                <w:b/>
                <w:bCs/>
                <w:u w:val="single"/>
                <w:lang w:val="es-ES_tradnl" w:eastAsia="es-ES"/>
              </w:rPr>
              <w:t>Boleta de Garantía,</w:t>
            </w:r>
            <w:r w:rsidRPr="00135B34">
              <w:rPr>
                <w:rFonts w:ascii="Calibri" w:hAnsi="Calibri" w:cs="Calibri"/>
                <w:lang w:val="es-ES_tradnl"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sidRPr="00135B34">
              <w:rPr>
                <w:rFonts w:ascii="Calibri" w:hAnsi="Calibri"/>
                <w:lang w:eastAsia="es-ES"/>
              </w:rPr>
              <w:t xml:space="preserve">120 días </w:t>
            </w:r>
            <w:r w:rsidRPr="00135B34">
              <w:rPr>
                <w:rFonts w:ascii="Calibri" w:hAnsi="Calibri" w:cs="Calibri"/>
                <w:lang w:val="es-ES_tradnl" w:eastAsia="es-ES"/>
              </w:rPr>
              <w:t>calendario computables a partir de la fecha de presentación de propuesta,  por un monto por un monto de al menos  2.287,36 $US Dólares Americanos.</w:t>
            </w:r>
            <w:r w:rsidRPr="00135B34">
              <w:rPr>
                <w:rFonts w:ascii="Calibri" w:hAnsi="Calibri" w:cs="Calibri"/>
                <w:i/>
                <w:iCs/>
                <w:lang w:val="es-ES_tradnl" w:eastAsia="es-ES"/>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135B34" w:rsidRPr="00135B34" w:rsidRDefault="00135B34" w:rsidP="00135B34">
            <w:pPr>
              <w:ind w:left="708"/>
              <w:rPr>
                <w:rFonts w:ascii="Calibri" w:hAnsi="Calibri" w:cs="Calibri"/>
                <w:b/>
                <w:bCs/>
                <w:u w:val="single"/>
                <w:lang w:val="es-ES_tradnl" w:eastAsia="es-ES"/>
              </w:rPr>
            </w:pPr>
          </w:p>
          <w:p w:rsidR="00135B34" w:rsidRPr="00135B34" w:rsidRDefault="00135B34" w:rsidP="00820A39">
            <w:pPr>
              <w:numPr>
                <w:ilvl w:val="0"/>
                <w:numId w:val="39"/>
              </w:numPr>
              <w:autoSpaceDE w:val="0"/>
              <w:autoSpaceDN w:val="0"/>
              <w:adjustRightInd w:val="0"/>
              <w:jc w:val="both"/>
              <w:rPr>
                <w:rFonts w:ascii="Calibri" w:hAnsi="Calibri" w:cs="Calibri"/>
                <w:lang w:val="es-ES_tradnl" w:eastAsia="es-ES"/>
              </w:rPr>
            </w:pPr>
            <w:r w:rsidRPr="00135B34">
              <w:rPr>
                <w:rFonts w:ascii="Calibri" w:hAnsi="Calibri" w:cs="Calibri"/>
                <w:b/>
                <w:bCs/>
                <w:u w:val="single"/>
                <w:lang w:val="es-ES_tradnl" w:eastAsia="es-ES"/>
              </w:rPr>
              <w:lastRenderedPageBreak/>
              <w:t>Garantía a Primer Requerimiento</w:t>
            </w:r>
            <w:r w:rsidRPr="00135B34">
              <w:rPr>
                <w:rFonts w:ascii="Calibri" w:hAnsi="Calibri" w:cs="Calibri"/>
                <w:lang w:val="es-ES_tradnl"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sidRPr="00135B34">
              <w:rPr>
                <w:rFonts w:ascii="Calibri" w:hAnsi="Calibri"/>
                <w:lang w:eastAsia="es-ES"/>
              </w:rPr>
              <w:t xml:space="preserve">120 días </w:t>
            </w:r>
            <w:r w:rsidRPr="00135B34">
              <w:rPr>
                <w:rFonts w:ascii="Calibri" w:hAnsi="Calibri" w:cs="Calibri"/>
                <w:lang w:val="es-ES_tradnl" w:eastAsia="es-ES"/>
              </w:rPr>
              <w:t>calendario computables a partir de la fecha de presentación de propuesta,  por un monto por un monto de al menos  2.287,36 $US Dólares Americanos.</w:t>
            </w:r>
            <w:r w:rsidRPr="00135B34">
              <w:rPr>
                <w:rFonts w:ascii="Calibri" w:hAnsi="Calibri" w:cs="Calibri"/>
                <w:i/>
                <w:iCs/>
                <w:lang w:val="es-ES_tradnl" w:eastAsia="es-ES"/>
              </w:rPr>
              <w:t xml:space="preserve"> 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tc>
      </w:tr>
      <w:tr w:rsidR="00135B34" w:rsidRPr="00135B34" w:rsidTr="00BA4337">
        <w:trPr>
          <w:jc w:val="center"/>
        </w:trPr>
        <w:tc>
          <w:tcPr>
            <w:tcW w:w="5000" w:type="pct"/>
            <w:shd w:val="clear" w:color="auto" w:fill="C6D9F1"/>
          </w:tcPr>
          <w:p w:rsidR="00135B34" w:rsidRPr="00135B34" w:rsidRDefault="00135B34" w:rsidP="00135B34">
            <w:pPr>
              <w:rPr>
                <w:rFonts w:ascii="Calibri" w:hAnsi="Calibri" w:cs="Calibri"/>
                <w:lang w:eastAsia="es-ES"/>
              </w:rPr>
            </w:pPr>
            <w:r w:rsidRPr="00135B34">
              <w:rPr>
                <w:rFonts w:ascii="Calibri" w:hAnsi="Calibri" w:cs="Calibri"/>
                <w:b/>
                <w:lang w:eastAsia="es-ES"/>
              </w:rPr>
              <w:lastRenderedPageBreak/>
              <w:t>GARANTÍA DE CUMPLIMIENTO DE CONTRATO</w:t>
            </w:r>
          </w:p>
        </w:tc>
      </w:tr>
      <w:tr w:rsidR="00135B34" w:rsidRPr="00135B34" w:rsidTr="00BA4337">
        <w:trPr>
          <w:jc w:val="center"/>
        </w:trPr>
        <w:tc>
          <w:tcPr>
            <w:tcW w:w="5000" w:type="pct"/>
            <w:shd w:val="clear" w:color="auto" w:fill="auto"/>
          </w:tcPr>
          <w:p w:rsidR="00135B34" w:rsidRPr="00135B34" w:rsidRDefault="00135B34" w:rsidP="00135B34">
            <w:pPr>
              <w:jc w:val="both"/>
              <w:rPr>
                <w:rFonts w:ascii="Calibri" w:hAnsi="Calibri" w:cs="Calibri"/>
              </w:rPr>
            </w:pPr>
            <w:r w:rsidRPr="00135B34">
              <w:rPr>
                <w:rFonts w:ascii="Calibri" w:hAnsi="Calibri" w:cs="Calibri"/>
              </w:rPr>
              <w:t xml:space="preserve">El proponente, </w:t>
            </w:r>
            <w:r w:rsidRPr="00135B34">
              <w:rPr>
                <w:rFonts w:ascii="Calibri" w:hAnsi="Calibri" w:cs="Calibri"/>
                <w:lang w:eastAsia="es-ES"/>
              </w:rPr>
              <w:t>en caso de ser adjudicado, para la firma del Contrato</w:t>
            </w:r>
            <w:r w:rsidRPr="00135B34">
              <w:rPr>
                <w:rFonts w:ascii="Calibri" w:hAnsi="Calibri" w:cs="Calibri"/>
              </w:rPr>
              <w:t>, podrá optar por cualquiera de las siguientes opciones de Garantía de Cumplimiento de Contrato:</w:t>
            </w:r>
          </w:p>
          <w:p w:rsidR="00135B34" w:rsidRPr="00135B34" w:rsidRDefault="00135B34" w:rsidP="00135B34">
            <w:pPr>
              <w:autoSpaceDE w:val="0"/>
              <w:autoSpaceDN w:val="0"/>
              <w:adjustRightInd w:val="0"/>
              <w:jc w:val="both"/>
              <w:rPr>
                <w:rFonts w:ascii="Calibri" w:hAnsi="Calibri" w:cs="Calibri"/>
                <w:lang w:eastAsia="es-ES"/>
              </w:rPr>
            </w:pPr>
          </w:p>
          <w:p w:rsidR="00135B34" w:rsidRPr="00135B34" w:rsidRDefault="00135B34" w:rsidP="00820A39">
            <w:pPr>
              <w:numPr>
                <w:ilvl w:val="0"/>
                <w:numId w:val="40"/>
              </w:numPr>
              <w:jc w:val="both"/>
              <w:rPr>
                <w:rFonts w:ascii="Calibri" w:hAnsi="Calibri"/>
                <w:lang w:eastAsia="es-ES"/>
              </w:rPr>
            </w:pPr>
            <w:r w:rsidRPr="00135B34">
              <w:rPr>
                <w:rFonts w:ascii="Calibri" w:hAnsi="Calibri"/>
                <w:b/>
                <w:bCs/>
                <w:u w:val="single"/>
                <w:lang w:eastAsia="es-ES"/>
              </w:rPr>
              <w:t xml:space="preserve">Carta de Crédito Stand </w:t>
            </w:r>
            <w:proofErr w:type="spellStart"/>
            <w:r w:rsidRPr="00135B34">
              <w:rPr>
                <w:rFonts w:ascii="Calibri" w:hAnsi="Calibri"/>
                <w:b/>
                <w:bCs/>
                <w:u w:val="single"/>
                <w:lang w:eastAsia="es-ES"/>
              </w:rPr>
              <w:t>By</w:t>
            </w:r>
            <w:proofErr w:type="spellEnd"/>
            <w:r w:rsidRPr="00135B34">
              <w:rPr>
                <w:rFonts w:ascii="Calibri" w:hAnsi="Calibri"/>
                <w:b/>
                <w:bCs/>
                <w:u w:val="single"/>
                <w:lang w:eastAsia="es-ES"/>
              </w:rPr>
              <w:t xml:space="preserve"> (SBLC)</w:t>
            </w:r>
            <w:r w:rsidRPr="00135B34">
              <w:rPr>
                <w:rFonts w:ascii="Calibri" w:hAnsi="Calibri"/>
                <w:lang w:eastAsia="es-ES"/>
              </w:rPr>
              <w:t xml:space="preserve"> emitida por una Entidad Financiera Internacional y </w:t>
            </w:r>
            <w:r w:rsidRPr="00135B34">
              <w:rPr>
                <w:rFonts w:ascii="Calibri" w:hAnsi="Calibri"/>
                <w:b/>
                <w:bCs/>
                <w:u w:val="single"/>
                <w:lang w:eastAsia="es-ES"/>
              </w:rPr>
              <w:t>confirmada</w:t>
            </w:r>
            <w:r w:rsidRPr="00135B34">
              <w:rPr>
                <w:rFonts w:ascii="Calibri" w:hAnsi="Calibri"/>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por un monto de al menos 16.011,52 </w:t>
            </w:r>
            <w:r w:rsidRPr="00135B34">
              <w:rPr>
                <w:rFonts w:ascii="Calibri" w:hAnsi="Calibri" w:cs="Calibri"/>
                <w:lang w:val="es-ES_tradnl" w:eastAsia="es-ES"/>
              </w:rPr>
              <w:t>$US Dólares Americanos</w:t>
            </w:r>
            <w:r w:rsidRPr="00135B34">
              <w:rPr>
                <w:rFonts w:ascii="Calibri" w:hAnsi="Calibri"/>
                <w:lang w:eastAsia="es-ES"/>
              </w:rPr>
              <w:t>.</w:t>
            </w:r>
          </w:p>
          <w:p w:rsidR="00135B34" w:rsidRPr="00135B34" w:rsidRDefault="00135B34" w:rsidP="00135B34">
            <w:pPr>
              <w:ind w:left="720"/>
              <w:jc w:val="both"/>
              <w:rPr>
                <w:rFonts w:ascii="Calibri" w:hAnsi="Calibri"/>
                <w:lang w:eastAsia="es-ES"/>
              </w:rPr>
            </w:pPr>
          </w:p>
          <w:p w:rsidR="00135B34" w:rsidRPr="00135B34" w:rsidRDefault="00135B34" w:rsidP="00820A39">
            <w:pPr>
              <w:numPr>
                <w:ilvl w:val="0"/>
                <w:numId w:val="40"/>
              </w:numPr>
              <w:jc w:val="both"/>
              <w:rPr>
                <w:rFonts w:ascii="Calibri" w:hAnsi="Calibri"/>
                <w:lang w:eastAsia="es-ES"/>
              </w:rPr>
            </w:pPr>
            <w:r w:rsidRPr="00135B34">
              <w:rPr>
                <w:rFonts w:ascii="Calibri" w:hAnsi="Calibri"/>
                <w:b/>
                <w:bCs/>
                <w:u w:val="single"/>
                <w:lang w:eastAsia="es-ES"/>
              </w:rPr>
              <w:t>Boleta de Garantía contra garantizada</w:t>
            </w:r>
            <w:r w:rsidRPr="00135B34">
              <w:rPr>
                <w:rFonts w:ascii="Calibri" w:hAnsi="Calibri"/>
                <w:lang w:eastAsia="es-ES"/>
              </w:rPr>
              <w:t xml:space="preserve"> (por una Carta de Crédito Stand </w:t>
            </w:r>
            <w:proofErr w:type="spellStart"/>
            <w:r w:rsidRPr="00135B34">
              <w:rPr>
                <w:rFonts w:ascii="Calibri" w:hAnsi="Calibri"/>
                <w:lang w:eastAsia="es-ES"/>
              </w:rPr>
              <w:t>By</w:t>
            </w:r>
            <w:proofErr w:type="spellEnd"/>
            <w:r w:rsidRPr="00135B34">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16.011,52 </w:t>
            </w:r>
            <w:r w:rsidRPr="00135B34">
              <w:rPr>
                <w:rFonts w:ascii="Calibri" w:hAnsi="Calibri" w:cs="Calibri"/>
                <w:lang w:val="es-ES_tradnl" w:eastAsia="es-ES"/>
              </w:rPr>
              <w:t>$US Dólares Americanos</w:t>
            </w:r>
            <w:r w:rsidRPr="00135B34">
              <w:rPr>
                <w:rFonts w:ascii="Calibri" w:hAnsi="Calibri"/>
                <w:lang w:eastAsia="es-ES"/>
              </w:rPr>
              <w:t>.</w:t>
            </w:r>
          </w:p>
          <w:p w:rsidR="00135B34" w:rsidRPr="00135B34" w:rsidRDefault="00135B34" w:rsidP="00135B34">
            <w:pPr>
              <w:jc w:val="both"/>
              <w:rPr>
                <w:rFonts w:ascii="Calibri" w:hAnsi="Calibri"/>
                <w:lang w:eastAsia="es-ES"/>
              </w:rPr>
            </w:pPr>
          </w:p>
          <w:p w:rsidR="00135B34" w:rsidRPr="00135B34" w:rsidRDefault="00135B34" w:rsidP="00820A39">
            <w:pPr>
              <w:numPr>
                <w:ilvl w:val="0"/>
                <w:numId w:val="40"/>
              </w:numPr>
              <w:jc w:val="both"/>
              <w:rPr>
                <w:rFonts w:ascii="Calibri" w:hAnsi="Calibri"/>
                <w:b/>
                <w:bCs/>
                <w:u w:val="single"/>
                <w:lang w:eastAsia="es-ES"/>
              </w:rPr>
            </w:pPr>
            <w:r w:rsidRPr="00135B34">
              <w:rPr>
                <w:rFonts w:ascii="Calibri" w:hAnsi="Calibri"/>
                <w:b/>
                <w:bCs/>
                <w:u w:val="single"/>
                <w:lang w:eastAsia="es-ES"/>
              </w:rPr>
              <w:t xml:space="preserve">Garantía a Primer Requerimiento contra garantizada </w:t>
            </w:r>
            <w:r w:rsidRPr="00135B34">
              <w:rPr>
                <w:rFonts w:ascii="Calibri" w:hAnsi="Calibri"/>
                <w:bCs/>
                <w:lang w:eastAsia="es-ES"/>
              </w:rPr>
              <w:t xml:space="preserve">(por una Carta de Crédito Stand </w:t>
            </w:r>
            <w:proofErr w:type="spellStart"/>
            <w:r w:rsidRPr="00135B34">
              <w:rPr>
                <w:rFonts w:ascii="Calibri" w:hAnsi="Calibri"/>
                <w:bCs/>
                <w:lang w:eastAsia="es-ES"/>
              </w:rPr>
              <w:t>By</w:t>
            </w:r>
            <w:proofErr w:type="spellEnd"/>
            <w:r w:rsidRPr="00135B34">
              <w:rPr>
                <w:rFonts w:ascii="Calibri" w:hAnsi="Calibri"/>
                <w:bCs/>
                <w:lang w:eastAsia="es-ES"/>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de al menos 16.011,52 $US Dólares Americanos.</w:t>
            </w:r>
          </w:p>
          <w:p w:rsidR="00135B34" w:rsidRPr="00135B34" w:rsidRDefault="00135B34" w:rsidP="00135B34">
            <w:pPr>
              <w:ind w:left="708"/>
              <w:rPr>
                <w:rFonts w:ascii="Calibri" w:hAnsi="Calibri"/>
                <w:b/>
                <w:bCs/>
                <w:u w:val="single"/>
                <w:lang w:eastAsia="es-ES"/>
              </w:rPr>
            </w:pPr>
          </w:p>
          <w:p w:rsidR="00135B34" w:rsidRPr="00135B34" w:rsidRDefault="00135B34" w:rsidP="00820A39">
            <w:pPr>
              <w:numPr>
                <w:ilvl w:val="0"/>
                <w:numId w:val="40"/>
              </w:numPr>
              <w:jc w:val="both"/>
              <w:rPr>
                <w:rFonts w:ascii="Calibri" w:hAnsi="Calibri"/>
                <w:lang w:eastAsia="es-ES"/>
              </w:rPr>
            </w:pPr>
            <w:r w:rsidRPr="00135B34">
              <w:rPr>
                <w:rFonts w:ascii="Calibri" w:hAnsi="Calibri"/>
                <w:b/>
                <w:bCs/>
                <w:u w:val="single"/>
                <w:lang w:eastAsia="es-ES"/>
              </w:rPr>
              <w:t>Boleta de Garantía</w:t>
            </w:r>
            <w:r w:rsidRPr="00135B34">
              <w:rPr>
                <w:rFonts w:ascii="Calibri" w:hAnsi="Calibri"/>
                <w:lang w:eastAsia="es-ES"/>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de al menos 16.011,52 </w:t>
            </w:r>
            <w:r w:rsidRPr="00135B34">
              <w:rPr>
                <w:rFonts w:ascii="Calibri" w:hAnsi="Calibri" w:cs="Calibri"/>
                <w:lang w:val="es-ES_tradnl" w:eastAsia="es-ES"/>
              </w:rPr>
              <w:t>$US Dólares Americanos</w:t>
            </w:r>
            <w:r w:rsidRPr="00135B34">
              <w:rPr>
                <w:rFonts w:ascii="Calibri" w:hAnsi="Calibri"/>
                <w:lang w:eastAsia="es-ES"/>
              </w:rPr>
              <w:t>.  (</w:t>
            </w:r>
            <w:r w:rsidRPr="00135B34">
              <w:rPr>
                <w:rFonts w:ascii="Calibri" w:hAnsi="Calibri"/>
                <w:i/>
                <w:iCs/>
                <w:lang w:eastAsia="es-E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r w:rsidRPr="00135B34">
              <w:rPr>
                <w:rFonts w:ascii="Calibri" w:hAnsi="Calibri"/>
                <w:lang w:eastAsia="es-ES"/>
              </w:rPr>
              <w:t xml:space="preserve">          </w:t>
            </w:r>
          </w:p>
          <w:p w:rsidR="00135B34" w:rsidRPr="00135B34" w:rsidRDefault="00135B34" w:rsidP="00135B34">
            <w:pPr>
              <w:ind w:left="708"/>
              <w:rPr>
                <w:rFonts w:ascii="Calibri" w:hAnsi="Calibri"/>
                <w:b/>
                <w:bCs/>
                <w:u w:val="single"/>
                <w:lang w:eastAsia="es-ES"/>
              </w:rPr>
            </w:pPr>
          </w:p>
          <w:p w:rsidR="00135B34" w:rsidRPr="00135B34" w:rsidRDefault="00135B34" w:rsidP="00820A39">
            <w:pPr>
              <w:numPr>
                <w:ilvl w:val="0"/>
                <w:numId w:val="40"/>
              </w:numPr>
              <w:jc w:val="both"/>
              <w:rPr>
                <w:rFonts w:ascii="Calibri" w:hAnsi="Calibri"/>
                <w:lang w:eastAsia="es-ES"/>
              </w:rPr>
            </w:pPr>
            <w:r w:rsidRPr="00135B34">
              <w:rPr>
                <w:rFonts w:ascii="Calibri" w:hAnsi="Calibri"/>
                <w:b/>
                <w:bCs/>
                <w:u w:val="single"/>
                <w:lang w:eastAsia="es-ES"/>
              </w:rPr>
              <w:t>Garantía a Primer Requerimiento</w:t>
            </w:r>
            <w:r w:rsidRPr="00135B34">
              <w:rPr>
                <w:rFonts w:ascii="Calibri" w:hAnsi="Calibri"/>
                <w:lang w:eastAsia="es-ES"/>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w:t>
            </w:r>
            <w:r w:rsidRPr="00135B34">
              <w:rPr>
                <w:rFonts w:ascii="Calibri" w:hAnsi="Calibri"/>
                <w:lang w:eastAsia="es-ES"/>
              </w:rPr>
              <w:lastRenderedPageBreak/>
              <w:t xml:space="preserve">renovable, irrevocable y de ejecución a primer requerimiento, con vigencia de 60 días calendario adicionales a la vigencia del contrato, por un monto de al menos 16.011,52 </w:t>
            </w:r>
            <w:r w:rsidRPr="00135B34">
              <w:rPr>
                <w:rFonts w:ascii="Calibri" w:hAnsi="Calibri" w:cs="Calibri"/>
                <w:lang w:val="es-ES_tradnl" w:eastAsia="es-ES"/>
              </w:rPr>
              <w:t>$US Dólares Americanos</w:t>
            </w:r>
            <w:r w:rsidRPr="00135B34">
              <w:rPr>
                <w:rFonts w:ascii="Calibri" w:hAnsi="Calibri"/>
                <w:lang w:eastAsia="es-ES"/>
              </w:rPr>
              <w:t xml:space="preserve">. </w:t>
            </w:r>
            <w:r w:rsidRPr="00135B34">
              <w:rPr>
                <w:rFonts w:ascii="Calibri" w:hAnsi="Calibri"/>
                <w:i/>
                <w:iCs/>
                <w:lang w:eastAsia="es-ES"/>
              </w:rPr>
              <w:t>Este Instrumento Financiero será válido únicamente cuando la empresa Proponente o Proveedor Adjudicado demuestre  su calidad de Sociedad Constituida en el Extranjero, mediante la presentación de  Documento de Constitución de la Empresa, Registro Tributario, Registro de Comercio o sus equivalentes en el país de origen).</w:t>
            </w:r>
          </w:p>
          <w:p w:rsidR="00135B34" w:rsidRPr="00135B34" w:rsidRDefault="00135B34" w:rsidP="00135B34">
            <w:pPr>
              <w:jc w:val="both"/>
              <w:rPr>
                <w:rFonts w:ascii="Calibri" w:hAnsi="Calibri"/>
                <w:lang w:eastAsia="es-ES"/>
              </w:rPr>
            </w:pPr>
          </w:p>
          <w:p w:rsidR="00135B34" w:rsidRPr="00135B34" w:rsidRDefault="00135B34" w:rsidP="00135B34">
            <w:pPr>
              <w:rPr>
                <w:rFonts w:ascii="Calibri" w:hAnsi="Calibri"/>
                <w:lang w:eastAsia="es-ES"/>
              </w:rPr>
            </w:pPr>
            <w:r w:rsidRPr="00135B34">
              <w:rPr>
                <w:rFonts w:ascii="Calibri" w:hAnsi="Calibri" w:cs="Calibri"/>
                <w:lang w:eastAsia="es-ES"/>
              </w:rPr>
              <w:t>La modalidad de Garantía no podrá ser modificada durante la vigencia del contrato.</w:t>
            </w:r>
          </w:p>
        </w:tc>
      </w:tr>
      <w:tr w:rsidR="00135B34" w:rsidRPr="00135B34" w:rsidTr="00BA4337">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cPr>
          <w:p w:rsidR="00135B34" w:rsidRPr="00135B34" w:rsidRDefault="00135B34" w:rsidP="00135B34">
            <w:pPr>
              <w:jc w:val="both"/>
              <w:rPr>
                <w:rFonts w:ascii="Calibri" w:hAnsi="Calibri" w:cs="Calibri"/>
                <w:b/>
              </w:rPr>
            </w:pPr>
            <w:r w:rsidRPr="00135B34">
              <w:rPr>
                <w:rFonts w:ascii="Calibri" w:hAnsi="Calibri" w:cs="Calibri"/>
                <w:b/>
              </w:rPr>
              <w:lastRenderedPageBreak/>
              <w:t>INSTRUCCIONES PARA LA EMISIÓN DE INSTRUMENTOS FINANCIEROS</w:t>
            </w:r>
          </w:p>
        </w:tc>
      </w:tr>
      <w:tr w:rsidR="00135B34" w:rsidRPr="00135B34" w:rsidTr="00BA4337">
        <w:trPr>
          <w:jc w:val="cent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135B34" w:rsidRPr="00135B34" w:rsidRDefault="00135B34" w:rsidP="00135B34">
            <w:pPr>
              <w:jc w:val="both"/>
              <w:rPr>
                <w:rFonts w:ascii="Calibri" w:hAnsi="Calibri" w:cs="Calibri"/>
              </w:rPr>
            </w:pPr>
            <w:r w:rsidRPr="00135B34">
              <w:rPr>
                <w:rFonts w:ascii="Calibri" w:hAnsi="Calibri" w:cs="Calibri"/>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135B34" w:rsidRPr="00135B34" w:rsidRDefault="00135B34" w:rsidP="00135B34">
            <w:pPr>
              <w:jc w:val="both"/>
              <w:rPr>
                <w:rFonts w:ascii="Calibri" w:hAnsi="Calibri" w:cs="Calibr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135B34" w:rsidRPr="00135B34" w:rsidTr="00BA433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35B34" w:rsidRPr="00135B34" w:rsidRDefault="00135B34" w:rsidP="00135B34">
                  <w:pPr>
                    <w:jc w:val="center"/>
                    <w:rPr>
                      <w:rFonts w:ascii="Calibri" w:hAnsi="Calibri" w:cs="Calibri"/>
                      <w:b/>
                      <w:bCs/>
                      <w:sz w:val="18"/>
                      <w:lang w:eastAsia="es-ES"/>
                    </w:rPr>
                  </w:pPr>
                  <w:r w:rsidRPr="00135B34">
                    <w:rPr>
                      <w:rFonts w:ascii="Calibri" w:hAnsi="Calibri" w:cs="Calibri"/>
                      <w:b/>
                      <w:bCs/>
                      <w:sz w:val="18"/>
                      <w:lang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35B34" w:rsidRPr="00135B34" w:rsidRDefault="00135B34" w:rsidP="00135B34">
                  <w:pPr>
                    <w:jc w:val="center"/>
                    <w:rPr>
                      <w:rFonts w:ascii="Calibri" w:hAnsi="Calibri" w:cs="Calibri"/>
                      <w:b/>
                      <w:bCs/>
                      <w:sz w:val="18"/>
                      <w:lang w:eastAsia="es-ES"/>
                    </w:rPr>
                  </w:pPr>
                  <w:r w:rsidRPr="00135B34">
                    <w:rPr>
                      <w:rFonts w:ascii="Calibri" w:hAnsi="Calibri" w:cs="Calibri"/>
                      <w:b/>
                      <w:bCs/>
                      <w:sz w:val="18"/>
                      <w:lang w:eastAsia="es-ES"/>
                    </w:rPr>
                    <w:t>INSTRUCCIÓN</w:t>
                  </w:r>
                </w:p>
              </w:tc>
            </w:tr>
            <w:tr w:rsidR="00135B34" w:rsidRPr="00135B34" w:rsidTr="00BA43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5B34" w:rsidRPr="00135B34" w:rsidRDefault="00135B34" w:rsidP="00135B34">
                  <w:pPr>
                    <w:rPr>
                      <w:rFonts w:ascii="Calibri" w:hAnsi="Calibri" w:cs="Calibri"/>
                      <w:b/>
                      <w:bCs/>
                      <w:sz w:val="18"/>
                      <w:lang w:eastAsia="es-ES"/>
                    </w:rPr>
                  </w:pPr>
                  <w:r w:rsidRPr="00135B34">
                    <w:rPr>
                      <w:rFonts w:ascii="Calibri" w:hAnsi="Calibri" w:cs="Calibri"/>
                      <w:b/>
                      <w:bCs/>
                      <w:sz w:val="18"/>
                      <w:lang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5B34" w:rsidRPr="00135B34" w:rsidRDefault="00135B34" w:rsidP="00135B34">
                  <w:pPr>
                    <w:jc w:val="both"/>
                    <w:rPr>
                      <w:rFonts w:ascii="Calibri" w:hAnsi="Calibri" w:cs="Calibri"/>
                      <w:i/>
                      <w:iCs/>
                      <w:sz w:val="18"/>
                      <w:lang w:eastAsia="es-ES"/>
                    </w:rPr>
                  </w:pPr>
                  <w:r w:rsidRPr="00135B34">
                    <w:rPr>
                      <w:rFonts w:ascii="Calibri" w:hAnsi="Calibri" w:cs="Calibri"/>
                      <w:sz w:val="18"/>
                      <w:lang w:eastAsia="es-ES"/>
                    </w:rPr>
                    <w:t xml:space="preserve">Se aceptará </w:t>
                  </w:r>
                  <w:r w:rsidRPr="00135B34">
                    <w:rPr>
                      <w:rFonts w:ascii="Calibri" w:hAnsi="Calibri" w:cs="Calibri"/>
                      <w:sz w:val="18"/>
                      <w:u w:val="single"/>
                      <w:lang w:eastAsia="es-ES"/>
                    </w:rPr>
                    <w:t>únicamente</w:t>
                  </w:r>
                  <w:r w:rsidRPr="00135B34">
                    <w:rPr>
                      <w:rFonts w:ascii="Calibri" w:hAnsi="Calibri" w:cs="Calibri"/>
                      <w:sz w:val="18"/>
                      <w:lang w:eastAsia="es-ES"/>
                    </w:rPr>
                    <w:t xml:space="preserve"> los instrumentos detallados en el presente anexo.</w:t>
                  </w:r>
                </w:p>
              </w:tc>
            </w:tr>
            <w:tr w:rsidR="00135B34" w:rsidRPr="00135B34" w:rsidTr="00BA43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5B34" w:rsidRPr="00135B34" w:rsidRDefault="00135B34" w:rsidP="00135B34">
                  <w:pPr>
                    <w:rPr>
                      <w:rFonts w:ascii="Calibri" w:hAnsi="Calibri" w:cs="Calibri"/>
                      <w:b/>
                      <w:bCs/>
                      <w:sz w:val="18"/>
                      <w:lang w:eastAsia="es-ES"/>
                    </w:rPr>
                  </w:pPr>
                  <w:r w:rsidRPr="00135B34">
                    <w:rPr>
                      <w:rFonts w:ascii="Calibri" w:hAnsi="Calibri" w:cs="Calibri"/>
                      <w:b/>
                      <w:bCs/>
                      <w:sz w:val="18"/>
                      <w:lang w:eastAsia="es-ES"/>
                    </w:rPr>
                    <w:t>OBJETO DE LA GARANTÍA</w:t>
                  </w:r>
                </w:p>
                <w:p w:rsidR="00135B34" w:rsidRPr="00135B34" w:rsidRDefault="00135B34" w:rsidP="00135B34">
                  <w:pPr>
                    <w:rPr>
                      <w:rFonts w:ascii="Calibri" w:hAnsi="Calibri" w:cs="Calibri"/>
                      <w:i/>
                      <w:sz w:val="18"/>
                      <w:lang w:eastAsia="es-ES"/>
                    </w:rPr>
                  </w:pPr>
                  <w:r w:rsidRPr="00135B34">
                    <w:rPr>
                      <w:rFonts w:ascii="Calibri" w:hAnsi="Calibri" w:cs="Calibri"/>
                      <w:b/>
                      <w:bCs/>
                      <w:sz w:val="18"/>
                      <w:lang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5B34" w:rsidRPr="00135B34" w:rsidRDefault="00135B34" w:rsidP="00135B34">
                  <w:pPr>
                    <w:jc w:val="both"/>
                    <w:rPr>
                      <w:rFonts w:ascii="Calibri" w:hAnsi="Calibri" w:cs="Calibri"/>
                      <w:sz w:val="18"/>
                      <w:lang w:eastAsia="es-ES"/>
                    </w:rPr>
                  </w:pPr>
                  <w:r w:rsidRPr="00135B34">
                    <w:rPr>
                      <w:rFonts w:ascii="Calibri" w:hAnsi="Calibri" w:cs="Calibri"/>
                      <w:sz w:val="18"/>
                      <w:lang w:eastAsia="es-ES"/>
                    </w:rPr>
                    <w:t xml:space="preserve">Debe consignar correctamente y de manera explícita, textual y completa: </w:t>
                  </w:r>
                </w:p>
                <w:p w:rsidR="00135B34" w:rsidRPr="00135B34" w:rsidRDefault="00135B34" w:rsidP="00820A39">
                  <w:pPr>
                    <w:numPr>
                      <w:ilvl w:val="0"/>
                      <w:numId w:val="41"/>
                    </w:numPr>
                    <w:jc w:val="both"/>
                    <w:rPr>
                      <w:rFonts w:ascii="Calibri" w:hAnsi="Calibri" w:cs="Calibri"/>
                      <w:sz w:val="18"/>
                      <w:lang w:eastAsia="es-ES"/>
                    </w:rPr>
                  </w:pPr>
                  <w:r w:rsidRPr="00135B34">
                    <w:rPr>
                      <w:rFonts w:ascii="Calibri" w:hAnsi="Calibri" w:cs="Calibri"/>
                      <w:sz w:val="18"/>
                      <w:lang w:eastAsia="es-ES"/>
                    </w:rPr>
                    <w:t>Objeto a garantizar conforme lo requerido en el presente anexo.</w:t>
                  </w:r>
                </w:p>
                <w:p w:rsidR="00135B34" w:rsidRPr="00135B34" w:rsidRDefault="00135B34" w:rsidP="00820A39">
                  <w:pPr>
                    <w:numPr>
                      <w:ilvl w:val="0"/>
                      <w:numId w:val="41"/>
                    </w:numPr>
                    <w:jc w:val="both"/>
                    <w:rPr>
                      <w:rFonts w:ascii="Calibri" w:hAnsi="Calibri" w:cs="Calibri"/>
                      <w:sz w:val="18"/>
                      <w:lang w:eastAsia="es-ES"/>
                    </w:rPr>
                  </w:pPr>
                  <w:r w:rsidRPr="00135B34">
                    <w:rPr>
                      <w:rFonts w:ascii="Calibri" w:hAnsi="Calibri" w:cs="Calibri"/>
                      <w:sz w:val="18"/>
                      <w:lang w:eastAsia="es-ES"/>
                    </w:rPr>
                    <w:t>Nombre del proceso de contratación, conforme al registrado en la carátula del DBC.</w:t>
                  </w:r>
                </w:p>
                <w:p w:rsidR="00135B34" w:rsidRPr="00135B34" w:rsidRDefault="00135B34" w:rsidP="00820A39">
                  <w:pPr>
                    <w:numPr>
                      <w:ilvl w:val="0"/>
                      <w:numId w:val="41"/>
                    </w:numPr>
                    <w:jc w:val="both"/>
                    <w:rPr>
                      <w:rFonts w:ascii="Calibri" w:hAnsi="Calibri" w:cs="Calibri"/>
                      <w:sz w:val="18"/>
                      <w:lang w:eastAsia="es-ES"/>
                    </w:rPr>
                  </w:pPr>
                  <w:r w:rsidRPr="00135B34">
                    <w:rPr>
                      <w:rFonts w:ascii="Calibri" w:hAnsi="Calibri" w:cs="Calibri"/>
                      <w:sz w:val="18"/>
                      <w:lang w:eastAsia="es-ES"/>
                    </w:rPr>
                    <w:t>Código del Proceso de contratación: conforme al registrado en la carátula del DBC.</w:t>
                  </w:r>
                </w:p>
              </w:tc>
            </w:tr>
            <w:tr w:rsidR="00135B34" w:rsidRPr="00135B34" w:rsidTr="00BA43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5B34" w:rsidRPr="00135B34" w:rsidRDefault="00135B34" w:rsidP="00135B34">
                  <w:pPr>
                    <w:rPr>
                      <w:rFonts w:ascii="Calibri" w:hAnsi="Calibri" w:cs="Calibri"/>
                      <w:b/>
                      <w:bCs/>
                      <w:sz w:val="18"/>
                      <w:lang w:eastAsia="es-ES"/>
                    </w:rPr>
                  </w:pPr>
                  <w:r w:rsidRPr="00135B34">
                    <w:rPr>
                      <w:rFonts w:ascii="Calibri" w:hAnsi="Calibri" w:cs="Calibri"/>
                      <w:b/>
                      <w:bCs/>
                      <w:sz w:val="18"/>
                      <w:lang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5B34" w:rsidRPr="00135B34" w:rsidRDefault="00135B34" w:rsidP="00135B34">
                  <w:pPr>
                    <w:jc w:val="both"/>
                    <w:rPr>
                      <w:rFonts w:ascii="Calibri" w:hAnsi="Calibri" w:cs="Calibri"/>
                      <w:sz w:val="18"/>
                      <w:lang w:eastAsia="es-ES"/>
                    </w:rPr>
                  </w:pPr>
                  <w:r w:rsidRPr="00135B34">
                    <w:rPr>
                      <w:rFonts w:ascii="Calibri" w:hAnsi="Calibri" w:cs="Calibri"/>
                      <w:sz w:val="18"/>
                      <w:lang w:eastAsia="es-ES"/>
                    </w:rPr>
                    <w:t xml:space="preserve">Debe consignar el nombre plenamente concordante con el registrado en los siguientes documentos en orden de prelación, según corresponda al documento requerido en el DBC: </w:t>
                  </w:r>
                </w:p>
                <w:p w:rsidR="00135B34" w:rsidRPr="00135B34" w:rsidRDefault="00135B34" w:rsidP="00820A39">
                  <w:pPr>
                    <w:numPr>
                      <w:ilvl w:val="0"/>
                      <w:numId w:val="42"/>
                    </w:numPr>
                    <w:jc w:val="both"/>
                    <w:rPr>
                      <w:rFonts w:ascii="Calibri" w:hAnsi="Calibri" w:cs="Calibri"/>
                      <w:sz w:val="18"/>
                      <w:lang w:eastAsia="es-ES"/>
                    </w:rPr>
                  </w:pPr>
                  <w:r w:rsidRPr="00135B34">
                    <w:rPr>
                      <w:rFonts w:ascii="Calibri" w:hAnsi="Calibri" w:cs="Calibri"/>
                      <w:sz w:val="18"/>
                      <w:lang w:eastAsia="es-ES"/>
                    </w:rPr>
                    <w:t>Matrícula de Comercio FUNDEMPRESA, priori (o equivalente en el país de origen); o</w:t>
                  </w:r>
                </w:p>
                <w:p w:rsidR="00135B34" w:rsidRPr="00135B34" w:rsidRDefault="00135B34" w:rsidP="00820A39">
                  <w:pPr>
                    <w:numPr>
                      <w:ilvl w:val="0"/>
                      <w:numId w:val="42"/>
                    </w:numPr>
                    <w:jc w:val="both"/>
                    <w:rPr>
                      <w:rFonts w:ascii="Calibri" w:hAnsi="Calibri" w:cs="Calibri"/>
                      <w:sz w:val="18"/>
                      <w:lang w:eastAsia="es-ES"/>
                    </w:rPr>
                  </w:pPr>
                  <w:r w:rsidRPr="00135B34">
                    <w:rPr>
                      <w:rFonts w:ascii="Calibri" w:hAnsi="Calibri" w:cs="Calibri"/>
                      <w:sz w:val="18"/>
                      <w:lang w:eastAsia="es-ES"/>
                    </w:rPr>
                    <w:t>Número de Identificación Tributaria – NIT (o equivalente en el país de origen); o</w:t>
                  </w:r>
                </w:p>
                <w:p w:rsidR="00135B34" w:rsidRPr="00135B34" w:rsidRDefault="00135B34" w:rsidP="00820A39">
                  <w:pPr>
                    <w:numPr>
                      <w:ilvl w:val="0"/>
                      <w:numId w:val="42"/>
                    </w:numPr>
                    <w:jc w:val="both"/>
                    <w:rPr>
                      <w:rFonts w:ascii="Calibri" w:hAnsi="Calibri" w:cs="Calibri"/>
                      <w:sz w:val="18"/>
                      <w:lang w:eastAsia="es-ES"/>
                    </w:rPr>
                  </w:pPr>
                  <w:r w:rsidRPr="00135B34">
                    <w:rPr>
                      <w:rFonts w:ascii="Calibri" w:hAnsi="Calibri" w:cs="Calibri"/>
                      <w:sz w:val="18"/>
                      <w:lang w:eastAsia="es-ES"/>
                    </w:rPr>
                    <w:t xml:space="preserve">Documento de Acta de Constitución. </w:t>
                  </w:r>
                </w:p>
              </w:tc>
            </w:tr>
            <w:tr w:rsidR="00135B34" w:rsidRPr="00135B34" w:rsidTr="00BA43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5B34" w:rsidRPr="00135B34" w:rsidRDefault="00135B34" w:rsidP="00135B34">
                  <w:pPr>
                    <w:rPr>
                      <w:rFonts w:ascii="Calibri" w:hAnsi="Calibri" w:cs="Calibri"/>
                      <w:b/>
                      <w:bCs/>
                      <w:sz w:val="18"/>
                      <w:lang w:eastAsia="es-ES"/>
                    </w:rPr>
                  </w:pPr>
                  <w:r w:rsidRPr="00135B34">
                    <w:rPr>
                      <w:rFonts w:ascii="Calibri" w:hAnsi="Calibri" w:cs="Calibri"/>
                      <w:b/>
                      <w:bCs/>
                      <w:sz w:val="18"/>
                      <w:lang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5B34" w:rsidRPr="00135B34" w:rsidRDefault="00135B34" w:rsidP="00135B34">
                  <w:pPr>
                    <w:jc w:val="both"/>
                    <w:rPr>
                      <w:rFonts w:ascii="Calibri" w:hAnsi="Calibri" w:cs="Calibri"/>
                      <w:sz w:val="18"/>
                      <w:lang w:eastAsia="es-ES"/>
                    </w:rPr>
                  </w:pPr>
                  <w:r w:rsidRPr="00135B34">
                    <w:rPr>
                      <w:rFonts w:ascii="Calibri" w:hAnsi="Calibri" w:cs="Calibri"/>
                      <w:sz w:val="18"/>
                      <w:lang w:eastAsia="es-ES"/>
                    </w:rPr>
                    <w:t>Debe consignar:</w:t>
                  </w:r>
                </w:p>
                <w:p w:rsidR="00135B34" w:rsidRPr="00135B34" w:rsidRDefault="00135B34" w:rsidP="00820A39">
                  <w:pPr>
                    <w:numPr>
                      <w:ilvl w:val="0"/>
                      <w:numId w:val="43"/>
                    </w:numPr>
                    <w:ind w:left="357" w:hanging="357"/>
                    <w:jc w:val="both"/>
                    <w:rPr>
                      <w:rFonts w:ascii="Calibri" w:hAnsi="Calibri" w:cs="Calibri"/>
                      <w:sz w:val="18"/>
                      <w:lang w:eastAsia="es-ES"/>
                    </w:rPr>
                  </w:pPr>
                  <w:r w:rsidRPr="00135B34">
                    <w:rPr>
                      <w:rFonts w:ascii="Calibri" w:hAnsi="Calibri" w:cs="Calibri"/>
                      <w:sz w:val="18"/>
                      <w:lang w:eastAsia="es-ES"/>
                    </w:rPr>
                    <w:t>YACIMIENTOS PETROLIFEROS FISCALES BOLIVIANOS;</w:t>
                  </w:r>
                </w:p>
                <w:p w:rsidR="00135B34" w:rsidRPr="00135B34" w:rsidRDefault="00135B34" w:rsidP="00820A39">
                  <w:pPr>
                    <w:numPr>
                      <w:ilvl w:val="0"/>
                      <w:numId w:val="43"/>
                    </w:numPr>
                    <w:ind w:left="357" w:hanging="357"/>
                    <w:jc w:val="both"/>
                    <w:rPr>
                      <w:rFonts w:ascii="Calibri" w:hAnsi="Calibri" w:cs="Calibri"/>
                      <w:i/>
                      <w:sz w:val="18"/>
                      <w:lang w:eastAsia="es-ES"/>
                    </w:rPr>
                  </w:pPr>
                  <w:r w:rsidRPr="00135B34">
                    <w:rPr>
                      <w:rFonts w:ascii="Calibri" w:hAnsi="Calibri" w:cs="Calibri"/>
                      <w:i/>
                      <w:sz w:val="18"/>
                      <w:lang w:eastAsia="es-ES"/>
                    </w:rPr>
                    <w:t>YPFB;</w:t>
                  </w:r>
                </w:p>
                <w:p w:rsidR="00135B34" w:rsidRPr="00135B34" w:rsidRDefault="00135B34" w:rsidP="00820A39">
                  <w:pPr>
                    <w:numPr>
                      <w:ilvl w:val="0"/>
                      <w:numId w:val="43"/>
                    </w:numPr>
                    <w:ind w:left="357" w:hanging="357"/>
                    <w:jc w:val="both"/>
                    <w:rPr>
                      <w:rFonts w:ascii="Calibri" w:hAnsi="Calibri" w:cs="Calibri"/>
                      <w:i/>
                      <w:sz w:val="18"/>
                      <w:lang w:eastAsia="es-ES"/>
                    </w:rPr>
                  </w:pPr>
                  <w:r w:rsidRPr="00135B34">
                    <w:rPr>
                      <w:rFonts w:ascii="Calibri" w:hAnsi="Calibri" w:cs="Calibri"/>
                      <w:i/>
                      <w:sz w:val="18"/>
                      <w:lang w:eastAsia="es-ES"/>
                    </w:rPr>
                    <w:t>o ambos.</w:t>
                  </w:r>
                </w:p>
              </w:tc>
            </w:tr>
            <w:tr w:rsidR="00135B34" w:rsidRPr="00135B34" w:rsidTr="00BA43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5B34" w:rsidRPr="00135B34" w:rsidRDefault="00135B34" w:rsidP="00135B34">
                  <w:pPr>
                    <w:rPr>
                      <w:rFonts w:ascii="Calibri" w:hAnsi="Calibri" w:cs="Calibri"/>
                      <w:sz w:val="18"/>
                      <w:lang w:eastAsia="es-ES"/>
                    </w:rPr>
                  </w:pPr>
                  <w:r w:rsidRPr="00135B34">
                    <w:rPr>
                      <w:rFonts w:ascii="Calibri" w:hAnsi="Calibri" w:cs="Calibri"/>
                      <w:b/>
                      <w:bCs/>
                      <w:sz w:val="18"/>
                      <w:lang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5B34" w:rsidRPr="00135B34" w:rsidRDefault="00135B34" w:rsidP="00135B34">
                  <w:pPr>
                    <w:jc w:val="both"/>
                    <w:rPr>
                      <w:rFonts w:ascii="Calibri" w:hAnsi="Calibri" w:cs="Calibri"/>
                      <w:sz w:val="18"/>
                      <w:lang w:eastAsia="es-ES"/>
                    </w:rPr>
                  </w:pPr>
                  <w:r w:rsidRPr="00135B34">
                    <w:rPr>
                      <w:rFonts w:ascii="Calibri" w:hAnsi="Calibri" w:cs="Calibri"/>
                      <w:sz w:val="18"/>
                      <w:lang w:eastAsia="es-ES"/>
                    </w:rPr>
                    <w:t>Debe consignar el valor/importe/monto correctamente calculado, conforme el presente anexo y la “Garantía según el objeto” requerida, considerando el inciso correspondiente de los Aspectos Subsanables del DBC.</w:t>
                  </w:r>
                </w:p>
              </w:tc>
            </w:tr>
            <w:tr w:rsidR="00135B34" w:rsidRPr="00135B34" w:rsidTr="00BA43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5B34" w:rsidRPr="00135B34" w:rsidRDefault="00135B34" w:rsidP="00135B34">
                  <w:pPr>
                    <w:rPr>
                      <w:rFonts w:ascii="Calibri" w:hAnsi="Calibri" w:cs="Calibri"/>
                      <w:sz w:val="18"/>
                      <w:lang w:eastAsia="es-ES"/>
                    </w:rPr>
                  </w:pPr>
                  <w:r w:rsidRPr="00135B34">
                    <w:rPr>
                      <w:rFonts w:ascii="Calibri" w:hAnsi="Calibri" w:cs="Calibri"/>
                      <w:b/>
                      <w:bCs/>
                      <w:sz w:val="18"/>
                      <w:lang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5B34" w:rsidRPr="00135B34" w:rsidRDefault="00135B34" w:rsidP="00135B34">
                  <w:pPr>
                    <w:jc w:val="both"/>
                    <w:rPr>
                      <w:rFonts w:ascii="Calibri" w:hAnsi="Calibri" w:cs="Calibri"/>
                      <w:sz w:val="18"/>
                      <w:lang w:eastAsia="es-ES"/>
                    </w:rPr>
                  </w:pPr>
                  <w:r w:rsidRPr="00135B34">
                    <w:rPr>
                      <w:rFonts w:ascii="Calibri" w:hAnsi="Calibri" w:cs="Calibri"/>
                      <w:sz w:val="18"/>
                      <w:lang w:eastAsia="es-ES"/>
                    </w:rPr>
                    <w:t xml:space="preserve">Debe consignar una vigencia igual o mayor al requerido en el presente Anexo, </w:t>
                  </w:r>
                </w:p>
                <w:p w:rsidR="00135B34" w:rsidRPr="00135B34" w:rsidRDefault="00135B34" w:rsidP="00820A39">
                  <w:pPr>
                    <w:numPr>
                      <w:ilvl w:val="0"/>
                      <w:numId w:val="44"/>
                    </w:numPr>
                    <w:jc w:val="both"/>
                    <w:rPr>
                      <w:rFonts w:ascii="Calibri" w:hAnsi="Calibri" w:cs="Calibri"/>
                      <w:sz w:val="18"/>
                      <w:lang w:eastAsia="es-ES"/>
                    </w:rPr>
                  </w:pPr>
                  <w:r w:rsidRPr="00135B34">
                    <w:rPr>
                      <w:rFonts w:ascii="Calibri" w:hAnsi="Calibri" w:cs="Calibri"/>
                      <w:sz w:val="18"/>
                      <w:u w:val="single"/>
                      <w:lang w:eastAsia="es-ES"/>
                    </w:rPr>
                    <w:t>Para Garantía de Seriedad de Propuesta:</w:t>
                  </w:r>
                  <w:r w:rsidRPr="00135B34">
                    <w:rPr>
                      <w:rFonts w:ascii="Calibri" w:hAnsi="Calibri" w:cs="Calibri"/>
                      <w:sz w:val="18"/>
                      <w:lang w:eastAsia="es-ES"/>
                    </w:rPr>
                    <w:t xml:space="preserve"> (120 días) computable a partir de la “Fecha de presentación de propuesta”, establecido en el Cronograma de Plazos del DBC.</w:t>
                  </w:r>
                </w:p>
                <w:p w:rsidR="00135B34" w:rsidRPr="00135B34" w:rsidRDefault="00135B34" w:rsidP="00820A39">
                  <w:pPr>
                    <w:numPr>
                      <w:ilvl w:val="0"/>
                      <w:numId w:val="44"/>
                    </w:numPr>
                    <w:jc w:val="both"/>
                    <w:rPr>
                      <w:rFonts w:ascii="Calibri" w:hAnsi="Calibri" w:cs="Calibri"/>
                      <w:sz w:val="18"/>
                      <w:lang w:eastAsia="es-ES"/>
                    </w:rPr>
                  </w:pPr>
                  <w:r w:rsidRPr="00135B34">
                    <w:rPr>
                      <w:rFonts w:ascii="Calibri" w:hAnsi="Calibri" w:cs="Calibri"/>
                      <w:sz w:val="18"/>
                      <w:u w:val="single"/>
                      <w:lang w:eastAsia="es-ES"/>
                    </w:rPr>
                    <w:t>Otras garantías:</w:t>
                  </w:r>
                  <w:r w:rsidRPr="00135B34">
                    <w:rPr>
                      <w:rFonts w:ascii="Calibri" w:hAnsi="Calibri" w:cs="Calibri"/>
                      <w:sz w:val="18"/>
                      <w:lang w:eastAsia="es-ES"/>
                    </w:rPr>
                    <w:t xml:space="preserve"> conforme lo requerido en el presente anexo.</w:t>
                  </w:r>
                </w:p>
                <w:p w:rsidR="00135B34" w:rsidRPr="00135B34" w:rsidRDefault="00135B34" w:rsidP="00135B34">
                  <w:pPr>
                    <w:jc w:val="both"/>
                    <w:rPr>
                      <w:rFonts w:ascii="Calibri" w:hAnsi="Calibri" w:cs="Calibri"/>
                      <w:sz w:val="18"/>
                      <w:lang w:eastAsia="es-ES"/>
                    </w:rPr>
                  </w:pPr>
                  <w:r w:rsidRPr="00135B34">
                    <w:rPr>
                      <w:rFonts w:ascii="Calibri" w:hAnsi="Calibri" w:cs="Calibri"/>
                      <w:sz w:val="18"/>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135B34" w:rsidRPr="00135B34" w:rsidTr="00BA433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5B34" w:rsidRPr="00135B34" w:rsidRDefault="00135B34" w:rsidP="00135B34">
                  <w:pPr>
                    <w:jc w:val="both"/>
                    <w:rPr>
                      <w:rFonts w:ascii="Calibri" w:hAnsi="Calibri" w:cs="Calibri"/>
                      <w:b/>
                      <w:bCs/>
                      <w:sz w:val="18"/>
                      <w:lang w:eastAsia="es-ES"/>
                    </w:rPr>
                  </w:pPr>
                  <w:r w:rsidRPr="00135B34">
                    <w:rPr>
                      <w:rFonts w:ascii="Calibri" w:hAnsi="Calibri" w:cs="Calibri"/>
                      <w:b/>
                      <w:bCs/>
                      <w:sz w:val="18"/>
                      <w:lang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135B34" w:rsidRPr="00135B34" w:rsidRDefault="00135B34" w:rsidP="00135B34">
                  <w:pPr>
                    <w:jc w:val="both"/>
                    <w:rPr>
                      <w:rFonts w:ascii="Calibri" w:hAnsi="Calibri" w:cs="Calibri"/>
                      <w:sz w:val="18"/>
                      <w:lang w:eastAsia="es-ES"/>
                    </w:rPr>
                  </w:pPr>
                  <w:r w:rsidRPr="00135B34">
                    <w:rPr>
                      <w:rFonts w:ascii="Calibri" w:hAnsi="Calibri" w:cs="Calibri"/>
                      <w:sz w:val="18"/>
                      <w:lang w:eastAsia="es-ES"/>
                    </w:rPr>
                    <w:t>Debe incluir las cláusulas de:</w:t>
                  </w:r>
                </w:p>
                <w:p w:rsidR="00135B34" w:rsidRPr="00135B34" w:rsidRDefault="00135B34" w:rsidP="00820A39">
                  <w:pPr>
                    <w:numPr>
                      <w:ilvl w:val="0"/>
                      <w:numId w:val="45"/>
                    </w:numPr>
                    <w:jc w:val="both"/>
                    <w:rPr>
                      <w:rFonts w:ascii="Calibri" w:hAnsi="Calibri" w:cs="Calibri"/>
                      <w:sz w:val="18"/>
                      <w:lang w:eastAsia="es-ES"/>
                    </w:rPr>
                  </w:pPr>
                  <w:r w:rsidRPr="00135B34">
                    <w:rPr>
                      <w:rFonts w:ascii="Calibri" w:hAnsi="Calibri" w:cs="Calibri"/>
                      <w:sz w:val="18"/>
                      <w:lang w:eastAsia="es-ES"/>
                    </w:rPr>
                    <w:t xml:space="preserve">Para Boletas de Garantía: RENOVABLE, IRREVOCABLE y </w:t>
                  </w:r>
                  <w:r w:rsidRPr="00135B34">
                    <w:rPr>
                      <w:rFonts w:ascii="Calibri" w:hAnsi="Calibri" w:cs="Calibri"/>
                      <w:b/>
                      <w:sz w:val="18"/>
                      <w:u w:val="single"/>
                      <w:lang w:eastAsia="es-ES"/>
                    </w:rPr>
                    <w:t>explícitamente</w:t>
                  </w:r>
                  <w:r w:rsidRPr="00135B34">
                    <w:rPr>
                      <w:rFonts w:ascii="Calibri" w:hAnsi="Calibri" w:cs="Calibri"/>
                      <w:b/>
                      <w:sz w:val="18"/>
                      <w:lang w:eastAsia="es-ES"/>
                    </w:rPr>
                    <w:t xml:space="preserve"> </w:t>
                  </w:r>
                  <w:r w:rsidRPr="00135B34">
                    <w:rPr>
                      <w:rFonts w:ascii="Calibri" w:hAnsi="Calibri" w:cs="Calibri"/>
                      <w:sz w:val="18"/>
                      <w:lang w:eastAsia="es-ES"/>
                    </w:rPr>
                    <w:t>DE EJECUCIÓN INMEDIATA</w:t>
                  </w:r>
                </w:p>
                <w:p w:rsidR="00135B34" w:rsidRPr="00135B34" w:rsidRDefault="00135B34" w:rsidP="00820A39">
                  <w:pPr>
                    <w:numPr>
                      <w:ilvl w:val="0"/>
                      <w:numId w:val="45"/>
                    </w:numPr>
                    <w:jc w:val="both"/>
                    <w:rPr>
                      <w:rFonts w:ascii="Calibri" w:hAnsi="Calibri" w:cs="Calibri"/>
                      <w:sz w:val="18"/>
                      <w:lang w:eastAsia="es-ES"/>
                    </w:rPr>
                  </w:pPr>
                  <w:r w:rsidRPr="00135B34">
                    <w:rPr>
                      <w:rFonts w:ascii="Calibri" w:hAnsi="Calibri" w:cs="Calibri"/>
                      <w:sz w:val="18"/>
                      <w:lang w:eastAsia="es-ES"/>
                    </w:rPr>
                    <w:t xml:space="preserve">Para Garantías a Primer Requerimiento: RENOVABLE, IRREVOCABLE y </w:t>
                  </w:r>
                  <w:r w:rsidRPr="00135B34">
                    <w:rPr>
                      <w:rFonts w:ascii="Calibri" w:hAnsi="Calibri" w:cs="Calibri"/>
                      <w:b/>
                      <w:sz w:val="18"/>
                      <w:u w:val="single"/>
                      <w:lang w:eastAsia="es-ES"/>
                    </w:rPr>
                    <w:t>explícitamente</w:t>
                  </w:r>
                  <w:r w:rsidRPr="00135B34">
                    <w:rPr>
                      <w:rFonts w:ascii="Calibri" w:hAnsi="Calibri" w:cs="Calibri"/>
                      <w:b/>
                      <w:sz w:val="18"/>
                      <w:lang w:eastAsia="es-ES"/>
                    </w:rPr>
                    <w:t xml:space="preserve"> </w:t>
                  </w:r>
                  <w:r w:rsidRPr="00135B34">
                    <w:rPr>
                      <w:rFonts w:ascii="Calibri" w:hAnsi="Calibri" w:cs="Calibri"/>
                      <w:sz w:val="18"/>
                      <w:lang w:eastAsia="es-ES"/>
                    </w:rPr>
                    <w:t>de EJECUCIÓN A PRIMER REQUERIMIENTO</w:t>
                  </w:r>
                </w:p>
              </w:tc>
            </w:tr>
          </w:tbl>
          <w:p w:rsidR="00135B34" w:rsidRPr="00135B34" w:rsidRDefault="00135B34" w:rsidP="00135B34">
            <w:pPr>
              <w:jc w:val="both"/>
              <w:rPr>
                <w:rFonts w:ascii="Calibri" w:hAnsi="Calibri" w:cs="Calibri"/>
              </w:rPr>
            </w:pPr>
            <w:r w:rsidRPr="00135B34">
              <w:rPr>
                <w:rFonts w:ascii="Calibri" w:hAnsi="Calibri" w:cs="Calibri"/>
              </w:rPr>
              <w:t>NOTA: EL INCUMPLIMIENTO DE LOS PARÁMETROS ESTABLECIDOS PRECEDENTEMENTE,  NO DARÁ LUGAR A SUBSANACIÓN ALGUNA</w:t>
            </w:r>
          </w:p>
        </w:tc>
      </w:tr>
    </w:tbl>
    <w:p w:rsidR="007D4619" w:rsidRPr="00135B34" w:rsidRDefault="007D4619" w:rsidP="007D4619">
      <w:pPr>
        <w:rPr>
          <w:rFonts w:asciiTheme="minorHAnsi" w:hAnsiTheme="minorHAnsi" w:cstheme="minorHAnsi"/>
          <w:b/>
          <w:bCs/>
          <w:sz w:val="22"/>
          <w:szCs w:val="22"/>
        </w:rPr>
      </w:pPr>
    </w:p>
    <w:p w:rsidR="007D4619" w:rsidRPr="004854C5" w:rsidRDefault="001D74D4" w:rsidP="00293207">
      <w:pPr>
        <w:jc w:val="center"/>
        <w:rPr>
          <w:rFonts w:asciiTheme="minorHAnsi" w:hAnsiTheme="minorHAnsi" w:cstheme="minorHAnsi"/>
          <w:b/>
          <w:bCs/>
          <w:sz w:val="22"/>
          <w:szCs w:val="22"/>
        </w:rPr>
      </w:pPr>
      <w:r w:rsidRPr="005A367C">
        <w:rPr>
          <w:rFonts w:ascii="Calibri" w:hAnsi="Calibri" w:cs="Calibri"/>
          <w:b/>
          <w:bCs/>
          <w:lang w:eastAsia="es-BO"/>
        </w:rPr>
        <w:br w:type="page"/>
      </w:r>
      <w:r w:rsidR="007D4619" w:rsidRPr="004854C5">
        <w:rPr>
          <w:rFonts w:asciiTheme="minorHAnsi" w:hAnsiTheme="minorHAnsi" w:cstheme="minorHAnsi"/>
          <w:b/>
          <w:bCs/>
          <w:sz w:val="22"/>
          <w:szCs w:val="22"/>
        </w:rPr>
        <w:lastRenderedPageBreak/>
        <w:t>ANEXO 3</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1B0F66" w:rsidRPr="004854C5" w:rsidRDefault="00623380" w:rsidP="004026CA">
      <w:pPr>
        <w:jc w:val="center"/>
        <w:rPr>
          <w:rFonts w:asciiTheme="minorHAnsi" w:hAnsiTheme="minorHAnsi" w:cstheme="minorHAnsi"/>
          <w:b/>
          <w:bCs/>
          <w:sz w:val="22"/>
          <w:szCs w:val="22"/>
        </w:rPr>
      </w:pPr>
      <w:r w:rsidRPr="00623380">
        <w:rPr>
          <w:rFonts w:asciiTheme="minorHAnsi" w:hAnsiTheme="minorHAnsi" w:cstheme="minorHAnsi"/>
          <w:bCs/>
          <w:noProof/>
          <w:sz w:val="22"/>
          <w:szCs w:val="22"/>
          <w:lang w:val="es-BO" w:eastAsia="es-BO"/>
        </w:rPr>
        <mc:AlternateContent>
          <mc:Choice Requires="wps">
            <w:drawing>
              <wp:anchor distT="45720" distB="45720" distL="114300" distR="114300" simplePos="0" relativeHeight="251662848" behindDoc="0" locked="0" layoutInCell="1" allowOverlap="1" wp14:anchorId="39237F3E" wp14:editId="21D53CBA">
                <wp:simplePos x="0" y="0"/>
                <wp:positionH relativeFrom="column">
                  <wp:posOffset>-346710</wp:posOffset>
                </wp:positionH>
                <wp:positionV relativeFrom="paragraph">
                  <wp:posOffset>283845</wp:posOffset>
                </wp:positionV>
                <wp:extent cx="5857875" cy="1404620"/>
                <wp:effectExtent l="0" t="0" r="28575"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4620"/>
                        </a:xfrm>
                        <a:prstGeom prst="rect">
                          <a:avLst/>
                        </a:prstGeom>
                        <a:solidFill>
                          <a:srgbClr val="FFFFFF"/>
                        </a:solidFill>
                        <a:ln w="9525">
                          <a:solidFill>
                            <a:srgbClr val="000000"/>
                          </a:solidFill>
                          <a:miter lim="800000"/>
                          <a:headEnd/>
                          <a:tailEnd/>
                        </a:ln>
                      </wps:spPr>
                      <wps:txbx>
                        <w:txbxContent>
                          <w:p w:rsidR="00293207" w:rsidRDefault="00293207" w:rsidP="00623380">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237F3E" id="_x0000_t202" coordsize="21600,21600" o:spt="202" path="m,l,21600r21600,l21600,xe">
                <v:stroke joinstyle="miter"/>
                <v:path gradientshapeok="t" o:connecttype="rect"/>
              </v:shapetype>
              <v:shape id="Cuadro de texto 2" o:spid="_x0000_s1028" type="#_x0000_t202" style="position:absolute;left:0;text-align:left;margin-left:-27.3pt;margin-top:22.35pt;width:461.25pt;height:110.6pt;z-index:251662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">
                <v:textbox style="mso-fit-shape-to-text:t">
                  <w:txbxContent>
                    <w:p w:rsidR="00293207" w:rsidRDefault="00293207" w:rsidP="00623380">
                      <w:pPr>
                        <w:jc w:val="center"/>
                      </w:pPr>
                      <w:r w:rsidRPr="004854C5">
                        <w:rPr>
                          <w:rFonts w:asciiTheme="minorHAnsi" w:hAnsiTheme="minorHAnsi" w:cstheme="minorHAnsi"/>
                          <w:b/>
                          <w:bCs/>
                          <w:color w:val="FF0000"/>
                          <w:sz w:val="22"/>
                          <w:szCs w:val="22"/>
                        </w:rPr>
                        <w:t xml:space="preserve">EL </w:t>
                      </w:r>
                      <w:r>
                        <w:rPr>
                          <w:rFonts w:asciiTheme="minorHAnsi" w:hAnsiTheme="minorHAnsi" w:cstheme="minorHAnsi"/>
                          <w:b/>
                          <w:bCs/>
                          <w:color w:val="FF0000"/>
                          <w:sz w:val="22"/>
                          <w:szCs w:val="22"/>
                        </w:rPr>
                        <w:t>PROCESO DE CONTRATACION SERA FORMALIZADO MEDIANTE CONTRATO DE ADHESION</w:t>
                      </w:r>
                    </w:p>
                  </w:txbxContent>
                </v:textbox>
                <w10:wrap type="square"/>
              </v:shape>
            </w:pict>
          </mc:Fallback>
        </mc:AlternateContent>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3B8" w:rsidRDefault="002F73B8">
      <w:r>
        <w:separator/>
      </w:r>
    </w:p>
  </w:endnote>
  <w:endnote w:type="continuationSeparator" w:id="0">
    <w:p w:rsidR="002F73B8" w:rsidRDefault="002F7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207" w:rsidRPr="006B79AF" w:rsidRDefault="00293207">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A57FF0">
      <w:rPr>
        <w:rFonts w:ascii="Calibri" w:hAnsi="Calibri" w:cs="Calibri"/>
        <w:noProof/>
      </w:rPr>
      <w:t>21</w:t>
    </w:r>
    <w:r w:rsidRPr="006B79AF">
      <w:rPr>
        <w:rFonts w:ascii="Calibri" w:hAnsi="Calibri" w:cs="Calibri"/>
      </w:rPr>
      <w:fldChar w:fldCharType="end"/>
    </w:r>
  </w:p>
  <w:p w:rsidR="00293207" w:rsidRDefault="002932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3B8" w:rsidRDefault="002F73B8">
      <w:r>
        <w:separator/>
      </w:r>
    </w:p>
  </w:footnote>
  <w:footnote w:type="continuationSeparator" w:id="0">
    <w:p w:rsidR="002F73B8" w:rsidRDefault="002F73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B1C0A008"/>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E80F10"/>
    <w:multiLevelType w:val="hybridMultilevel"/>
    <w:tmpl w:val="20B29092"/>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7">
    <w:nsid w:val="076B512E"/>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0F718A0"/>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09570B"/>
    <w:multiLevelType w:val="hybridMultilevel"/>
    <w:tmpl w:val="0C1A8C4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CDC6C3B"/>
    <w:multiLevelType w:val="multilevel"/>
    <w:tmpl w:val="C99028A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D069D2"/>
    <w:multiLevelType w:val="multilevel"/>
    <w:tmpl w:val="53D4489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A247F5"/>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78D523A"/>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87B0086"/>
    <w:multiLevelType w:val="hybridMultilevel"/>
    <w:tmpl w:val="79ECE6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5406E4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64F0DB4"/>
    <w:multiLevelType w:val="hybridMultilevel"/>
    <w:tmpl w:val="E24AD232"/>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C89408D"/>
    <w:multiLevelType w:val="multilevel"/>
    <w:tmpl w:val="382EC698"/>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CAE3C1F"/>
    <w:multiLevelType w:val="hybridMultilevel"/>
    <w:tmpl w:val="68FC2B56"/>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6C8E4FE2"/>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CC74A0E"/>
    <w:multiLevelType w:val="hybridMultilevel"/>
    <w:tmpl w:val="78688D6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455201A"/>
    <w:multiLevelType w:val="hybridMultilevel"/>
    <w:tmpl w:val="850CA51C"/>
    <w:lvl w:ilvl="0" w:tplc="D30E728E">
      <w:start w:val="1"/>
      <w:numFmt w:val="bullet"/>
      <w:lvlText w:val=""/>
      <w:lvlJc w:val="left"/>
      <w:pPr>
        <w:tabs>
          <w:tab w:val="num" w:pos="1134"/>
        </w:tabs>
        <w:ind w:left="1134" w:hanging="567"/>
      </w:pPr>
      <w:rPr>
        <w:rFonts w:ascii="Symbol" w:hAnsi="Symbo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2">
    <w:nsid w:val="75A81062"/>
    <w:multiLevelType w:val="hybridMultilevel"/>
    <w:tmpl w:val="5C20D27A"/>
    <w:lvl w:ilvl="0" w:tplc="400A000F">
      <w:start w:val="1"/>
      <w:numFmt w:val="decimal"/>
      <w:lvlText w:val="%1."/>
      <w:lvlJc w:val="left"/>
      <w:pPr>
        <w:ind w:left="720" w:hanging="360"/>
      </w:pPr>
      <w:rPr>
        <w:rFonts w:hint="default"/>
      </w:rPr>
    </w:lvl>
    <w:lvl w:ilvl="1" w:tplc="508463A6">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6893E9B"/>
    <w:multiLevelType w:val="hybridMultilevel"/>
    <w:tmpl w:val="0F6CE5C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959231D"/>
    <w:multiLevelType w:val="multilevel"/>
    <w:tmpl w:val="F5847A9A"/>
    <w:lvl w:ilvl="0">
      <w:start w:val="1"/>
      <w:numFmt w:val="decimal"/>
      <w:lvlText w:val="%1."/>
      <w:lvlJc w:val="left"/>
      <w:pPr>
        <w:ind w:left="644" w:hanging="360"/>
      </w:pPr>
      <w:rPr>
        <w:rFonts w:hint="default"/>
        <w:b/>
      </w:rPr>
    </w:lvl>
    <w:lvl w:ilvl="1">
      <w:start w:val="1"/>
      <w:numFmt w:val="decimal"/>
      <w:lvlText w:val="%1.%2."/>
      <w:lvlJc w:val="left"/>
      <w:pPr>
        <w:ind w:left="1142" w:hanging="432"/>
      </w:pPr>
      <w:rPr>
        <w:b/>
      </w:rPr>
    </w:lvl>
    <w:lvl w:ilvl="2">
      <w:start w:val="1"/>
      <w:numFmt w:val="decimal"/>
      <w:lvlText w:val="%3."/>
      <w:lvlJc w:val="left"/>
      <w:pPr>
        <w:ind w:left="1922" w:hanging="504"/>
      </w:pPr>
      <w:rPr>
        <w:rFonts w:hint="default"/>
        <w:b w:val="0"/>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18"/>
  </w:num>
  <w:num w:numId="3">
    <w:abstractNumId w:val="43"/>
  </w:num>
  <w:num w:numId="4">
    <w:abstractNumId w:val="10"/>
  </w:num>
  <w:num w:numId="5">
    <w:abstractNumId w:val="28"/>
  </w:num>
  <w:num w:numId="6">
    <w:abstractNumId w:val="31"/>
  </w:num>
  <w:num w:numId="7">
    <w:abstractNumId w:val="0"/>
  </w:num>
  <w:num w:numId="8">
    <w:abstractNumId w:val="49"/>
  </w:num>
  <w:num w:numId="9">
    <w:abstractNumId w:val="9"/>
  </w:num>
  <w:num w:numId="10">
    <w:abstractNumId w:val="11"/>
  </w:num>
  <w:num w:numId="11">
    <w:abstractNumId w:val="39"/>
  </w:num>
  <w:num w:numId="12">
    <w:abstractNumId w:val="38"/>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0"/>
  </w:num>
  <w:num w:numId="17">
    <w:abstractNumId w:val="25"/>
  </w:num>
  <w:num w:numId="18">
    <w:abstractNumId w:val="5"/>
  </w:num>
  <w:num w:numId="19">
    <w:abstractNumId w:val="56"/>
  </w:num>
  <w:num w:numId="20">
    <w:abstractNumId w:val="54"/>
  </w:num>
  <w:num w:numId="21">
    <w:abstractNumId w:val="44"/>
  </w:num>
  <w:num w:numId="22">
    <w:abstractNumId w:val="34"/>
  </w:num>
  <w:num w:numId="23">
    <w:abstractNumId w:val="21"/>
  </w:num>
  <w:num w:numId="24">
    <w:abstractNumId w:val="57"/>
  </w:num>
  <w:num w:numId="25">
    <w:abstractNumId w:val="58"/>
  </w:num>
  <w:num w:numId="26">
    <w:abstractNumId w:val="13"/>
  </w:num>
  <w:num w:numId="27">
    <w:abstractNumId w:val="19"/>
  </w:num>
  <w:num w:numId="28">
    <w:abstractNumId w:val="50"/>
  </w:num>
  <w:num w:numId="29">
    <w:abstractNumId w:val="16"/>
  </w:num>
  <w:num w:numId="3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51"/>
  </w:num>
  <w:num w:numId="35">
    <w:abstractNumId w:val="29"/>
  </w:num>
  <w:num w:numId="36">
    <w:abstractNumId w:val="23"/>
  </w:num>
  <w:num w:numId="37">
    <w:abstractNumId w:val="8"/>
  </w:num>
  <w:num w:numId="38">
    <w:abstractNumId w:val="17"/>
  </w:num>
  <w:num w:numId="39">
    <w:abstractNumId w:val="35"/>
  </w:num>
  <w:num w:numId="40">
    <w:abstractNumId w:val="26"/>
  </w:num>
  <w:num w:numId="41">
    <w:abstractNumId w:val="37"/>
  </w:num>
  <w:num w:numId="42">
    <w:abstractNumId w:val="46"/>
  </w:num>
  <w:num w:numId="43">
    <w:abstractNumId w:val="45"/>
  </w:num>
  <w:num w:numId="44">
    <w:abstractNumId w:val="14"/>
  </w:num>
  <w:num w:numId="45">
    <w:abstractNumId w:val="30"/>
  </w:num>
  <w:num w:numId="46">
    <w:abstractNumId w:val="6"/>
  </w:num>
  <w:num w:numId="47">
    <w:abstractNumId w:val="41"/>
  </w:num>
  <w:num w:numId="48">
    <w:abstractNumId w:val="33"/>
  </w:num>
  <w:num w:numId="49">
    <w:abstractNumId w:val="36"/>
  </w:num>
  <w:num w:numId="50">
    <w:abstractNumId w:val="12"/>
  </w:num>
  <w:num w:numId="51">
    <w:abstractNumId w:val="53"/>
  </w:num>
  <w:num w:numId="52">
    <w:abstractNumId w:val="2"/>
  </w:num>
  <w:num w:numId="53">
    <w:abstractNumId w:val="20"/>
  </w:num>
  <w:num w:numId="54">
    <w:abstractNumId w:val="42"/>
  </w:num>
  <w:num w:numId="55">
    <w:abstractNumId w:val="48"/>
  </w:num>
  <w:num w:numId="56">
    <w:abstractNumId w:val="52"/>
  </w:num>
  <w:num w:numId="57">
    <w:abstractNumId w:val="7"/>
  </w:num>
  <w:num w:numId="58">
    <w:abstractNumId w:val="47"/>
  </w:num>
  <w:num w:numId="59">
    <w:abstractNumId w:val="55"/>
  </w:num>
  <w:num w:numId="60">
    <w:abstractNumId w:val="3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508"/>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C6F"/>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B34"/>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50C"/>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0F6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327"/>
    <w:rsid w:val="001D74D4"/>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2E"/>
    <w:rsid w:val="0025444A"/>
    <w:rsid w:val="00254A19"/>
    <w:rsid w:val="0025508C"/>
    <w:rsid w:val="002553D9"/>
    <w:rsid w:val="002555A9"/>
    <w:rsid w:val="0025584C"/>
    <w:rsid w:val="00255D2C"/>
    <w:rsid w:val="00255DCA"/>
    <w:rsid w:val="00256214"/>
    <w:rsid w:val="002565F5"/>
    <w:rsid w:val="002567BA"/>
    <w:rsid w:val="00256AD3"/>
    <w:rsid w:val="0025703D"/>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4DA"/>
    <w:rsid w:val="002729B6"/>
    <w:rsid w:val="00273198"/>
    <w:rsid w:val="0027403F"/>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3207"/>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082"/>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B4"/>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3B8"/>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0FA"/>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4C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0CB7"/>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8D"/>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2A"/>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1FFB"/>
    <w:rsid w:val="005029F9"/>
    <w:rsid w:val="00502ED4"/>
    <w:rsid w:val="005030D2"/>
    <w:rsid w:val="00503534"/>
    <w:rsid w:val="00503944"/>
    <w:rsid w:val="005039F1"/>
    <w:rsid w:val="00504407"/>
    <w:rsid w:val="00504D78"/>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705"/>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380"/>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7A2"/>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086"/>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9AB"/>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2E9"/>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3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5C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2FD"/>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5CFD"/>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57FF0"/>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0EDC"/>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385D"/>
    <w:rsid w:val="00B549BA"/>
    <w:rsid w:val="00B54D97"/>
    <w:rsid w:val="00B54DF3"/>
    <w:rsid w:val="00B553C4"/>
    <w:rsid w:val="00B55B62"/>
    <w:rsid w:val="00B564BC"/>
    <w:rsid w:val="00B56BAA"/>
    <w:rsid w:val="00B56C36"/>
    <w:rsid w:val="00B56E7B"/>
    <w:rsid w:val="00B56FA1"/>
    <w:rsid w:val="00B57618"/>
    <w:rsid w:val="00B5775B"/>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1AF"/>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521"/>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C4B"/>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A53"/>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26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9CC"/>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BB6"/>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C2F"/>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C5B"/>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18D"/>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2D3"/>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205"/>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3285"/>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59"/>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1BD"/>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0.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24AEE2-297A-400F-9A12-4AC21344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47</Pages>
  <Words>15439</Words>
  <Characters>84917</Characters>
  <Application>Microsoft Office Word</Application>
  <DocSecurity>0</DocSecurity>
  <Lines>707</Lines>
  <Paragraphs>200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100156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7</cp:revision>
  <cp:lastPrinted>2015-02-19T14:27:00Z</cp:lastPrinted>
  <dcterms:created xsi:type="dcterms:W3CDTF">2017-11-20T23:33:00Z</dcterms:created>
  <dcterms:modified xsi:type="dcterms:W3CDTF">2017-11-21T00:15:00Z</dcterms:modified>
</cp:coreProperties>
</file>