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97152" w:rsidRDefault="0049715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97152" w:rsidRDefault="00497152" w:rsidP="00B8304E">
                            <w:pPr>
                              <w:ind w:left="142"/>
                              <w:jc w:val="center"/>
                              <w:rPr>
                                <w:rFonts w:ascii="Verdana" w:hAnsi="Verdana"/>
                                <w:b/>
                              </w:rPr>
                            </w:pPr>
                          </w:p>
                          <w:p w:rsidR="00497152" w:rsidRDefault="0049715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97152" w:rsidRPr="00103622" w:rsidRDefault="00497152" w:rsidP="00B8304E">
                            <w:pPr>
                              <w:ind w:left="142"/>
                              <w:jc w:val="center"/>
                              <w:rPr>
                                <w:rFonts w:ascii="Century Gothic" w:hAnsi="Century Gothic" w:cs="Arial"/>
                                <w:b/>
                                <w:sz w:val="32"/>
                                <w:szCs w:val="32"/>
                                <w:lang w:val="es-MX"/>
                              </w:rPr>
                            </w:pPr>
                          </w:p>
                          <w:p w:rsidR="00497152" w:rsidRPr="00103622" w:rsidRDefault="0049715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97152" w:rsidRDefault="0049715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97152" w:rsidRDefault="00497152" w:rsidP="00B8304E">
                            <w:pPr>
                              <w:jc w:val="center"/>
                              <w:rPr>
                                <w:rFonts w:ascii="Century Gothic" w:hAnsi="Century Gothic" w:cs="Arial"/>
                                <w:b/>
                                <w:sz w:val="28"/>
                                <w:szCs w:val="32"/>
                              </w:rPr>
                            </w:pPr>
                          </w:p>
                          <w:p w:rsidR="00497152" w:rsidRDefault="00497152" w:rsidP="00B8304E">
                            <w:pPr>
                              <w:jc w:val="center"/>
                              <w:rPr>
                                <w:rFonts w:ascii="Century Gothic" w:hAnsi="Century Gothic" w:cs="Arial"/>
                                <w:b/>
                                <w:sz w:val="28"/>
                                <w:szCs w:val="32"/>
                              </w:rPr>
                            </w:pPr>
                          </w:p>
                          <w:p w:rsidR="00497152" w:rsidRPr="00D94CE2" w:rsidRDefault="0049715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97152" w:rsidRPr="00D94CE2" w:rsidRDefault="0049715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97152" w:rsidRPr="00F40D69" w:rsidRDefault="00497152" w:rsidP="00B8304E">
                            <w:pPr>
                              <w:ind w:left="142"/>
                              <w:jc w:val="center"/>
                              <w:rPr>
                                <w:rFonts w:ascii="Century Gothic" w:hAnsi="Century Gothic" w:cs="Arial"/>
                                <w:b/>
                                <w:sz w:val="28"/>
                                <w:szCs w:val="28"/>
                              </w:rPr>
                            </w:pPr>
                          </w:p>
                          <w:p w:rsidR="00497152" w:rsidRDefault="00497152" w:rsidP="00B8304E">
                            <w:pPr>
                              <w:ind w:left="142"/>
                              <w:jc w:val="center"/>
                              <w:rPr>
                                <w:rFonts w:ascii="Century Gothic" w:hAnsi="Century Gothic" w:cs="Arial"/>
                                <w:b/>
                                <w:sz w:val="28"/>
                                <w:szCs w:val="28"/>
                                <w:lang w:val="es-MX"/>
                              </w:rPr>
                            </w:pPr>
                          </w:p>
                          <w:p w:rsidR="00497152" w:rsidRPr="00103622" w:rsidRDefault="0049715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97152" w:rsidRPr="005F6C94" w:rsidRDefault="00497152" w:rsidP="00B8304E">
                            <w:pPr>
                              <w:ind w:left="142"/>
                              <w:rPr>
                                <w:rFonts w:ascii="Century Gothic" w:hAnsi="Century Gothic"/>
                                <w:b/>
                                <w:sz w:val="28"/>
                                <w:szCs w:val="28"/>
                                <w:lang w:val="es-MX"/>
                              </w:rPr>
                            </w:pPr>
                          </w:p>
                          <w:p w:rsidR="00497152" w:rsidRPr="00D94CE2" w:rsidRDefault="00497152" w:rsidP="00DE158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97152">
                              <w:rPr>
                                <w:rFonts w:ascii="Century Gothic" w:hAnsi="Century Gothic" w:cs="Century Gothic"/>
                                <w:b/>
                                <w:bCs/>
                                <w:color w:val="FF0000"/>
                                <w:sz w:val="28"/>
                                <w:szCs w:val="28"/>
                              </w:rPr>
                              <w:t>TRANSPORTE DE GARRAFAS DE GLP DE 10 KG PARA LA COMERCIALIZACION EN ESTACIONES DE SERVICIO ADMINISTRADAS POR YPFB, GESTION 2018</w:t>
                            </w:r>
                            <w:r w:rsidRPr="00126DF4">
                              <w:rPr>
                                <w:rFonts w:ascii="Century Gothic" w:hAnsi="Century Gothic" w:cs="Century Gothic"/>
                                <w:b/>
                                <w:bCs/>
                                <w:color w:val="FF0000"/>
                                <w:sz w:val="28"/>
                                <w:szCs w:val="28"/>
                              </w:rPr>
                              <w:t>.</w:t>
                            </w:r>
                          </w:p>
                          <w:p w:rsidR="00497152" w:rsidRPr="00D94CE2" w:rsidRDefault="00497152" w:rsidP="00DE158E">
                            <w:pPr>
                              <w:jc w:val="center"/>
                              <w:rPr>
                                <w:rFonts w:ascii="Century Gothic" w:hAnsi="Century Gothic" w:cs="Century Gothic"/>
                                <w:b/>
                                <w:bCs/>
                                <w:color w:val="FF0000"/>
                                <w:sz w:val="28"/>
                                <w:szCs w:val="28"/>
                              </w:rPr>
                            </w:pPr>
                          </w:p>
                          <w:p w:rsidR="00497152" w:rsidRPr="00D94CE2" w:rsidRDefault="00497152" w:rsidP="00DE158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F7798">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78</w:t>
                            </w:r>
                            <w:r w:rsidRPr="00BF7798">
                              <w:rPr>
                                <w:rFonts w:ascii="Century Gothic" w:hAnsi="Century Gothic" w:cs="Century Gothic"/>
                                <w:b/>
                                <w:bCs/>
                                <w:color w:val="FF0000"/>
                                <w:sz w:val="28"/>
                                <w:szCs w:val="28"/>
                              </w:rPr>
                              <w:t>-17</w:t>
                            </w:r>
                          </w:p>
                          <w:p w:rsidR="00497152" w:rsidRPr="00D94CE2" w:rsidRDefault="00497152" w:rsidP="00DE158E">
                            <w:pPr>
                              <w:jc w:val="center"/>
                              <w:rPr>
                                <w:rFonts w:ascii="Century Gothic" w:hAnsi="Century Gothic" w:cs="Century Gothic"/>
                                <w:b/>
                                <w:bCs/>
                                <w:color w:val="FF0000"/>
                                <w:sz w:val="28"/>
                                <w:szCs w:val="28"/>
                              </w:rPr>
                            </w:pPr>
                          </w:p>
                          <w:p w:rsidR="00497152" w:rsidRPr="00D94CE2" w:rsidRDefault="00497152" w:rsidP="00DE158E">
                            <w:pPr>
                              <w:jc w:val="center"/>
                              <w:rPr>
                                <w:rFonts w:ascii="Century Gothic" w:hAnsi="Century Gothic" w:cs="Century Gothic"/>
                                <w:b/>
                                <w:bCs/>
                                <w:color w:val="FF0000"/>
                                <w:sz w:val="28"/>
                                <w:szCs w:val="28"/>
                              </w:rPr>
                            </w:pPr>
                          </w:p>
                          <w:p w:rsidR="00497152" w:rsidRPr="00D94CE2" w:rsidRDefault="00497152" w:rsidP="00DE158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97152" w:rsidRPr="00103622" w:rsidRDefault="00497152" w:rsidP="00B8304E">
                            <w:pPr>
                              <w:jc w:val="center"/>
                              <w:rPr>
                                <w:rFonts w:ascii="Century Gothic" w:hAnsi="Century Gothic"/>
                                <w:sz w:val="32"/>
                                <w:szCs w:val="32"/>
                                <w:lang w:val="es-ES_tradnl"/>
                              </w:rPr>
                            </w:pPr>
                          </w:p>
                          <w:p w:rsidR="00497152" w:rsidRPr="00103622" w:rsidRDefault="00497152" w:rsidP="00B8304E">
                            <w:pPr>
                              <w:ind w:right="930"/>
                              <w:jc w:val="center"/>
                              <w:rPr>
                                <w:rFonts w:ascii="Century Gothic" w:hAnsi="Century Gothic"/>
                                <w:sz w:val="32"/>
                                <w:szCs w:val="32"/>
                                <w:lang w:val="es-ES_tradnl"/>
                              </w:rPr>
                            </w:pPr>
                          </w:p>
                          <w:p w:rsidR="00497152" w:rsidRPr="00103622" w:rsidRDefault="00497152" w:rsidP="00B8304E">
                            <w:pPr>
                              <w:ind w:right="930"/>
                              <w:jc w:val="center"/>
                              <w:rPr>
                                <w:rFonts w:ascii="Century Gothic" w:hAnsi="Century Gothic"/>
                                <w:sz w:val="32"/>
                                <w:szCs w:val="32"/>
                                <w:lang w:val="es-ES_tradnl"/>
                              </w:rPr>
                            </w:pPr>
                          </w:p>
                          <w:p w:rsidR="00497152" w:rsidRDefault="00497152" w:rsidP="00B8304E">
                            <w:pPr>
                              <w:ind w:right="930"/>
                              <w:jc w:val="center"/>
                              <w:rPr>
                                <w:rFonts w:ascii="Century Gothic" w:hAnsi="Century Gothic"/>
                                <w:lang w:val="es-ES_tradnl"/>
                              </w:rPr>
                            </w:pPr>
                          </w:p>
                          <w:p w:rsidR="00497152" w:rsidRPr="009C5A35" w:rsidRDefault="0049715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497152" w:rsidRDefault="0049715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97152" w:rsidRDefault="00497152" w:rsidP="00B8304E">
                      <w:pPr>
                        <w:ind w:left="142"/>
                        <w:jc w:val="center"/>
                        <w:rPr>
                          <w:rFonts w:ascii="Verdana" w:hAnsi="Verdana"/>
                          <w:b/>
                        </w:rPr>
                      </w:pPr>
                    </w:p>
                    <w:p w:rsidR="00497152" w:rsidRDefault="0049715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97152" w:rsidRPr="00103622" w:rsidRDefault="00497152" w:rsidP="00B8304E">
                      <w:pPr>
                        <w:ind w:left="142"/>
                        <w:jc w:val="center"/>
                        <w:rPr>
                          <w:rFonts w:ascii="Century Gothic" w:hAnsi="Century Gothic" w:cs="Arial"/>
                          <w:b/>
                          <w:sz w:val="32"/>
                          <w:szCs w:val="32"/>
                          <w:lang w:val="es-MX"/>
                        </w:rPr>
                      </w:pPr>
                    </w:p>
                    <w:p w:rsidR="00497152" w:rsidRPr="00103622" w:rsidRDefault="0049715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97152" w:rsidRDefault="0049715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97152" w:rsidRDefault="00497152" w:rsidP="00B8304E">
                      <w:pPr>
                        <w:jc w:val="center"/>
                        <w:rPr>
                          <w:rFonts w:ascii="Century Gothic" w:hAnsi="Century Gothic" w:cs="Arial"/>
                          <w:b/>
                          <w:sz w:val="28"/>
                          <w:szCs w:val="32"/>
                        </w:rPr>
                      </w:pPr>
                    </w:p>
                    <w:p w:rsidR="00497152" w:rsidRDefault="00497152" w:rsidP="00B8304E">
                      <w:pPr>
                        <w:jc w:val="center"/>
                        <w:rPr>
                          <w:rFonts w:ascii="Century Gothic" w:hAnsi="Century Gothic" w:cs="Arial"/>
                          <w:b/>
                          <w:sz w:val="28"/>
                          <w:szCs w:val="32"/>
                        </w:rPr>
                      </w:pPr>
                    </w:p>
                    <w:p w:rsidR="00497152" w:rsidRPr="00D94CE2" w:rsidRDefault="0049715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97152" w:rsidRPr="00D94CE2" w:rsidRDefault="0049715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97152" w:rsidRPr="00F40D69" w:rsidRDefault="00497152" w:rsidP="00B8304E">
                      <w:pPr>
                        <w:ind w:left="142"/>
                        <w:jc w:val="center"/>
                        <w:rPr>
                          <w:rFonts w:ascii="Century Gothic" w:hAnsi="Century Gothic" w:cs="Arial"/>
                          <w:b/>
                          <w:sz w:val="28"/>
                          <w:szCs w:val="28"/>
                        </w:rPr>
                      </w:pPr>
                    </w:p>
                    <w:p w:rsidR="00497152" w:rsidRDefault="00497152" w:rsidP="00B8304E">
                      <w:pPr>
                        <w:ind w:left="142"/>
                        <w:jc w:val="center"/>
                        <w:rPr>
                          <w:rFonts w:ascii="Century Gothic" w:hAnsi="Century Gothic" w:cs="Arial"/>
                          <w:b/>
                          <w:sz w:val="28"/>
                          <w:szCs w:val="28"/>
                          <w:lang w:val="es-MX"/>
                        </w:rPr>
                      </w:pPr>
                    </w:p>
                    <w:p w:rsidR="00497152" w:rsidRPr="00103622" w:rsidRDefault="0049715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97152" w:rsidRPr="005F6C94" w:rsidRDefault="00497152" w:rsidP="00B8304E">
                      <w:pPr>
                        <w:ind w:left="142"/>
                        <w:rPr>
                          <w:rFonts w:ascii="Century Gothic" w:hAnsi="Century Gothic"/>
                          <w:b/>
                          <w:sz w:val="28"/>
                          <w:szCs w:val="28"/>
                          <w:lang w:val="es-MX"/>
                        </w:rPr>
                      </w:pPr>
                    </w:p>
                    <w:p w:rsidR="00497152" w:rsidRPr="00D94CE2" w:rsidRDefault="00497152" w:rsidP="00DE158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97152">
                        <w:rPr>
                          <w:rFonts w:ascii="Century Gothic" w:hAnsi="Century Gothic" w:cs="Century Gothic"/>
                          <w:b/>
                          <w:bCs/>
                          <w:color w:val="FF0000"/>
                          <w:sz w:val="28"/>
                          <w:szCs w:val="28"/>
                        </w:rPr>
                        <w:t>TRANSPORTE DE GARRAFAS DE GLP DE 10 KG PARA LA COMERCIALIZACION EN ESTACIONES DE SERVICIO ADMINISTRADAS POR YPFB, GESTION 2018</w:t>
                      </w:r>
                      <w:r w:rsidRPr="00126DF4">
                        <w:rPr>
                          <w:rFonts w:ascii="Century Gothic" w:hAnsi="Century Gothic" w:cs="Century Gothic"/>
                          <w:b/>
                          <w:bCs/>
                          <w:color w:val="FF0000"/>
                          <w:sz w:val="28"/>
                          <w:szCs w:val="28"/>
                        </w:rPr>
                        <w:t>.</w:t>
                      </w:r>
                    </w:p>
                    <w:p w:rsidR="00497152" w:rsidRPr="00D94CE2" w:rsidRDefault="00497152" w:rsidP="00DE158E">
                      <w:pPr>
                        <w:jc w:val="center"/>
                        <w:rPr>
                          <w:rFonts w:ascii="Century Gothic" w:hAnsi="Century Gothic" w:cs="Century Gothic"/>
                          <w:b/>
                          <w:bCs/>
                          <w:color w:val="FF0000"/>
                          <w:sz w:val="28"/>
                          <w:szCs w:val="28"/>
                        </w:rPr>
                      </w:pPr>
                    </w:p>
                    <w:p w:rsidR="00497152" w:rsidRPr="00D94CE2" w:rsidRDefault="00497152" w:rsidP="00DE158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F7798">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78</w:t>
                      </w:r>
                      <w:r w:rsidRPr="00BF7798">
                        <w:rPr>
                          <w:rFonts w:ascii="Century Gothic" w:hAnsi="Century Gothic" w:cs="Century Gothic"/>
                          <w:b/>
                          <w:bCs/>
                          <w:color w:val="FF0000"/>
                          <w:sz w:val="28"/>
                          <w:szCs w:val="28"/>
                        </w:rPr>
                        <w:t>-17</w:t>
                      </w:r>
                    </w:p>
                    <w:p w:rsidR="00497152" w:rsidRPr="00D94CE2" w:rsidRDefault="00497152" w:rsidP="00DE158E">
                      <w:pPr>
                        <w:jc w:val="center"/>
                        <w:rPr>
                          <w:rFonts w:ascii="Century Gothic" w:hAnsi="Century Gothic" w:cs="Century Gothic"/>
                          <w:b/>
                          <w:bCs/>
                          <w:color w:val="FF0000"/>
                          <w:sz w:val="28"/>
                          <w:szCs w:val="28"/>
                        </w:rPr>
                      </w:pPr>
                    </w:p>
                    <w:p w:rsidR="00497152" w:rsidRPr="00D94CE2" w:rsidRDefault="00497152" w:rsidP="00DE158E">
                      <w:pPr>
                        <w:jc w:val="center"/>
                        <w:rPr>
                          <w:rFonts w:ascii="Century Gothic" w:hAnsi="Century Gothic" w:cs="Century Gothic"/>
                          <w:b/>
                          <w:bCs/>
                          <w:color w:val="FF0000"/>
                          <w:sz w:val="28"/>
                          <w:szCs w:val="28"/>
                        </w:rPr>
                      </w:pPr>
                    </w:p>
                    <w:p w:rsidR="00497152" w:rsidRPr="00D94CE2" w:rsidRDefault="00497152" w:rsidP="00DE158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97152" w:rsidRPr="00103622" w:rsidRDefault="00497152" w:rsidP="00B8304E">
                      <w:pPr>
                        <w:jc w:val="center"/>
                        <w:rPr>
                          <w:rFonts w:ascii="Century Gothic" w:hAnsi="Century Gothic"/>
                          <w:sz w:val="32"/>
                          <w:szCs w:val="32"/>
                          <w:lang w:val="es-ES_tradnl"/>
                        </w:rPr>
                      </w:pPr>
                    </w:p>
                    <w:p w:rsidR="00497152" w:rsidRPr="00103622" w:rsidRDefault="00497152" w:rsidP="00B8304E">
                      <w:pPr>
                        <w:ind w:right="930"/>
                        <w:jc w:val="center"/>
                        <w:rPr>
                          <w:rFonts w:ascii="Century Gothic" w:hAnsi="Century Gothic"/>
                          <w:sz w:val="32"/>
                          <w:szCs w:val="32"/>
                          <w:lang w:val="es-ES_tradnl"/>
                        </w:rPr>
                      </w:pPr>
                    </w:p>
                    <w:p w:rsidR="00497152" w:rsidRPr="00103622" w:rsidRDefault="00497152" w:rsidP="00B8304E">
                      <w:pPr>
                        <w:ind w:right="930"/>
                        <w:jc w:val="center"/>
                        <w:rPr>
                          <w:rFonts w:ascii="Century Gothic" w:hAnsi="Century Gothic"/>
                          <w:sz w:val="32"/>
                          <w:szCs w:val="32"/>
                          <w:lang w:val="es-ES_tradnl"/>
                        </w:rPr>
                      </w:pPr>
                    </w:p>
                    <w:p w:rsidR="00497152" w:rsidRDefault="00497152" w:rsidP="00B8304E">
                      <w:pPr>
                        <w:ind w:right="930"/>
                        <w:jc w:val="center"/>
                        <w:rPr>
                          <w:rFonts w:ascii="Century Gothic" w:hAnsi="Century Gothic"/>
                          <w:lang w:val="es-ES_tradnl"/>
                        </w:rPr>
                      </w:pPr>
                    </w:p>
                    <w:p w:rsidR="00497152" w:rsidRPr="009C5A35" w:rsidRDefault="00497152"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97152" w:rsidRPr="00AD6AF2" w:rsidRDefault="00497152" w:rsidP="00B26F20">
                            <w:pPr>
                              <w:ind w:right="930"/>
                              <w:jc w:val="center"/>
                              <w:rPr>
                                <w:rFonts w:ascii="Century Gothic" w:hAnsi="Century Gothic"/>
                                <w:sz w:val="14"/>
                                <w:lang w:val="es-ES_tradnl"/>
                              </w:rPr>
                            </w:pPr>
                          </w:p>
                          <w:p w:rsidR="00497152" w:rsidRDefault="0049715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497152" w:rsidRPr="00AD6AF2" w:rsidRDefault="0049715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97152" w:rsidRPr="00AD6AF2" w:rsidRDefault="00497152" w:rsidP="00B26F20">
                      <w:pPr>
                        <w:ind w:right="930"/>
                        <w:jc w:val="center"/>
                        <w:rPr>
                          <w:rFonts w:ascii="Century Gothic" w:hAnsi="Century Gothic"/>
                          <w:sz w:val="14"/>
                          <w:lang w:val="es-ES_tradnl"/>
                        </w:rPr>
                      </w:pPr>
                    </w:p>
                    <w:p w:rsidR="00497152" w:rsidRDefault="0049715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497152" w:rsidRPr="00AD6AF2" w:rsidRDefault="0049715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DE158E" w:rsidRDefault="00B8304E" w:rsidP="00DE158E">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DE158E" w:rsidRPr="00C75BEC" w:rsidTr="00DE158E">
        <w:trPr>
          <w:trHeight w:val="507"/>
          <w:jc w:val="center"/>
        </w:trPr>
        <w:tc>
          <w:tcPr>
            <w:tcW w:w="9084" w:type="dxa"/>
            <w:tcBorders>
              <w:bottom w:val="single" w:sz="4" w:space="0" w:color="000000"/>
            </w:tcBorders>
            <w:shd w:val="clear" w:color="auto" w:fill="D9D9D9"/>
            <w:vAlign w:val="center"/>
          </w:tcPr>
          <w:p w:rsidR="00DE158E" w:rsidRPr="00631500" w:rsidRDefault="00DE158E" w:rsidP="00DE158E">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2018</w:t>
            </w:r>
          </w:p>
        </w:tc>
      </w:tr>
      <w:tr w:rsidR="00DE158E" w:rsidRPr="00C75BEC" w:rsidTr="00DE158E">
        <w:trPr>
          <w:trHeight w:val="426"/>
          <w:jc w:val="center"/>
        </w:trPr>
        <w:tc>
          <w:tcPr>
            <w:tcW w:w="9084" w:type="dxa"/>
            <w:tcBorders>
              <w:top w:val="single" w:sz="4" w:space="0" w:color="auto"/>
              <w:bottom w:val="single" w:sz="4" w:space="0" w:color="auto"/>
            </w:tcBorders>
            <w:shd w:val="clear" w:color="auto" w:fill="auto"/>
            <w:vAlign w:val="center"/>
          </w:tcPr>
          <w:p w:rsidR="00DE158E" w:rsidRPr="00225BCF" w:rsidRDefault="00DE158E" w:rsidP="00DE158E">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DE158E" w:rsidRPr="00101D19" w:rsidRDefault="00DE158E" w:rsidP="00DE158E">
      <w:pPr>
        <w:jc w:val="center"/>
        <w:rPr>
          <w:rFonts w:asciiTheme="minorHAnsi" w:hAnsiTheme="minorHAnsi" w:cstheme="minorHAnsi"/>
          <w:b/>
          <w:sz w:val="10"/>
          <w:szCs w:val="22"/>
        </w:rPr>
      </w:pPr>
    </w:p>
    <w:tbl>
      <w:tblPr>
        <w:tblW w:w="9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0"/>
        <w:gridCol w:w="286"/>
        <w:gridCol w:w="4499"/>
      </w:tblGrid>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PRECIO EVALUADO MAS BAJO</w:t>
            </w:r>
            <w:r>
              <w:rPr>
                <w:rFonts w:asciiTheme="minorHAnsi" w:eastAsia="Calibri" w:hAnsiTheme="minorHAnsi" w:cstheme="minorHAnsi"/>
                <w:b/>
                <w:i/>
              </w:rPr>
              <w:t xml:space="preserve"> </w:t>
            </w:r>
          </w:p>
        </w:tc>
      </w:tr>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Pr>
                <w:rFonts w:asciiTheme="minorHAnsi" w:eastAsia="Calibri" w:hAnsiTheme="minorHAnsi" w:cstheme="minorHAnsi"/>
                <w:b/>
                <w:i/>
              </w:rPr>
              <w:t xml:space="preserve">POR EL </w:t>
            </w:r>
            <w:r w:rsidRPr="00966005">
              <w:rPr>
                <w:rFonts w:asciiTheme="minorHAnsi" w:eastAsia="Calibri" w:hAnsiTheme="minorHAnsi" w:cstheme="minorHAnsi"/>
                <w:b/>
                <w:i/>
              </w:rPr>
              <w:t>TOTAL</w:t>
            </w:r>
          </w:p>
        </w:tc>
      </w:tr>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CONTRATO</w:t>
            </w:r>
          </w:p>
        </w:tc>
      </w:tr>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DE158E" w:rsidRDefault="00DE158E" w:rsidP="00DE158E">
      <w:pPr>
        <w:jc w:val="center"/>
        <w:rPr>
          <w:rFonts w:asciiTheme="minorHAnsi" w:hAnsiTheme="minorHAnsi" w:cstheme="minorHAnsi"/>
          <w:b/>
          <w:sz w:val="8"/>
          <w:szCs w:val="22"/>
        </w:rPr>
      </w:pPr>
    </w:p>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1"/>
        <w:gridCol w:w="1278"/>
        <w:gridCol w:w="1072"/>
        <w:gridCol w:w="3275"/>
      </w:tblGrid>
      <w:tr w:rsidR="00DE158E" w:rsidRPr="00552079" w:rsidTr="00DE158E">
        <w:trPr>
          <w:trHeight w:val="410"/>
        </w:trPr>
        <w:tc>
          <w:tcPr>
            <w:tcW w:w="9039" w:type="dxa"/>
            <w:gridSpan w:val="5"/>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DE158E" w:rsidRPr="00552079" w:rsidTr="00DE158E">
        <w:trPr>
          <w:trHeight w:val="410"/>
        </w:trPr>
        <w:tc>
          <w:tcPr>
            <w:tcW w:w="433" w:type="dxa"/>
            <w:shd w:val="clear" w:color="auto" w:fill="D9D9D9"/>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1" w:type="dxa"/>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0" w:type="dxa"/>
            <w:gridSpan w:val="2"/>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5" w:type="dxa"/>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DE158E" w:rsidRPr="00552079" w:rsidTr="00DE158E">
        <w:trPr>
          <w:trHeight w:val="64"/>
        </w:trPr>
        <w:tc>
          <w:tcPr>
            <w:tcW w:w="433" w:type="dxa"/>
          </w:tcPr>
          <w:p w:rsidR="00DE158E" w:rsidRPr="00552079" w:rsidRDefault="00DE158E" w:rsidP="00DE158E">
            <w:pPr>
              <w:rPr>
                <w:rFonts w:asciiTheme="minorHAnsi" w:hAnsiTheme="minorHAnsi" w:cstheme="minorHAnsi"/>
                <w:sz w:val="22"/>
                <w:szCs w:val="22"/>
              </w:rPr>
            </w:pPr>
          </w:p>
        </w:tc>
        <w:tc>
          <w:tcPr>
            <w:tcW w:w="2981" w:type="dxa"/>
          </w:tcPr>
          <w:p w:rsidR="00DE158E" w:rsidRPr="00552079" w:rsidRDefault="00DE158E" w:rsidP="00DE158E">
            <w:pPr>
              <w:rPr>
                <w:rFonts w:asciiTheme="minorHAnsi" w:hAnsiTheme="minorHAnsi" w:cstheme="minorHAnsi"/>
                <w:sz w:val="22"/>
                <w:szCs w:val="22"/>
              </w:rPr>
            </w:pPr>
          </w:p>
        </w:tc>
        <w:tc>
          <w:tcPr>
            <w:tcW w:w="2350" w:type="dxa"/>
            <w:gridSpan w:val="2"/>
          </w:tcPr>
          <w:p w:rsidR="00DE158E" w:rsidRPr="00552079" w:rsidRDefault="00DE158E" w:rsidP="00DE158E">
            <w:pPr>
              <w:rPr>
                <w:rFonts w:asciiTheme="minorHAnsi" w:hAnsiTheme="minorHAnsi" w:cstheme="minorHAnsi"/>
                <w:sz w:val="22"/>
                <w:szCs w:val="22"/>
                <w:highlight w:val="yellow"/>
              </w:rPr>
            </w:pPr>
          </w:p>
        </w:tc>
        <w:tc>
          <w:tcPr>
            <w:tcW w:w="3275" w:type="dxa"/>
          </w:tcPr>
          <w:p w:rsidR="00DE158E" w:rsidRPr="00552079" w:rsidRDefault="00DE158E" w:rsidP="00DE158E">
            <w:pPr>
              <w:rPr>
                <w:rFonts w:asciiTheme="minorHAnsi" w:hAnsiTheme="minorHAnsi" w:cstheme="minorHAnsi"/>
                <w:sz w:val="22"/>
                <w:szCs w:val="22"/>
              </w:rPr>
            </w:pPr>
          </w:p>
        </w:tc>
      </w:tr>
      <w:tr w:rsidR="00DF22FE" w:rsidRPr="00552079" w:rsidTr="00DE158E">
        <w:trPr>
          <w:trHeight w:val="300"/>
        </w:trPr>
        <w:tc>
          <w:tcPr>
            <w:tcW w:w="433"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1" w:type="dxa"/>
            <w:vAlign w:val="center"/>
          </w:tcPr>
          <w:p w:rsidR="00DE158E" w:rsidRPr="00552079" w:rsidRDefault="00DE158E" w:rsidP="00DE158E">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DE158E" w:rsidP="00DE158E">
            <w:pPr>
              <w:jc w:val="center"/>
              <w:rPr>
                <w:rFonts w:asciiTheme="minorHAnsi" w:hAnsiTheme="minorHAnsi" w:cstheme="minorHAnsi"/>
                <w:color w:val="000000"/>
                <w:sz w:val="22"/>
                <w:szCs w:val="22"/>
              </w:rPr>
            </w:pPr>
          </w:p>
        </w:tc>
        <w:tc>
          <w:tcPr>
            <w:tcW w:w="3275" w:type="dxa"/>
            <w:vAlign w:val="center"/>
          </w:tcPr>
          <w:p w:rsidR="00DE158E" w:rsidRPr="001C15EE" w:rsidRDefault="00DE158E" w:rsidP="00DE158E">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DE158E" w:rsidRPr="00552079" w:rsidTr="00DE158E">
        <w:trPr>
          <w:trHeight w:val="155"/>
        </w:trPr>
        <w:tc>
          <w:tcPr>
            <w:tcW w:w="433" w:type="dxa"/>
            <w:vAlign w:val="center"/>
          </w:tcPr>
          <w:p w:rsidR="00DE158E" w:rsidRPr="00552079" w:rsidRDefault="00DE158E" w:rsidP="00DE158E">
            <w:pPr>
              <w:rPr>
                <w:rFonts w:asciiTheme="minorHAnsi" w:hAnsiTheme="minorHAnsi" w:cstheme="minorHAnsi"/>
                <w:sz w:val="22"/>
                <w:szCs w:val="22"/>
              </w:rPr>
            </w:pPr>
          </w:p>
        </w:tc>
        <w:tc>
          <w:tcPr>
            <w:tcW w:w="2981" w:type="dxa"/>
            <w:vAlign w:val="center"/>
          </w:tcPr>
          <w:p w:rsidR="00DE158E" w:rsidRPr="00552079" w:rsidRDefault="00DE158E" w:rsidP="00DE158E">
            <w:pPr>
              <w:jc w:val="both"/>
              <w:rPr>
                <w:rFonts w:asciiTheme="minorHAnsi" w:hAnsiTheme="minorHAnsi" w:cstheme="minorHAnsi"/>
                <w:sz w:val="22"/>
                <w:szCs w:val="22"/>
              </w:rPr>
            </w:pPr>
          </w:p>
        </w:tc>
        <w:tc>
          <w:tcPr>
            <w:tcW w:w="2350" w:type="dxa"/>
            <w:gridSpan w:val="2"/>
          </w:tcPr>
          <w:p w:rsidR="00DE158E" w:rsidRPr="00552079" w:rsidRDefault="00DE158E" w:rsidP="00DE158E">
            <w:pPr>
              <w:jc w:val="center"/>
              <w:rPr>
                <w:rFonts w:asciiTheme="minorHAnsi" w:hAnsiTheme="minorHAnsi" w:cstheme="minorHAnsi"/>
                <w:sz w:val="22"/>
                <w:szCs w:val="22"/>
              </w:rPr>
            </w:pPr>
          </w:p>
        </w:tc>
        <w:tc>
          <w:tcPr>
            <w:tcW w:w="3275" w:type="dxa"/>
          </w:tcPr>
          <w:p w:rsidR="00DE158E" w:rsidRPr="00552079" w:rsidRDefault="00DE158E" w:rsidP="00DE158E">
            <w:pPr>
              <w:jc w:val="both"/>
              <w:rPr>
                <w:rFonts w:asciiTheme="minorHAnsi" w:hAnsiTheme="minorHAnsi" w:cstheme="minorHAnsi"/>
                <w:sz w:val="22"/>
                <w:szCs w:val="22"/>
              </w:rPr>
            </w:pPr>
          </w:p>
        </w:tc>
      </w:tr>
      <w:tr w:rsidR="00DF22FE" w:rsidRPr="00552079" w:rsidTr="00DE158E">
        <w:trPr>
          <w:trHeight w:val="433"/>
        </w:trPr>
        <w:tc>
          <w:tcPr>
            <w:tcW w:w="433" w:type="dxa"/>
            <w:shd w:val="clear" w:color="auto" w:fill="auto"/>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2</w:t>
            </w:r>
          </w:p>
        </w:tc>
        <w:tc>
          <w:tcPr>
            <w:tcW w:w="2981" w:type="dxa"/>
            <w:vAlign w:val="center"/>
          </w:tcPr>
          <w:p w:rsidR="00DE158E" w:rsidRPr="00552079" w:rsidRDefault="00DE158E" w:rsidP="00DE158E">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DE158E" w:rsidRPr="00552079" w:rsidRDefault="00DE158E" w:rsidP="00DE158E">
            <w:pPr>
              <w:rPr>
                <w:rFonts w:asciiTheme="minorHAnsi" w:hAnsiTheme="minorHAnsi" w:cstheme="minorHAnsi"/>
                <w:sz w:val="22"/>
                <w:szCs w:val="22"/>
              </w:rPr>
            </w:pPr>
            <w:r>
              <w:rPr>
                <w:rFonts w:asciiTheme="minorHAnsi" w:hAnsiTheme="minorHAnsi" w:cstheme="minorHAnsi"/>
                <w:sz w:val="22"/>
                <w:szCs w:val="22"/>
              </w:rPr>
              <w:t>Fecha:</w:t>
            </w:r>
          </w:p>
        </w:tc>
        <w:tc>
          <w:tcPr>
            <w:tcW w:w="1072"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Hora</w:t>
            </w:r>
          </w:p>
        </w:tc>
        <w:tc>
          <w:tcPr>
            <w:tcW w:w="3275" w:type="dxa"/>
            <w:vAlign w:val="center"/>
          </w:tcPr>
          <w:p w:rsidR="00DE158E" w:rsidRPr="00990648" w:rsidRDefault="00DE158E" w:rsidP="00DE158E">
            <w:pPr>
              <w:jc w:val="center"/>
              <w:rPr>
                <w:rFonts w:asciiTheme="minorHAnsi" w:hAnsiTheme="minorHAnsi" w:cstheme="minorHAnsi"/>
                <w:b/>
                <w:color w:val="FF0000"/>
                <w:sz w:val="18"/>
                <w:szCs w:val="22"/>
              </w:rPr>
            </w:pPr>
            <w:r>
              <w:rPr>
                <w:rFonts w:ascii="Calibri" w:hAnsi="Calibri" w:cs="Arial"/>
                <w:i/>
                <w:color w:val="FF0000"/>
                <w:sz w:val="16"/>
                <w:szCs w:val="16"/>
              </w:rPr>
              <w:t>N/A  No aplica</w:t>
            </w:r>
          </w:p>
        </w:tc>
      </w:tr>
      <w:tr w:rsidR="00DF22FE" w:rsidRPr="00552079" w:rsidTr="00DE158E">
        <w:trPr>
          <w:trHeight w:val="433"/>
        </w:trPr>
        <w:tc>
          <w:tcPr>
            <w:tcW w:w="433" w:type="dxa"/>
            <w:shd w:val="clear" w:color="auto" w:fill="auto"/>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3</w:t>
            </w:r>
          </w:p>
        </w:tc>
        <w:tc>
          <w:tcPr>
            <w:tcW w:w="2981" w:type="dxa"/>
            <w:vAlign w:val="center"/>
          </w:tcPr>
          <w:p w:rsidR="00DE158E" w:rsidRPr="00A72F2D" w:rsidRDefault="00DE158E" w:rsidP="00DE158E">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Pr="00405640" w:rsidRDefault="002B1492" w:rsidP="00DE158E">
            <w:pPr>
              <w:jc w:val="center"/>
              <w:rPr>
                <w:rFonts w:asciiTheme="minorHAnsi" w:hAnsiTheme="minorHAnsi" w:cstheme="minorHAnsi"/>
                <w:color w:val="000000"/>
                <w:sz w:val="22"/>
                <w:szCs w:val="22"/>
              </w:rPr>
            </w:pPr>
            <w:r>
              <w:rPr>
                <w:rFonts w:ascii="Calibri" w:hAnsi="Calibri" w:cs="Arial"/>
                <w:i/>
                <w:color w:val="FF0000"/>
                <w:sz w:val="16"/>
                <w:szCs w:val="16"/>
              </w:rPr>
              <w:t>N/A  No aplica</w:t>
            </w:r>
          </w:p>
        </w:tc>
      </w:tr>
      <w:tr w:rsidR="00DE158E" w:rsidRPr="00552079" w:rsidTr="00DE158E">
        <w:trPr>
          <w:trHeight w:val="65"/>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A72F2D" w:rsidRDefault="00DE158E" w:rsidP="00DE158E">
            <w:pPr>
              <w:rPr>
                <w:rFonts w:asciiTheme="minorHAnsi" w:hAnsiTheme="minorHAnsi" w:cstheme="minorHAnsi"/>
                <w:sz w:val="22"/>
                <w:szCs w:val="22"/>
              </w:rPr>
            </w:pPr>
          </w:p>
        </w:tc>
        <w:tc>
          <w:tcPr>
            <w:tcW w:w="2350" w:type="dxa"/>
            <w:gridSpan w:val="2"/>
          </w:tcPr>
          <w:p w:rsidR="00DE158E" w:rsidRPr="00552079" w:rsidRDefault="00DE158E" w:rsidP="00DE158E">
            <w:pPr>
              <w:rPr>
                <w:rFonts w:asciiTheme="minorHAnsi" w:hAnsiTheme="minorHAnsi" w:cstheme="minorHAnsi"/>
                <w:sz w:val="22"/>
                <w:szCs w:val="22"/>
              </w:rPr>
            </w:pPr>
          </w:p>
        </w:tc>
        <w:tc>
          <w:tcPr>
            <w:tcW w:w="3275" w:type="dxa"/>
            <w:vAlign w:val="center"/>
          </w:tcPr>
          <w:p w:rsidR="00DE158E" w:rsidRPr="00552079" w:rsidRDefault="00DE158E" w:rsidP="00DE158E">
            <w:pPr>
              <w:jc w:val="both"/>
              <w:rPr>
                <w:rFonts w:asciiTheme="minorHAnsi" w:hAnsiTheme="minorHAnsi" w:cstheme="minorHAnsi"/>
                <w:sz w:val="22"/>
                <w:szCs w:val="22"/>
              </w:rPr>
            </w:pPr>
          </w:p>
        </w:tc>
      </w:tr>
      <w:tr w:rsidR="00DF22FE" w:rsidRPr="00552079" w:rsidTr="002B1492">
        <w:trPr>
          <w:trHeight w:val="370"/>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4</w:t>
            </w:r>
          </w:p>
        </w:tc>
        <w:tc>
          <w:tcPr>
            <w:tcW w:w="2981" w:type="dxa"/>
            <w:vAlign w:val="center"/>
          </w:tcPr>
          <w:p w:rsidR="00DE158E" w:rsidRPr="00A72F2D" w:rsidRDefault="00DE158E" w:rsidP="00DE158E">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Default="002B1492" w:rsidP="002B1492">
            <w:pPr>
              <w:jc w:val="center"/>
              <w:rPr>
                <w:rFonts w:asciiTheme="minorHAnsi" w:hAnsiTheme="minorHAnsi" w:cstheme="minorHAnsi"/>
                <w:color w:val="FF0000"/>
                <w:sz w:val="22"/>
                <w:szCs w:val="22"/>
              </w:rPr>
            </w:pPr>
            <w:r>
              <w:rPr>
                <w:rFonts w:ascii="Calibri" w:hAnsi="Calibri" w:cs="Arial"/>
                <w:i/>
                <w:color w:val="FF0000"/>
                <w:sz w:val="16"/>
                <w:szCs w:val="16"/>
              </w:rPr>
              <w:t>N/A  No aplica</w:t>
            </w:r>
          </w:p>
        </w:tc>
      </w:tr>
      <w:tr w:rsidR="00DE158E" w:rsidRPr="00552079" w:rsidTr="00DE158E">
        <w:trPr>
          <w:trHeight w:val="64"/>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552079" w:rsidRDefault="00DE158E" w:rsidP="00DE158E">
            <w:pPr>
              <w:jc w:val="center"/>
              <w:rPr>
                <w:rFonts w:asciiTheme="minorHAnsi" w:hAnsiTheme="minorHAnsi" w:cstheme="minorHAnsi"/>
                <w:sz w:val="22"/>
                <w:szCs w:val="22"/>
              </w:rPr>
            </w:pPr>
          </w:p>
        </w:tc>
        <w:tc>
          <w:tcPr>
            <w:tcW w:w="2350" w:type="dxa"/>
            <w:gridSpan w:val="2"/>
            <w:vAlign w:val="center"/>
          </w:tcPr>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Pr="001B5615" w:rsidRDefault="00DE158E" w:rsidP="00DE158E">
            <w:pPr>
              <w:jc w:val="both"/>
              <w:rPr>
                <w:rFonts w:asciiTheme="minorHAnsi" w:hAnsiTheme="minorHAnsi" w:cstheme="minorHAnsi"/>
                <w:color w:val="FF0000"/>
                <w:sz w:val="22"/>
                <w:szCs w:val="22"/>
              </w:rPr>
            </w:pPr>
          </w:p>
        </w:tc>
      </w:tr>
      <w:tr w:rsidR="00DF22FE" w:rsidRPr="00552079" w:rsidTr="00DE158E">
        <w:trPr>
          <w:trHeight w:val="370"/>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5</w:t>
            </w:r>
          </w:p>
        </w:tc>
        <w:tc>
          <w:tcPr>
            <w:tcW w:w="2981"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AF6FC2" w:rsidP="00497152">
            <w:pPr>
              <w:rPr>
                <w:rFonts w:asciiTheme="minorHAnsi" w:hAnsiTheme="minorHAnsi" w:cstheme="minorHAnsi"/>
                <w:sz w:val="22"/>
                <w:szCs w:val="22"/>
              </w:rPr>
            </w:pPr>
            <w:r>
              <w:rPr>
                <w:rFonts w:asciiTheme="minorHAnsi" w:hAnsiTheme="minorHAnsi" w:cstheme="minorHAnsi"/>
                <w:sz w:val="22"/>
                <w:szCs w:val="22"/>
              </w:rPr>
              <w:t>0</w:t>
            </w:r>
            <w:r w:rsidR="00497152">
              <w:rPr>
                <w:rFonts w:asciiTheme="minorHAnsi" w:hAnsiTheme="minorHAnsi" w:cstheme="minorHAnsi"/>
                <w:sz w:val="22"/>
                <w:szCs w:val="22"/>
              </w:rPr>
              <w:t>7</w:t>
            </w:r>
            <w:r w:rsidR="00DE158E">
              <w:rPr>
                <w:rFonts w:asciiTheme="minorHAnsi" w:hAnsiTheme="minorHAnsi" w:cstheme="minorHAnsi"/>
                <w:sz w:val="22"/>
                <w:szCs w:val="22"/>
              </w:rPr>
              <w:t>/</w:t>
            </w:r>
            <w:r w:rsidR="00DF22FE">
              <w:rPr>
                <w:rFonts w:asciiTheme="minorHAnsi" w:hAnsiTheme="minorHAnsi" w:cstheme="minorHAnsi"/>
                <w:sz w:val="22"/>
                <w:szCs w:val="22"/>
              </w:rPr>
              <w:t>1</w:t>
            </w:r>
            <w:r w:rsidR="000302BA">
              <w:rPr>
                <w:rFonts w:asciiTheme="minorHAnsi" w:hAnsiTheme="minorHAnsi" w:cstheme="minorHAnsi"/>
                <w:sz w:val="22"/>
                <w:szCs w:val="22"/>
              </w:rPr>
              <w:t>2</w:t>
            </w:r>
            <w:r w:rsidR="00DE158E">
              <w:rPr>
                <w:rFonts w:asciiTheme="minorHAnsi" w:hAnsiTheme="minorHAnsi" w:cstheme="minorHAnsi"/>
                <w:sz w:val="22"/>
                <w:szCs w:val="22"/>
              </w:rPr>
              <w:t>/2017</w:t>
            </w: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E158E" w:rsidRPr="00552079" w:rsidRDefault="00497152" w:rsidP="00497152">
            <w:pPr>
              <w:jc w:val="center"/>
              <w:rPr>
                <w:rFonts w:asciiTheme="minorHAnsi" w:hAnsiTheme="minorHAnsi" w:cstheme="minorHAnsi"/>
                <w:sz w:val="22"/>
                <w:szCs w:val="22"/>
              </w:rPr>
            </w:pPr>
            <w:r>
              <w:rPr>
                <w:rFonts w:asciiTheme="minorHAnsi" w:hAnsiTheme="minorHAnsi" w:cstheme="minorHAnsi"/>
                <w:sz w:val="22"/>
                <w:szCs w:val="22"/>
              </w:rPr>
              <w:t>16</w:t>
            </w:r>
            <w:r w:rsidR="00DE158E">
              <w:rPr>
                <w:rFonts w:asciiTheme="minorHAnsi" w:hAnsiTheme="minorHAnsi" w:cstheme="minorHAnsi"/>
                <w:sz w:val="22"/>
                <w:szCs w:val="22"/>
              </w:rPr>
              <w:t>:</w:t>
            </w:r>
            <w:r w:rsidR="00DA07B9">
              <w:rPr>
                <w:rFonts w:asciiTheme="minorHAnsi" w:hAnsiTheme="minorHAnsi" w:cstheme="minorHAnsi"/>
                <w:sz w:val="22"/>
                <w:szCs w:val="22"/>
              </w:rPr>
              <w:t>0</w:t>
            </w:r>
            <w:r w:rsidR="00DE158E">
              <w:rPr>
                <w:rFonts w:asciiTheme="minorHAnsi" w:hAnsiTheme="minorHAnsi" w:cstheme="minorHAnsi"/>
                <w:sz w:val="22"/>
                <w:szCs w:val="22"/>
              </w:rPr>
              <w:t>0</w:t>
            </w:r>
          </w:p>
        </w:tc>
        <w:tc>
          <w:tcPr>
            <w:tcW w:w="3275" w:type="dxa"/>
          </w:tcPr>
          <w:p w:rsidR="00DA07B9" w:rsidRPr="00405640" w:rsidRDefault="00DA07B9" w:rsidP="00DA07B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E158E" w:rsidRDefault="00DA07B9" w:rsidP="00DA07B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DE158E" w:rsidRPr="00552079" w:rsidTr="00DE158E">
        <w:trPr>
          <w:trHeight w:val="64"/>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552079" w:rsidRDefault="00DE158E" w:rsidP="00DE158E">
            <w:pPr>
              <w:rPr>
                <w:rFonts w:asciiTheme="minorHAnsi" w:hAnsiTheme="minorHAnsi" w:cstheme="minorHAnsi"/>
                <w:sz w:val="22"/>
                <w:szCs w:val="22"/>
              </w:rPr>
            </w:pPr>
          </w:p>
        </w:tc>
        <w:tc>
          <w:tcPr>
            <w:tcW w:w="2350" w:type="dxa"/>
            <w:gridSpan w:val="2"/>
            <w:vAlign w:val="center"/>
          </w:tcPr>
          <w:p w:rsidR="00DE158E" w:rsidRPr="00552079" w:rsidRDefault="00DE158E" w:rsidP="00DE158E">
            <w:pPr>
              <w:jc w:val="center"/>
              <w:rPr>
                <w:rFonts w:asciiTheme="minorHAnsi" w:hAnsiTheme="minorHAnsi" w:cstheme="minorHAnsi"/>
                <w:sz w:val="22"/>
                <w:szCs w:val="22"/>
              </w:rPr>
            </w:pPr>
          </w:p>
        </w:tc>
        <w:tc>
          <w:tcPr>
            <w:tcW w:w="3275" w:type="dxa"/>
          </w:tcPr>
          <w:p w:rsidR="00DE158E" w:rsidRPr="001B5615" w:rsidRDefault="00DE158E" w:rsidP="00DE158E">
            <w:pPr>
              <w:jc w:val="both"/>
              <w:rPr>
                <w:rFonts w:asciiTheme="minorHAnsi" w:hAnsiTheme="minorHAnsi" w:cstheme="minorHAnsi"/>
                <w:color w:val="FF0000"/>
                <w:sz w:val="22"/>
                <w:szCs w:val="22"/>
              </w:rPr>
            </w:pPr>
          </w:p>
        </w:tc>
      </w:tr>
      <w:tr w:rsidR="00DF22FE" w:rsidRPr="00552079" w:rsidTr="00DE158E">
        <w:trPr>
          <w:trHeight w:val="601"/>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6</w:t>
            </w:r>
          </w:p>
        </w:tc>
        <w:tc>
          <w:tcPr>
            <w:tcW w:w="2981" w:type="dxa"/>
            <w:vAlign w:val="center"/>
          </w:tcPr>
          <w:p w:rsidR="00DE158E" w:rsidRPr="00552079" w:rsidRDefault="00DE158E" w:rsidP="00DE158E">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230F80" w:rsidP="00497152">
            <w:pPr>
              <w:rPr>
                <w:rFonts w:asciiTheme="minorHAnsi" w:hAnsiTheme="minorHAnsi" w:cstheme="minorHAnsi"/>
                <w:sz w:val="22"/>
                <w:szCs w:val="22"/>
              </w:rPr>
            </w:pPr>
            <w:r>
              <w:rPr>
                <w:rFonts w:asciiTheme="minorHAnsi" w:hAnsiTheme="minorHAnsi" w:cstheme="minorHAnsi"/>
                <w:sz w:val="22"/>
                <w:szCs w:val="22"/>
              </w:rPr>
              <w:t>0</w:t>
            </w:r>
            <w:r w:rsidR="00497152">
              <w:rPr>
                <w:rFonts w:asciiTheme="minorHAnsi" w:hAnsiTheme="minorHAnsi" w:cstheme="minorHAnsi"/>
                <w:sz w:val="22"/>
                <w:szCs w:val="22"/>
              </w:rPr>
              <w:t>7</w:t>
            </w:r>
            <w:r w:rsidR="00DE158E">
              <w:rPr>
                <w:rFonts w:asciiTheme="minorHAnsi" w:hAnsiTheme="minorHAnsi" w:cstheme="minorHAnsi"/>
                <w:sz w:val="22"/>
                <w:szCs w:val="22"/>
              </w:rPr>
              <w:t>/1</w:t>
            </w:r>
            <w:r w:rsidR="000302BA">
              <w:rPr>
                <w:rFonts w:asciiTheme="minorHAnsi" w:hAnsiTheme="minorHAnsi" w:cstheme="minorHAnsi"/>
                <w:sz w:val="22"/>
                <w:szCs w:val="22"/>
              </w:rPr>
              <w:t>2</w:t>
            </w:r>
            <w:r w:rsidR="00DE158E">
              <w:rPr>
                <w:rFonts w:asciiTheme="minorHAnsi" w:hAnsiTheme="minorHAnsi" w:cstheme="minorHAnsi"/>
                <w:sz w:val="22"/>
                <w:szCs w:val="22"/>
              </w:rPr>
              <w:t>/2017</w:t>
            </w: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497152" w:rsidP="00497152">
            <w:pPr>
              <w:jc w:val="center"/>
              <w:rPr>
                <w:rFonts w:asciiTheme="minorHAnsi" w:hAnsiTheme="minorHAnsi" w:cstheme="minorHAnsi"/>
                <w:sz w:val="22"/>
                <w:szCs w:val="22"/>
              </w:rPr>
            </w:pPr>
            <w:r>
              <w:rPr>
                <w:rFonts w:asciiTheme="minorHAnsi" w:hAnsiTheme="minorHAnsi" w:cstheme="minorHAnsi"/>
                <w:sz w:val="22"/>
                <w:szCs w:val="22"/>
              </w:rPr>
              <w:t>16</w:t>
            </w:r>
            <w:r w:rsidR="00DE158E">
              <w:rPr>
                <w:rFonts w:asciiTheme="minorHAnsi" w:hAnsiTheme="minorHAnsi" w:cstheme="minorHAnsi"/>
                <w:sz w:val="22"/>
                <w:szCs w:val="22"/>
              </w:rPr>
              <w:t>:</w:t>
            </w:r>
            <w:r w:rsidR="00DA07B9">
              <w:rPr>
                <w:rFonts w:asciiTheme="minorHAnsi" w:hAnsiTheme="minorHAnsi" w:cstheme="minorHAnsi"/>
                <w:sz w:val="22"/>
                <w:szCs w:val="22"/>
              </w:rPr>
              <w:t>30</w:t>
            </w:r>
          </w:p>
        </w:tc>
        <w:tc>
          <w:tcPr>
            <w:tcW w:w="3275" w:type="dxa"/>
            <w:vAlign w:val="center"/>
          </w:tcPr>
          <w:p w:rsidR="00DA07B9" w:rsidRPr="00405640" w:rsidRDefault="00DA07B9" w:rsidP="00DA07B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E158E" w:rsidRDefault="00DA07B9" w:rsidP="00DA07B9">
            <w:pPr>
              <w:rPr>
                <w:rFonts w:asciiTheme="minorHAnsi" w:hAnsiTheme="minorHAnsi" w:cstheme="minorHAnsi"/>
                <w:color w:val="00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DE158E" w:rsidRPr="00552079" w:rsidTr="00DE158E">
        <w:trPr>
          <w:trHeight w:val="246"/>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552079" w:rsidRDefault="00DE158E" w:rsidP="00DE158E">
            <w:pPr>
              <w:rPr>
                <w:rFonts w:asciiTheme="minorHAnsi" w:hAnsiTheme="minorHAnsi" w:cstheme="minorHAnsi"/>
                <w:sz w:val="22"/>
                <w:szCs w:val="22"/>
              </w:rPr>
            </w:pPr>
          </w:p>
        </w:tc>
        <w:tc>
          <w:tcPr>
            <w:tcW w:w="2350" w:type="dxa"/>
            <w:gridSpan w:val="2"/>
            <w:vAlign w:val="center"/>
          </w:tcPr>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Pr="00552079" w:rsidRDefault="00DE158E" w:rsidP="00DE158E">
            <w:pPr>
              <w:jc w:val="both"/>
              <w:rPr>
                <w:rFonts w:asciiTheme="minorHAnsi" w:hAnsiTheme="minorHAnsi" w:cstheme="minorHAnsi"/>
                <w:color w:val="000000"/>
                <w:sz w:val="22"/>
                <w:szCs w:val="22"/>
                <w:lang w:val="es-BO"/>
              </w:rPr>
            </w:pPr>
          </w:p>
        </w:tc>
      </w:tr>
      <w:tr w:rsidR="00DE158E" w:rsidRPr="00552079" w:rsidTr="00DE158E">
        <w:trPr>
          <w:trHeight w:val="246"/>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7</w:t>
            </w:r>
          </w:p>
        </w:tc>
        <w:tc>
          <w:tcPr>
            <w:tcW w:w="2981" w:type="dxa"/>
            <w:vAlign w:val="center"/>
          </w:tcPr>
          <w:p w:rsidR="00DE158E" w:rsidRPr="00552079" w:rsidRDefault="00DE158E" w:rsidP="00DE158E">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0" w:type="dxa"/>
            <w:gridSpan w:val="2"/>
            <w:vAlign w:val="center"/>
          </w:tcPr>
          <w:p w:rsidR="00DE158E" w:rsidRDefault="00DE158E" w:rsidP="00DE158E">
            <w:pPr>
              <w:jc w:val="center"/>
              <w:rPr>
                <w:rFonts w:asciiTheme="minorHAnsi" w:hAnsiTheme="minorHAnsi" w:cstheme="minorHAnsi"/>
                <w:sz w:val="22"/>
                <w:szCs w:val="22"/>
              </w:rPr>
            </w:pPr>
            <w:r w:rsidRPr="00D62DD9">
              <w:rPr>
                <w:rFonts w:asciiTheme="minorHAnsi" w:hAnsiTheme="minorHAnsi" w:cstheme="minorHAnsi"/>
                <w:sz w:val="22"/>
                <w:szCs w:val="22"/>
              </w:rPr>
              <w:t>Fecha Estimada:</w:t>
            </w:r>
          </w:p>
          <w:p w:rsidR="00DE158E" w:rsidRPr="00D62DD9" w:rsidRDefault="00AF6FC2" w:rsidP="00497152">
            <w:pPr>
              <w:jc w:val="center"/>
              <w:rPr>
                <w:rFonts w:asciiTheme="minorHAnsi" w:hAnsiTheme="minorHAnsi" w:cstheme="minorHAnsi"/>
                <w:sz w:val="22"/>
                <w:szCs w:val="22"/>
              </w:rPr>
            </w:pPr>
            <w:r>
              <w:rPr>
                <w:rFonts w:asciiTheme="minorHAnsi" w:hAnsiTheme="minorHAnsi" w:cstheme="minorHAnsi"/>
                <w:sz w:val="22"/>
                <w:szCs w:val="22"/>
              </w:rPr>
              <w:t>0</w:t>
            </w:r>
            <w:r w:rsidR="00497152">
              <w:rPr>
                <w:rFonts w:asciiTheme="minorHAnsi" w:hAnsiTheme="minorHAnsi" w:cstheme="minorHAnsi"/>
                <w:sz w:val="22"/>
                <w:szCs w:val="22"/>
              </w:rPr>
              <w:t>8</w:t>
            </w:r>
            <w:r w:rsidR="00DE158E">
              <w:rPr>
                <w:rFonts w:asciiTheme="minorHAnsi" w:hAnsiTheme="minorHAnsi" w:cstheme="minorHAnsi"/>
                <w:sz w:val="22"/>
                <w:szCs w:val="22"/>
              </w:rPr>
              <w:t>/01/201</w:t>
            </w:r>
            <w:r w:rsidR="00DF22FE">
              <w:rPr>
                <w:rFonts w:asciiTheme="minorHAnsi" w:hAnsiTheme="minorHAnsi" w:cstheme="minorHAnsi"/>
                <w:sz w:val="22"/>
                <w:szCs w:val="22"/>
              </w:rPr>
              <w:t>8</w:t>
            </w:r>
          </w:p>
        </w:tc>
        <w:tc>
          <w:tcPr>
            <w:tcW w:w="3275" w:type="dxa"/>
            <w:vAlign w:val="center"/>
          </w:tcPr>
          <w:p w:rsidR="00DE158E" w:rsidRPr="00A72210" w:rsidRDefault="00DE158E" w:rsidP="00DE158E">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DE158E" w:rsidRPr="00552079" w:rsidTr="00DE158E">
        <w:trPr>
          <w:trHeight w:val="246"/>
        </w:trPr>
        <w:tc>
          <w:tcPr>
            <w:tcW w:w="433" w:type="dxa"/>
            <w:vAlign w:val="center"/>
          </w:tcPr>
          <w:p w:rsidR="00DE158E" w:rsidRDefault="00DE158E" w:rsidP="00DE158E">
            <w:pPr>
              <w:jc w:val="center"/>
              <w:rPr>
                <w:rFonts w:asciiTheme="minorHAnsi" w:hAnsiTheme="minorHAnsi" w:cstheme="minorHAnsi"/>
                <w:sz w:val="22"/>
                <w:szCs w:val="22"/>
              </w:rPr>
            </w:pPr>
          </w:p>
        </w:tc>
        <w:tc>
          <w:tcPr>
            <w:tcW w:w="2981" w:type="dxa"/>
            <w:vAlign w:val="center"/>
          </w:tcPr>
          <w:p w:rsidR="00DE158E" w:rsidRDefault="00DE158E" w:rsidP="00DE158E">
            <w:pPr>
              <w:rPr>
                <w:rFonts w:asciiTheme="minorHAnsi" w:hAnsiTheme="minorHAnsi" w:cstheme="minorHAnsi"/>
                <w:sz w:val="22"/>
                <w:szCs w:val="22"/>
              </w:rPr>
            </w:pPr>
          </w:p>
        </w:tc>
        <w:tc>
          <w:tcPr>
            <w:tcW w:w="2350" w:type="dxa"/>
            <w:gridSpan w:val="2"/>
            <w:vAlign w:val="center"/>
          </w:tcPr>
          <w:p w:rsidR="00DE158E" w:rsidRPr="00D62DD9" w:rsidRDefault="00DE158E" w:rsidP="00DE158E">
            <w:pPr>
              <w:jc w:val="center"/>
              <w:rPr>
                <w:rFonts w:asciiTheme="minorHAnsi" w:hAnsiTheme="minorHAnsi" w:cstheme="minorHAnsi"/>
                <w:sz w:val="22"/>
                <w:szCs w:val="22"/>
              </w:rPr>
            </w:pPr>
          </w:p>
        </w:tc>
        <w:tc>
          <w:tcPr>
            <w:tcW w:w="3275" w:type="dxa"/>
            <w:vAlign w:val="center"/>
          </w:tcPr>
          <w:p w:rsidR="00DE158E" w:rsidRPr="00D62DD9" w:rsidRDefault="00DE158E" w:rsidP="00DE158E">
            <w:pPr>
              <w:rPr>
                <w:rFonts w:asciiTheme="minorHAnsi" w:hAnsiTheme="minorHAnsi" w:cstheme="minorHAnsi"/>
                <w:color w:val="000000"/>
                <w:sz w:val="22"/>
                <w:szCs w:val="22"/>
                <w:lang w:val="es-BO"/>
              </w:rPr>
            </w:pPr>
          </w:p>
        </w:tc>
      </w:tr>
      <w:tr w:rsidR="00DE158E" w:rsidRPr="00552079" w:rsidTr="00DE158E">
        <w:trPr>
          <w:trHeight w:val="295"/>
        </w:trPr>
        <w:tc>
          <w:tcPr>
            <w:tcW w:w="433" w:type="dxa"/>
            <w:vAlign w:val="center"/>
          </w:tcPr>
          <w:p w:rsidR="00DE158E" w:rsidRDefault="00DE158E" w:rsidP="00DE158E">
            <w:pPr>
              <w:jc w:val="center"/>
              <w:rPr>
                <w:rFonts w:asciiTheme="minorHAnsi" w:hAnsiTheme="minorHAnsi" w:cstheme="minorHAnsi"/>
                <w:sz w:val="22"/>
                <w:szCs w:val="22"/>
              </w:rPr>
            </w:pPr>
            <w:r>
              <w:rPr>
                <w:rFonts w:asciiTheme="minorHAnsi" w:hAnsiTheme="minorHAnsi" w:cstheme="minorHAnsi"/>
                <w:sz w:val="22"/>
                <w:szCs w:val="22"/>
              </w:rPr>
              <w:t>8</w:t>
            </w:r>
          </w:p>
        </w:tc>
        <w:tc>
          <w:tcPr>
            <w:tcW w:w="2981" w:type="dxa"/>
            <w:vAlign w:val="center"/>
          </w:tcPr>
          <w:p w:rsidR="00DE158E" w:rsidRDefault="00DE158E" w:rsidP="00DE158E">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25" w:type="dxa"/>
            <w:gridSpan w:val="3"/>
            <w:vAlign w:val="center"/>
          </w:tcPr>
          <w:p w:rsidR="00DE158E" w:rsidRPr="00D62DD9" w:rsidRDefault="00DE158E" w:rsidP="00AF6FC2">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AF6FC2">
              <w:rPr>
                <w:rFonts w:asciiTheme="minorHAnsi" w:hAnsiTheme="minorHAnsi" w:cstheme="minorHAnsi"/>
                <w:sz w:val="22"/>
                <w:szCs w:val="22"/>
              </w:rPr>
              <w:t>08</w:t>
            </w:r>
            <w:r>
              <w:rPr>
                <w:rFonts w:asciiTheme="minorHAnsi" w:hAnsiTheme="minorHAnsi" w:cstheme="minorHAnsi"/>
                <w:sz w:val="22"/>
                <w:szCs w:val="22"/>
              </w:rPr>
              <w:t>/0</w:t>
            </w:r>
            <w:r w:rsidR="00AF6FC2">
              <w:rPr>
                <w:rFonts w:asciiTheme="minorHAnsi" w:hAnsiTheme="minorHAnsi" w:cstheme="minorHAnsi"/>
                <w:sz w:val="22"/>
                <w:szCs w:val="22"/>
              </w:rPr>
              <w:t>2</w:t>
            </w:r>
            <w:r>
              <w:rPr>
                <w:rFonts w:asciiTheme="minorHAnsi" w:hAnsiTheme="minorHAnsi" w:cstheme="minorHAnsi"/>
                <w:sz w:val="22"/>
                <w:szCs w:val="22"/>
              </w:rPr>
              <w:t>/201</w:t>
            </w:r>
            <w:r w:rsidR="00DF22FE">
              <w:rPr>
                <w:rFonts w:asciiTheme="minorHAnsi" w:hAnsiTheme="minorHAnsi" w:cstheme="minorHAnsi"/>
                <w:sz w:val="22"/>
                <w:szCs w:val="22"/>
              </w:rPr>
              <w:t>8</w:t>
            </w:r>
          </w:p>
        </w:tc>
      </w:tr>
      <w:tr w:rsidR="00DE158E" w:rsidRPr="00552079" w:rsidTr="00DE158E">
        <w:trPr>
          <w:trHeight w:val="295"/>
        </w:trPr>
        <w:tc>
          <w:tcPr>
            <w:tcW w:w="433" w:type="dxa"/>
            <w:vAlign w:val="center"/>
          </w:tcPr>
          <w:p w:rsidR="00DE158E" w:rsidRDefault="00DE158E" w:rsidP="00DE158E">
            <w:pPr>
              <w:jc w:val="center"/>
              <w:rPr>
                <w:rFonts w:asciiTheme="minorHAnsi" w:hAnsiTheme="minorHAnsi" w:cstheme="minorHAnsi"/>
                <w:sz w:val="22"/>
                <w:szCs w:val="22"/>
              </w:rPr>
            </w:pPr>
          </w:p>
        </w:tc>
        <w:tc>
          <w:tcPr>
            <w:tcW w:w="2981" w:type="dxa"/>
            <w:vAlign w:val="center"/>
          </w:tcPr>
          <w:p w:rsidR="00DE158E" w:rsidRDefault="00DE158E" w:rsidP="00DE158E">
            <w:pPr>
              <w:rPr>
                <w:rFonts w:asciiTheme="minorHAnsi" w:hAnsiTheme="minorHAnsi" w:cstheme="minorHAnsi"/>
                <w:sz w:val="22"/>
                <w:szCs w:val="22"/>
              </w:rPr>
            </w:pPr>
          </w:p>
        </w:tc>
        <w:tc>
          <w:tcPr>
            <w:tcW w:w="5625" w:type="dxa"/>
            <w:gridSpan w:val="3"/>
            <w:vAlign w:val="center"/>
          </w:tcPr>
          <w:p w:rsidR="00DE158E" w:rsidRDefault="00DE158E" w:rsidP="00DE158E">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DE158E" w:rsidRDefault="00DE158E" w:rsidP="00CD7DE0">
      <w:pPr>
        <w:tabs>
          <w:tab w:val="left" w:pos="5691"/>
        </w:tabs>
        <w:rPr>
          <w:rFonts w:asciiTheme="minorHAnsi" w:hAnsiTheme="minorHAnsi" w:cstheme="minorHAnsi"/>
          <w:b/>
          <w:sz w:val="22"/>
          <w:szCs w:val="22"/>
        </w:rPr>
      </w:pPr>
    </w:p>
    <w:p w:rsidR="00DA07B9" w:rsidRDefault="00DA07B9" w:rsidP="00CD7DE0">
      <w:pPr>
        <w:tabs>
          <w:tab w:val="left" w:pos="5691"/>
        </w:tabs>
        <w:rPr>
          <w:rFonts w:asciiTheme="minorHAnsi" w:hAnsiTheme="minorHAnsi" w:cstheme="minorHAnsi"/>
          <w:b/>
          <w:sz w:val="22"/>
          <w:szCs w:val="22"/>
        </w:rPr>
      </w:pPr>
    </w:p>
    <w:p w:rsidR="007D6ACA" w:rsidRDefault="007D6ACA" w:rsidP="007D6ACA">
      <w:pPr>
        <w:jc w:val="both"/>
        <w:rPr>
          <w:rFonts w:ascii="Calibri" w:hAnsi="Calibri" w:cs="Arial"/>
        </w:rPr>
      </w:pPr>
    </w:p>
    <w:tbl>
      <w:tblPr>
        <w:tblStyle w:val="Tablaconcuadrcula"/>
        <w:tblW w:w="0" w:type="auto"/>
        <w:jc w:val="center"/>
        <w:tblLook w:val="04A0" w:firstRow="1" w:lastRow="0" w:firstColumn="1" w:lastColumn="0" w:noHBand="0" w:noVBand="1"/>
      </w:tblPr>
      <w:tblGrid>
        <w:gridCol w:w="611"/>
        <w:gridCol w:w="1941"/>
        <w:gridCol w:w="1991"/>
        <w:gridCol w:w="7"/>
        <w:gridCol w:w="1913"/>
        <w:gridCol w:w="10"/>
        <w:gridCol w:w="1395"/>
        <w:gridCol w:w="25"/>
      </w:tblGrid>
      <w:tr w:rsidR="00C93F6E" w:rsidRPr="00D16EFE" w:rsidTr="00B16C9B">
        <w:trPr>
          <w:trHeight w:val="157"/>
          <w:jc w:val="center"/>
        </w:trPr>
        <w:tc>
          <w:tcPr>
            <w:tcW w:w="7893" w:type="dxa"/>
            <w:gridSpan w:val="8"/>
            <w:shd w:val="clear" w:color="auto" w:fill="BFBFBF" w:themeFill="background1" w:themeFillShade="BF"/>
            <w:vAlign w:val="center"/>
          </w:tcPr>
          <w:p w:rsidR="00C93F6E" w:rsidRDefault="00C93F6E" w:rsidP="007D6ACA">
            <w:pPr>
              <w:spacing w:before="60" w:after="60"/>
              <w:jc w:val="center"/>
              <w:rPr>
                <w:rFonts w:cstheme="minorHAnsi"/>
                <w:b/>
                <w:sz w:val="14"/>
                <w:szCs w:val="14"/>
              </w:rPr>
            </w:pPr>
            <w:r w:rsidRPr="00A32C06">
              <w:rPr>
                <w:rFonts w:ascii="Calibri" w:hAnsi="Calibri"/>
                <w:b/>
                <w:bCs/>
                <w:color w:val="000000"/>
                <w:sz w:val="16"/>
                <w:szCs w:val="16"/>
                <w:lang w:val="es-BO" w:eastAsia="es-BO"/>
              </w:rPr>
              <w:t>PRECIO REFERENCIAL  (Bs.)</w:t>
            </w:r>
          </w:p>
        </w:tc>
      </w:tr>
      <w:tr w:rsidR="007D6ACA" w:rsidRPr="00D16EFE" w:rsidTr="00C93F6E">
        <w:trPr>
          <w:trHeight w:val="157"/>
          <w:jc w:val="center"/>
        </w:trPr>
        <w:tc>
          <w:tcPr>
            <w:tcW w:w="611" w:type="dxa"/>
            <w:vMerge w:val="restart"/>
            <w:shd w:val="clear" w:color="auto" w:fill="BFBFBF" w:themeFill="background1" w:themeFillShade="BF"/>
            <w:vAlign w:val="center"/>
          </w:tcPr>
          <w:p w:rsidR="007D6ACA" w:rsidRPr="00D16EFE" w:rsidRDefault="007D6ACA" w:rsidP="007D6ACA">
            <w:pPr>
              <w:spacing w:before="60" w:after="60"/>
              <w:jc w:val="center"/>
              <w:rPr>
                <w:rFonts w:asciiTheme="minorHAnsi" w:hAnsiTheme="minorHAnsi" w:cstheme="minorHAnsi"/>
                <w:b/>
                <w:sz w:val="14"/>
                <w:szCs w:val="14"/>
              </w:rPr>
            </w:pPr>
            <w:r>
              <w:rPr>
                <w:rFonts w:asciiTheme="minorHAnsi" w:hAnsiTheme="minorHAnsi" w:cstheme="minorHAnsi"/>
                <w:b/>
                <w:sz w:val="14"/>
                <w:szCs w:val="14"/>
              </w:rPr>
              <w:t>Nº</w:t>
            </w:r>
          </w:p>
        </w:tc>
        <w:tc>
          <w:tcPr>
            <w:tcW w:w="3939" w:type="dxa"/>
            <w:gridSpan w:val="3"/>
            <w:tcBorders>
              <w:bottom w:val="single" w:sz="4" w:space="0" w:color="auto"/>
            </w:tcBorders>
            <w:shd w:val="clear" w:color="auto" w:fill="BFBFBF" w:themeFill="background1" w:themeFillShade="BF"/>
            <w:vAlign w:val="center"/>
          </w:tcPr>
          <w:p w:rsidR="007D6ACA" w:rsidRPr="00D16EFE" w:rsidRDefault="007D6ACA" w:rsidP="00C93F6E">
            <w:pPr>
              <w:spacing w:before="60" w:after="60"/>
              <w:jc w:val="center"/>
              <w:rPr>
                <w:rFonts w:asciiTheme="minorHAnsi" w:hAnsiTheme="minorHAnsi" w:cstheme="minorHAnsi"/>
                <w:b/>
                <w:sz w:val="14"/>
                <w:szCs w:val="14"/>
              </w:rPr>
            </w:pPr>
            <w:r w:rsidRPr="00D16EFE">
              <w:rPr>
                <w:rFonts w:asciiTheme="minorHAnsi" w:hAnsiTheme="minorHAnsi" w:cstheme="minorHAnsi"/>
                <w:b/>
                <w:sz w:val="14"/>
                <w:szCs w:val="14"/>
              </w:rPr>
              <w:t>TRAMO</w:t>
            </w:r>
            <w:r>
              <w:rPr>
                <w:rFonts w:asciiTheme="minorHAnsi" w:hAnsiTheme="minorHAnsi" w:cstheme="minorHAnsi"/>
                <w:b/>
                <w:sz w:val="14"/>
                <w:szCs w:val="14"/>
              </w:rPr>
              <w:t xml:space="preserve">S </w:t>
            </w:r>
          </w:p>
        </w:tc>
        <w:tc>
          <w:tcPr>
            <w:tcW w:w="1913" w:type="dxa"/>
            <w:vMerge w:val="restart"/>
            <w:shd w:val="clear" w:color="auto" w:fill="BFBFBF" w:themeFill="background1" w:themeFillShade="BF"/>
            <w:vAlign w:val="center"/>
          </w:tcPr>
          <w:p w:rsidR="007D6ACA" w:rsidRPr="00D16EFE" w:rsidRDefault="007D6ACA" w:rsidP="007D6ACA">
            <w:pPr>
              <w:spacing w:before="60" w:after="60"/>
              <w:jc w:val="center"/>
              <w:rPr>
                <w:rFonts w:asciiTheme="minorHAnsi" w:hAnsiTheme="minorHAnsi" w:cstheme="minorHAnsi"/>
                <w:b/>
                <w:sz w:val="14"/>
                <w:szCs w:val="14"/>
              </w:rPr>
            </w:pPr>
            <w:r w:rsidRPr="00D16EFE">
              <w:rPr>
                <w:rFonts w:asciiTheme="minorHAnsi" w:hAnsiTheme="minorHAnsi" w:cstheme="minorHAnsi"/>
                <w:b/>
                <w:sz w:val="14"/>
                <w:szCs w:val="14"/>
              </w:rPr>
              <w:t>PRODUCTO</w:t>
            </w:r>
          </w:p>
        </w:tc>
        <w:tc>
          <w:tcPr>
            <w:tcW w:w="1430" w:type="dxa"/>
            <w:gridSpan w:val="3"/>
            <w:vMerge w:val="restart"/>
            <w:shd w:val="clear" w:color="auto" w:fill="BFBFBF" w:themeFill="background1" w:themeFillShade="BF"/>
          </w:tcPr>
          <w:p w:rsidR="007D6ACA" w:rsidRPr="00C93F6E" w:rsidRDefault="007D6ACA" w:rsidP="00AF6FC2">
            <w:pPr>
              <w:spacing w:before="60" w:after="60"/>
              <w:jc w:val="center"/>
              <w:rPr>
                <w:rFonts w:asciiTheme="minorHAnsi" w:hAnsiTheme="minorHAnsi" w:cstheme="minorHAnsi"/>
                <w:b/>
                <w:sz w:val="14"/>
                <w:szCs w:val="14"/>
              </w:rPr>
            </w:pPr>
            <w:r w:rsidRPr="00C93F6E">
              <w:rPr>
                <w:rFonts w:asciiTheme="minorHAnsi" w:hAnsiTheme="minorHAnsi" w:cstheme="minorHAnsi"/>
                <w:b/>
                <w:sz w:val="14"/>
                <w:szCs w:val="14"/>
              </w:rPr>
              <w:t xml:space="preserve">PRECIO UNITARIO POR </w:t>
            </w:r>
            <w:r w:rsidR="00AF6FC2">
              <w:rPr>
                <w:rFonts w:asciiTheme="minorHAnsi" w:hAnsiTheme="minorHAnsi" w:cstheme="minorHAnsi"/>
                <w:b/>
                <w:sz w:val="14"/>
                <w:szCs w:val="14"/>
              </w:rPr>
              <w:t>VIAJE</w:t>
            </w:r>
            <w:r w:rsidRPr="00C93F6E">
              <w:rPr>
                <w:rFonts w:asciiTheme="minorHAnsi" w:hAnsiTheme="minorHAnsi" w:cstheme="minorHAnsi"/>
                <w:b/>
                <w:sz w:val="14"/>
                <w:szCs w:val="14"/>
              </w:rPr>
              <w:t xml:space="preserve"> Bs.</w:t>
            </w:r>
          </w:p>
        </w:tc>
      </w:tr>
      <w:tr w:rsidR="007D6ACA" w:rsidRPr="00D16EFE" w:rsidTr="00C93F6E">
        <w:trPr>
          <w:trHeight w:val="177"/>
          <w:jc w:val="center"/>
        </w:trPr>
        <w:tc>
          <w:tcPr>
            <w:tcW w:w="611" w:type="dxa"/>
            <w:vMerge/>
            <w:shd w:val="clear" w:color="auto" w:fill="FABF8F" w:themeFill="accent6" w:themeFillTint="99"/>
          </w:tcPr>
          <w:p w:rsidR="007D6ACA" w:rsidRPr="00D16EFE" w:rsidRDefault="007D6ACA" w:rsidP="007D6ACA">
            <w:pPr>
              <w:spacing w:before="60" w:after="60"/>
              <w:jc w:val="center"/>
              <w:rPr>
                <w:rFonts w:asciiTheme="minorHAnsi" w:hAnsiTheme="minorHAnsi" w:cstheme="minorHAnsi"/>
                <w:b/>
                <w:sz w:val="14"/>
                <w:szCs w:val="14"/>
              </w:rPr>
            </w:pPr>
          </w:p>
        </w:tc>
        <w:tc>
          <w:tcPr>
            <w:tcW w:w="1941" w:type="dxa"/>
            <w:shd w:val="clear" w:color="auto" w:fill="BFBFBF" w:themeFill="background1" w:themeFillShade="BF"/>
            <w:vAlign w:val="center"/>
          </w:tcPr>
          <w:p w:rsidR="007D6ACA" w:rsidRPr="00D16EFE" w:rsidRDefault="007D6ACA" w:rsidP="007D6ACA">
            <w:pPr>
              <w:spacing w:before="60" w:after="60"/>
              <w:jc w:val="center"/>
              <w:rPr>
                <w:rFonts w:asciiTheme="minorHAnsi" w:hAnsiTheme="minorHAnsi" w:cstheme="minorHAnsi"/>
                <w:b/>
                <w:sz w:val="14"/>
                <w:szCs w:val="14"/>
              </w:rPr>
            </w:pPr>
            <w:r>
              <w:rPr>
                <w:rFonts w:asciiTheme="minorHAnsi" w:hAnsiTheme="minorHAnsi" w:cstheme="minorHAnsi"/>
                <w:b/>
                <w:sz w:val="14"/>
                <w:szCs w:val="14"/>
              </w:rPr>
              <w:t>DE:</w:t>
            </w:r>
          </w:p>
        </w:tc>
        <w:tc>
          <w:tcPr>
            <w:tcW w:w="1998" w:type="dxa"/>
            <w:gridSpan w:val="2"/>
            <w:shd w:val="clear" w:color="auto" w:fill="BFBFBF" w:themeFill="background1" w:themeFillShade="BF"/>
            <w:vAlign w:val="center"/>
          </w:tcPr>
          <w:p w:rsidR="007D6ACA" w:rsidRPr="00D16EFE" w:rsidRDefault="007D6ACA" w:rsidP="007D6ACA">
            <w:pPr>
              <w:spacing w:before="60" w:after="60"/>
              <w:jc w:val="center"/>
              <w:rPr>
                <w:rFonts w:asciiTheme="minorHAnsi" w:hAnsiTheme="minorHAnsi" w:cstheme="minorHAnsi"/>
                <w:b/>
                <w:sz w:val="14"/>
                <w:szCs w:val="14"/>
              </w:rPr>
            </w:pPr>
            <w:r>
              <w:rPr>
                <w:rFonts w:asciiTheme="minorHAnsi" w:hAnsiTheme="minorHAnsi" w:cstheme="minorHAnsi"/>
                <w:b/>
                <w:sz w:val="14"/>
                <w:szCs w:val="14"/>
              </w:rPr>
              <w:t>A:</w:t>
            </w:r>
          </w:p>
        </w:tc>
        <w:tc>
          <w:tcPr>
            <w:tcW w:w="1913" w:type="dxa"/>
            <w:vMerge/>
            <w:shd w:val="clear" w:color="auto" w:fill="FABF8F" w:themeFill="accent6" w:themeFillTint="99"/>
            <w:vAlign w:val="center"/>
          </w:tcPr>
          <w:p w:rsidR="007D6ACA" w:rsidRPr="00D16EFE" w:rsidRDefault="007D6ACA" w:rsidP="007D6ACA">
            <w:pPr>
              <w:spacing w:before="60" w:after="60"/>
              <w:jc w:val="center"/>
              <w:rPr>
                <w:rFonts w:asciiTheme="minorHAnsi" w:hAnsiTheme="minorHAnsi" w:cstheme="minorHAnsi"/>
                <w:b/>
                <w:sz w:val="14"/>
                <w:szCs w:val="14"/>
              </w:rPr>
            </w:pPr>
          </w:p>
        </w:tc>
        <w:tc>
          <w:tcPr>
            <w:tcW w:w="1430" w:type="dxa"/>
            <w:gridSpan w:val="3"/>
            <w:vMerge/>
            <w:shd w:val="clear" w:color="auto" w:fill="FABF8F" w:themeFill="accent6" w:themeFillTint="99"/>
          </w:tcPr>
          <w:p w:rsidR="007D6ACA" w:rsidRPr="00D16EFE" w:rsidRDefault="007D6ACA" w:rsidP="007D6ACA">
            <w:pPr>
              <w:spacing w:before="60" w:after="60"/>
              <w:jc w:val="center"/>
              <w:rPr>
                <w:rFonts w:cstheme="minorHAnsi"/>
                <w:b/>
                <w:sz w:val="14"/>
                <w:szCs w:val="14"/>
              </w:rPr>
            </w:pPr>
          </w:p>
        </w:tc>
      </w:tr>
      <w:tr w:rsidR="007D6ACA" w:rsidRPr="00B67222" w:rsidTr="00C93F6E">
        <w:trPr>
          <w:trHeight w:val="232"/>
          <w:jc w:val="center"/>
        </w:trPr>
        <w:tc>
          <w:tcPr>
            <w:tcW w:w="7893" w:type="dxa"/>
            <w:gridSpan w:val="8"/>
            <w:vAlign w:val="center"/>
          </w:tcPr>
          <w:p w:rsidR="007D6ACA" w:rsidRDefault="00C93F6E" w:rsidP="007D6ACA">
            <w:pPr>
              <w:spacing w:before="60" w:after="60"/>
              <w:jc w:val="center"/>
              <w:rPr>
                <w:rFonts w:ascii="Calibri" w:hAnsi="Calibri" w:cstheme="minorHAnsi"/>
                <w:sz w:val="16"/>
                <w:szCs w:val="16"/>
              </w:rPr>
            </w:pPr>
            <w:r w:rsidRPr="00D16EFE">
              <w:rPr>
                <w:rFonts w:asciiTheme="minorHAnsi" w:hAnsiTheme="minorHAnsi" w:cstheme="minorHAnsi"/>
                <w:b/>
                <w:sz w:val="14"/>
                <w:szCs w:val="14"/>
              </w:rPr>
              <w:t>TRAMO</w:t>
            </w:r>
            <w:r>
              <w:rPr>
                <w:rFonts w:asciiTheme="minorHAnsi" w:hAnsiTheme="minorHAnsi" w:cstheme="minorHAnsi"/>
                <w:b/>
                <w:sz w:val="14"/>
                <w:szCs w:val="14"/>
              </w:rPr>
              <w:t>S FIJOS</w:t>
            </w:r>
          </w:p>
        </w:tc>
      </w:tr>
      <w:tr w:rsidR="00AF6FC2" w:rsidRPr="00B67222" w:rsidTr="00AF6FC2">
        <w:trPr>
          <w:trHeight w:val="232"/>
          <w:jc w:val="center"/>
        </w:trPr>
        <w:tc>
          <w:tcPr>
            <w:tcW w:w="611" w:type="dxa"/>
            <w:vMerge w:val="restart"/>
            <w:vAlign w:val="center"/>
          </w:tcPr>
          <w:p w:rsidR="00AF6FC2" w:rsidRPr="00B67222" w:rsidRDefault="00AF6FC2" w:rsidP="00AF6FC2">
            <w:pPr>
              <w:spacing w:before="60" w:after="60"/>
              <w:jc w:val="center"/>
              <w:rPr>
                <w:rFonts w:ascii="Calibri" w:hAnsi="Calibri" w:cstheme="minorHAnsi"/>
                <w:sz w:val="16"/>
                <w:szCs w:val="16"/>
              </w:rPr>
            </w:pPr>
            <w:r w:rsidRPr="00B67222">
              <w:rPr>
                <w:rFonts w:ascii="Calibri" w:hAnsi="Calibri" w:cstheme="minorHAnsi"/>
                <w:sz w:val="16"/>
                <w:szCs w:val="16"/>
              </w:rPr>
              <w:t>1</w:t>
            </w: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Potosí</w:t>
            </w:r>
          </w:p>
        </w:tc>
        <w:tc>
          <w:tcPr>
            <w:tcW w:w="1998" w:type="dxa"/>
            <w:gridSpan w:val="2"/>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Villa Imperial</w:t>
            </w:r>
          </w:p>
        </w:tc>
        <w:tc>
          <w:tcPr>
            <w:tcW w:w="1913"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430" w:type="dxa"/>
            <w:gridSpan w:val="3"/>
            <w:vMerge w:val="restart"/>
            <w:vAlign w:val="center"/>
          </w:tcPr>
          <w:p w:rsidR="00AF6FC2" w:rsidRPr="00B67222" w:rsidRDefault="00AF6FC2" w:rsidP="00AF6FC2">
            <w:pPr>
              <w:spacing w:before="60" w:after="60"/>
              <w:jc w:val="center"/>
              <w:rPr>
                <w:rFonts w:ascii="Calibri" w:hAnsi="Calibri" w:cstheme="minorHAnsi"/>
                <w:sz w:val="16"/>
                <w:szCs w:val="16"/>
              </w:rPr>
            </w:pPr>
            <w:r>
              <w:rPr>
                <w:rFonts w:ascii="Calibri" w:hAnsi="Calibri" w:cstheme="minorHAnsi"/>
                <w:sz w:val="16"/>
                <w:szCs w:val="16"/>
              </w:rPr>
              <w:t>600,00</w:t>
            </w:r>
          </w:p>
        </w:tc>
      </w:tr>
      <w:tr w:rsidR="00AF6FC2" w:rsidRPr="00B67222" w:rsidTr="00AF6FC2">
        <w:trPr>
          <w:trHeight w:val="48"/>
          <w:jc w:val="center"/>
        </w:trPr>
        <w:tc>
          <w:tcPr>
            <w:tcW w:w="611" w:type="dxa"/>
            <w:vMerge/>
            <w:vAlign w:val="center"/>
          </w:tcPr>
          <w:p w:rsidR="00AF6FC2" w:rsidRPr="00B67222" w:rsidRDefault="00AF6FC2" w:rsidP="00AF6FC2">
            <w:pPr>
              <w:spacing w:before="60" w:after="60"/>
              <w:jc w:val="center"/>
              <w:rPr>
                <w:rFonts w:ascii="Calibri" w:hAnsi="Calibri" w:cstheme="minorHAnsi"/>
                <w:sz w:val="16"/>
                <w:szCs w:val="16"/>
              </w:rPr>
            </w:pP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Villa Imperial</w:t>
            </w:r>
          </w:p>
        </w:tc>
        <w:tc>
          <w:tcPr>
            <w:tcW w:w="1998" w:type="dxa"/>
            <w:gridSpan w:val="2"/>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Potosí</w:t>
            </w:r>
          </w:p>
        </w:tc>
        <w:tc>
          <w:tcPr>
            <w:tcW w:w="1913"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430" w:type="dxa"/>
            <w:gridSpan w:val="3"/>
            <w:vMerge/>
            <w:vAlign w:val="center"/>
          </w:tcPr>
          <w:p w:rsidR="00AF6FC2" w:rsidRPr="00B67222" w:rsidRDefault="00AF6FC2" w:rsidP="00AF6FC2">
            <w:pPr>
              <w:jc w:val="center"/>
              <w:rPr>
                <w:rFonts w:ascii="Calibri" w:hAnsi="Calibri"/>
                <w:sz w:val="16"/>
                <w:szCs w:val="16"/>
              </w:rPr>
            </w:pPr>
          </w:p>
        </w:tc>
      </w:tr>
      <w:tr w:rsidR="00AF6FC2" w:rsidRPr="00B67222" w:rsidTr="00AF6FC2">
        <w:trPr>
          <w:trHeight w:val="48"/>
          <w:jc w:val="center"/>
        </w:trPr>
        <w:tc>
          <w:tcPr>
            <w:tcW w:w="611" w:type="dxa"/>
            <w:vMerge w:val="restart"/>
            <w:vAlign w:val="center"/>
          </w:tcPr>
          <w:p w:rsidR="00AF6FC2" w:rsidRPr="00B67222" w:rsidRDefault="00AF6FC2" w:rsidP="00AF6FC2">
            <w:pPr>
              <w:spacing w:before="60" w:after="60"/>
              <w:jc w:val="center"/>
              <w:rPr>
                <w:rFonts w:ascii="Calibri" w:hAnsi="Calibri" w:cstheme="minorHAnsi"/>
                <w:sz w:val="16"/>
                <w:szCs w:val="16"/>
              </w:rPr>
            </w:pPr>
            <w:r>
              <w:rPr>
                <w:rFonts w:ascii="Calibri" w:hAnsi="Calibri" w:cstheme="minorHAnsi"/>
                <w:sz w:val="16"/>
                <w:szCs w:val="16"/>
              </w:rPr>
              <w:t>2</w:t>
            </w: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Potosí</w:t>
            </w:r>
          </w:p>
        </w:tc>
        <w:tc>
          <w:tcPr>
            <w:tcW w:w="1998" w:type="dxa"/>
            <w:gridSpan w:val="2"/>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Betanzos</w:t>
            </w:r>
          </w:p>
        </w:tc>
        <w:tc>
          <w:tcPr>
            <w:tcW w:w="1913" w:type="dxa"/>
            <w:vAlign w:val="center"/>
          </w:tcPr>
          <w:p w:rsidR="00AF6FC2" w:rsidRPr="00E3153C" w:rsidRDefault="00AF6FC2" w:rsidP="00AF6FC2">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430" w:type="dxa"/>
            <w:gridSpan w:val="3"/>
            <w:vMerge w:val="restart"/>
            <w:vAlign w:val="center"/>
          </w:tcPr>
          <w:p w:rsidR="00AF6FC2" w:rsidRPr="00B67222" w:rsidRDefault="00AF6FC2" w:rsidP="00AF6FC2">
            <w:pPr>
              <w:jc w:val="center"/>
              <w:rPr>
                <w:rFonts w:ascii="Calibri" w:hAnsi="Calibri"/>
                <w:sz w:val="16"/>
                <w:szCs w:val="16"/>
              </w:rPr>
            </w:pPr>
            <w:r>
              <w:rPr>
                <w:rFonts w:ascii="Calibri" w:hAnsi="Calibri"/>
                <w:sz w:val="16"/>
                <w:szCs w:val="16"/>
              </w:rPr>
              <w:t>940,00</w:t>
            </w:r>
          </w:p>
        </w:tc>
      </w:tr>
      <w:tr w:rsidR="00AF6FC2" w:rsidRPr="00B67222" w:rsidTr="00AF6FC2">
        <w:trPr>
          <w:trHeight w:val="48"/>
          <w:jc w:val="center"/>
        </w:trPr>
        <w:tc>
          <w:tcPr>
            <w:tcW w:w="611" w:type="dxa"/>
            <w:vMerge/>
            <w:vAlign w:val="center"/>
          </w:tcPr>
          <w:p w:rsidR="00AF6FC2" w:rsidRPr="00B67222" w:rsidRDefault="00AF6FC2" w:rsidP="00AF6FC2">
            <w:pPr>
              <w:spacing w:before="60" w:after="60"/>
              <w:jc w:val="center"/>
              <w:rPr>
                <w:rFonts w:ascii="Calibri" w:hAnsi="Calibri" w:cstheme="minorHAnsi"/>
                <w:sz w:val="16"/>
                <w:szCs w:val="16"/>
              </w:rPr>
            </w:pP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Betanzos</w:t>
            </w:r>
          </w:p>
        </w:tc>
        <w:tc>
          <w:tcPr>
            <w:tcW w:w="1998" w:type="dxa"/>
            <w:gridSpan w:val="2"/>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Potosí</w:t>
            </w:r>
          </w:p>
        </w:tc>
        <w:tc>
          <w:tcPr>
            <w:tcW w:w="1913" w:type="dxa"/>
            <w:vAlign w:val="center"/>
          </w:tcPr>
          <w:p w:rsidR="00AF6FC2" w:rsidRPr="00E3153C" w:rsidRDefault="00AF6FC2" w:rsidP="00AF6FC2">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430" w:type="dxa"/>
            <w:gridSpan w:val="3"/>
            <w:vMerge/>
            <w:vAlign w:val="center"/>
          </w:tcPr>
          <w:p w:rsidR="00AF6FC2" w:rsidRPr="00B67222" w:rsidRDefault="00AF6FC2" w:rsidP="00AF6FC2">
            <w:pPr>
              <w:jc w:val="center"/>
              <w:rPr>
                <w:rFonts w:ascii="Calibri" w:hAnsi="Calibri"/>
                <w:sz w:val="16"/>
                <w:szCs w:val="16"/>
              </w:rPr>
            </w:pPr>
          </w:p>
        </w:tc>
      </w:tr>
      <w:tr w:rsidR="00AF6FC2" w:rsidRPr="00B67222" w:rsidTr="00AF6FC2">
        <w:trPr>
          <w:trHeight w:val="48"/>
          <w:jc w:val="center"/>
        </w:trPr>
        <w:tc>
          <w:tcPr>
            <w:tcW w:w="611" w:type="dxa"/>
            <w:vMerge w:val="restart"/>
            <w:vAlign w:val="center"/>
          </w:tcPr>
          <w:p w:rsidR="00AF6FC2" w:rsidRPr="00B67222" w:rsidRDefault="00AF6FC2" w:rsidP="00AF6FC2">
            <w:pPr>
              <w:spacing w:before="60" w:after="60"/>
              <w:jc w:val="center"/>
              <w:rPr>
                <w:rFonts w:ascii="Calibri" w:hAnsi="Calibri" w:cstheme="minorHAnsi"/>
                <w:sz w:val="16"/>
                <w:szCs w:val="16"/>
              </w:rPr>
            </w:pPr>
            <w:r>
              <w:rPr>
                <w:rFonts w:ascii="Calibri" w:hAnsi="Calibri" w:cstheme="minorHAnsi"/>
                <w:sz w:val="16"/>
                <w:szCs w:val="16"/>
              </w:rPr>
              <w:t>3</w:t>
            </w: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 xml:space="preserve">Planta Engarrafadora </w:t>
            </w:r>
            <w:proofErr w:type="spellStart"/>
            <w:r w:rsidRPr="00E3153C">
              <w:rPr>
                <w:rFonts w:asciiTheme="minorHAnsi" w:hAnsiTheme="minorHAnsi" w:cstheme="minorHAnsi"/>
                <w:sz w:val="16"/>
                <w:szCs w:val="16"/>
              </w:rPr>
              <w:t>Villazón</w:t>
            </w:r>
            <w:proofErr w:type="spellEnd"/>
          </w:p>
        </w:tc>
        <w:tc>
          <w:tcPr>
            <w:tcW w:w="1998" w:type="dxa"/>
            <w:gridSpan w:val="2"/>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Antofagasta</w:t>
            </w:r>
          </w:p>
        </w:tc>
        <w:tc>
          <w:tcPr>
            <w:tcW w:w="1913" w:type="dxa"/>
            <w:vAlign w:val="center"/>
          </w:tcPr>
          <w:p w:rsidR="00AF6FC2" w:rsidRPr="00E3153C" w:rsidRDefault="00AF6FC2" w:rsidP="00AF6FC2">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430" w:type="dxa"/>
            <w:gridSpan w:val="3"/>
            <w:vMerge w:val="restart"/>
            <w:vAlign w:val="center"/>
          </w:tcPr>
          <w:p w:rsidR="00AF6FC2" w:rsidRPr="00B67222" w:rsidRDefault="00AF6FC2" w:rsidP="00AF6FC2">
            <w:pPr>
              <w:jc w:val="center"/>
              <w:rPr>
                <w:rFonts w:ascii="Calibri" w:hAnsi="Calibri"/>
                <w:sz w:val="16"/>
                <w:szCs w:val="16"/>
              </w:rPr>
            </w:pPr>
            <w:r>
              <w:rPr>
                <w:rFonts w:ascii="Calibri" w:hAnsi="Calibri"/>
                <w:sz w:val="16"/>
                <w:szCs w:val="16"/>
              </w:rPr>
              <w:t>600,00</w:t>
            </w:r>
          </w:p>
        </w:tc>
      </w:tr>
      <w:tr w:rsidR="00AF6FC2" w:rsidRPr="00B67222" w:rsidTr="00C93F6E">
        <w:trPr>
          <w:trHeight w:val="48"/>
          <w:jc w:val="center"/>
        </w:trPr>
        <w:tc>
          <w:tcPr>
            <w:tcW w:w="611" w:type="dxa"/>
            <w:vMerge/>
            <w:vAlign w:val="center"/>
          </w:tcPr>
          <w:p w:rsidR="00AF6FC2" w:rsidRPr="00B67222" w:rsidRDefault="00AF6FC2" w:rsidP="00AF6FC2">
            <w:pPr>
              <w:spacing w:before="60" w:after="60"/>
              <w:jc w:val="center"/>
              <w:rPr>
                <w:rFonts w:ascii="Calibri" w:hAnsi="Calibri" w:cstheme="minorHAnsi"/>
                <w:sz w:val="16"/>
                <w:szCs w:val="16"/>
              </w:rPr>
            </w:pP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Antofagasta</w:t>
            </w:r>
          </w:p>
        </w:tc>
        <w:tc>
          <w:tcPr>
            <w:tcW w:w="1998" w:type="dxa"/>
            <w:gridSpan w:val="2"/>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 xml:space="preserve">Planta Engarrafadora de GLP </w:t>
            </w:r>
            <w:proofErr w:type="spellStart"/>
            <w:r w:rsidRPr="00E3153C">
              <w:rPr>
                <w:rFonts w:asciiTheme="minorHAnsi" w:hAnsiTheme="minorHAnsi" w:cstheme="minorHAnsi"/>
                <w:sz w:val="16"/>
                <w:szCs w:val="16"/>
              </w:rPr>
              <w:t>Villazón</w:t>
            </w:r>
            <w:proofErr w:type="spellEnd"/>
          </w:p>
        </w:tc>
        <w:tc>
          <w:tcPr>
            <w:tcW w:w="1913" w:type="dxa"/>
            <w:vAlign w:val="center"/>
          </w:tcPr>
          <w:p w:rsidR="00AF6FC2" w:rsidRPr="00E3153C" w:rsidRDefault="00AF6FC2" w:rsidP="00AF6FC2">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430" w:type="dxa"/>
            <w:gridSpan w:val="3"/>
            <w:vMerge/>
          </w:tcPr>
          <w:p w:rsidR="00AF6FC2" w:rsidRPr="00B67222" w:rsidRDefault="00AF6FC2" w:rsidP="00AF6FC2">
            <w:pPr>
              <w:jc w:val="center"/>
              <w:rPr>
                <w:rFonts w:ascii="Calibri" w:hAnsi="Calibri"/>
                <w:sz w:val="16"/>
                <w:szCs w:val="16"/>
              </w:rPr>
            </w:pPr>
          </w:p>
        </w:tc>
      </w:tr>
      <w:tr w:rsidR="00C93F6E" w:rsidRPr="00B67222" w:rsidTr="00C93F6E">
        <w:trPr>
          <w:gridAfter w:val="1"/>
          <w:wAfter w:w="25" w:type="dxa"/>
          <w:trHeight w:val="216"/>
          <w:jc w:val="center"/>
        </w:trPr>
        <w:tc>
          <w:tcPr>
            <w:tcW w:w="7868" w:type="dxa"/>
            <w:gridSpan w:val="7"/>
            <w:vAlign w:val="center"/>
          </w:tcPr>
          <w:p w:rsidR="00C93F6E" w:rsidRPr="00C93F6E" w:rsidRDefault="00C93F6E" w:rsidP="007D6ACA">
            <w:pPr>
              <w:spacing w:before="60" w:after="60"/>
              <w:jc w:val="center"/>
              <w:rPr>
                <w:rFonts w:asciiTheme="minorHAnsi" w:hAnsiTheme="minorHAnsi" w:cstheme="minorHAnsi"/>
                <w:b/>
                <w:sz w:val="14"/>
                <w:szCs w:val="14"/>
              </w:rPr>
            </w:pPr>
            <w:r w:rsidRPr="00C93F6E">
              <w:rPr>
                <w:rFonts w:asciiTheme="minorHAnsi" w:hAnsiTheme="minorHAnsi" w:cstheme="minorHAnsi"/>
                <w:b/>
                <w:sz w:val="14"/>
                <w:szCs w:val="14"/>
              </w:rPr>
              <w:t>TRAMOS EVENTUALES</w:t>
            </w:r>
          </w:p>
        </w:tc>
      </w:tr>
      <w:tr w:rsidR="00AF6FC2" w:rsidRPr="00B67222" w:rsidTr="00C93F6E">
        <w:trPr>
          <w:gridAfter w:val="1"/>
          <w:wAfter w:w="25" w:type="dxa"/>
          <w:trHeight w:val="216"/>
          <w:jc w:val="center"/>
        </w:trPr>
        <w:tc>
          <w:tcPr>
            <w:tcW w:w="611" w:type="dxa"/>
            <w:vMerge w:val="restart"/>
            <w:vAlign w:val="center"/>
          </w:tcPr>
          <w:p w:rsidR="00AF6FC2" w:rsidRPr="00B67222" w:rsidRDefault="00AF6FC2" w:rsidP="00AF6FC2">
            <w:pPr>
              <w:spacing w:before="60" w:after="60"/>
              <w:jc w:val="center"/>
              <w:rPr>
                <w:rFonts w:ascii="Calibri" w:hAnsi="Calibri" w:cstheme="minorHAnsi"/>
                <w:sz w:val="16"/>
                <w:szCs w:val="16"/>
              </w:rPr>
            </w:pPr>
            <w:r w:rsidRPr="00B67222">
              <w:rPr>
                <w:rFonts w:ascii="Calibri" w:hAnsi="Calibri" w:cstheme="minorHAnsi"/>
                <w:sz w:val="16"/>
                <w:szCs w:val="16"/>
              </w:rPr>
              <w:t>1</w:t>
            </w: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Uyuni</w:t>
            </w:r>
          </w:p>
        </w:tc>
        <w:tc>
          <w:tcPr>
            <w:tcW w:w="199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Uyuni</w:t>
            </w:r>
          </w:p>
        </w:tc>
        <w:tc>
          <w:tcPr>
            <w:tcW w:w="1930" w:type="dxa"/>
            <w:gridSpan w:val="3"/>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395" w:type="dxa"/>
            <w:vMerge w:val="restart"/>
          </w:tcPr>
          <w:p w:rsidR="00AF6FC2" w:rsidRDefault="00AF6FC2" w:rsidP="00AF6FC2">
            <w:pPr>
              <w:spacing w:before="60" w:after="60"/>
              <w:jc w:val="center"/>
              <w:rPr>
                <w:rFonts w:ascii="Calibri" w:hAnsi="Calibri" w:cstheme="minorHAnsi"/>
                <w:sz w:val="16"/>
                <w:szCs w:val="16"/>
              </w:rPr>
            </w:pPr>
          </w:p>
          <w:p w:rsidR="00AF6FC2" w:rsidRPr="00B67222" w:rsidRDefault="00AF6FC2" w:rsidP="00AF6FC2">
            <w:pPr>
              <w:spacing w:before="60" w:after="60"/>
              <w:jc w:val="center"/>
              <w:rPr>
                <w:rFonts w:ascii="Calibri" w:hAnsi="Calibri" w:cstheme="minorHAnsi"/>
                <w:sz w:val="16"/>
                <w:szCs w:val="16"/>
              </w:rPr>
            </w:pPr>
            <w:r>
              <w:rPr>
                <w:rFonts w:ascii="Calibri" w:hAnsi="Calibri" w:cstheme="minorHAnsi"/>
                <w:sz w:val="16"/>
                <w:szCs w:val="16"/>
              </w:rPr>
              <w:t>600,00</w:t>
            </w:r>
          </w:p>
        </w:tc>
      </w:tr>
      <w:tr w:rsidR="00AF6FC2" w:rsidRPr="00B67222" w:rsidTr="00C93F6E">
        <w:trPr>
          <w:gridAfter w:val="1"/>
          <w:wAfter w:w="25" w:type="dxa"/>
          <w:trHeight w:val="45"/>
          <w:jc w:val="center"/>
        </w:trPr>
        <w:tc>
          <w:tcPr>
            <w:tcW w:w="611" w:type="dxa"/>
            <w:vMerge/>
            <w:vAlign w:val="center"/>
          </w:tcPr>
          <w:p w:rsidR="00AF6FC2" w:rsidRPr="00B67222" w:rsidRDefault="00AF6FC2" w:rsidP="00AF6FC2">
            <w:pPr>
              <w:spacing w:before="60" w:after="60"/>
              <w:jc w:val="center"/>
              <w:rPr>
                <w:rFonts w:ascii="Calibri" w:hAnsi="Calibri" w:cstheme="minorHAnsi"/>
                <w:sz w:val="16"/>
                <w:szCs w:val="16"/>
              </w:rPr>
            </w:pP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Uyuni</w:t>
            </w:r>
          </w:p>
        </w:tc>
        <w:tc>
          <w:tcPr>
            <w:tcW w:w="199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Uyuni</w:t>
            </w:r>
          </w:p>
        </w:tc>
        <w:tc>
          <w:tcPr>
            <w:tcW w:w="1930" w:type="dxa"/>
            <w:gridSpan w:val="3"/>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395" w:type="dxa"/>
            <w:vMerge/>
          </w:tcPr>
          <w:p w:rsidR="00AF6FC2" w:rsidRPr="00B67222" w:rsidRDefault="00AF6FC2" w:rsidP="00AF6FC2">
            <w:pPr>
              <w:jc w:val="center"/>
              <w:rPr>
                <w:rFonts w:ascii="Calibri" w:hAnsi="Calibri" w:cstheme="minorHAnsi"/>
                <w:sz w:val="16"/>
                <w:szCs w:val="16"/>
              </w:rPr>
            </w:pPr>
          </w:p>
        </w:tc>
      </w:tr>
      <w:tr w:rsidR="00AF6FC2" w:rsidRPr="00B67222" w:rsidTr="00C93F6E">
        <w:trPr>
          <w:gridAfter w:val="1"/>
          <w:wAfter w:w="25" w:type="dxa"/>
          <w:trHeight w:val="22"/>
          <w:jc w:val="center"/>
        </w:trPr>
        <w:tc>
          <w:tcPr>
            <w:tcW w:w="611" w:type="dxa"/>
            <w:vMerge w:val="restart"/>
            <w:vAlign w:val="center"/>
          </w:tcPr>
          <w:p w:rsidR="00AF6FC2" w:rsidRPr="00B67222" w:rsidRDefault="00AF6FC2" w:rsidP="00AF6FC2">
            <w:pPr>
              <w:spacing w:before="60" w:after="60"/>
              <w:jc w:val="center"/>
              <w:rPr>
                <w:rFonts w:ascii="Calibri" w:hAnsi="Calibri" w:cstheme="minorHAnsi"/>
                <w:sz w:val="16"/>
                <w:szCs w:val="16"/>
              </w:rPr>
            </w:pPr>
            <w:r w:rsidRPr="00B67222">
              <w:rPr>
                <w:rFonts w:ascii="Calibri" w:hAnsi="Calibri" w:cstheme="minorHAnsi"/>
                <w:sz w:val="16"/>
                <w:szCs w:val="16"/>
              </w:rPr>
              <w:t>2</w:t>
            </w:r>
          </w:p>
        </w:tc>
        <w:tc>
          <w:tcPr>
            <w:tcW w:w="1941" w:type="dxa"/>
            <w:vAlign w:val="center"/>
          </w:tcPr>
          <w:p w:rsidR="00AF6FC2" w:rsidRPr="00E3153C" w:rsidRDefault="00AF6FC2" w:rsidP="00AF6FC2">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Planta Engarrafadora de GLP Potosí</w:t>
            </w:r>
          </w:p>
        </w:tc>
        <w:tc>
          <w:tcPr>
            <w:tcW w:w="1991" w:type="dxa"/>
            <w:vAlign w:val="center"/>
          </w:tcPr>
          <w:p w:rsidR="00AF6FC2" w:rsidRPr="00E3153C" w:rsidRDefault="00AF6FC2" w:rsidP="00AF6FC2">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Estación de Servicio Terminal de Buses</w:t>
            </w:r>
          </w:p>
        </w:tc>
        <w:tc>
          <w:tcPr>
            <w:tcW w:w="1930" w:type="dxa"/>
            <w:gridSpan w:val="3"/>
            <w:vAlign w:val="center"/>
          </w:tcPr>
          <w:p w:rsidR="00AF6FC2" w:rsidRPr="00E3153C" w:rsidRDefault="00AF6FC2" w:rsidP="00AF6FC2">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395" w:type="dxa"/>
            <w:vMerge w:val="restart"/>
          </w:tcPr>
          <w:p w:rsidR="00AF6FC2" w:rsidRDefault="00AF6FC2" w:rsidP="00AF6FC2">
            <w:pPr>
              <w:jc w:val="center"/>
              <w:rPr>
                <w:rFonts w:ascii="Calibri" w:hAnsi="Calibri" w:cstheme="minorHAnsi"/>
                <w:sz w:val="16"/>
                <w:szCs w:val="16"/>
              </w:rPr>
            </w:pPr>
          </w:p>
          <w:p w:rsidR="00AF6FC2" w:rsidRDefault="00AF6FC2" w:rsidP="00AF6FC2">
            <w:pPr>
              <w:jc w:val="center"/>
              <w:rPr>
                <w:rFonts w:ascii="Calibri" w:hAnsi="Calibri" w:cstheme="minorHAnsi"/>
                <w:sz w:val="16"/>
                <w:szCs w:val="16"/>
              </w:rPr>
            </w:pPr>
          </w:p>
          <w:p w:rsidR="00AF6FC2" w:rsidRPr="00B67222" w:rsidRDefault="00AF6FC2" w:rsidP="00AF6FC2">
            <w:pPr>
              <w:jc w:val="center"/>
              <w:rPr>
                <w:rFonts w:ascii="Calibri" w:hAnsi="Calibri" w:cstheme="minorHAnsi"/>
                <w:sz w:val="16"/>
                <w:szCs w:val="16"/>
              </w:rPr>
            </w:pPr>
            <w:r>
              <w:rPr>
                <w:rFonts w:ascii="Calibri" w:hAnsi="Calibri" w:cstheme="minorHAnsi"/>
                <w:sz w:val="16"/>
                <w:szCs w:val="16"/>
              </w:rPr>
              <w:t>600,00</w:t>
            </w:r>
          </w:p>
        </w:tc>
      </w:tr>
      <w:tr w:rsidR="00AF6FC2" w:rsidRPr="00B67222" w:rsidTr="00C93F6E">
        <w:trPr>
          <w:gridAfter w:val="1"/>
          <w:wAfter w:w="25" w:type="dxa"/>
          <w:trHeight w:val="22"/>
          <w:jc w:val="center"/>
        </w:trPr>
        <w:tc>
          <w:tcPr>
            <w:tcW w:w="611" w:type="dxa"/>
            <w:vMerge/>
            <w:vAlign w:val="center"/>
          </w:tcPr>
          <w:p w:rsidR="00AF6FC2" w:rsidRPr="00B67222" w:rsidRDefault="00AF6FC2" w:rsidP="00AF6FC2">
            <w:pPr>
              <w:spacing w:before="60" w:after="60"/>
              <w:jc w:val="center"/>
              <w:rPr>
                <w:rFonts w:ascii="Calibri" w:hAnsi="Calibri" w:cstheme="minorHAnsi"/>
                <w:sz w:val="16"/>
                <w:szCs w:val="16"/>
              </w:rPr>
            </w:pPr>
          </w:p>
        </w:tc>
        <w:tc>
          <w:tcPr>
            <w:tcW w:w="1941" w:type="dxa"/>
            <w:vAlign w:val="center"/>
          </w:tcPr>
          <w:p w:rsidR="00AF6FC2" w:rsidRPr="00E3153C" w:rsidRDefault="00AF6FC2" w:rsidP="00AF6FC2">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Estación de Servicio Terminal de buses</w:t>
            </w:r>
          </w:p>
        </w:tc>
        <w:tc>
          <w:tcPr>
            <w:tcW w:w="1991" w:type="dxa"/>
            <w:vAlign w:val="center"/>
          </w:tcPr>
          <w:p w:rsidR="00AF6FC2" w:rsidRPr="00E3153C" w:rsidRDefault="00AF6FC2" w:rsidP="00AF6FC2">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Planta Engarrafadora de GLP Potosí</w:t>
            </w:r>
          </w:p>
        </w:tc>
        <w:tc>
          <w:tcPr>
            <w:tcW w:w="1930" w:type="dxa"/>
            <w:gridSpan w:val="3"/>
            <w:vAlign w:val="center"/>
          </w:tcPr>
          <w:p w:rsidR="00AF6FC2" w:rsidRPr="00E3153C" w:rsidRDefault="00AF6FC2" w:rsidP="00AF6FC2">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395" w:type="dxa"/>
            <w:vMerge/>
          </w:tcPr>
          <w:p w:rsidR="00AF6FC2" w:rsidRPr="00B67222" w:rsidRDefault="00AF6FC2" w:rsidP="00AF6FC2">
            <w:pPr>
              <w:jc w:val="center"/>
              <w:rPr>
                <w:rFonts w:ascii="Calibri" w:hAnsi="Calibri" w:cstheme="minorHAnsi"/>
                <w:sz w:val="16"/>
                <w:szCs w:val="16"/>
              </w:rPr>
            </w:pPr>
          </w:p>
        </w:tc>
      </w:tr>
    </w:tbl>
    <w:p w:rsidR="007D6ACA" w:rsidRDefault="007D6ACA" w:rsidP="007D6ACA">
      <w:pPr>
        <w:jc w:val="both"/>
        <w:rPr>
          <w:rFonts w:ascii="Calibri" w:hAnsi="Calibri" w:cs="Arial"/>
          <w:b/>
        </w:rPr>
      </w:pPr>
      <w:r>
        <w:rPr>
          <w:rFonts w:ascii="Calibri" w:hAnsi="Calibri" w:cs="Arial"/>
          <w:b/>
        </w:rPr>
        <w:t xml:space="preserve">                          </w:t>
      </w:r>
    </w:p>
    <w:p w:rsidR="007D6ACA" w:rsidRDefault="007D6ACA" w:rsidP="007D6ACA">
      <w:pPr>
        <w:rPr>
          <w:rFonts w:asciiTheme="minorHAnsi" w:hAnsiTheme="minorHAnsi" w:cstheme="minorHAnsi"/>
          <w:b/>
          <w:sz w:val="22"/>
          <w:szCs w:val="22"/>
        </w:rPr>
      </w:pPr>
      <w:r>
        <w:rPr>
          <w:rFonts w:asciiTheme="minorHAnsi" w:hAnsiTheme="minorHAnsi" w:cstheme="minorHAnsi"/>
          <w:b/>
          <w:sz w:val="22"/>
          <w:szCs w:val="22"/>
        </w:rPr>
        <w:t xml:space="preserve">El presupuesto asignado para la gestión 2018 es de Bs. </w:t>
      </w:r>
      <w:r w:rsidR="00AF6FC2">
        <w:rPr>
          <w:rFonts w:asciiTheme="minorHAnsi" w:hAnsiTheme="minorHAnsi" w:cstheme="minorHAnsi"/>
          <w:b/>
          <w:sz w:val="22"/>
          <w:szCs w:val="22"/>
        </w:rPr>
        <w:t>300</w:t>
      </w:r>
      <w:r>
        <w:rPr>
          <w:rFonts w:asciiTheme="minorHAnsi" w:hAnsiTheme="minorHAnsi" w:cstheme="minorHAnsi"/>
          <w:b/>
          <w:sz w:val="22"/>
          <w:szCs w:val="22"/>
        </w:rPr>
        <w:t>.000,00 (</w:t>
      </w:r>
      <w:r w:rsidR="00AF6FC2">
        <w:rPr>
          <w:rFonts w:asciiTheme="minorHAnsi" w:hAnsiTheme="minorHAnsi" w:cstheme="minorHAnsi"/>
          <w:b/>
          <w:sz w:val="22"/>
          <w:szCs w:val="22"/>
        </w:rPr>
        <w:t xml:space="preserve">Trescientos mil </w:t>
      </w:r>
      <w:r>
        <w:rPr>
          <w:rFonts w:asciiTheme="minorHAnsi" w:hAnsiTheme="minorHAnsi" w:cstheme="minorHAnsi"/>
          <w:b/>
          <w:sz w:val="22"/>
          <w:szCs w:val="22"/>
        </w:rPr>
        <w:t xml:space="preserve">00/100 bolivianos)  </w:t>
      </w:r>
    </w:p>
    <w:p w:rsidR="007D6ACA" w:rsidRDefault="007D6ACA" w:rsidP="00CD7DE0">
      <w:pPr>
        <w:tabs>
          <w:tab w:val="left" w:pos="5691"/>
        </w:tabs>
        <w:rPr>
          <w:rFonts w:asciiTheme="minorHAnsi" w:hAnsiTheme="minorHAnsi" w:cstheme="minorHAnsi"/>
          <w:b/>
          <w:sz w:val="22"/>
          <w:szCs w:val="22"/>
        </w:rPr>
      </w:pPr>
    </w:p>
    <w:p w:rsidR="007D6ACA" w:rsidRDefault="007D6ACA" w:rsidP="00CD7DE0">
      <w:pPr>
        <w:tabs>
          <w:tab w:val="left" w:pos="5691"/>
        </w:tabs>
        <w:rPr>
          <w:rFonts w:asciiTheme="minorHAnsi" w:hAnsiTheme="minorHAnsi" w:cstheme="minorHAnsi"/>
          <w:b/>
          <w:sz w:val="22"/>
          <w:szCs w:val="22"/>
        </w:rPr>
      </w:pPr>
    </w:p>
    <w:p w:rsidR="007D6ACA" w:rsidRDefault="007D6ACA" w:rsidP="00CD7DE0">
      <w:pPr>
        <w:tabs>
          <w:tab w:val="left" w:pos="5691"/>
        </w:tabs>
        <w:rPr>
          <w:rFonts w:asciiTheme="minorHAnsi" w:hAnsiTheme="minorHAnsi" w:cstheme="minorHAnsi"/>
          <w:b/>
          <w:sz w:val="22"/>
          <w:szCs w:val="22"/>
        </w:rPr>
      </w:pPr>
    </w:p>
    <w:p w:rsidR="000B61DD" w:rsidRDefault="000B61DD" w:rsidP="00552079">
      <w:pPr>
        <w:rPr>
          <w:rFonts w:asciiTheme="minorHAnsi" w:hAnsiTheme="minorHAnsi" w:cstheme="minorHAnsi"/>
          <w:b/>
          <w:sz w:val="22"/>
          <w:szCs w:val="22"/>
        </w:rPr>
      </w:pPr>
    </w:p>
    <w:p w:rsidR="00A32C06" w:rsidRDefault="00A32C06" w:rsidP="00A32C06">
      <w:pPr>
        <w:jc w:val="cente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F428C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F428C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A32C06" w:rsidRDefault="004668B6" w:rsidP="00F428C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A32C06" w:rsidRPr="00D82AD7">
        <w:rPr>
          <w:rFonts w:asciiTheme="minorHAnsi" w:hAnsiTheme="minorHAnsi" w:cstheme="minorHAnsi"/>
          <w:color w:val="FF0000"/>
          <w:sz w:val="22"/>
          <w:szCs w:val="22"/>
          <w:lang w:val="es-BO"/>
        </w:rPr>
        <w:t>(NO APLICA)</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r w:rsidR="000B61DD">
        <w:rPr>
          <w:rFonts w:asciiTheme="minorHAnsi" w:hAnsiTheme="minorHAnsi" w:cstheme="minorHAnsi"/>
          <w:sz w:val="22"/>
          <w:szCs w:val="22"/>
          <w:lang w:val="es-BO"/>
        </w:rPr>
        <w:t xml:space="preserve"> </w:t>
      </w:r>
      <w:r w:rsidR="000B61DD" w:rsidRPr="00D82AD7">
        <w:rPr>
          <w:rFonts w:asciiTheme="minorHAnsi" w:hAnsiTheme="minorHAnsi" w:cstheme="minorHAnsi"/>
          <w:color w:val="FF0000"/>
          <w:sz w:val="22"/>
          <w:szCs w:val="22"/>
          <w:lang w:val="es-BO"/>
        </w:rPr>
        <w:t>(NO APLICA)</w:t>
      </w:r>
    </w:p>
    <w:p w:rsidR="004668B6" w:rsidRPr="00A32C06" w:rsidRDefault="004668B6" w:rsidP="00F428C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Asociaciones Accidentales conformadas por empresas extranjeras.</w:t>
      </w:r>
      <w:r w:rsidR="00A32C06">
        <w:rPr>
          <w:rFonts w:asciiTheme="minorHAnsi" w:hAnsiTheme="minorHAnsi" w:cstheme="minorHAnsi"/>
          <w:sz w:val="22"/>
          <w:szCs w:val="22"/>
          <w:lang w:val="es-BO"/>
        </w:rPr>
        <w:t xml:space="preserve"> </w:t>
      </w:r>
      <w:r w:rsidR="00A32C06" w:rsidRPr="00D82AD7">
        <w:rPr>
          <w:rFonts w:asciiTheme="minorHAnsi" w:hAnsiTheme="minorHAnsi" w:cstheme="minorHAnsi"/>
          <w:color w:val="FF0000"/>
          <w:sz w:val="22"/>
          <w:szCs w:val="22"/>
          <w:lang w:val="es-BO"/>
        </w:rPr>
        <w:t>(NO APLICA)</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F428C9">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428C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F428C9">
      <w:pPr>
        <w:pStyle w:val="Sinespaciado4"/>
        <w:numPr>
          <w:ilvl w:val="0"/>
          <w:numId w:val="21"/>
        </w:numPr>
        <w:ind w:left="851"/>
        <w:jc w:val="both"/>
      </w:pPr>
      <w:r w:rsidRPr="008842A3">
        <w:t>Que tengan sentencia ejecutoriada, con impedimento para ejercer el comercio.</w:t>
      </w:r>
    </w:p>
    <w:p w:rsidR="00983825" w:rsidRDefault="00983825" w:rsidP="00F428C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F428C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F428C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F428C9">
      <w:pPr>
        <w:pStyle w:val="Sinespaciado4"/>
        <w:numPr>
          <w:ilvl w:val="0"/>
          <w:numId w:val="21"/>
        </w:numPr>
        <w:ind w:left="851"/>
        <w:jc w:val="both"/>
      </w:pPr>
      <w:r w:rsidRPr="008842A3">
        <w:t>Que hubiesen declarado su disolución o quiebra.</w:t>
      </w:r>
    </w:p>
    <w:p w:rsidR="00983825" w:rsidRDefault="00983825" w:rsidP="00F428C9">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428C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F428C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F428C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428C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428C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428C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428C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428C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428C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F428C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F428C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428C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428C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428C9">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428C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428C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9E2493" w:rsidRDefault="009E2493" w:rsidP="009E2493">
      <w:pPr>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A32C06" w:rsidRDefault="00A32C06" w:rsidP="00A32C06">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428C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F428C9">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428C9">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F428C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428C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DF36F1"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p>
    <w:p w:rsidR="00DF36F1" w:rsidRDefault="00DF36F1" w:rsidP="004A3439">
      <w:pPr>
        <w:tabs>
          <w:tab w:val="left" w:pos="5025"/>
        </w:tabs>
        <w:ind w:left="709"/>
        <w:jc w:val="both"/>
        <w:rPr>
          <w:rFonts w:asciiTheme="minorHAnsi" w:hAnsiTheme="minorHAnsi" w:cstheme="minorHAnsi"/>
          <w:sz w:val="22"/>
          <w:szCs w:val="22"/>
          <w:lang w:val="es-BO"/>
        </w:rPr>
      </w:pPr>
    </w:p>
    <w:p w:rsidR="00DF36F1" w:rsidRPr="005010C9" w:rsidRDefault="00DF36F1" w:rsidP="00DF36F1">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007C6799">
        <w:rPr>
          <w:rFonts w:asciiTheme="minorHAnsi" w:hAnsiTheme="minorHAnsi" w:cstheme="minorHAnsi"/>
          <w:sz w:val="22"/>
          <w:szCs w:val="22"/>
        </w:rPr>
        <w:t>:</w:t>
      </w:r>
      <w:r w:rsidRPr="005010C9">
        <w:rPr>
          <w:rFonts w:asciiTheme="minorHAnsi" w:hAnsiTheme="minorHAnsi" w:cstheme="minorHAnsi"/>
          <w:sz w:val="22"/>
          <w:szCs w:val="22"/>
        </w:rPr>
        <w:tab/>
        <w:t xml:space="preserve">   </w:t>
      </w:r>
      <w:r w:rsidR="007C6799">
        <w:rPr>
          <w:rFonts w:asciiTheme="minorHAnsi" w:hAnsiTheme="minorHAnsi" w:cstheme="minorHAnsi"/>
          <w:sz w:val="22"/>
          <w:szCs w:val="22"/>
        </w:rPr>
        <w:tab/>
      </w:r>
      <w:r w:rsidR="00C91330">
        <w:rPr>
          <w:rFonts w:asciiTheme="minorHAnsi" w:hAnsiTheme="minorHAnsi" w:cstheme="minorHAnsi"/>
          <w:sz w:val="22"/>
          <w:szCs w:val="22"/>
        </w:rPr>
        <w:t xml:space="preserve">  </w:t>
      </w:r>
      <w:r w:rsidRPr="005010C9">
        <w:rPr>
          <w:rFonts w:asciiTheme="minorHAnsi" w:hAnsiTheme="minorHAnsi" w:cstheme="minorHAnsi"/>
          <w:sz w:val="22"/>
          <w:szCs w:val="22"/>
        </w:rPr>
        <w:t xml:space="preserve">Detalle de Camiones </w:t>
      </w:r>
      <w:r w:rsidR="00D55D11">
        <w:rPr>
          <w:rFonts w:asciiTheme="minorHAnsi" w:hAnsiTheme="minorHAnsi" w:cstheme="minorHAnsi"/>
          <w:sz w:val="22"/>
          <w:szCs w:val="22"/>
        </w:rPr>
        <w:t>Propuestos</w:t>
      </w:r>
    </w:p>
    <w:p w:rsidR="00DF36F1" w:rsidRPr="005010C9" w:rsidRDefault="00DF36F1" w:rsidP="00DF36F1">
      <w:pPr>
        <w:pStyle w:val="Prrafodelista"/>
        <w:jc w:val="both"/>
        <w:rPr>
          <w:rFonts w:asciiTheme="minorHAnsi" w:hAnsiTheme="minorHAnsi" w:cstheme="minorHAnsi"/>
          <w:sz w:val="22"/>
          <w:szCs w:val="22"/>
        </w:rPr>
      </w:pPr>
    </w:p>
    <w:p w:rsidR="00DF36F1" w:rsidRPr="007A5935" w:rsidRDefault="00DF36F1" w:rsidP="00DF36F1">
      <w:pPr>
        <w:ind w:left="2410" w:hanging="1702"/>
        <w:jc w:val="both"/>
        <w:rPr>
          <w:rFonts w:ascii="Calibri" w:hAnsi="Calibri" w:cs="Calibr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D55D11" w:rsidRDefault="00D55D11" w:rsidP="00301799">
      <w:pPr>
        <w:tabs>
          <w:tab w:val="left" w:pos="7133"/>
        </w:tabs>
        <w:jc w:val="center"/>
        <w:rPr>
          <w:rFonts w:asciiTheme="minorHAnsi" w:hAnsiTheme="minorHAnsi" w:cstheme="minorHAnsi"/>
          <w:b/>
          <w:sz w:val="22"/>
          <w:szCs w:val="22"/>
        </w:rPr>
      </w:pPr>
    </w:p>
    <w:p w:rsidR="00D55D11" w:rsidRDefault="00D55D11"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428C9">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F428C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F428C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428C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F428C9">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F428C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428C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D86735" w:rsidRDefault="00D86735" w:rsidP="00FA78A9">
      <w:pPr>
        <w:jc w:val="center"/>
        <w:rPr>
          <w:rFonts w:asciiTheme="minorHAnsi" w:hAnsiTheme="minorHAnsi" w:cstheme="minorHAnsi"/>
          <w:b/>
          <w:color w:val="FF0000"/>
          <w:sz w:val="22"/>
          <w:szCs w:val="22"/>
          <w:lang w:val="es-BO"/>
        </w:rPr>
      </w:pPr>
      <w:r w:rsidRPr="00D86735">
        <w:rPr>
          <w:rFonts w:asciiTheme="minorHAnsi" w:hAnsiTheme="minorHAnsi" w:cstheme="minorHAnsi"/>
          <w:b/>
          <w:color w:val="FF0000"/>
          <w:sz w:val="22"/>
          <w:szCs w:val="22"/>
          <w:lang w:val="es-BO"/>
        </w:rPr>
        <w:t>(En Bolivianos)</w:t>
      </w:r>
    </w:p>
    <w:p w:rsidR="00561E9D" w:rsidRDefault="00561E9D" w:rsidP="00FA78A9">
      <w:pPr>
        <w:jc w:val="center"/>
        <w:rPr>
          <w:rFonts w:asciiTheme="minorHAnsi" w:hAnsiTheme="minorHAnsi" w:cstheme="minorHAnsi"/>
          <w:b/>
          <w:color w:val="FF0000"/>
          <w:sz w:val="22"/>
          <w:szCs w:val="22"/>
          <w:lang w:val="es-BO"/>
        </w:rPr>
      </w:pPr>
    </w:p>
    <w:tbl>
      <w:tblPr>
        <w:tblStyle w:val="Tablaconcuadrcula"/>
        <w:tblW w:w="0" w:type="auto"/>
        <w:jc w:val="center"/>
        <w:tblLook w:val="04A0" w:firstRow="1" w:lastRow="0" w:firstColumn="1" w:lastColumn="0" w:noHBand="0" w:noVBand="1"/>
      </w:tblPr>
      <w:tblGrid>
        <w:gridCol w:w="611"/>
        <w:gridCol w:w="1941"/>
        <w:gridCol w:w="1991"/>
        <w:gridCol w:w="7"/>
        <w:gridCol w:w="1913"/>
        <w:gridCol w:w="10"/>
        <w:gridCol w:w="1395"/>
        <w:gridCol w:w="25"/>
      </w:tblGrid>
      <w:tr w:rsidR="00561E9D" w:rsidRPr="00D16EFE" w:rsidTr="00B16C9B">
        <w:trPr>
          <w:trHeight w:val="157"/>
          <w:jc w:val="center"/>
        </w:trPr>
        <w:tc>
          <w:tcPr>
            <w:tcW w:w="7893" w:type="dxa"/>
            <w:gridSpan w:val="8"/>
            <w:shd w:val="clear" w:color="auto" w:fill="BFBFBF" w:themeFill="background1" w:themeFillShade="BF"/>
            <w:vAlign w:val="center"/>
          </w:tcPr>
          <w:p w:rsidR="00561E9D" w:rsidRDefault="00561E9D" w:rsidP="00B16C9B">
            <w:pPr>
              <w:spacing w:before="60" w:after="60"/>
              <w:jc w:val="center"/>
              <w:rPr>
                <w:rFonts w:cstheme="minorHAnsi"/>
                <w:b/>
                <w:sz w:val="14"/>
                <w:szCs w:val="14"/>
              </w:rPr>
            </w:pPr>
            <w:r w:rsidRPr="00A32C06">
              <w:rPr>
                <w:rFonts w:ascii="Calibri" w:hAnsi="Calibri"/>
                <w:b/>
                <w:bCs/>
                <w:color w:val="000000"/>
                <w:sz w:val="16"/>
                <w:szCs w:val="16"/>
                <w:lang w:val="es-BO" w:eastAsia="es-BO"/>
              </w:rPr>
              <w:t>PRECIO REFERENCIAL  (Bs.)</w:t>
            </w:r>
          </w:p>
        </w:tc>
      </w:tr>
      <w:tr w:rsidR="00561E9D" w:rsidRPr="00D16EFE" w:rsidTr="00B16C9B">
        <w:trPr>
          <w:trHeight w:val="157"/>
          <w:jc w:val="center"/>
        </w:trPr>
        <w:tc>
          <w:tcPr>
            <w:tcW w:w="611" w:type="dxa"/>
            <w:vMerge w:val="restart"/>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Pr>
                <w:rFonts w:asciiTheme="minorHAnsi" w:hAnsiTheme="minorHAnsi" w:cstheme="minorHAnsi"/>
                <w:b/>
                <w:sz w:val="14"/>
                <w:szCs w:val="14"/>
              </w:rPr>
              <w:t>Nº</w:t>
            </w:r>
          </w:p>
        </w:tc>
        <w:tc>
          <w:tcPr>
            <w:tcW w:w="3939" w:type="dxa"/>
            <w:gridSpan w:val="3"/>
            <w:tcBorders>
              <w:bottom w:val="single" w:sz="4" w:space="0" w:color="auto"/>
            </w:tcBorders>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sidRPr="00D16EFE">
              <w:rPr>
                <w:rFonts w:asciiTheme="minorHAnsi" w:hAnsiTheme="minorHAnsi" w:cstheme="minorHAnsi"/>
                <w:b/>
                <w:sz w:val="14"/>
                <w:szCs w:val="14"/>
              </w:rPr>
              <w:t>TRAMO</w:t>
            </w:r>
            <w:r>
              <w:rPr>
                <w:rFonts w:asciiTheme="minorHAnsi" w:hAnsiTheme="minorHAnsi" w:cstheme="minorHAnsi"/>
                <w:b/>
                <w:sz w:val="14"/>
                <w:szCs w:val="14"/>
              </w:rPr>
              <w:t xml:space="preserve">S </w:t>
            </w:r>
          </w:p>
        </w:tc>
        <w:tc>
          <w:tcPr>
            <w:tcW w:w="1913" w:type="dxa"/>
            <w:vMerge w:val="restart"/>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sidRPr="00D16EFE">
              <w:rPr>
                <w:rFonts w:asciiTheme="minorHAnsi" w:hAnsiTheme="minorHAnsi" w:cstheme="minorHAnsi"/>
                <w:b/>
                <w:sz w:val="14"/>
                <w:szCs w:val="14"/>
              </w:rPr>
              <w:t>PRODUCTO</w:t>
            </w:r>
          </w:p>
        </w:tc>
        <w:tc>
          <w:tcPr>
            <w:tcW w:w="1430" w:type="dxa"/>
            <w:gridSpan w:val="3"/>
            <w:vMerge w:val="restart"/>
            <w:shd w:val="clear" w:color="auto" w:fill="BFBFBF" w:themeFill="background1" w:themeFillShade="BF"/>
          </w:tcPr>
          <w:p w:rsidR="00561E9D" w:rsidRPr="00C93F6E" w:rsidRDefault="00561E9D" w:rsidP="005F6310">
            <w:pPr>
              <w:spacing w:before="60" w:after="60"/>
              <w:jc w:val="center"/>
              <w:rPr>
                <w:rFonts w:asciiTheme="minorHAnsi" w:hAnsiTheme="minorHAnsi" w:cstheme="minorHAnsi"/>
                <w:b/>
                <w:sz w:val="14"/>
                <w:szCs w:val="14"/>
              </w:rPr>
            </w:pPr>
            <w:r w:rsidRPr="00C93F6E">
              <w:rPr>
                <w:rFonts w:asciiTheme="minorHAnsi" w:hAnsiTheme="minorHAnsi" w:cstheme="minorHAnsi"/>
                <w:b/>
                <w:sz w:val="14"/>
                <w:szCs w:val="14"/>
              </w:rPr>
              <w:t xml:space="preserve">PRECIO UNITARIO POR </w:t>
            </w:r>
            <w:r w:rsidR="005F6310">
              <w:rPr>
                <w:rFonts w:asciiTheme="minorHAnsi" w:hAnsiTheme="minorHAnsi" w:cstheme="minorHAnsi"/>
                <w:b/>
                <w:sz w:val="14"/>
                <w:szCs w:val="14"/>
              </w:rPr>
              <w:t>VIAJE</w:t>
            </w:r>
            <w:r w:rsidRPr="00C93F6E">
              <w:rPr>
                <w:rFonts w:asciiTheme="minorHAnsi" w:hAnsiTheme="minorHAnsi" w:cstheme="minorHAnsi"/>
                <w:b/>
                <w:sz w:val="14"/>
                <w:szCs w:val="14"/>
              </w:rPr>
              <w:t xml:space="preserve"> Bs.</w:t>
            </w:r>
          </w:p>
        </w:tc>
      </w:tr>
      <w:tr w:rsidR="00561E9D" w:rsidRPr="00D16EFE" w:rsidTr="00B16C9B">
        <w:trPr>
          <w:trHeight w:val="177"/>
          <w:jc w:val="center"/>
        </w:trPr>
        <w:tc>
          <w:tcPr>
            <w:tcW w:w="611" w:type="dxa"/>
            <w:vMerge/>
            <w:shd w:val="clear" w:color="auto" w:fill="FABF8F" w:themeFill="accent6" w:themeFillTint="99"/>
          </w:tcPr>
          <w:p w:rsidR="00561E9D" w:rsidRPr="00D16EFE" w:rsidRDefault="00561E9D" w:rsidP="00B16C9B">
            <w:pPr>
              <w:spacing w:before="60" w:after="60"/>
              <w:jc w:val="center"/>
              <w:rPr>
                <w:rFonts w:asciiTheme="minorHAnsi" w:hAnsiTheme="minorHAnsi" w:cstheme="minorHAnsi"/>
                <w:b/>
                <w:sz w:val="14"/>
                <w:szCs w:val="14"/>
              </w:rPr>
            </w:pPr>
          </w:p>
        </w:tc>
        <w:tc>
          <w:tcPr>
            <w:tcW w:w="1941" w:type="dxa"/>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Pr>
                <w:rFonts w:asciiTheme="minorHAnsi" w:hAnsiTheme="minorHAnsi" w:cstheme="minorHAnsi"/>
                <w:b/>
                <w:sz w:val="14"/>
                <w:szCs w:val="14"/>
              </w:rPr>
              <w:t>DE:</w:t>
            </w:r>
          </w:p>
        </w:tc>
        <w:tc>
          <w:tcPr>
            <w:tcW w:w="1998" w:type="dxa"/>
            <w:gridSpan w:val="2"/>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Pr>
                <w:rFonts w:asciiTheme="minorHAnsi" w:hAnsiTheme="minorHAnsi" w:cstheme="minorHAnsi"/>
                <w:b/>
                <w:sz w:val="14"/>
                <w:szCs w:val="14"/>
              </w:rPr>
              <w:t>A:</w:t>
            </w:r>
          </w:p>
        </w:tc>
        <w:tc>
          <w:tcPr>
            <w:tcW w:w="1913" w:type="dxa"/>
            <w:vMerge/>
            <w:shd w:val="clear" w:color="auto" w:fill="FABF8F" w:themeFill="accent6" w:themeFillTint="99"/>
            <w:vAlign w:val="center"/>
          </w:tcPr>
          <w:p w:rsidR="00561E9D" w:rsidRPr="00D16EFE" w:rsidRDefault="00561E9D" w:rsidP="00B16C9B">
            <w:pPr>
              <w:spacing w:before="60" w:after="60"/>
              <w:jc w:val="center"/>
              <w:rPr>
                <w:rFonts w:asciiTheme="minorHAnsi" w:hAnsiTheme="minorHAnsi" w:cstheme="minorHAnsi"/>
                <w:b/>
                <w:sz w:val="14"/>
                <w:szCs w:val="14"/>
              </w:rPr>
            </w:pPr>
          </w:p>
        </w:tc>
        <w:tc>
          <w:tcPr>
            <w:tcW w:w="1430" w:type="dxa"/>
            <w:gridSpan w:val="3"/>
            <w:vMerge/>
            <w:shd w:val="clear" w:color="auto" w:fill="FABF8F" w:themeFill="accent6" w:themeFillTint="99"/>
          </w:tcPr>
          <w:p w:rsidR="00561E9D" w:rsidRPr="00D16EFE" w:rsidRDefault="00561E9D" w:rsidP="00B16C9B">
            <w:pPr>
              <w:spacing w:before="60" w:after="60"/>
              <w:jc w:val="center"/>
              <w:rPr>
                <w:rFonts w:cstheme="minorHAnsi"/>
                <w:b/>
                <w:sz w:val="14"/>
                <w:szCs w:val="14"/>
              </w:rPr>
            </w:pPr>
          </w:p>
        </w:tc>
      </w:tr>
      <w:tr w:rsidR="00561E9D" w:rsidRPr="00B67222" w:rsidTr="00B16C9B">
        <w:trPr>
          <w:trHeight w:val="232"/>
          <w:jc w:val="center"/>
        </w:trPr>
        <w:tc>
          <w:tcPr>
            <w:tcW w:w="7893" w:type="dxa"/>
            <w:gridSpan w:val="8"/>
            <w:vAlign w:val="center"/>
          </w:tcPr>
          <w:p w:rsidR="00561E9D" w:rsidRDefault="00561E9D" w:rsidP="00B16C9B">
            <w:pPr>
              <w:spacing w:before="60" w:after="60"/>
              <w:jc w:val="center"/>
              <w:rPr>
                <w:rFonts w:ascii="Calibri" w:hAnsi="Calibri" w:cstheme="minorHAnsi"/>
                <w:sz w:val="16"/>
                <w:szCs w:val="16"/>
              </w:rPr>
            </w:pPr>
            <w:r w:rsidRPr="00D16EFE">
              <w:rPr>
                <w:rFonts w:asciiTheme="minorHAnsi" w:hAnsiTheme="minorHAnsi" w:cstheme="minorHAnsi"/>
                <w:b/>
                <w:sz w:val="14"/>
                <w:szCs w:val="14"/>
              </w:rPr>
              <w:t>TRAMO</w:t>
            </w:r>
            <w:r>
              <w:rPr>
                <w:rFonts w:asciiTheme="minorHAnsi" w:hAnsiTheme="minorHAnsi" w:cstheme="minorHAnsi"/>
                <w:b/>
                <w:sz w:val="14"/>
                <w:szCs w:val="14"/>
              </w:rPr>
              <w:t>S FIJOS</w:t>
            </w:r>
          </w:p>
        </w:tc>
      </w:tr>
      <w:tr w:rsidR="005F6310" w:rsidRPr="00B67222" w:rsidTr="00B16C9B">
        <w:trPr>
          <w:trHeight w:val="232"/>
          <w:jc w:val="center"/>
        </w:trPr>
        <w:tc>
          <w:tcPr>
            <w:tcW w:w="611" w:type="dxa"/>
            <w:vMerge w:val="restart"/>
            <w:vAlign w:val="center"/>
          </w:tcPr>
          <w:p w:rsidR="005F6310" w:rsidRPr="00B67222" w:rsidRDefault="005F6310" w:rsidP="005F6310">
            <w:pPr>
              <w:spacing w:before="60" w:after="60"/>
              <w:jc w:val="center"/>
              <w:rPr>
                <w:rFonts w:ascii="Calibri" w:hAnsi="Calibri" w:cstheme="minorHAnsi"/>
                <w:sz w:val="16"/>
                <w:szCs w:val="16"/>
              </w:rPr>
            </w:pPr>
            <w:r w:rsidRPr="00B67222">
              <w:rPr>
                <w:rFonts w:ascii="Calibri" w:hAnsi="Calibri" w:cstheme="minorHAnsi"/>
                <w:sz w:val="16"/>
                <w:szCs w:val="16"/>
              </w:rPr>
              <w:t>1</w:t>
            </w: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Potosí</w:t>
            </w:r>
          </w:p>
        </w:tc>
        <w:tc>
          <w:tcPr>
            <w:tcW w:w="1998" w:type="dxa"/>
            <w:gridSpan w:val="2"/>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Villa Imperial</w:t>
            </w:r>
          </w:p>
        </w:tc>
        <w:tc>
          <w:tcPr>
            <w:tcW w:w="1913"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430" w:type="dxa"/>
            <w:gridSpan w:val="3"/>
            <w:vMerge w:val="restart"/>
          </w:tcPr>
          <w:p w:rsidR="005F6310" w:rsidRDefault="005F6310" w:rsidP="005F6310">
            <w:pPr>
              <w:spacing w:before="60" w:after="60"/>
              <w:jc w:val="center"/>
              <w:rPr>
                <w:rFonts w:ascii="Calibri" w:hAnsi="Calibri" w:cstheme="minorHAnsi"/>
                <w:sz w:val="16"/>
                <w:szCs w:val="16"/>
              </w:rPr>
            </w:pPr>
          </w:p>
          <w:p w:rsidR="005F6310" w:rsidRPr="00B67222" w:rsidRDefault="005F6310" w:rsidP="005F6310">
            <w:pPr>
              <w:spacing w:before="60" w:after="60"/>
              <w:jc w:val="center"/>
              <w:rPr>
                <w:rFonts w:ascii="Calibri" w:hAnsi="Calibri" w:cstheme="minorHAnsi"/>
                <w:sz w:val="16"/>
                <w:szCs w:val="16"/>
              </w:rPr>
            </w:pPr>
          </w:p>
        </w:tc>
      </w:tr>
      <w:tr w:rsidR="005F6310" w:rsidRPr="00B67222" w:rsidTr="00B16C9B">
        <w:trPr>
          <w:trHeight w:val="48"/>
          <w:jc w:val="center"/>
        </w:trPr>
        <w:tc>
          <w:tcPr>
            <w:tcW w:w="611" w:type="dxa"/>
            <w:vMerge/>
            <w:vAlign w:val="center"/>
          </w:tcPr>
          <w:p w:rsidR="005F6310" w:rsidRPr="00B67222" w:rsidRDefault="005F6310" w:rsidP="005F6310">
            <w:pPr>
              <w:spacing w:before="60" w:after="60"/>
              <w:jc w:val="center"/>
              <w:rPr>
                <w:rFonts w:ascii="Calibri" w:hAnsi="Calibri" w:cstheme="minorHAnsi"/>
                <w:sz w:val="16"/>
                <w:szCs w:val="16"/>
              </w:rPr>
            </w:pP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Villa Imperial</w:t>
            </w:r>
          </w:p>
        </w:tc>
        <w:tc>
          <w:tcPr>
            <w:tcW w:w="1998" w:type="dxa"/>
            <w:gridSpan w:val="2"/>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Potosí</w:t>
            </w:r>
          </w:p>
        </w:tc>
        <w:tc>
          <w:tcPr>
            <w:tcW w:w="1913"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430" w:type="dxa"/>
            <w:gridSpan w:val="3"/>
            <w:vMerge/>
          </w:tcPr>
          <w:p w:rsidR="005F6310" w:rsidRPr="00B67222" w:rsidRDefault="005F6310" w:rsidP="005F6310">
            <w:pPr>
              <w:jc w:val="center"/>
              <w:rPr>
                <w:rFonts w:ascii="Calibri" w:hAnsi="Calibri"/>
                <w:sz w:val="16"/>
                <w:szCs w:val="16"/>
              </w:rPr>
            </w:pPr>
          </w:p>
        </w:tc>
      </w:tr>
      <w:tr w:rsidR="005F6310" w:rsidRPr="00B67222" w:rsidTr="00B16C9B">
        <w:trPr>
          <w:trHeight w:val="48"/>
          <w:jc w:val="center"/>
        </w:trPr>
        <w:tc>
          <w:tcPr>
            <w:tcW w:w="611" w:type="dxa"/>
            <w:vMerge w:val="restart"/>
            <w:vAlign w:val="center"/>
          </w:tcPr>
          <w:p w:rsidR="005F6310" w:rsidRPr="00B67222" w:rsidRDefault="005F6310" w:rsidP="005F6310">
            <w:pPr>
              <w:spacing w:before="60" w:after="60"/>
              <w:jc w:val="center"/>
              <w:rPr>
                <w:rFonts w:ascii="Calibri" w:hAnsi="Calibri" w:cstheme="minorHAnsi"/>
                <w:sz w:val="16"/>
                <w:szCs w:val="16"/>
              </w:rPr>
            </w:pPr>
            <w:r>
              <w:rPr>
                <w:rFonts w:ascii="Calibri" w:hAnsi="Calibri" w:cstheme="minorHAnsi"/>
                <w:sz w:val="16"/>
                <w:szCs w:val="16"/>
              </w:rPr>
              <w:t>2</w:t>
            </w: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Potosí</w:t>
            </w:r>
          </w:p>
        </w:tc>
        <w:tc>
          <w:tcPr>
            <w:tcW w:w="1998" w:type="dxa"/>
            <w:gridSpan w:val="2"/>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Betanzos</w:t>
            </w:r>
          </w:p>
        </w:tc>
        <w:tc>
          <w:tcPr>
            <w:tcW w:w="1913" w:type="dxa"/>
            <w:vAlign w:val="center"/>
          </w:tcPr>
          <w:p w:rsidR="005F6310" w:rsidRPr="00E3153C" w:rsidRDefault="005F6310" w:rsidP="005F6310">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430" w:type="dxa"/>
            <w:gridSpan w:val="3"/>
            <w:vMerge w:val="restart"/>
          </w:tcPr>
          <w:p w:rsidR="005F6310" w:rsidRPr="00B67222" w:rsidRDefault="005F6310" w:rsidP="005F6310">
            <w:pPr>
              <w:jc w:val="center"/>
              <w:rPr>
                <w:rFonts w:ascii="Calibri" w:hAnsi="Calibri"/>
                <w:sz w:val="16"/>
                <w:szCs w:val="16"/>
              </w:rPr>
            </w:pPr>
          </w:p>
        </w:tc>
      </w:tr>
      <w:tr w:rsidR="005F6310" w:rsidRPr="00B67222" w:rsidTr="00B16C9B">
        <w:trPr>
          <w:trHeight w:val="48"/>
          <w:jc w:val="center"/>
        </w:trPr>
        <w:tc>
          <w:tcPr>
            <w:tcW w:w="611" w:type="dxa"/>
            <w:vMerge/>
            <w:vAlign w:val="center"/>
          </w:tcPr>
          <w:p w:rsidR="005F6310" w:rsidRPr="00B67222" w:rsidRDefault="005F6310" w:rsidP="005F6310">
            <w:pPr>
              <w:spacing w:before="60" w:after="60"/>
              <w:jc w:val="center"/>
              <w:rPr>
                <w:rFonts w:ascii="Calibri" w:hAnsi="Calibri" w:cstheme="minorHAnsi"/>
                <w:sz w:val="16"/>
                <w:szCs w:val="16"/>
              </w:rPr>
            </w:pP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Betanzos</w:t>
            </w:r>
          </w:p>
        </w:tc>
        <w:tc>
          <w:tcPr>
            <w:tcW w:w="1998" w:type="dxa"/>
            <w:gridSpan w:val="2"/>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Potosí</w:t>
            </w:r>
          </w:p>
        </w:tc>
        <w:tc>
          <w:tcPr>
            <w:tcW w:w="1913" w:type="dxa"/>
            <w:vAlign w:val="center"/>
          </w:tcPr>
          <w:p w:rsidR="005F6310" w:rsidRPr="00E3153C" w:rsidRDefault="005F6310" w:rsidP="005F6310">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430" w:type="dxa"/>
            <w:gridSpan w:val="3"/>
            <w:vMerge/>
          </w:tcPr>
          <w:p w:rsidR="005F6310" w:rsidRPr="00B67222" w:rsidRDefault="005F6310" w:rsidP="005F6310">
            <w:pPr>
              <w:jc w:val="center"/>
              <w:rPr>
                <w:rFonts w:ascii="Calibri" w:hAnsi="Calibri"/>
                <w:sz w:val="16"/>
                <w:szCs w:val="16"/>
              </w:rPr>
            </w:pPr>
          </w:p>
        </w:tc>
      </w:tr>
      <w:tr w:rsidR="005F6310" w:rsidRPr="00B67222" w:rsidTr="00B16C9B">
        <w:trPr>
          <w:trHeight w:val="48"/>
          <w:jc w:val="center"/>
        </w:trPr>
        <w:tc>
          <w:tcPr>
            <w:tcW w:w="611" w:type="dxa"/>
            <w:vMerge w:val="restart"/>
            <w:vAlign w:val="center"/>
          </w:tcPr>
          <w:p w:rsidR="005F6310" w:rsidRPr="00B67222" w:rsidRDefault="005F6310" w:rsidP="005F6310">
            <w:pPr>
              <w:spacing w:before="60" w:after="60"/>
              <w:jc w:val="center"/>
              <w:rPr>
                <w:rFonts w:ascii="Calibri" w:hAnsi="Calibri" w:cstheme="minorHAnsi"/>
                <w:sz w:val="16"/>
                <w:szCs w:val="16"/>
              </w:rPr>
            </w:pPr>
            <w:r>
              <w:rPr>
                <w:rFonts w:ascii="Calibri" w:hAnsi="Calibri" w:cstheme="minorHAnsi"/>
                <w:sz w:val="16"/>
                <w:szCs w:val="16"/>
              </w:rPr>
              <w:t>3</w:t>
            </w: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 xml:space="preserve">Planta Engarrafadora </w:t>
            </w:r>
            <w:proofErr w:type="spellStart"/>
            <w:r w:rsidRPr="00E3153C">
              <w:rPr>
                <w:rFonts w:asciiTheme="minorHAnsi" w:hAnsiTheme="minorHAnsi" w:cstheme="minorHAnsi"/>
                <w:sz w:val="16"/>
                <w:szCs w:val="16"/>
              </w:rPr>
              <w:t>Villazón</w:t>
            </w:r>
            <w:proofErr w:type="spellEnd"/>
          </w:p>
        </w:tc>
        <w:tc>
          <w:tcPr>
            <w:tcW w:w="1998" w:type="dxa"/>
            <w:gridSpan w:val="2"/>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Antofagasta</w:t>
            </w:r>
          </w:p>
        </w:tc>
        <w:tc>
          <w:tcPr>
            <w:tcW w:w="1913" w:type="dxa"/>
            <w:vAlign w:val="center"/>
          </w:tcPr>
          <w:p w:rsidR="005F6310" w:rsidRPr="00E3153C" w:rsidRDefault="005F6310" w:rsidP="005F6310">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430" w:type="dxa"/>
            <w:gridSpan w:val="3"/>
            <w:vMerge w:val="restart"/>
          </w:tcPr>
          <w:p w:rsidR="005F6310" w:rsidRPr="00B67222" w:rsidRDefault="005F6310" w:rsidP="005F6310">
            <w:pPr>
              <w:jc w:val="center"/>
              <w:rPr>
                <w:rFonts w:ascii="Calibri" w:hAnsi="Calibri"/>
                <w:sz w:val="16"/>
                <w:szCs w:val="16"/>
              </w:rPr>
            </w:pPr>
          </w:p>
        </w:tc>
      </w:tr>
      <w:tr w:rsidR="005F6310" w:rsidRPr="00B67222" w:rsidTr="00B16C9B">
        <w:trPr>
          <w:trHeight w:val="48"/>
          <w:jc w:val="center"/>
        </w:trPr>
        <w:tc>
          <w:tcPr>
            <w:tcW w:w="611" w:type="dxa"/>
            <w:vMerge/>
            <w:vAlign w:val="center"/>
          </w:tcPr>
          <w:p w:rsidR="005F6310" w:rsidRPr="00B67222" w:rsidRDefault="005F6310" w:rsidP="005F6310">
            <w:pPr>
              <w:spacing w:before="60" w:after="60"/>
              <w:jc w:val="center"/>
              <w:rPr>
                <w:rFonts w:ascii="Calibri" w:hAnsi="Calibri" w:cstheme="minorHAnsi"/>
                <w:sz w:val="16"/>
                <w:szCs w:val="16"/>
              </w:rPr>
            </w:pP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Antofagasta</w:t>
            </w:r>
          </w:p>
        </w:tc>
        <w:tc>
          <w:tcPr>
            <w:tcW w:w="1998" w:type="dxa"/>
            <w:gridSpan w:val="2"/>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 xml:space="preserve">Planta Engarrafadora de GLP </w:t>
            </w:r>
            <w:proofErr w:type="spellStart"/>
            <w:r w:rsidRPr="00E3153C">
              <w:rPr>
                <w:rFonts w:asciiTheme="minorHAnsi" w:hAnsiTheme="minorHAnsi" w:cstheme="minorHAnsi"/>
                <w:sz w:val="16"/>
                <w:szCs w:val="16"/>
              </w:rPr>
              <w:t>Villazón</w:t>
            </w:r>
            <w:proofErr w:type="spellEnd"/>
          </w:p>
        </w:tc>
        <w:tc>
          <w:tcPr>
            <w:tcW w:w="1913" w:type="dxa"/>
            <w:vAlign w:val="center"/>
          </w:tcPr>
          <w:p w:rsidR="005F6310" w:rsidRPr="00E3153C" w:rsidRDefault="005F6310" w:rsidP="005F6310">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430" w:type="dxa"/>
            <w:gridSpan w:val="3"/>
            <w:vMerge/>
          </w:tcPr>
          <w:p w:rsidR="005F6310" w:rsidRPr="00B67222" w:rsidRDefault="005F6310" w:rsidP="005F6310">
            <w:pPr>
              <w:jc w:val="center"/>
              <w:rPr>
                <w:rFonts w:ascii="Calibri" w:hAnsi="Calibri"/>
                <w:sz w:val="16"/>
                <w:szCs w:val="16"/>
              </w:rPr>
            </w:pPr>
          </w:p>
        </w:tc>
      </w:tr>
      <w:tr w:rsidR="00561E9D" w:rsidRPr="00B67222" w:rsidTr="00B16C9B">
        <w:trPr>
          <w:gridAfter w:val="1"/>
          <w:wAfter w:w="25" w:type="dxa"/>
          <w:trHeight w:val="216"/>
          <w:jc w:val="center"/>
        </w:trPr>
        <w:tc>
          <w:tcPr>
            <w:tcW w:w="7868" w:type="dxa"/>
            <w:gridSpan w:val="7"/>
            <w:vAlign w:val="center"/>
          </w:tcPr>
          <w:p w:rsidR="00561E9D" w:rsidRPr="00C93F6E" w:rsidRDefault="00561E9D" w:rsidP="00B16C9B">
            <w:pPr>
              <w:spacing w:before="60" w:after="60"/>
              <w:jc w:val="center"/>
              <w:rPr>
                <w:rFonts w:asciiTheme="minorHAnsi" w:hAnsiTheme="minorHAnsi" w:cstheme="minorHAnsi"/>
                <w:b/>
                <w:sz w:val="14"/>
                <w:szCs w:val="14"/>
              </w:rPr>
            </w:pPr>
            <w:r w:rsidRPr="00C93F6E">
              <w:rPr>
                <w:rFonts w:asciiTheme="minorHAnsi" w:hAnsiTheme="minorHAnsi" w:cstheme="minorHAnsi"/>
                <w:b/>
                <w:sz w:val="14"/>
                <w:szCs w:val="14"/>
              </w:rPr>
              <w:t>TRAMOS EVENTUALES</w:t>
            </w:r>
          </w:p>
        </w:tc>
      </w:tr>
      <w:tr w:rsidR="005F6310" w:rsidRPr="00B67222" w:rsidTr="00B16C9B">
        <w:trPr>
          <w:gridAfter w:val="1"/>
          <w:wAfter w:w="25" w:type="dxa"/>
          <w:trHeight w:val="216"/>
          <w:jc w:val="center"/>
        </w:trPr>
        <w:tc>
          <w:tcPr>
            <w:tcW w:w="611" w:type="dxa"/>
            <w:vMerge w:val="restart"/>
            <w:vAlign w:val="center"/>
          </w:tcPr>
          <w:p w:rsidR="005F6310" w:rsidRPr="00B67222" w:rsidRDefault="005F6310" w:rsidP="005F6310">
            <w:pPr>
              <w:spacing w:before="60" w:after="60"/>
              <w:jc w:val="center"/>
              <w:rPr>
                <w:rFonts w:ascii="Calibri" w:hAnsi="Calibri" w:cstheme="minorHAnsi"/>
                <w:sz w:val="16"/>
                <w:szCs w:val="16"/>
              </w:rPr>
            </w:pPr>
            <w:r w:rsidRPr="00B67222">
              <w:rPr>
                <w:rFonts w:ascii="Calibri" w:hAnsi="Calibri" w:cstheme="minorHAnsi"/>
                <w:sz w:val="16"/>
                <w:szCs w:val="16"/>
              </w:rPr>
              <w:t>1</w:t>
            </w: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Uyuni</w:t>
            </w:r>
          </w:p>
        </w:tc>
        <w:tc>
          <w:tcPr>
            <w:tcW w:w="199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Uyuni</w:t>
            </w:r>
          </w:p>
        </w:tc>
        <w:tc>
          <w:tcPr>
            <w:tcW w:w="1930" w:type="dxa"/>
            <w:gridSpan w:val="3"/>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395" w:type="dxa"/>
            <w:vMerge w:val="restart"/>
          </w:tcPr>
          <w:p w:rsidR="005F6310" w:rsidRPr="00B67222" w:rsidRDefault="005F6310" w:rsidP="005F6310">
            <w:pPr>
              <w:spacing w:before="60" w:after="60"/>
              <w:jc w:val="center"/>
              <w:rPr>
                <w:rFonts w:ascii="Calibri" w:hAnsi="Calibri" w:cstheme="minorHAnsi"/>
                <w:sz w:val="16"/>
                <w:szCs w:val="16"/>
              </w:rPr>
            </w:pPr>
          </w:p>
        </w:tc>
      </w:tr>
      <w:tr w:rsidR="005F6310" w:rsidRPr="00B67222" w:rsidTr="00B16C9B">
        <w:trPr>
          <w:gridAfter w:val="1"/>
          <w:wAfter w:w="25" w:type="dxa"/>
          <w:trHeight w:val="45"/>
          <w:jc w:val="center"/>
        </w:trPr>
        <w:tc>
          <w:tcPr>
            <w:tcW w:w="611" w:type="dxa"/>
            <w:vMerge/>
            <w:vAlign w:val="center"/>
          </w:tcPr>
          <w:p w:rsidR="005F6310" w:rsidRPr="00B67222" w:rsidRDefault="005F6310" w:rsidP="005F6310">
            <w:pPr>
              <w:spacing w:before="60" w:after="60"/>
              <w:jc w:val="center"/>
              <w:rPr>
                <w:rFonts w:ascii="Calibri" w:hAnsi="Calibri" w:cstheme="minorHAnsi"/>
                <w:sz w:val="16"/>
                <w:szCs w:val="16"/>
              </w:rPr>
            </w:pP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Uyuni</w:t>
            </w:r>
          </w:p>
        </w:tc>
        <w:tc>
          <w:tcPr>
            <w:tcW w:w="199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Uyuni</w:t>
            </w:r>
          </w:p>
        </w:tc>
        <w:tc>
          <w:tcPr>
            <w:tcW w:w="1930" w:type="dxa"/>
            <w:gridSpan w:val="3"/>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395" w:type="dxa"/>
            <w:vMerge/>
          </w:tcPr>
          <w:p w:rsidR="005F6310" w:rsidRPr="00B67222" w:rsidRDefault="005F6310" w:rsidP="005F6310">
            <w:pPr>
              <w:jc w:val="center"/>
              <w:rPr>
                <w:rFonts w:ascii="Calibri" w:hAnsi="Calibri" w:cstheme="minorHAnsi"/>
                <w:sz w:val="16"/>
                <w:szCs w:val="16"/>
              </w:rPr>
            </w:pPr>
          </w:p>
        </w:tc>
      </w:tr>
      <w:tr w:rsidR="005F6310" w:rsidRPr="00B67222" w:rsidTr="00B16C9B">
        <w:trPr>
          <w:gridAfter w:val="1"/>
          <w:wAfter w:w="25" w:type="dxa"/>
          <w:trHeight w:val="22"/>
          <w:jc w:val="center"/>
        </w:trPr>
        <w:tc>
          <w:tcPr>
            <w:tcW w:w="611" w:type="dxa"/>
            <w:vMerge w:val="restart"/>
            <w:vAlign w:val="center"/>
          </w:tcPr>
          <w:p w:rsidR="005F6310" w:rsidRPr="00B67222" w:rsidRDefault="005F6310" w:rsidP="005F6310">
            <w:pPr>
              <w:spacing w:before="60" w:after="60"/>
              <w:jc w:val="center"/>
              <w:rPr>
                <w:rFonts w:ascii="Calibri" w:hAnsi="Calibri" w:cstheme="minorHAnsi"/>
                <w:sz w:val="16"/>
                <w:szCs w:val="16"/>
              </w:rPr>
            </w:pPr>
            <w:r w:rsidRPr="00B67222">
              <w:rPr>
                <w:rFonts w:ascii="Calibri" w:hAnsi="Calibri" w:cstheme="minorHAnsi"/>
                <w:sz w:val="16"/>
                <w:szCs w:val="16"/>
              </w:rPr>
              <w:t>2</w:t>
            </w:r>
          </w:p>
        </w:tc>
        <w:tc>
          <w:tcPr>
            <w:tcW w:w="1941" w:type="dxa"/>
            <w:vAlign w:val="center"/>
          </w:tcPr>
          <w:p w:rsidR="005F6310" w:rsidRPr="00E3153C" w:rsidRDefault="005F6310" w:rsidP="005F6310">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Planta Engarrafadora de GLP Potosí</w:t>
            </w:r>
          </w:p>
        </w:tc>
        <w:tc>
          <w:tcPr>
            <w:tcW w:w="1991" w:type="dxa"/>
            <w:vAlign w:val="center"/>
          </w:tcPr>
          <w:p w:rsidR="005F6310" w:rsidRPr="00E3153C" w:rsidRDefault="005F6310" w:rsidP="005F6310">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Estación de Servicio Terminal de Buses</w:t>
            </w:r>
          </w:p>
        </w:tc>
        <w:tc>
          <w:tcPr>
            <w:tcW w:w="1930" w:type="dxa"/>
            <w:gridSpan w:val="3"/>
            <w:vAlign w:val="center"/>
          </w:tcPr>
          <w:p w:rsidR="005F6310" w:rsidRPr="00E3153C" w:rsidRDefault="005F6310" w:rsidP="005F6310">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395" w:type="dxa"/>
            <w:vMerge w:val="restart"/>
          </w:tcPr>
          <w:p w:rsidR="005F6310" w:rsidRPr="00B67222" w:rsidRDefault="005F6310" w:rsidP="005F6310">
            <w:pPr>
              <w:jc w:val="center"/>
              <w:rPr>
                <w:rFonts w:ascii="Calibri" w:hAnsi="Calibri" w:cstheme="minorHAnsi"/>
                <w:sz w:val="16"/>
                <w:szCs w:val="16"/>
              </w:rPr>
            </w:pPr>
          </w:p>
        </w:tc>
      </w:tr>
      <w:tr w:rsidR="005F6310" w:rsidRPr="00B67222" w:rsidTr="00B16C9B">
        <w:trPr>
          <w:gridAfter w:val="1"/>
          <w:wAfter w:w="25" w:type="dxa"/>
          <w:trHeight w:val="22"/>
          <w:jc w:val="center"/>
        </w:trPr>
        <w:tc>
          <w:tcPr>
            <w:tcW w:w="611" w:type="dxa"/>
            <w:vMerge/>
            <w:vAlign w:val="center"/>
          </w:tcPr>
          <w:p w:rsidR="005F6310" w:rsidRPr="00B67222" w:rsidRDefault="005F6310" w:rsidP="005F6310">
            <w:pPr>
              <w:spacing w:before="60" w:after="60"/>
              <w:jc w:val="center"/>
              <w:rPr>
                <w:rFonts w:ascii="Calibri" w:hAnsi="Calibri" w:cstheme="minorHAnsi"/>
                <w:sz w:val="16"/>
                <w:szCs w:val="16"/>
              </w:rPr>
            </w:pPr>
          </w:p>
        </w:tc>
        <w:tc>
          <w:tcPr>
            <w:tcW w:w="1941" w:type="dxa"/>
            <w:vAlign w:val="center"/>
          </w:tcPr>
          <w:p w:rsidR="005F6310" w:rsidRPr="00E3153C" w:rsidRDefault="005F6310" w:rsidP="005F6310">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Estación de Servicio Terminal de buses</w:t>
            </w:r>
          </w:p>
        </w:tc>
        <w:tc>
          <w:tcPr>
            <w:tcW w:w="1991" w:type="dxa"/>
            <w:vAlign w:val="center"/>
          </w:tcPr>
          <w:p w:rsidR="005F6310" w:rsidRPr="00E3153C" w:rsidRDefault="005F6310" w:rsidP="005F6310">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Planta Engarrafadora de GLP Potosí</w:t>
            </w:r>
          </w:p>
        </w:tc>
        <w:tc>
          <w:tcPr>
            <w:tcW w:w="1930" w:type="dxa"/>
            <w:gridSpan w:val="3"/>
            <w:vAlign w:val="center"/>
          </w:tcPr>
          <w:p w:rsidR="005F6310" w:rsidRPr="00E3153C" w:rsidRDefault="005F6310" w:rsidP="005F6310">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395" w:type="dxa"/>
            <w:vMerge/>
          </w:tcPr>
          <w:p w:rsidR="005F6310" w:rsidRPr="00B67222" w:rsidRDefault="005F6310" w:rsidP="005F6310">
            <w:pPr>
              <w:jc w:val="center"/>
              <w:rPr>
                <w:rFonts w:ascii="Calibri" w:hAnsi="Calibri" w:cstheme="minorHAnsi"/>
                <w:sz w:val="16"/>
                <w:szCs w:val="16"/>
              </w:rPr>
            </w:pPr>
          </w:p>
        </w:tc>
      </w:tr>
      <w:tr w:rsidR="00561E9D" w:rsidRPr="00B67222" w:rsidTr="00B16C9B">
        <w:trPr>
          <w:gridAfter w:val="1"/>
          <w:wAfter w:w="25" w:type="dxa"/>
          <w:trHeight w:val="22"/>
          <w:jc w:val="center"/>
        </w:trPr>
        <w:tc>
          <w:tcPr>
            <w:tcW w:w="6473" w:type="dxa"/>
            <w:gridSpan w:val="6"/>
            <w:vAlign w:val="center"/>
          </w:tcPr>
          <w:p w:rsidR="00561E9D" w:rsidRPr="00D86735" w:rsidRDefault="00561E9D" w:rsidP="00561E9D">
            <w:pPr>
              <w:jc w:val="right"/>
              <w:rPr>
                <w:rFonts w:ascii="Calibri" w:hAnsi="Calibri" w:cs="Calibri"/>
                <w:b/>
                <w:bCs/>
                <w:sz w:val="16"/>
                <w:szCs w:val="16"/>
                <w:lang w:eastAsia="es-BO"/>
              </w:rPr>
            </w:pPr>
            <w:r w:rsidRPr="00D86735">
              <w:rPr>
                <w:rFonts w:ascii="Calibri" w:hAnsi="Calibri" w:cs="Calibri"/>
                <w:b/>
                <w:bCs/>
                <w:sz w:val="16"/>
                <w:szCs w:val="16"/>
                <w:lang w:eastAsia="es-BO"/>
              </w:rPr>
              <w:t>PRECIO TOTAL (Numeral)</w:t>
            </w:r>
          </w:p>
        </w:tc>
        <w:tc>
          <w:tcPr>
            <w:tcW w:w="1395" w:type="dxa"/>
            <w:vAlign w:val="center"/>
          </w:tcPr>
          <w:p w:rsidR="00561E9D" w:rsidRPr="00D86735" w:rsidRDefault="00561E9D" w:rsidP="00561E9D">
            <w:pPr>
              <w:jc w:val="right"/>
              <w:rPr>
                <w:rFonts w:ascii="Calibri" w:hAnsi="Calibri" w:cs="Calibri"/>
                <w:b/>
                <w:bCs/>
                <w:sz w:val="16"/>
                <w:szCs w:val="16"/>
                <w:lang w:eastAsia="es-BO"/>
              </w:rPr>
            </w:pPr>
          </w:p>
        </w:tc>
      </w:tr>
      <w:tr w:rsidR="00561E9D" w:rsidRPr="00B67222" w:rsidTr="00B16C9B">
        <w:trPr>
          <w:gridAfter w:val="1"/>
          <w:wAfter w:w="25" w:type="dxa"/>
          <w:trHeight w:val="22"/>
          <w:jc w:val="center"/>
        </w:trPr>
        <w:tc>
          <w:tcPr>
            <w:tcW w:w="7868" w:type="dxa"/>
            <w:gridSpan w:val="7"/>
            <w:vAlign w:val="center"/>
          </w:tcPr>
          <w:p w:rsidR="00561E9D" w:rsidRPr="00D86735" w:rsidRDefault="00561E9D" w:rsidP="00561E9D">
            <w:pPr>
              <w:rPr>
                <w:rFonts w:ascii="Calibri" w:hAnsi="Calibri" w:cs="Calibri"/>
                <w:b/>
                <w:bCs/>
                <w:sz w:val="16"/>
                <w:szCs w:val="16"/>
                <w:lang w:eastAsia="es-BO"/>
              </w:rPr>
            </w:pPr>
            <w:r w:rsidRPr="00D86735">
              <w:rPr>
                <w:rFonts w:ascii="Calibri" w:hAnsi="Calibri" w:cs="Calibri"/>
                <w:b/>
                <w:bCs/>
                <w:sz w:val="16"/>
                <w:szCs w:val="16"/>
                <w:lang w:eastAsia="es-BO"/>
              </w:rPr>
              <w:t>PRECIO TOTAL (Literal):</w:t>
            </w:r>
          </w:p>
        </w:tc>
      </w:tr>
    </w:tbl>
    <w:p w:rsidR="00561E9D" w:rsidRPr="00D86735" w:rsidRDefault="00561E9D" w:rsidP="00FA78A9">
      <w:pPr>
        <w:jc w:val="center"/>
        <w:rPr>
          <w:rFonts w:asciiTheme="minorHAnsi" w:hAnsiTheme="minorHAnsi" w:cstheme="minorHAnsi"/>
          <w:b/>
          <w:color w:val="FF0000"/>
          <w:sz w:val="22"/>
          <w:szCs w:val="22"/>
          <w:lang w:val="es-BO"/>
        </w:rPr>
      </w:pPr>
    </w:p>
    <w:p w:rsidR="00C91330" w:rsidRPr="00552079" w:rsidRDefault="00C91330" w:rsidP="00C9133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C91330" w:rsidRPr="00552079" w:rsidRDefault="00C91330" w:rsidP="00C91330">
      <w:pPr>
        <w:rPr>
          <w:rFonts w:asciiTheme="minorHAnsi" w:hAnsiTheme="minorHAnsi" w:cstheme="minorHAnsi"/>
          <w:sz w:val="22"/>
          <w:szCs w:val="22"/>
        </w:rPr>
      </w:pPr>
    </w:p>
    <w:p w:rsidR="00C91330" w:rsidRPr="00101D19" w:rsidRDefault="00C91330" w:rsidP="00C91330">
      <w:pPr>
        <w:ind w:left="426"/>
        <w:rPr>
          <w:rFonts w:asciiTheme="minorHAnsi" w:hAnsiTheme="minorHAnsi" w:cstheme="minorHAnsi"/>
          <w:b/>
          <w:sz w:val="8"/>
          <w:szCs w:val="22"/>
        </w:rPr>
      </w:pPr>
      <w:r>
        <w:rPr>
          <w:rFonts w:ascii="Segoe UI" w:hAnsi="Segoe UI" w:cs="Segoe UI"/>
        </w:rPr>
        <w:t>Para efectos de evaluación del precio evaluado más bajo se tomará en cuenta el total de la sumatoria del precio referencial por tramo, no pudiendo sobrepasar el precio referencial por tramo establecido por YPFB.</w:t>
      </w:r>
    </w:p>
    <w:p w:rsidR="00C91330" w:rsidRDefault="00C91330" w:rsidP="00537960">
      <w:pPr>
        <w:ind w:left="-851"/>
        <w:jc w:val="center"/>
        <w:rPr>
          <w:rFonts w:asciiTheme="minorHAnsi" w:hAnsiTheme="minorHAnsi" w:cstheme="minorHAnsi"/>
          <w:b/>
          <w:sz w:val="22"/>
          <w:szCs w:val="22"/>
        </w:rPr>
      </w:pPr>
    </w:p>
    <w:p w:rsidR="00C91330" w:rsidRDefault="00C91330" w:rsidP="00537960">
      <w:pPr>
        <w:ind w:left="-851"/>
        <w:jc w:val="center"/>
        <w:rPr>
          <w:rFonts w:asciiTheme="minorHAnsi" w:hAnsiTheme="minorHAnsi" w:cstheme="minorHAnsi"/>
          <w:b/>
          <w:sz w:val="22"/>
          <w:szCs w:val="22"/>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88"/>
        <w:gridCol w:w="4193"/>
      </w:tblGrid>
      <w:tr w:rsidR="00BF66A0" w:rsidRPr="0015732D" w:rsidTr="00D80E67">
        <w:trPr>
          <w:trHeight w:val="236"/>
          <w:tblHeader/>
          <w:jc w:val="center"/>
        </w:trPr>
        <w:tc>
          <w:tcPr>
            <w:tcW w:w="5088" w:type="dxa"/>
            <w:vMerge w:val="restart"/>
            <w:shd w:val="clear" w:color="auto" w:fill="D9D9D9" w:themeFill="background1" w:themeFillShade="D9"/>
            <w:vAlign w:val="center"/>
          </w:tcPr>
          <w:p w:rsidR="00BF66A0" w:rsidRPr="0015732D" w:rsidRDefault="00BF66A0" w:rsidP="005A0B2A">
            <w:pPr>
              <w:jc w:val="center"/>
              <w:rPr>
                <w:rFonts w:asciiTheme="minorHAnsi" w:hAnsiTheme="minorHAnsi" w:cs="Calibri"/>
                <w:b/>
                <w:sz w:val="16"/>
                <w:szCs w:val="16"/>
              </w:rPr>
            </w:pPr>
            <w:r w:rsidRPr="0015732D">
              <w:rPr>
                <w:rFonts w:asciiTheme="minorHAnsi" w:hAnsiTheme="minorHAnsi" w:cs="Calibri"/>
                <w:b/>
                <w:sz w:val="16"/>
                <w:szCs w:val="16"/>
              </w:rPr>
              <w:t xml:space="preserve">CARACTERÍSTICAS TÉCNICAS </w:t>
            </w:r>
            <w:r w:rsidR="005A0B2A" w:rsidRPr="0015732D">
              <w:rPr>
                <w:rFonts w:asciiTheme="minorHAnsi" w:hAnsiTheme="minorHAnsi" w:cs="Calibri"/>
                <w:b/>
                <w:sz w:val="16"/>
                <w:szCs w:val="16"/>
              </w:rPr>
              <w:t xml:space="preserve">SOLICITADAS </w:t>
            </w:r>
            <w:r w:rsidRPr="0015732D">
              <w:rPr>
                <w:rFonts w:asciiTheme="minorHAnsi" w:hAnsiTheme="minorHAnsi" w:cs="Calibri"/>
                <w:b/>
                <w:sz w:val="16"/>
                <w:szCs w:val="16"/>
              </w:rPr>
              <w:t>POR YPFB</w:t>
            </w:r>
          </w:p>
        </w:tc>
        <w:tc>
          <w:tcPr>
            <w:tcW w:w="4193" w:type="dxa"/>
            <w:vMerge w:val="restart"/>
            <w:shd w:val="clear" w:color="auto" w:fill="D9D9D9" w:themeFill="background1" w:themeFillShade="D9"/>
            <w:vAlign w:val="center"/>
          </w:tcPr>
          <w:p w:rsidR="00BF66A0" w:rsidRPr="0015732D" w:rsidRDefault="00BF66A0" w:rsidP="00822B2E">
            <w:pPr>
              <w:jc w:val="center"/>
              <w:rPr>
                <w:rFonts w:asciiTheme="minorHAnsi" w:hAnsiTheme="minorHAnsi" w:cs="Calibri"/>
                <w:b/>
                <w:sz w:val="16"/>
                <w:szCs w:val="16"/>
              </w:rPr>
            </w:pPr>
            <w:r w:rsidRPr="0015732D">
              <w:rPr>
                <w:rFonts w:asciiTheme="minorHAnsi" w:hAnsiTheme="minorHAnsi" w:cs="Calibri"/>
                <w:b/>
                <w:sz w:val="16"/>
                <w:szCs w:val="16"/>
              </w:rPr>
              <w:t xml:space="preserve">CARACTERÍSTICAS TÉCNICAS OFERTADAS POR EL PROPONENTE </w:t>
            </w:r>
          </w:p>
          <w:p w:rsidR="00BF66A0" w:rsidRPr="0015732D" w:rsidRDefault="00BF66A0" w:rsidP="00822B2E">
            <w:pPr>
              <w:jc w:val="center"/>
              <w:rPr>
                <w:rFonts w:asciiTheme="minorHAnsi" w:hAnsiTheme="minorHAnsi" w:cs="Calibri"/>
                <w:b/>
                <w:i/>
                <w:sz w:val="16"/>
                <w:szCs w:val="16"/>
              </w:rPr>
            </w:pPr>
            <w:r w:rsidRPr="0015732D">
              <w:rPr>
                <w:rFonts w:asciiTheme="minorHAnsi" w:hAnsiTheme="minorHAnsi" w:cs="Calibri"/>
                <w:b/>
                <w:i/>
                <w:sz w:val="16"/>
                <w:szCs w:val="16"/>
              </w:rPr>
              <w:t xml:space="preserve"> (Describir su propuesta en base a lo solicitado por YPFB)</w:t>
            </w:r>
          </w:p>
        </w:tc>
      </w:tr>
      <w:tr w:rsidR="00BF66A0" w:rsidRPr="0015732D" w:rsidTr="00D80E67">
        <w:trPr>
          <w:cantSplit/>
          <w:trHeight w:val="708"/>
          <w:jc w:val="center"/>
        </w:trPr>
        <w:tc>
          <w:tcPr>
            <w:tcW w:w="5088" w:type="dxa"/>
            <w:vMerge/>
            <w:shd w:val="clear" w:color="auto" w:fill="D9D9D9" w:themeFill="background1" w:themeFillShade="D9"/>
            <w:vAlign w:val="center"/>
          </w:tcPr>
          <w:p w:rsidR="00BF66A0" w:rsidRPr="0015732D" w:rsidRDefault="00BF66A0" w:rsidP="00822B2E">
            <w:pPr>
              <w:jc w:val="center"/>
              <w:rPr>
                <w:rFonts w:asciiTheme="minorHAnsi" w:hAnsiTheme="minorHAnsi" w:cs="Calibri"/>
                <w:b/>
                <w:sz w:val="16"/>
                <w:szCs w:val="16"/>
              </w:rPr>
            </w:pPr>
          </w:p>
        </w:tc>
        <w:tc>
          <w:tcPr>
            <w:tcW w:w="4193" w:type="dxa"/>
            <w:vMerge/>
            <w:shd w:val="clear" w:color="auto" w:fill="D9D9D9" w:themeFill="background1" w:themeFillShade="D9"/>
            <w:vAlign w:val="center"/>
          </w:tcPr>
          <w:p w:rsidR="00BF66A0" w:rsidRPr="0015732D" w:rsidRDefault="00BF66A0" w:rsidP="00822B2E">
            <w:pPr>
              <w:jc w:val="center"/>
              <w:rPr>
                <w:rFonts w:asciiTheme="minorHAnsi" w:hAnsiTheme="minorHAnsi" w:cs="Calibri"/>
                <w:b/>
                <w:sz w:val="16"/>
                <w:szCs w:val="16"/>
              </w:rPr>
            </w:pPr>
          </w:p>
        </w:tc>
      </w:tr>
      <w:tr w:rsidR="0015732D" w:rsidRPr="0015732D" w:rsidTr="00B16C9B">
        <w:trPr>
          <w:trHeight w:val="215"/>
          <w:jc w:val="center"/>
        </w:trPr>
        <w:tc>
          <w:tcPr>
            <w:tcW w:w="5088" w:type="dxa"/>
            <w:shd w:val="clear" w:color="auto" w:fill="DBE5F1" w:themeFill="accent1" w:themeFillTint="33"/>
          </w:tcPr>
          <w:p w:rsidR="0015732D" w:rsidRPr="0015732D" w:rsidRDefault="0015732D" w:rsidP="0015732D">
            <w:pPr>
              <w:autoSpaceDE w:val="0"/>
              <w:autoSpaceDN w:val="0"/>
              <w:adjustRightInd w:val="0"/>
              <w:rPr>
                <w:rFonts w:asciiTheme="minorHAnsi" w:hAnsiTheme="minorHAnsi" w:cs="Calibri"/>
                <w:b/>
                <w:bCs/>
                <w:sz w:val="16"/>
                <w:szCs w:val="16"/>
              </w:rPr>
            </w:pPr>
            <w:r w:rsidRPr="0015732D">
              <w:rPr>
                <w:rFonts w:asciiTheme="minorHAnsi" w:hAnsiTheme="minorHAnsi" w:cs="Calibri"/>
                <w:b/>
                <w:bCs/>
                <w:sz w:val="16"/>
                <w:szCs w:val="16"/>
              </w:rPr>
              <w:t>ALCANCE DEL SERVICIO</w:t>
            </w:r>
          </w:p>
        </w:tc>
        <w:tc>
          <w:tcPr>
            <w:tcW w:w="4193" w:type="dxa"/>
            <w:shd w:val="clear" w:color="auto" w:fill="DBE5F1" w:themeFill="accent1" w:themeFillTint="33"/>
            <w:vAlign w:val="center"/>
          </w:tcPr>
          <w:p w:rsidR="0015732D" w:rsidRPr="0015732D" w:rsidRDefault="0015732D" w:rsidP="0015732D">
            <w:pPr>
              <w:rPr>
                <w:rFonts w:asciiTheme="minorHAnsi" w:hAnsiTheme="minorHAnsi" w:cs="Calibri"/>
                <w:b/>
                <w:sz w:val="16"/>
                <w:szCs w:val="16"/>
              </w:rPr>
            </w:pPr>
          </w:p>
        </w:tc>
      </w:tr>
      <w:tr w:rsidR="0015732D" w:rsidRPr="0015732D" w:rsidTr="00B16C9B">
        <w:trPr>
          <w:trHeight w:val="215"/>
          <w:jc w:val="center"/>
        </w:trPr>
        <w:tc>
          <w:tcPr>
            <w:tcW w:w="5088" w:type="dxa"/>
          </w:tcPr>
          <w:p w:rsidR="0015732D" w:rsidRPr="0015732D" w:rsidRDefault="0015732D" w:rsidP="0015732D">
            <w:pPr>
              <w:spacing w:before="60" w:after="60"/>
              <w:jc w:val="both"/>
              <w:rPr>
                <w:rFonts w:asciiTheme="minorHAnsi" w:hAnsiTheme="minorHAnsi" w:cs="Calibri"/>
                <w:b/>
                <w:sz w:val="16"/>
                <w:szCs w:val="16"/>
                <w:lang w:val="es-BO"/>
              </w:rPr>
            </w:pPr>
            <w:r w:rsidRPr="0015732D">
              <w:rPr>
                <w:rFonts w:asciiTheme="minorHAnsi" w:hAnsiTheme="minorHAnsi" w:cs="Calibri"/>
                <w:sz w:val="16"/>
                <w:szCs w:val="16"/>
              </w:rPr>
              <w:t xml:space="preserve">Ejecutar el servicio de </w:t>
            </w:r>
            <w:r w:rsidRPr="0015732D">
              <w:rPr>
                <w:rFonts w:asciiTheme="minorHAnsi" w:hAnsiTheme="minorHAnsi" w:cs="Calibri"/>
                <w:sz w:val="16"/>
                <w:szCs w:val="16"/>
                <w:lang w:val="es-BO"/>
              </w:rPr>
              <w:t xml:space="preserve">transporte de </w:t>
            </w:r>
            <w:r w:rsidRPr="0015732D">
              <w:rPr>
                <w:rFonts w:asciiTheme="minorHAnsi" w:hAnsiTheme="minorHAnsi" w:cs="Calibri"/>
                <w:b/>
                <w:sz w:val="16"/>
                <w:szCs w:val="16"/>
                <w:lang w:val="es-BO"/>
              </w:rPr>
              <w:t xml:space="preserve">garrafas con GLP y </w:t>
            </w:r>
            <w:proofErr w:type="spellStart"/>
            <w:r w:rsidRPr="0015732D">
              <w:rPr>
                <w:rFonts w:asciiTheme="minorHAnsi" w:hAnsiTheme="minorHAnsi" w:cs="Calibri"/>
                <w:b/>
                <w:sz w:val="16"/>
                <w:szCs w:val="16"/>
                <w:lang w:val="es-BO"/>
              </w:rPr>
              <w:t>vacias</w:t>
            </w:r>
            <w:proofErr w:type="spellEnd"/>
            <w:r w:rsidRPr="0015732D">
              <w:rPr>
                <w:rFonts w:asciiTheme="minorHAnsi" w:hAnsiTheme="minorHAnsi" w:cs="Calibri"/>
                <w:sz w:val="16"/>
                <w:szCs w:val="16"/>
                <w:lang w:val="es-BO"/>
              </w:rPr>
              <w:t xml:space="preserve"> de 10 Kg.  desde las Plantas Engarrafadoras del DCPT a Estaciones de Servicio Administradas por YPFB - DCPT, para los tramos de acuerdo a la siguiente descripción:</w:t>
            </w:r>
          </w:p>
          <w:tbl>
            <w:tblPr>
              <w:tblStyle w:val="Tablaconcuadrcula"/>
              <w:tblW w:w="4819" w:type="dxa"/>
              <w:jc w:val="center"/>
              <w:tblLayout w:type="fixed"/>
              <w:tblLook w:val="04A0" w:firstRow="1" w:lastRow="0" w:firstColumn="1" w:lastColumn="0" w:noHBand="0" w:noVBand="1"/>
            </w:tblPr>
            <w:tblGrid>
              <w:gridCol w:w="291"/>
              <w:gridCol w:w="944"/>
              <w:gridCol w:w="978"/>
              <w:gridCol w:w="977"/>
              <w:gridCol w:w="815"/>
              <w:gridCol w:w="814"/>
            </w:tblGrid>
            <w:tr w:rsidR="0015732D" w:rsidRPr="0015732D" w:rsidTr="0015732D">
              <w:trPr>
                <w:trHeight w:val="368"/>
                <w:jc w:val="center"/>
              </w:trPr>
              <w:tc>
                <w:tcPr>
                  <w:tcW w:w="291"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Nº</w:t>
                  </w:r>
                </w:p>
              </w:tc>
              <w:tc>
                <w:tcPr>
                  <w:tcW w:w="1922" w:type="dxa"/>
                  <w:gridSpan w:val="2"/>
                  <w:tcBorders>
                    <w:bottom w:val="single" w:sz="4" w:space="0" w:color="auto"/>
                  </w:tcBorders>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TRAMOS FIJOS</w:t>
                  </w:r>
                </w:p>
              </w:tc>
              <w:tc>
                <w:tcPr>
                  <w:tcW w:w="977"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PRODUCTO</w:t>
                  </w:r>
                </w:p>
              </w:tc>
              <w:tc>
                <w:tcPr>
                  <w:tcW w:w="815"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CANTIDAD ESTIMADA DE GARRAFAS A TRANSPORTAR POR MES (*)</w:t>
                  </w:r>
                </w:p>
              </w:tc>
              <w:tc>
                <w:tcPr>
                  <w:tcW w:w="814"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CANTIDAD ESTIMADA DE GARRAFAS A TRANSPORTAR POR VIAJE (*)</w:t>
                  </w:r>
                </w:p>
              </w:tc>
            </w:tr>
            <w:tr w:rsidR="0015732D" w:rsidRPr="0015732D" w:rsidTr="0015732D">
              <w:trPr>
                <w:trHeight w:val="415"/>
                <w:jc w:val="center"/>
              </w:trPr>
              <w:tc>
                <w:tcPr>
                  <w:tcW w:w="291" w:type="dxa"/>
                  <w:vMerge/>
                  <w:shd w:val="clear" w:color="auto" w:fill="FABF8F" w:themeFill="accent6" w:themeFillTint="99"/>
                </w:tcPr>
                <w:p w:rsidR="0015732D" w:rsidRPr="0015732D" w:rsidRDefault="0015732D" w:rsidP="0015732D">
                  <w:pPr>
                    <w:spacing w:before="60" w:after="60"/>
                    <w:jc w:val="center"/>
                    <w:rPr>
                      <w:rFonts w:asciiTheme="minorHAnsi" w:hAnsiTheme="minorHAnsi" w:cstheme="minorHAnsi"/>
                      <w:b/>
                      <w:sz w:val="12"/>
                      <w:szCs w:val="12"/>
                      <w:lang w:val="es-BO"/>
                    </w:rPr>
                  </w:pPr>
                </w:p>
              </w:tc>
              <w:tc>
                <w:tcPr>
                  <w:tcW w:w="944" w:type="dxa"/>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DE:</w:t>
                  </w:r>
                </w:p>
              </w:tc>
              <w:tc>
                <w:tcPr>
                  <w:tcW w:w="977" w:type="dxa"/>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A:</w:t>
                  </w:r>
                </w:p>
              </w:tc>
              <w:tc>
                <w:tcPr>
                  <w:tcW w:w="977" w:type="dxa"/>
                  <w:vMerge/>
                  <w:shd w:val="clear" w:color="auto" w:fill="FABF8F" w:themeFill="accent6" w:themeFillTint="99"/>
                  <w:vAlign w:val="center"/>
                </w:tcPr>
                <w:p w:rsidR="0015732D" w:rsidRPr="0015732D" w:rsidRDefault="0015732D" w:rsidP="0015732D">
                  <w:pPr>
                    <w:spacing w:before="60" w:after="60"/>
                    <w:jc w:val="center"/>
                    <w:rPr>
                      <w:rFonts w:asciiTheme="minorHAnsi" w:hAnsiTheme="minorHAnsi" w:cstheme="minorHAnsi"/>
                      <w:b/>
                      <w:sz w:val="12"/>
                      <w:szCs w:val="12"/>
                      <w:lang w:val="es-BO"/>
                    </w:rPr>
                  </w:pPr>
                </w:p>
              </w:tc>
              <w:tc>
                <w:tcPr>
                  <w:tcW w:w="815" w:type="dxa"/>
                  <w:vMerge/>
                  <w:shd w:val="clear" w:color="auto" w:fill="FABF8F" w:themeFill="accent6" w:themeFillTint="99"/>
                </w:tcPr>
                <w:p w:rsidR="0015732D" w:rsidRPr="0015732D" w:rsidRDefault="0015732D" w:rsidP="0015732D">
                  <w:pPr>
                    <w:spacing w:before="60" w:after="60"/>
                    <w:jc w:val="center"/>
                    <w:rPr>
                      <w:rFonts w:asciiTheme="minorHAnsi" w:hAnsiTheme="minorHAnsi" w:cstheme="minorHAnsi"/>
                      <w:b/>
                      <w:sz w:val="12"/>
                      <w:szCs w:val="12"/>
                      <w:lang w:val="es-BO"/>
                    </w:rPr>
                  </w:pPr>
                </w:p>
              </w:tc>
              <w:tc>
                <w:tcPr>
                  <w:tcW w:w="814" w:type="dxa"/>
                  <w:vMerge/>
                  <w:shd w:val="clear" w:color="auto" w:fill="FABF8F" w:themeFill="accent6" w:themeFillTint="99"/>
                </w:tcPr>
                <w:p w:rsidR="0015732D" w:rsidRPr="0015732D" w:rsidRDefault="0015732D" w:rsidP="0015732D">
                  <w:pPr>
                    <w:spacing w:before="60" w:after="60"/>
                    <w:jc w:val="center"/>
                    <w:rPr>
                      <w:rFonts w:asciiTheme="minorHAnsi" w:hAnsiTheme="minorHAnsi" w:cstheme="minorHAnsi"/>
                      <w:b/>
                      <w:sz w:val="12"/>
                      <w:szCs w:val="12"/>
                      <w:lang w:val="es-BO"/>
                    </w:rPr>
                  </w:pPr>
                </w:p>
              </w:tc>
            </w:tr>
            <w:tr w:rsidR="0015732D" w:rsidRPr="0015732D" w:rsidTr="0015732D">
              <w:trPr>
                <w:trHeight w:val="544"/>
                <w:jc w:val="center"/>
              </w:trPr>
              <w:tc>
                <w:tcPr>
                  <w:tcW w:w="291" w:type="dxa"/>
                  <w:vMerge w:val="restart"/>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w:t>
                  </w:r>
                </w:p>
              </w:tc>
              <w:tc>
                <w:tcPr>
                  <w:tcW w:w="944"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Planta Engarrafadora Potosí</w:t>
                  </w:r>
                </w:p>
              </w:tc>
              <w:tc>
                <w:tcPr>
                  <w:tcW w:w="977"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Estación de Servicio Villa Imperial</w:t>
                  </w:r>
                </w:p>
              </w:tc>
              <w:tc>
                <w:tcPr>
                  <w:tcW w:w="977"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lang w:val="es-BO"/>
                    </w:rPr>
                    <w:t>Garrafas llenas con GLP</w:t>
                  </w:r>
                </w:p>
              </w:tc>
              <w:tc>
                <w:tcPr>
                  <w:tcW w:w="815"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3900</w:t>
                  </w:r>
                </w:p>
              </w:tc>
              <w:tc>
                <w:tcPr>
                  <w:tcW w:w="814"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150</w:t>
                  </w:r>
                </w:p>
              </w:tc>
            </w:tr>
            <w:tr w:rsidR="0015732D" w:rsidRPr="0015732D" w:rsidTr="0015732D">
              <w:trPr>
                <w:trHeight w:val="113"/>
                <w:jc w:val="center"/>
              </w:trPr>
              <w:tc>
                <w:tcPr>
                  <w:tcW w:w="291" w:type="dxa"/>
                  <w:vMerge/>
                  <w:vAlign w:val="center"/>
                </w:tcPr>
                <w:p w:rsidR="0015732D" w:rsidRPr="0015732D" w:rsidRDefault="0015732D" w:rsidP="0015732D">
                  <w:pPr>
                    <w:spacing w:before="60" w:after="60"/>
                    <w:jc w:val="center"/>
                    <w:rPr>
                      <w:rFonts w:asciiTheme="minorHAnsi" w:hAnsiTheme="minorHAnsi" w:cstheme="minorHAnsi"/>
                      <w:sz w:val="12"/>
                      <w:szCs w:val="12"/>
                      <w:lang w:val="es-BO"/>
                    </w:rPr>
                  </w:pPr>
                </w:p>
              </w:tc>
              <w:tc>
                <w:tcPr>
                  <w:tcW w:w="944"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Estación de Servicio Villa Imperial</w:t>
                  </w:r>
                </w:p>
              </w:tc>
              <w:tc>
                <w:tcPr>
                  <w:tcW w:w="977"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Planta Engarrafadora de GLP Potosí</w:t>
                  </w:r>
                </w:p>
              </w:tc>
              <w:tc>
                <w:tcPr>
                  <w:tcW w:w="977"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lang w:val="es-BO"/>
                    </w:rPr>
                    <w:t>Garrafas vacías (sin GLP)</w:t>
                  </w:r>
                </w:p>
              </w:tc>
              <w:tc>
                <w:tcPr>
                  <w:tcW w:w="815"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3900</w:t>
                  </w:r>
                </w:p>
              </w:tc>
              <w:tc>
                <w:tcPr>
                  <w:tcW w:w="814"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150</w:t>
                  </w:r>
                </w:p>
              </w:tc>
            </w:tr>
            <w:tr w:rsidR="0015732D" w:rsidRPr="0015732D" w:rsidTr="0015732D">
              <w:trPr>
                <w:trHeight w:val="56"/>
                <w:jc w:val="center"/>
              </w:trPr>
              <w:tc>
                <w:tcPr>
                  <w:tcW w:w="291" w:type="dxa"/>
                  <w:vMerge w:val="restart"/>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2</w:t>
                  </w:r>
                </w:p>
              </w:tc>
              <w:tc>
                <w:tcPr>
                  <w:tcW w:w="944" w:type="dxa"/>
                  <w:vAlign w:val="center"/>
                </w:tcPr>
                <w:p w:rsidR="0015732D" w:rsidRPr="0015732D" w:rsidRDefault="0015732D" w:rsidP="0015732D">
                  <w:pPr>
                    <w:spacing w:before="60" w:after="60"/>
                    <w:rPr>
                      <w:rFonts w:asciiTheme="minorHAnsi" w:hAnsiTheme="minorHAnsi" w:cstheme="minorHAnsi"/>
                      <w:sz w:val="12"/>
                      <w:szCs w:val="12"/>
                    </w:rPr>
                  </w:pPr>
                  <w:r w:rsidRPr="0015732D">
                    <w:rPr>
                      <w:rFonts w:asciiTheme="minorHAnsi" w:hAnsiTheme="minorHAnsi" w:cstheme="minorHAnsi"/>
                      <w:sz w:val="12"/>
                      <w:szCs w:val="12"/>
                    </w:rPr>
                    <w:t>Planta Engarrafadora Potosí</w:t>
                  </w:r>
                </w:p>
              </w:tc>
              <w:tc>
                <w:tcPr>
                  <w:tcW w:w="977"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Estación de Servicio Betanzos</w:t>
                  </w:r>
                </w:p>
              </w:tc>
              <w:tc>
                <w:tcPr>
                  <w:tcW w:w="977"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Garrafas llenas con GLP</w:t>
                  </w:r>
                </w:p>
              </w:tc>
              <w:tc>
                <w:tcPr>
                  <w:tcW w:w="815"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1800</w:t>
                  </w:r>
                </w:p>
              </w:tc>
              <w:tc>
                <w:tcPr>
                  <w:tcW w:w="814"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150</w:t>
                  </w:r>
                </w:p>
              </w:tc>
            </w:tr>
            <w:tr w:rsidR="0015732D" w:rsidRPr="0015732D" w:rsidTr="0015732D">
              <w:trPr>
                <w:trHeight w:val="56"/>
                <w:jc w:val="center"/>
              </w:trPr>
              <w:tc>
                <w:tcPr>
                  <w:tcW w:w="291" w:type="dxa"/>
                  <w:vMerge/>
                  <w:vAlign w:val="center"/>
                </w:tcPr>
                <w:p w:rsidR="0015732D" w:rsidRPr="0015732D" w:rsidRDefault="0015732D" w:rsidP="0015732D">
                  <w:pPr>
                    <w:spacing w:before="60" w:after="60"/>
                    <w:jc w:val="center"/>
                    <w:rPr>
                      <w:rFonts w:asciiTheme="minorHAnsi" w:hAnsiTheme="minorHAnsi" w:cstheme="minorHAnsi"/>
                      <w:sz w:val="12"/>
                      <w:szCs w:val="12"/>
                      <w:lang w:val="es-BO"/>
                    </w:rPr>
                  </w:pPr>
                </w:p>
              </w:tc>
              <w:tc>
                <w:tcPr>
                  <w:tcW w:w="944" w:type="dxa"/>
                  <w:vAlign w:val="center"/>
                </w:tcPr>
                <w:p w:rsidR="0015732D" w:rsidRPr="0015732D" w:rsidRDefault="0015732D" w:rsidP="0015732D">
                  <w:pPr>
                    <w:spacing w:before="60" w:after="60"/>
                    <w:rPr>
                      <w:rFonts w:asciiTheme="minorHAnsi" w:hAnsiTheme="minorHAnsi" w:cstheme="minorHAnsi"/>
                      <w:sz w:val="12"/>
                      <w:szCs w:val="12"/>
                    </w:rPr>
                  </w:pPr>
                  <w:r w:rsidRPr="0015732D">
                    <w:rPr>
                      <w:rFonts w:asciiTheme="minorHAnsi" w:hAnsiTheme="minorHAnsi" w:cstheme="minorHAnsi"/>
                      <w:sz w:val="12"/>
                      <w:szCs w:val="12"/>
                    </w:rPr>
                    <w:t>Estación de Servicio Betanzos</w:t>
                  </w:r>
                </w:p>
              </w:tc>
              <w:tc>
                <w:tcPr>
                  <w:tcW w:w="977"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Planta Engarrafadora de GLP Potosí</w:t>
                  </w:r>
                </w:p>
              </w:tc>
              <w:tc>
                <w:tcPr>
                  <w:tcW w:w="977"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Garrafas vacías (sin GLP)</w:t>
                  </w:r>
                </w:p>
              </w:tc>
              <w:tc>
                <w:tcPr>
                  <w:tcW w:w="815"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1800</w:t>
                  </w:r>
                </w:p>
              </w:tc>
              <w:tc>
                <w:tcPr>
                  <w:tcW w:w="814"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150</w:t>
                  </w:r>
                </w:p>
              </w:tc>
            </w:tr>
            <w:tr w:rsidR="0015732D" w:rsidRPr="0015732D" w:rsidTr="0015732D">
              <w:trPr>
                <w:trHeight w:val="56"/>
                <w:jc w:val="center"/>
              </w:trPr>
              <w:tc>
                <w:tcPr>
                  <w:tcW w:w="291" w:type="dxa"/>
                  <w:vMerge w:val="restart"/>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3</w:t>
                  </w:r>
                </w:p>
              </w:tc>
              <w:tc>
                <w:tcPr>
                  <w:tcW w:w="944" w:type="dxa"/>
                  <w:vAlign w:val="center"/>
                </w:tcPr>
                <w:p w:rsidR="0015732D" w:rsidRPr="0015732D" w:rsidRDefault="0015732D" w:rsidP="0015732D">
                  <w:pPr>
                    <w:spacing w:before="60" w:after="60"/>
                    <w:rPr>
                      <w:rFonts w:asciiTheme="minorHAnsi" w:hAnsiTheme="minorHAnsi" w:cstheme="minorHAnsi"/>
                      <w:sz w:val="12"/>
                      <w:szCs w:val="12"/>
                    </w:rPr>
                  </w:pPr>
                  <w:r w:rsidRPr="0015732D">
                    <w:rPr>
                      <w:rFonts w:asciiTheme="minorHAnsi" w:hAnsiTheme="minorHAnsi" w:cstheme="minorHAnsi"/>
                      <w:sz w:val="12"/>
                      <w:szCs w:val="12"/>
                    </w:rPr>
                    <w:t xml:space="preserve">Planta Engarrafadora </w:t>
                  </w:r>
                  <w:proofErr w:type="spellStart"/>
                  <w:r w:rsidRPr="0015732D">
                    <w:rPr>
                      <w:rFonts w:asciiTheme="minorHAnsi" w:hAnsiTheme="minorHAnsi" w:cstheme="minorHAnsi"/>
                      <w:sz w:val="12"/>
                      <w:szCs w:val="12"/>
                    </w:rPr>
                    <w:t>Villazón</w:t>
                  </w:r>
                  <w:proofErr w:type="spellEnd"/>
                </w:p>
              </w:tc>
              <w:tc>
                <w:tcPr>
                  <w:tcW w:w="977" w:type="dxa"/>
                  <w:vAlign w:val="center"/>
                </w:tcPr>
                <w:p w:rsidR="0015732D" w:rsidRPr="0015732D" w:rsidRDefault="0015732D" w:rsidP="0015732D">
                  <w:pPr>
                    <w:spacing w:before="60" w:after="60"/>
                    <w:rPr>
                      <w:rFonts w:asciiTheme="minorHAnsi" w:hAnsiTheme="minorHAnsi" w:cstheme="minorHAnsi"/>
                      <w:sz w:val="12"/>
                      <w:szCs w:val="12"/>
                    </w:rPr>
                  </w:pPr>
                  <w:r w:rsidRPr="0015732D">
                    <w:rPr>
                      <w:rFonts w:asciiTheme="minorHAnsi" w:hAnsiTheme="minorHAnsi" w:cstheme="minorHAnsi"/>
                      <w:sz w:val="12"/>
                      <w:szCs w:val="12"/>
                    </w:rPr>
                    <w:t>Estación de Servicio Antofagasta</w:t>
                  </w:r>
                </w:p>
              </w:tc>
              <w:tc>
                <w:tcPr>
                  <w:tcW w:w="977"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Garrafas llenas con GLP</w:t>
                  </w:r>
                </w:p>
              </w:tc>
              <w:tc>
                <w:tcPr>
                  <w:tcW w:w="815"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1600</w:t>
                  </w:r>
                </w:p>
              </w:tc>
              <w:tc>
                <w:tcPr>
                  <w:tcW w:w="814"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100</w:t>
                  </w:r>
                </w:p>
              </w:tc>
            </w:tr>
            <w:tr w:rsidR="0015732D" w:rsidRPr="0015732D" w:rsidTr="0015732D">
              <w:trPr>
                <w:trHeight w:val="56"/>
                <w:jc w:val="center"/>
              </w:trPr>
              <w:tc>
                <w:tcPr>
                  <w:tcW w:w="291" w:type="dxa"/>
                  <w:vMerge/>
                  <w:vAlign w:val="center"/>
                </w:tcPr>
                <w:p w:rsidR="0015732D" w:rsidRPr="0015732D" w:rsidRDefault="0015732D" w:rsidP="0015732D">
                  <w:pPr>
                    <w:spacing w:before="60" w:after="60"/>
                    <w:jc w:val="center"/>
                    <w:rPr>
                      <w:rFonts w:asciiTheme="minorHAnsi" w:hAnsiTheme="minorHAnsi" w:cstheme="minorHAnsi"/>
                      <w:sz w:val="12"/>
                      <w:szCs w:val="12"/>
                      <w:lang w:val="es-BO"/>
                    </w:rPr>
                  </w:pPr>
                </w:p>
              </w:tc>
              <w:tc>
                <w:tcPr>
                  <w:tcW w:w="944" w:type="dxa"/>
                  <w:vAlign w:val="center"/>
                </w:tcPr>
                <w:p w:rsidR="0015732D" w:rsidRPr="0015732D" w:rsidRDefault="0015732D" w:rsidP="0015732D">
                  <w:pPr>
                    <w:spacing w:before="60" w:after="60"/>
                    <w:rPr>
                      <w:rFonts w:asciiTheme="minorHAnsi" w:hAnsiTheme="minorHAnsi" w:cstheme="minorHAnsi"/>
                      <w:sz w:val="12"/>
                      <w:szCs w:val="12"/>
                    </w:rPr>
                  </w:pPr>
                  <w:r w:rsidRPr="0015732D">
                    <w:rPr>
                      <w:rFonts w:asciiTheme="minorHAnsi" w:hAnsiTheme="minorHAnsi" w:cstheme="minorHAnsi"/>
                      <w:sz w:val="12"/>
                      <w:szCs w:val="12"/>
                    </w:rPr>
                    <w:t>Estación de Servicio Antofagasta</w:t>
                  </w:r>
                </w:p>
              </w:tc>
              <w:tc>
                <w:tcPr>
                  <w:tcW w:w="977" w:type="dxa"/>
                  <w:vAlign w:val="center"/>
                </w:tcPr>
                <w:p w:rsidR="0015732D" w:rsidRPr="0015732D" w:rsidRDefault="0015732D" w:rsidP="0015732D">
                  <w:pPr>
                    <w:spacing w:before="60" w:after="60"/>
                    <w:rPr>
                      <w:rFonts w:asciiTheme="minorHAnsi" w:hAnsiTheme="minorHAnsi" w:cstheme="minorHAnsi"/>
                      <w:sz w:val="12"/>
                      <w:szCs w:val="12"/>
                    </w:rPr>
                  </w:pPr>
                  <w:r w:rsidRPr="0015732D">
                    <w:rPr>
                      <w:rFonts w:asciiTheme="minorHAnsi" w:hAnsiTheme="minorHAnsi" w:cstheme="minorHAnsi"/>
                      <w:sz w:val="12"/>
                      <w:szCs w:val="12"/>
                    </w:rPr>
                    <w:t xml:space="preserve">Planta Engarrafadora de GLP </w:t>
                  </w:r>
                  <w:proofErr w:type="spellStart"/>
                  <w:r w:rsidRPr="0015732D">
                    <w:rPr>
                      <w:rFonts w:asciiTheme="minorHAnsi" w:hAnsiTheme="minorHAnsi" w:cstheme="minorHAnsi"/>
                      <w:sz w:val="12"/>
                      <w:szCs w:val="12"/>
                    </w:rPr>
                    <w:t>Villazón</w:t>
                  </w:r>
                  <w:proofErr w:type="spellEnd"/>
                </w:p>
              </w:tc>
              <w:tc>
                <w:tcPr>
                  <w:tcW w:w="977"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Garrafas vacías (sin GLP)</w:t>
                  </w:r>
                </w:p>
              </w:tc>
              <w:tc>
                <w:tcPr>
                  <w:tcW w:w="815"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1600</w:t>
                  </w:r>
                </w:p>
              </w:tc>
              <w:tc>
                <w:tcPr>
                  <w:tcW w:w="814"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100</w:t>
                  </w:r>
                </w:p>
              </w:tc>
            </w:tr>
          </w:tbl>
          <w:p w:rsidR="0015732D" w:rsidRPr="0015732D" w:rsidRDefault="0015732D" w:rsidP="0015732D">
            <w:pPr>
              <w:pStyle w:val="Textosinformato1"/>
              <w:jc w:val="both"/>
              <w:rPr>
                <w:rFonts w:asciiTheme="minorHAnsi" w:hAnsiTheme="minorHAnsi" w:cs="Calibri"/>
                <w:sz w:val="16"/>
                <w:szCs w:val="16"/>
                <w:lang w:val="es-BO"/>
              </w:rPr>
            </w:pPr>
          </w:p>
          <w:tbl>
            <w:tblPr>
              <w:tblStyle w:val="Tablaconcuadrcula"/>
              <w:tblW w:w="4985" w:type="dxa"/>
              <w:jc w:val="center"/>
              <w:tblLayout w:type="fixed"/>
              <w:tblLook w:val="04A0" w:firstRow="1" w:lastRow="0" w:firstColumn="1" w:lastColumn="0" w:noHBand="0" w:noVBand="1"/>
            </w:tblPr>
            <w:tblGrid>
              <w:gridCol w:w="301"/>
              <w:gridCol w:w="975"/>
              <w:gridCol w:w="1013"/>
              <w:gridCol w:w="1011"/>
              <w:gridCol w:w="843"/>
              <w:gridCol w:w="842"/>
            </w:tblGrid>
            <w:tr w:rsidR="0015732D" w:rsidRPr="0015732D" w:rsidTr="0015732D">
              <w:trPr>
                <w:trHeight w:val="382"/>
                <w:jc w:val="center"/>
              </w:trPr>
              <w:tc>
                <w:tcPr>
                  <w:tcW w:w="301"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Nº</w:t>
                  </w:r>
                </w:p>
              </w:tc>
              <w:tc>
                <w:tcPr>
                  <w:tcW w:w="1988" w:type="dxa"/>
                  <w:gridSpan w:val="2"/>
                  <w:tcBorders>
                    <w:bottom w:val="single" w:sz="4" w:space="0" w:color="auto"/>
                  </w:tcBorders>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TRAMOS EVENTUALES</w:t>
                  </w:r>
                </w:p>
              </w:tc>
              <w:tc>
                <w:tcPr>
                  <w:tcW w:w="1011"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PRODUCTO</w:t>
                  </w:r>
                </w:p>
              </w:tc>
              <w:tc>
                <w:tcPr>
                  <w:tcW w:w="843"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CANTIDAD ESTIMADA DE GARRAFAS A TRANSPORTAR POR MES (*)</w:t>
                  </w:r>
                </w:p>
              </w:tc>
              <w:tc>
                <w:tcPr>
                  <w:tcW w:w="842"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CANTIDAD ESTIMADA DE GARRAFAS A TRANSPORTAR POR VIAJE (*)</w:t>
                  </w:r>
                </w:p>
              </w:tc>
            </w:tr>
            <w:tr w:rsidR="0015732D" w:rsidRPr="0015732D" w:rsidTr="0015732D">
              <w:trPr>
                <w:trHeight w:val="432"/>
                <w:jc w:val="center"/>
              </w:trPr>
              <w:tc>
                <w:tcPr>
                  <w:tcW w:w="301" w:type="dxa"/>
                  <w:vMerge/>
                  <w:shd w:val="clear" w:color="auto" w:fill="FABF8F" w:themeFill="accent6" w:themeFillTint="99"/>
                </w:tcPr>
                <w:p w:rsidR="0015732D" w:rsidRPr="0015732D" w:rsidRDefault="0015732D" w:rsidP="0015732D">
                  <w:pPr>
                    <w:spacing w:before="60" w:after="60"/>
                    <w:jc w:val="center"/>
                    <w:rPr>
                      <w:rFonts w:asciiTheme="minorHAnsi" w:hAnsiTheme="minorHAnsi" w:cstheme="minorHAnsi"/>
                      <w:b/>
                      <w:sz w:val="12"/>
                      <w:szCs w:val="12"/>
                      <w:lang w:val="es-BO"/>
                    </w:rPr>
                  </w:pPr>
                </w:p>
              </w:tc>
              <w:tc>
                <w:tcPr>
                  <w:tcW w:w="975" w:type="dxa"/>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DE:</w:t>
                  </w:r>
                </w:p>
              </w:tc>
              <w:tc>
                <w:tcPr>
                  <w:tcW w:w="1012" w:type="dxa"/>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A:</w:t>
                  </w:r>
                </w:p>
              </w:tc>
              <w:tc>
                <w:tcPr>
                  <w:tcW w:w="1011" w:type="dxa"/>
                  <w:vMerge/>
                  <w:shd w:val="clear" w:color="auto" w:fill="FABF8F" w:themeFill="accent6" w:themeFillTint="99"/>
                  <w:vAlign w:val="center"/>
                </w:tcPr>
                <w:p w:rsidR="0015732D" w:rsidRPr="0015732D" w:rsidRDefault="0015732D" w:rsidP="0015732D">
                  <w:pPr>
                    <w:spacing w:before="60" w:after="60"/>
                    <w:jc w:val="center"/>
                    <w:rPr>
                      <w:rFonts w:asciiTheme="minorHAnsi" w:hAnsiTheme="minorHAnsi" w:cstheme="minorHAnsi"/>
                      <w:b/>
                      <w:sz w:val="12"/>
                      <w:szCs w:val="12"/>
                      <w:lang w:val="es-BO"/>
                    </w:rPr>
                  </w:pPr>
                </w:p>
              </w:tc>
              <w:tc>
                <w:tcPr>
                  <w:tcW w:w="843" w:type="dxa"/>
                  <w:vMerge/>
                  <w:shd w:val="clear" w:color="auto" w:fill="FABF8F" w:themeFill="accent6" w:themeFillTint="99"/>
                </w:tcPr>
                <w:p w:rsidR="0015732D" w:rsidRPr="0015732D" w:rsidRDefault="0015732D" w:rsidP="0015732D">
                  <w:pPr>
                    <w:spacing w:before="60" w:after="60"/>
                    <w:jc w:val="center"/>
                    <w:rPr>
                      <w:rFonts w:asciiTheme="minorHAnsi" w:hAnsiTheme="minorHAnsi" w:cstheme="minorHAnsi"/>
                      <w:b/>
                      <w:sz w:val="12"/>
                      <w:szCs w:val="12"/>
                      <w:lang w:val="es-BO"/>
                    </w:rPr>
                  </w:pPr>
                </w:p>
              </w:tc>
              <w:tc>
                <w:tcPr>
                  <w:tcW w:w="842" w:type="dxa"/>
                  <w:vMerge/>
                  <w:shd w:val="clear" w:color="auto" w:fill="FABF8F" w:themeFill="accent6" w:themeFillTint="99"/>
                </w:tcPr>
                <w:p w:rsidR="0015732D" w:rsidRPr="0015732D" w:rsidRDefault="0015732D" w:rsidP="0015732D">
                  <w:pPr>
                    <w:spacing w:before="60" w:after="60"/>
                    <w:jc w:val="center"/>
                    <w:rPr>
                      <w:rFonts w:asciiTheme="minorHAnsi" w:hAnsiTheme="minorHAnsi" w:cstheme="minorHAnsi"/>
                      <w:b/>
                      <w:sz w:val="12"/>
                      <w:szCs w:val="12"/>
                      <w:lang w:val="es-BO"/>
                    </w:rPr>
                  </w:pPr>
                </w:p>
              </w:tc>
            </w:tr>
            <w:tr w:rsidR="0015732D" w:rsidRPr="0015732D" w:rsidTr="0015732D">
              <w:trPr>
                <w:trHeight w:val="565"/>
                <w:jc w:val="center"/>
              </w:trPr>
              <w:tc>
                <w:tcPr>
                  <w:tcW w:w="301" w:type="dxa"/>
                  <w:vMerge w:val="restart"/>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w:t>
                  </w:r>
                </w:p>
              </w:tc>
              <w:tc>
                <w:tcPr>
                  <w:tcW w:w="975"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Planta Engarrafadora de GLP Uyuni</w:t>
                  </w:r>
                </w:p>
              </w:tc>
              <w:tc>
                <w:tcPr>
                  <w:tcW w:w="1012"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Estación de Servicio Uyuni</w:t>
                  </w:r>
                </w:p>
              </w:tc>
              <w:tc>
                <w:tcPr>
                  <w:tcW w:w="1011"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lang w:val="es-BO"/>
                    </w:rPr>
                    <w:t>Garrafas llenas con GLP</w:t>
                  </w:r>
                </w:p>
              </w:tc>
              <w:tc>
                <w:tcPr>
                  <w:tcW w:w="843"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3900</w:t>
                  </w:r>
                </w:p>
              </w:tc>
              <w:tc>
                <w:tcPr>
                  <w:tcW w:w="842"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150</w:t>
                  </w:r>
                </w:p>
              </w:tc>
            </w:tr>
            <w:tr w:rsidR="0015732D" w:rsidRPr="0015732D" w:rsidTr="0015732D">
              <w:trPr>
                <w:trHeight w:val="117"/>
                <w:jc w:val="center"/>
              </w:trPr>
              <w:tc>
                <w:tcPr>
                  <w:tcW w:w="301" w:type="dxa"/>
                  <w:vMerge/>
                  <w:vAlign w:val="center"/>
                </w:tcPr>
                <w:p w:rsidR="0015732D" w:rsidRPr="0015732D" w:rsidRDefault="0015732D" w:rsidP="0015732D">
                  <w:pPr>
                    <w:spacing w:before="60" w:after="60"/>
                    <w:jc w:val="center"/>
                    <w:rPr>
                      <w:rFonts w:asciiTheme="minorHAnsi" w:hAnsiTheme="minorHAnsi" w:cstheme="minorHAnsi"/>
                      <w:sz w:val="12"/>
                      <w:szCs w:val="12"/>
                      <w:lang w:val="es-BO"/>
                    </w:rPr>
                  </w:pPr>
                </w:p>
              </w:tc>
              <w:tc>
                <w:tcPr>
                  <w:tcW w:w="975"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Estación de Servicio Uyuni</w:t>
                  </w:r>
                </w:p>
              </w:tc>
              <w:tc>
                <w:tcPr>
                  <w:tcW w:w="1012"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Planta Engarrafadora de GLP Uyuni</w:t>
                  </w:r>
                </w:p>
              </w:tc>
              <w:tc>
                <w:tcPr>
                  <w:tcW w:w="1011"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lang w:val="es-BO"/>
                    </w:rPr>
                    <w:t>Garrafas vacías (sin GLP)</w:t>
                  </w:r>
                </w:p>
              </w:tc>
              <w:tc>
                <w:tcPr>
                  <w:tcW w:w="843"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3900</w:t>
                  </w:r>
                </w:p>
              </w:tc>
              <w:tc>
                <w:tcPr>
                  <w:tcW w:w="842"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150</w:t>
                  </w:r>
                </w:p>
              </w:tc>
            </w:tr>
            <w:tr w:rsidR="0015732D" w:rsidRPr="0015732D" w:rsidTr="0015732D">
              <w:trPr>
                <w:trHeight w:val="57"/>
                <w:jc w:val="center"/>
              </w:trPr>
              <w:tc>
                <w:tcPr>
                  <w:tcW w:w="301" w:type="dxa"/>
                  <w:vMerge w:val="restart"/>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2</w:t>
                  </w:r>
                </w:p>
              </w:tc>
              <w:tc>
                <w:tcPr>
                  <w:tcW w:w="975" w:type="dxa"/>
                  <w:vAlign w:val="center"/>
                </w:tcPr>
                <w:p w:rsidR="0015732D" w:rsidRPr="0015732D" w:rsidRDefault="0015732D" w:rsidP="0015732D">
                  <w:pPr>
                    <w:spacing w:before="60" w:after="60"/>
                    <w:rPr>
                      <w:rFonts w:asciiTheme="minorHAnsi" w:hAnsiTheme="minorHAnsi" w:cstheme="minorHAnsi"/>
                      <w:color w:val="FF0000"/>
                      <w:sz w:val="12"/>
                      <w:szCs w:val="12"/>
                    </w:rPr>
                  </w:pPr>
                  <w:r w:rsidRPr="0015732D">
                    <w:rPr>
                      <w:rFonts w:asciiTheme="minorHAnsi" w:hAnsiTheme="minorHAnsi" w:cstheme="minorHAnsi"/>
                      <w:sz w:val="12"/>
                      <w:szCs w:val="12"/>
                    </w:rPr>
                    <w:t>Planta Engarrafadora de GLP Potosí</w:t>
                  </w:r>
                </w:p>
              </w:tc>
              <w:tc>
                <w:tcPr>
                  <w:tcW w:w="1012" w:type="dxa"/>
                  <w:vAlign w:val="center"/>
                </w:tcPr>
                <w:p w:rsidR="0015732D" w:rsidRPr="0015732D" w:rsidRDefault="0015732D" w:rsidP="0015732D">
                  <w:pPr>
                    <w:spacing w:before="60" w:after="60"/>
                    <w:rPr>
                      <w:rFonts w:asciiTheme="minorHAnsi" w:hAnsiTheme="minorHAnsi" w:cstheme="minorHAnsi"/>
                      <w:color w:val="FF0000"/>
                      <w:sz w:val="12"/>
                      <w:szCs w:val="12"/>
                      <w:lang w:val="es-BO"/>
                    </w:rPr>
                  </w:pPr>
                  <w:r w:rsidRPr="0015732D">
                    <w:rPr>
                      <w:rFonts w:asciiTheme="minorHAnsi" w:hAnsiTheme="minorHAnsi" w:cstheme="minorHAnsi"/>
                      <w:sz w:val="12"/>
                      <w:szCs w:val="12"/>
                    </w:rPr>
                    <w:t>Estación de Servicio Terminal de Buses</w:t>
                  </w:r>
                </w:p>
              </w:tc>
              <w:tc>
                <w:tcPr>
                  <w:tcW w:w="1011"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Garrafas llenas con GLP</w:t>
                  </w:r>
                </w:p>
              </w:tc>
              <w:tc>
                <w:tcPr>
                  <w:tcW w:w="843"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1800</w:t>
                  </w:r>
                </w:p>
              </w:tc>
              <w:tc>
                <w:tcPr>
                  <w:tcW w:w="842"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150</w:t>
                  </w:r>
                </w:p>
              </w:tc>
            </w:tr>
            <w:tr w:rsidR="0015732D" w:rsidRPr="0015732D" w:rsidTr="0015732D">
              <w:trPr>
                <w:trHeight w:val="57"/>
                <w:jc w:val="center"/>
              </w:trPr>
              <w:tc>
                <w:tcPr>
                  <w:tcW w:w="301" w:type="dxa"/>
                  <w:vMerge/>
                  <w:vAlign w:val="center"/>
                </w:tcPr>
                <w:p w:rsidR="0015732D" w:rsidRPr="0015732D" w:rsidRDefault="0015732D" w:rsidP="0015732D">
                  <w:pPr>
                    <w:spacing w:before="60" w:after="60"/>
                    <w:jc w:val="center"/>
                    <w:rPr>
                      <w:rFonts w:asciiTheme="minorHAnsi" w:hAnsiTheme="minorHAnsi" w:cstheme="minorHAnsi"/>
                      <w:sz w:val="12"/>
                      <w:szCs w:val="12"/>
                      <w:lang w:val="es-BO"/>
                    </w:rPr>
                  </w:pPr>
                </w:p>
              </w:tc>
              <w:tc>
                <w:tcPr>
                  <w:tcW w:w="975" w:type="dxa"/>
                  <w:vAlign w:val="center"/>
                </w:tcPr>
                <w:p w:rsidR="0015732D" w:rsidRPr="0015732D" w:rsidRDefault="0015732D" w:rsidP="0015732D">
                  <w:pPr>
                    <w:spacing w:before="60" w:after="60"/>
                    <w:rPr>
                      <w:rFonts w:asciiTheme="minorHAnsi" w:hAnsiTheme="minorHAnsi" w:cstheme="minorHAnsi"/>
                      <w:color w:val="FF0000"/>
                      <w:sz w:val="12"/>
                      <w:szCs w:val="12"/>
                    </w:rPr>
                  </w:pPr>
                  <w:r w:rsidRPr="0015732D">
                    <w:rPr>
                      <w:rFonts w:asciiTheme="minorHAnsi" w:hAnsiTheme="minorHAnsi" w:cstheme="minorHAnsi"/>
                      <w:sz w:val="12"/>
                      <w:szCs w:val="12"/>
                    </w:rPr>
                    <w:t>Estación de Servicio Terminal de buses</w:t>
                  </w:r>
                </w:p>
              </w:tc>
              <w:tc>
                <w:tcPr>
                  <w:tcW w:w="1012" w:type="dxa"/>
                  <w:vAlign w:val="center"/>
                </w:tcPr>
                <w:p w:rsidR="0015732D" w:rsidRPr="0015732D" w:rsidRDefault="0015732D" w:rsidP="0015732D">
                  <w:pPr>
                    <w:spacing w:before="60" w:after="60"/>
                    <w:rPr>
                      <w:rFonts w:asciiTheme="minorHAnsi" w:hAnsiTheme="minorHAnsi" w:cstheme="minorHAnsi"/>
                      <w:color w:val="FF0000"/>
                      <w:sz w:val="12"/>
                      <w:szCs w:val="12"/>
                      <w:lang w:val="es-BO"/>
                    </w:rPr>
                  </w:pPr>
                  <w:r w:rsidRPr="0015732D">
                    <w:rPr>
                      <w:rFonts w:asciiTheme="minorHAnsi" w:hAnsiTheme="minorHAnsi" w:cstheme="minorHAnsi"/>
                      <w:sz w:val="12"/>
                      <w:szCs w:val="12"/>
                    </w:rPr>
                    <w:t>Planta Engarrafadora de GLP Potosí</w:t>
                  </w:r>
                </w:p>
              </w:tc>
              <w:tc>
                <w:tcPr>
                  <w:tcW w:w="1011"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Garrafas vacías (sin GLP)</w:t>
                  </w:r>
                </w:p>
              </w:tc>
              <w:tc>
                <w:tcPr>
                  <w:tcW w:w="843"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1800</w:t>
                  </w:r>
                </w:p>
              </w:tc>
              <w:tc>
                <w:tcPr>
                  <w:tcW w:w="842"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150</w:t>
                  </w:r>
                </w:p>
              </w:tc>
            </w:tr>
          </w:tbl>
          <w:p w:rsidR="0015732D" w:rsidRDefault="0015732D" w:rsidP="0015732D">
            <w:pPr>
              <w:spacing w:before="60" w:after="60"/>
              <w:jc w:val="both"/>
              <w:rPr>
                <w:rFonts w:asciiTheme="minorHAnsi" w:hAnsiTheme="minorHAnsi" w:cs="Calibri"/>
                <w:sz w:val="16"/>
                <w:szCs w:val="16"/>
                <w:lang w:val="es-BO"/>
              </w:rPr>
            </w:pPr>
            <w:r w:rsidRPr="0015732D">
              <w:rPr>
                <w:rFonts w:asciiTheme="minorHAnsi" w:hAnsiTheme="minorHAnsi" w:cs="Calibri"/>
                <w:sz w:val="16"/>
                <w:szCs w:val="16"/>
                <w:lang w:val="es-BO"/>
              </w:rPr>
              <w:t>Nota: (*) Variable según la necesidad o requerimiento de YPFB o punto de venta.</w:t>
            </w:r>
          </w:p>
          <w:p w:rsidR="0015732D" w:rsidRDefault="0015732D" w:rsidP="0015732D">
            <w:pPr>
              <w:spacing w:before="60" w:after="60"/>
              <w:jc w:val="both"/>
              <w:rPr>
                <w:rFonts w:asciiTheme="minorHAnsi" w:hAnsiTheme="minorHAnsi" w:cs="Calibri"/>
                <w:sz w:val="16"/>
                <w:szCs w:val="16"/>
                <w:lang w:val="es-BO"/>
              </w:rPr>
            </w:pPr>
          </w:p>
          <w:p w:rsidR="0015732D" w:rsidRPr="0015732D" w:rsidRDefault="0015732D" w:rsidP="0015732D">
            <w:pPr>
              <w:spacing w:before="60" w:after="60"/>
              <w:jc w:val="both"/>
              <w:rPr>
                <w:rFonts w:asciiTheme="minorHAnsi" w:hAnsiTheme="minorHAnsi" w:cs="Calibri"/>
                <w:sz w:val="16"/>
                <w:szCs w:val="16"/>
                <w:lang w:val="es-BO"/>
              </w:rPr>
            </w:pPr>
          </w:p>
        </w:tc>
        <w:tc>
          <w:tcPr>
            <w:tcW w:w="4193" w:type="dxa"/>
            <w:vAlign w:val="center"/>
          </w:tcPr>
          <w:p w:rsidR="0015732D" w:rsidRPr="0015732D" w:rsidRDefault="0015732D" w:rsidP="0015732D">
            <w:pPr>
              <w:rPr>
                <w:rFonts w:asciiTheme="minorHAnsi" w:hAnsiTheme="minorHAnsi" w:cs="Calibri"/>
                <w:b/>
                <w:sz w:val="16"/>
                <w:szCs w:val="16"/>
              </w:rPr>
            </w:pPr>
          </w:p>
        </w:tc>
      </w:tr>
      <w:tr w:rsidR="0015732D" w:rsidRPr="0015732D" w:rsidTr="00B16C9B">
        <w:trPr>
          <w:trHeight w:val="215"/>
          <w:jc w:val="center"/>
        </w:trPr>
        <w:tc>
          <w:tcPr>
            <w:tcW w:w="5088" w:type="dxa"/>
            <w:shd w:val="clear" w:color="auto" w:fill="DBE5F1" w:themeFill="accent1" w:themeFillTint="33"/>
          </w:tcPr>
          <w:p w:rsidR="0015732D" w:rsidRPr="0015732D" w:rsidDel="005557FC" w:rsidRDefault="0015732D" w:rsidP="0015732D">
            <w:pPr>
              <w:pStyle w:val="Textoindependiente"/>
              <w:jc w:val="both"/>
              <w:rPr>
                <w:rFonts w:asciiTheme="minorHAnsi" w:hAnsiTheme="minorHAnsi"/>
                <w:sz w:val="16"/>
                <w:szCs w:val="16"/>
                <w:lang w:val="es-BO"/>
              </w:rPr>
            </w:pPr>
            <w:r w:rsidRPr="0015732D">
              <w:rPr>
                <w:rFonts w:asciiTheme="minorHAnsi" w:hAnsiTheme="minorHAnsi" w:cs="Calibri"/>
                <w:b/>
                <w:sz w:val="16"/>
                <w:szCs w:val="16"/>
              </w:rPr>
              <w:lastRenderedPageBreak/>
              <w:t>CAMIONES Y CAPACIDAD REQUERIDA</w:t>
            </w:r>
          </w:p>
        </w:tc>
        <w:tc>
          <w:tcPr>
            <w:tcW w:w="4193" w:type="dxa"/>
            <w:shd w:val="clear" w:color="auto" w:fill="DBE5F1" w:themeFill="accent1" w:themeFillTint="33"/>
            <w:vAlign w:val="center"/>
          </w:tcPr>
          <w:p w:rsidR="0015732D" w:rsidRPr="0015732D" w:rsidRDefault="0015732D" w:rsidP="0015732D">
            <w:pPr>
              <w:rPr>
                <w:rFonts w:asciiTheme="minorHAnsi" w:hAnsiTheme="minorHAnsi" w:cs="Calibri"/>
                <w:b/>
                <w:sz w:val="16"/>
                <w:szCs w:val="16"/>
              </w:rPr>
            </w:pPr>
          </w:p>
        </w:tc>
      </w:tr>
      <w:tr w:rsidR="0015732D" w:rsidRPr="0015732D" w:rsidTr="00B16C9B">
        <w:trPr>
          <w:trHeight w:val="215"/>
          <w:jc w:val="center"/>
        </w:trPr>
        <w:tc>
          <w:tcPr>
            <w:tcW w:w="5088" w:type="dxa"/>
          </w:tcPr>
          <w:p w:rsidR="0015732D" w:rsidRPr="0015732D" w:rsidRDefault="0015732D" w:rsidP="0015732D">
            <w:pPr>
              <w:pStyle w:val="Prrafodelista"/>
              <w:ind w:left="0"/>
              <w:jc w:val="both"/>
              <w:rPr>
                <w:rFonts w:asciiTheme="minorHAnsi" w:hAnsiTheme="minorHAnsi" w:cs="Calibri"/>
                <w:sz w:val="16"/>
                <w:szCs w:val="16"/>
              </w:rPr>
            </w:pPr>
            <w:r w:rsidRPr="0015732D">
              <w:rPr>
                <w:rFonts w:asciiTheme="minorHAnsi" w:hAnsiTheme="minorHAnsi" w:cs="Calibri"/>
                <w:sz w:val="16"/>
                <w:szCs w:val="16"/>
              </w:rPr>
              <w:t>El proponente deberá adjuntar a su propuesta la descripción de los vehículos que se pondrán a disposición para la prestación del servicio requerido, de acuerdo al siguiente cuadro:</w:t>
            </w:r>
          </w:p>
          <w:p w:rsidR="0015732D" w:rsidRPr="0015732D" w:rsidRDefault="0015732D" w:rsidP="0015732D">
            <w:pPr>
              <w:rPr>
                <w:rFonts w:asciiTheme="minorHAnsi" w:hAnsiTheme="minorHAnsi" w:cs="Calibri"/>
                <w:sz w:val="16"/>
                <w:szCs w:val="16"/>
              </w:rPr>
            </w:pPr>
          </w:p>
          <w:tbl>
            <w:tblPr>
              <w:tblW w:w="4718" w:type="dxa"/>
              <w:jc w:val="center"/>
              <w:tblLayout w:type="fixed"/>
              <w:tblCellMar>
                <w:left w:w="70" w:type="dxa"/>
                <w:right w:w="70" w:type="dxa"/>
              </w:tblCellMar>
              <w:tblLook w:val="00A0" w:firstRow="1" w:lastRow="0" w:firstColumn="1" w:lastColumn="0" w:noHBand="0" w:noVBand="0"/>
            </w:tblPr>
            <w:tblGrid>
              <w:gridCol w:w="175"/>
              <w:gridCol w:w="731"/>
              <w:gridCol w:w="619"/>
              <w:gridCol w:w="549"/>
              <w:gridCol w:w="461"/>
              <w:gridCol w:w="1088"/>
              <w:gridCol w:w="1095"/>
            </w:tblGrid>
            <w:tr w:rsidR="0015732D" w:rsidRPr="0015732D" w:rsidTr="0015732D">
              <w:trPr>
                <w:trHeight w:val="53"/>
                <w:jc w:val="center"/>
              </w:trPr>
              <w:tc>
                <w:tcPr>
                  <w:tcW w:w="175" w:type="dxa"/>
                  <w:vMerge w:val="restart"/>
                  <w:tcBorders>
                    <w:top w:val="single" w:sz="8" w:space="0" w:color="auto"/>
                    <w:left w:val="single" w:sz="8" w:space="0" w:color="auto"/>
                    <w:bottom w:val="single" w:sz="8" w:space="0" w:color="000000"/>
                    <w:right w:val="nil"/>
                  </w:tcBorders>
                  <w:shd w:val="clear" w:color="auto" w:fill="BFBFBF"/>
                  <w:noWrap/>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N°</w:t>
                  </w:r>
                </w:p>
              </w:tc>
              <w:tc>
                <w:tcPr>
                  <w:tcW w:w="454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DETALLE DE CAMIONES</w:t>
                  </w:r>
                </w:p>
              </w:tc>
            </w:tr>
            <w:tr w:rsidR="0015732D" w:rsidRPr="0015732D" w:rsidTr="0015732D">
              <w:trPr>
                <w:trHeight w:val="284"/>
                <w:jc w:val="center"/>
              </w:trPr>
              <w:tc>
                <w:tcPr>
                  <w:tcW w:w="175" w:type="dxa"/>
                  <w:vMerge/>
                  <w:tcBorders>
                    <w:top w:val="single" w:sz="8" w:space="0" w:color="auto"/>
                    <w:left w:val="single" w:sz="8" w:space="0" w:color="auto"/>
                    <w:bottom w:val="single" w:sz="8" w:space="0" w:color="000000"/>
                    <w:right w:val="nil"/>
                  </w:tcBorders>
                  <w:shd w:val="clear" w:color="auto" w:fill="BFBFBF"/>
                  <w:vAlign w:val="center"/>
                </w:tcPr>
                <w:p w:rsidR="0015732D" w:rsidRPr="0015732D" w:rsidRDefault="0015732D" w:rsidP="0015732D">
                  <w:pPr>
                    <w:rPr>
                      <w:rFonts w:asciiTheme="minorHAnsi" w:hAnsiTheme="minorHAnsi" w:cs="Calibri"/>
                      <w:b/>
                      <w:bCs/>
                      <w:sz w:val="10"/>
                      <w:szCs w:val="10"/>
                    </w:rPr>
                  </w:pPr>
                </w:p>
              </w:tc>
              <w:tc>
                <w:tcPr>
                  <w:tcW w:w="731" w:type="dxa"/>
                  <w:tcBorders>
                    <w:top w:val="nil"/>
                    <w:left w:val="single" w:sz="8" w:space="0" w:color="auto"/>
                    <w:bottom w:val="single" w:sz="8" w:space="0" w:color="auto"/>
                    <w:right w:val="single" w:sz="4" w:space="0" w:color="auto"/>
                  </w:tcBorders>
                  <w:shd w:val="clear" w:color="auto" w:fill="BFBFBF"/>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N° DE PLACA</w:t>
                  </w:r>
                </w:p>
              </w:tc>
              <w:tc>
                <w:tcPr>
                  <w:tcW w:w="619" w:type="dxa"/>
                  <w:tcBorders>
                    <w:top w:val="nil"/>
                    <w:left w:val="nil"/>
                    <w:bottom w:val="single" w:sz="8" w:space="0" w:color="auto"/>
                    <w:right w:val="single" w:sz="4" w:space="0" w:color="auto"/>
                  </w:tcBorders>
                  <w:shd w:val="clear" w:color="auto" w:fill="BFBFBF"/>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N° DE CHASIS</w:t>
                  </w:r>
                </w:p>
              </w:tc>
              <w:tc>
                <w:tcPr>
                  <w:tcW w:w="549" w:type="dxa"/>
                  <w:tcBorders>
                    <w:top w:val="nil"/>
                    <w:left w:val="nil"/>
                    <w:bottom w:val="single" w:sz="8" w:space="0" w:color="auto"/>
                    <w:right w:val="single" w:sz="4" w:space="0" w:color="auto"/>
                  </w:tcBorders>
                  <w:shd w:val="clear" w:color="auto" w:fill="BFBFBF"/>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MARCA</w:t>
                  </w:r>
                </w:p>
              </w:tc>
              <w:tc>
                <w:tcPr>
                  <w:tcW w:w="461" w:type="dxa"/>
                  <w:tcBorders>
                    <w:top w:val="nil"/>
                    <w:left w:val="nil"/>
                    <w:bottom w:val="single" w:sz="8" w:space="0" w:color="auto"/>
                    <w:right w:val="single" w:sz="8" w:space="0" w:color="auto"/>
                  </w:tcBorders>
                  <w:shd w:val="clear" w:color="auto" w:fill="BFBFBF"/>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MODELO</w:t>
                  </w:r>
                </w:p>
              </w:tc>
              <w:tc>
                <w:tcPr>
                  <w:tcW w:w="1088" w:type="dxa"/>
                  <w:tcBorders>
                    <w:top w:val="nil"/>
                    <w:left w:val="nil"/>
                    <w:bottom w:val="single" w:sz="8" w:space="0" w:color="auto"/>
                    <w:right w:val="single" w:sz="4" w:space="0" w:color="auto"/>
                  </w:tcBorders>
                  <w:shd w:val="clear" w:color="auto" w:fill="BFBFBF"/>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CAPACIDAD DE CARGA EN GARRAFAS 10KG</w:t>
                  </w:r>
                </w:p>
              </w:tc>
              <w:tc>
                <w:tcPr>
                  <w:tcW w:w="1095" w:type="dxa"/>
                  <w:tcBorders>
                    <w:top w:val="nil"/>
                    <w:left w:val="nil"/>
                    <w:bottom w:val="single" w:sz="8" w:space="0" w:color="auto"/>
                    <w:right w:val="single" w:sz="4" w:space="0" w:color="auto"/>
                  </w:tcBorders>
                  <w:shd w:val="clear" w:color="auto" w:fill="BFBFBF"/>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PROPIO/SUBCONTRATADA</w:t>
                  </w:r>
                </w:p>
              </w:tc>
            </w:tr>
            <w:tr w:rsidR="0015732D" w:rsidRPr="0015732D" w:rsidTr="0015732D">
              <w:trPr>
                <w:trHeight w:val="53"/>
                <w:jc w:val="center"/>
              </w:trPr>
              <w:tc>
                <w:tcPr>
                  <w:tcW w:w="175" w:type="dxa"/>
                  <w:tcBorders>
                    <w:top w:val="nil"/>
                    <w:left w:val="single" w:sz="8" w:space="0" w:color="auto"/>
                    <w:bottom w:val="single" w:sz="4" w:space="0" w:color="auto"/>
                    <w:right w:val="nil"/>
                  </w:tcBorders>
                  <w:noWrap/>
                  <w:vAlign w:val="center"/>
                </w:tcPr>
                <w:p w:rsidR="0015732D" w:rsidRPr="0015732D" w:rsidRDefault="0015732D" w:rsidP="0015732D">
                  <w:pPr>
                    <w:rPr>
                      <w:rFonts w:asciiTheme="minorHAnsi" w:hAnsiTheme="minorHAnsi" w:cs="Calibri"/>
                      <w:sz w:val="10"/>
                      <w:szCs w:val="10"/>
                    </w:rPr>
                  </w:pPr>
                  <w:r w:rsidRPr="0015732D">
                    <w:rPr>
                      <w:rFonts w:asciiTheme="minorHAnsi" w:hAnsiTheme="minorHAnsi" w:cs="Calibri"/>
                      <w:sz w:val="10"/>
                      <w:szCs w:val="10"/>
                    </w:rPr>
                    <w:t> </w:t>
                  </w:r>
                </w:p>
              </w:tc>
              <w:tc>
                <w:tcPr>
                  <w:tcW w:w="731" w:type="dxa"/>
                  <w:tcBorders>
                    <w:top w:val="nil"/>
                    <w:left w:val="single" w:sz="8" w:space="0" w:color="auto"/>
                    <w:bottom w:val="single" w:sz="4" w:space="0" w:color="auto"/>
                    <w:right w:val="single" w:sz="4" w:space="0" w:color="auto"/>
                  </w:tcBorders>
                  <w:noWrap/>
                  <w:vAlign w:val="center"/>
                </w:tcPr>
                <w:p w:rsidR="0015732D" w:rsidRPr="0015732D" w:rsidRDefault="0015732D" w:rsidP="0015732D">
                  <w:pPr>
                    <w:rPr>
                      <w:rFonts w:asciiTheme="minorHAnsi" w:hAnsiTheme="minorHAnsi" w:cs="Calibri"/>
                      <w:sz w:val="10"/>
                      <w:szCs w:val="10"/>
                    </w:rPr>
                  </w:pPr>
                  <w:r w:rsidRPr="0015732D">
                    <w:rPr>
                      <w:rFonts w:asciiTheme="minorHAnsi" w:hAnsiTheme="minorHAnsi" w:cs="Calibri"/>
                      <w:sz w:val="10"/>
                      <w:szCs w:val="10"/>
                    </w:rPr>
                    <w:t> </w:t>
                  </w:r>
                </w:p>
              </w:tc>
              <w:tc>
                <w:tcPr>
                  <w:tcW w:w="619" w:type="dxa"/>
                  <w:tcBorders>
                    <w:top w:val="nil"/>
                    <w:left w:val="nil"/>
                    <w:bottom w:val="single" w:sz="4" w:space="0" w:color="auto"/>
                    <w:right w:val="single" w:sz="4" w:space="0" w:color="auto"/>
                  </w:tcBorders>
                  <w:noWrap/>
                  <w:vAlign w:val="center"/>
                </w:tcPr>
                <w:p w:rsidR="0015732D" w:rsidRPr="0015732D" w:rsidRDefault="0015732D" w:rsidP="0015732D">
                  <w:pPr>
                    <w:rPr>
                      <w:rFonts w:asciiTheme="minorHAnsi" w:hAnsiTheme="minorHAnsi" w:cs="Calibri"/>
                      <w:sz w:val="10"/>
                      <w:szCs w:val="10"/>
                    </w:rPr>
                  </w:pPr>
                  <w:r w:rsidRPr="0015732D">
                    <w:rPr>
                      <w:rFonts w:asciiTheme="minorHAnsi" w:hAnsiTheme="minorHAnsi" w:cs="Calibri"/>
                      <w:sz w:val="10"/>
                      <w:szCs w:val="10"/>
                    </w:rPr>
                    <w:t> </w:t>
                  </w:r>
                </w:p>
              </w:tc>
              <w:tc>
                <w:tcPr>
                  <w:tcW w:w="549" w:type="dxa"/>
                  <w:tcBorders>
                    <w:top w:val="nil"/>
                    <w:left w:val="nil"/>
                    <w:bottom w:val="single" w:sz="4" w:space="0" w:color="auto"/>
                    <w:right w:val="single" w:sz="4" w:space="0" w:color="auto"/>
                  </w:tcBorders>
                  <w:noWrap/>
                  <w:vAlign w:val="center"/>
                </w:tcPr>
                <w:p w:rsidR="0015732D" w:rsidRPr="0015732D" w:rsidRDefault="0015732D" w:rsidP="0015732D">
                  <w:pPr>
                    <w:rPr>
                      <w:rFonts w:asciiTheme="minorHAnsi" w:hAnsiTheme="minorHAnsi" w:cs="Calibri"/>
                      <w:sz w:val="10"/>
                      <w:szCs w:val="10"/>
                    </w:rPr>
                  </w:pPr>
                  <w:r w:rsidRPr="0015732D">
                    <w:rPr>
                      <w:rFonts w:asciiTheme="minorHAnsi" w:hAnsiTheme="minorHAnsi" w:cs="Calibri"/>
                      <w:sz w:val="10"/>
                      <w:szCs w:val="10"/>
                    </w:rPr>
                    <w:t> </w:t>
                  </w:r>
                </w:p>
              </w:tc>
              <w:tc>
                <w:tcPr>
                  <w:tcW w:w="461" w:type="dxa"/>
                  <w:tcBorders>
                    <w:top w:val="nil"/>
                    <w:left w:val="nil"/>
                    <w:bottom w:val="single" w:sz="4" w:space="0" w:color="auto"/>
                    <w:right w:val="single" w:sz="8" w:space="0" w:color="auto"/>
                  </w:tcBorders>
                  <w:noWrap/>
                  <w:vAlign w:val="center"/>
                </w:tcPr>
                <w:p w:rsidR="0015732D" w:rsidRPr="0015732D" w:rsidRDefault="0015732D" w:rsidP="0015732D">
                  <w:pPr>
                    <w:rPr>
                      <w:rFonts w:asciiTheme="minorHAnsi" w:hAnsiTheme="minorHAnsi" w:cs="Calibri"/>
                      <w:sz w:val="10"/>
                      <w:szCs w:val="10"/>
                    </w:rPr>
                  </w:pPr>
                  <w:r w:rsidRPr="0015732D">
                    <w:rPr>
                      <w:rFonts w:asciiTheme="minorHAnsi" w:hAnsiTheme="minorHAnsi" w:cs="Calibri"/>
                      <w:sz w:val="10"/>
                      <w:szCs w:val="10"/>
                    </w:rPr>
                    <w:t> </w:t>
                  </w:r>
                </w:p>
              </w:tc>
              <w:tc>
                <w:tcPr>
                  <w:tcW w:w="1088" w:type="dxa"/>
                  <w:tcBorders>
                    <w:top w:val="nil"/>
                    <w:left w:val="nil"/>
                    <w:bottom w:val="single" w:sz="4" w:space="0" w:color="auto"/>
                    <w:right w:val="single" w:sz="4" w:space="0" w:color="auto"/>
                  </w:tcBorders>
                </w:tcPr>
                <w:p w:rsidR="0015732D" w:rsidRPr="0015732D" w:rsidRDefault="0015732D" w:rsidP="0015732D">
                  <w:pPr>
                    <w:rPr>
                      <w:rFonts w:asciiTheme="minorHAnsi" w:hAnsiTheme="minorHAnsi" w:cs="Calibri"/>
                      <w:sz w:val="10"/>
                      <w:szCs w:val="10"/>
                    </w:rPr>
                  </w:pPr>
                </w:p>
              </w:tc>
              <w:tc>
                <w:tcPr>
                  <w:tcW w:w="1095" w:type="dxa"/>
                  <w:tcBorders>
                    <w:top w:val="nil"/>
                    <w:left w:val="nil"/>
                    <w:bottom w:val="single" w:sz="4" w:space="0" w:color="auto"/>
                    <w:right w:val="single" w:sz="4" w:space="0" w:color="auto"/>
                  </w:tcBorders>
                </w:tcPr>
                <w:p w:rsidR="0015732D" w:rsidRPr="0015732D" w:rsidRDefault="0015732D" w:rsidP="0015732D">
                  <w:pPr>
                    <w:rPr>
                      <w:rFonts w:asciiTheme="minorHAnsi" w:hAnsiTheme="minorHAnsi" w:cs="Calibri"/>
                      <w:sz w:val="10"/>
                      <w:szCs w:val="10"/>
                    </w:rPr>
                  </w:pPr>
                </w:p>
              </w:tc>
            </w:tr>
            <w:tr w:rsidR="0015732D" w:rsidRPr="0015732D" w:rsidTr="0015732D">
              <w:trPr>
                <w:trHeight w:val="53"/>
                <w:jc w:val="center"/>
              </w:trPr>
              <w:tc>
                <w:tcPr>
                  <w:tcW w:w="175" w:type="dxa"/>
                  <w:tcBorders>
                    <w:top w:val="single" w:sz="4" w:space="0" w:color="auto"/>
                    <w:left w:val="single" w:sz="8" w:space="0" w:color="auto"/>
                    <w:bottom w:val="single" w:sz="4" w:space="0" w:color="auto"/>
                    <w:right w:val="nil"/>
                  </w:tcBorders>
                  <w:noWrap/>
                  <w:vAlign w:val="center"/>
                </w:tcPr>
                <w:p w:rsidR="0015732D" w:rsidRPr="0015732D" w:rsidRDefault="0015732D" w:rsidP="0015732D">
                  <w:pPr>
                    <w:rPr>
                      <w:rFonts w:asciiTheme="minorHAnsi" w:hAnsiTheme="minorHAnsi" w:cs="Calibri"/>
                      <w:sz w:val="10"/>
                      <w:szCs w:val="10"/>
                    </w:rPr>
                  </w:pPr>
                </w:p>
              </w:tc>
              <w:tc>
                <w:tcPr>
                  <w:tcW w:w="731" w:type="dxa"/>
                  <w:tcBorders>
                    <w:top w:val="single" w:sz="4" w:space="0" w:color="auto"/>
                    <w:left w:val="single" w:sz="8" w:space="0" w:color="auto"/>
                    <w:bottom w:val="single" w:sz="4" w:space="0" w:color="auto"/>
                    <w:right w:val="single" w:sz="4" w:space="0" w:color="auto"/>
                  </w:tcBorders>
                  <w:noWrap/>
                  <w:vAlign w:val="center"/>
                </w:tcPr>
                <w:p w:rsidR="0015732D" w:rsidRPr="0015732D" w:rsidRDefault="0015732D" w:rsidP="0015732D">
                  <w:pPr>
                    <w:rPr>
                      <w:rFonts w:asciiTheme="minorHAnsi" w:hAnsiTheme="minorHAnsi" w:cs="Calibri"/>
                      <w:sz w:val="10"/>
                      <w:szCs w:val="10"/>
                    </w:rPr>
                  </w:pPr>
                </w:p>
              </w:tc>
              <w:tc>
                <w:tcPr>
                  <w:tcW w:w="619" w:type="dxa"/>
                  <w:tcBorders>
                    <w:top w:val="single" w:sz="4" w:space="0" w:color="auto"/>
                    <w:left w:val="nil"/>
                    <w:bottom w:val="single" w:sz="4" w:space="0" w:color="auto"/>
                    <w:right w:val="single" w:sz="4" w:space="0" w:color="auto"/>
                  </w:tcBorders>
                  <w:noWrap/>
                  <w:vAlign w:val="center"/>
                </w:tcPr>
                <w:p w:rsidR="0015732D" w:rsidRPr="0015732D" w:rsidRDefault="0015732D" w:rsidP="0015732D">
                  <w:pPr>
                    <w:rPr>
                      <w:rFonts w:asciiTheme="minorHAnsi" w:hAnsiTheme="minorHAnsi" w:cs="Calibri"/>
                      <w:sz w:val="10"/>
                      <w:szCs w:val="10"/>
                    </w:rPr>
                  </w:pPr>
                </w:p>
              </w:tc>
              <w:tc>
                <w:tcPr>
                  <w:tcW w:w="549" w:type="dxa"/>
                  <w:tcBorders>
                    <w:top w:val="single" w:sz="4" w:space="0" w:color="auto"/>
                    <w:left w:val="nil"/>
                    <w:bottom w:val="single" w:sz="4" w:space="0" w:color="auto"/>
                    <w:right w:val="single" w:sz="4" w:space="0" w:color="auto"/>
                  </w:tcBorders>
                  <w:noWrap/>
                  <w:vAlign w:val="center"/>
                </w:tcPr>
                <w:p w:rsidR="0015732D" w:rsidRPr="0015732D" w:rsidRDefault="0015732D" w:rsidP="0015732D">
                  <w:pPr>
                    <w:rPr>
                      <w:rFonts w:asciiTheme="minorHAnsi" w:hAnsiTheme="minorHAnsi" w:cs="Calibri"/>
                      <w:sz w:val="10"/>
                      <w:szCs w:val="10"/>
                    </w:rPr>
                  </w:pPr>
                </w:p>
              </w:tc>
              <w:tc>
                <w:tcPr>
                  <w:tcW w:w="461" w:type="dxa"/>
                  <w:tcBorders>
                    <w:top w:val="single" w:sz="4" w:space="0" w:color="auto"/>
                    <w:left w:val="nil"/>
                    <w:bottom w:val="single" w:sz="4" w:space="0" w:color="auto"/>
                    <w:right w:val="single" w:sz="8" w:space="0" w:color="auto"/>
                  </w:tcBorders>
                  <w:noWrap/>
                  <w:vAlign w:val="center"/>
                </w:tcPr>
                <w:p w:rsidR="0015732D" w:rsidRPr="0015732D" w:rsidRDefault="0015732D" w:rsidP="0015732D">
                  <w:pPr>
                    <w:rPr>
                      <w:rFonts w:asciiTheme="minorHAnsi" w:hAnsiTheme="minorHAnsi" w:cs="Calibri"/>
                      <w:sz w:val="10"/>
                      <w:szCs w:val="10"/>
                    </w:rPr>
                  </w:pPr>
                </w:p>
              </w:tc>
              <w:tc>
                <w:tcPr>
                  <w:tcW w:w="1088" w:type="dxa"/>
                  <w:tcBorders>
                    <w:top w:val="single" w:sz="4" w:space="0" w:color="auto"/>
                    <w:left w:val="nil"/>
                    <w:bottom w:val="single" w:sz="4" w:space="0" w:color="auto"/>
                    <w:right w:val="single" w:sz="4" w:space="0" w:color="auto"/>
                  </w:tcBorders>
                </w:tcPr>
                <w:p w:rsidR="0015732D" w:rsidRPr="0015732D" w:rsidRDefault="0015732D" w:rsidP="0015732D">
                  <w:pPr>
                    <w:rPr>
                      <w:rFonts w:asciiTheme="minorHAnsi" w:hAnsiTheme="minorHAnsi" w:cs="Calibri"/>
                      <w:sz w:val="10"/>
                      <w:szCs w:val="10"/>
                    </w:rPr>
                  </w:pPr>
                </w:p>
              </w:tc>
              <w:tc>
                <w:tcPr>
                  <w:tcW w:w="1095" w:type="dxa"/>
                  <w:tcBorders>
                    <w:top w:val="single" w:sz="4" w:space="0" w:color="auto"/>
                    <w:left w:val="nil"/>
                    <w:bottom w:val="single" w:sz="4" w:space="0" w:color="auto"/>
                    <w:right w:val="single" w:sz="4" w:space="0" w:color="auto"/>
                  </w:tcBorders>
                </w:tcPr>
                <w:p w:rsidR="0015732D" w:rsidRPr="0015732D" w:rsidRDefault="0015732D" w:rsidP="0015732D">
                  <w:pPr>
                    <w:rPr>
                      <w:rFonts w:asciiTheme="minorHAnsi" w:hAnsiTheme="minorHAnsi" w:cs="Calibri"/>
                      <w:sz w:val="10"/>
                      <w:szCs w:val="10"/>
                    </w:rPr>
                  </w:pPr>
                </w:p>
              </w:tc>
            </w:tr>
          </w:tbl>
          <w:p w:rsidR="0015732D" w:rsidRPr="0015732D" w:rsidRDefault="0015732D" w:rsidP="0015732D">
            <w:pPr>
              <w:autoSpaceDE w:val="0"/>
              <w:autoSpaceDN w:val="0"/>
              <w:adjustRightInd w:val="0"/>
              <w:jc w:val="both"/>
              <w:rPr>
                <w:rFonts w:asciiTheme="minorHAnsi" w:hAnsiTheme="minorHAnsi" w:cs="Calibri"/>
                <w:sz w:val="16"/>
                <w:szCs w:val="16"/>
              </w:rPr>
            </w:pPr>
            <w:r w:rsidRPr="0015732D">
              <w:rPr>
                <w:rFonts w:asciiTheme="minorHAnsi" w:hAnsiTheme="minorHAnsi" w:cs="Calibri"/>
                <w:sz w:val="16"/>
                <w:szCs w:val="16"/>
              </w:rPr>
              <w:t xml:space="preserve">Nota: </w:t>
            </w:r>
          </w:p>
          <w:p w:rsidR="0015732D" w:rsidRPr="0015732D" w:rsidRDefault="0015732D" w:rsidP="0015732D">
            <w:pPr>
              <w:pStyle w:val="Prrafodelista"/>
              <w:numPr>
                <w:ilvl w:val="0"/>
                <w:numId w:val="54"/>
              </w:numPr>
              <w:autoSpaceDE w:val="0"/>
              <w:autoSpaceDN w:val="0"/>
              <w:adjustRightInd w:val="0"/>
              <w:jc w:val="both"/>
              <w:rPr>
                <w:rFonts w:asciiTheme="minorHAnsi" w:hAnsiTheme="minorHAnsi" w:cs="Calibri"/>
                <w:color w:val="FF0000"/>
                <w:sz w:val="16"/>
                <w:szCs w:val="16"/>
              </w:rPr>
            </w:pPr>
            <w:r w:rsidRPr="0015732D">
              <w:rPr>
                <w:rFonts w:asciiTheme="minorHAnsi" w:hAnsiTheme="minorHAnsi" w:cs="Calibri"/>
                <w:sz w:val="16"/>
                <w:szCs w:val="16"/>
              </w:rPr>
              <w:t xml:space="preserve">La cantidad mínima de vehículos  camiones requeridas es de 2 (dos). </w:t>
            </w:r>
          </w:p>
          <w:p w:rsidR="0015732D" w:rsidRPr="0015732D" w:rsidDel="005557FC" w:rsidRDefault="0015732D" w:rsidP="0015732D">
            <w:pPr>
              <w:pStyle w:val="Prrafodelista"/>
              <w:numPr>
                <w:ilvl w:val="0"/>
                <w:numId w:val="54"/>
              </w:numPr>
              <w:autoSpaceDE w:val="0"/>
              <w:autoSpaceDN w:val="0"/>
              <w:adjustRightInd w:val="0"/>
              <w:jc w:val="both"/>
              <w:rPr>
                <w:rFonts w:asciiTheme="minorHAnsi" w:hAnsiTheme="minorHAnsi" w:cs="Calibri"/>
                <w:sz w:val="16"/>
                <w:szCs w:val="16"/>
              </w:rPr>
            </w:pPr>
            <w:r w:rsidRPr="0015732D">
              <w:rPr>
                <w:rFonts w:asciiTheme="minorHAnsi" w:hAnsiTheme="minorHAnsi" w:cs="Calibri"/>
                <w:sz w:val="16"/>
                <w:szCs w:val="16"/>
              </w:rPr>
              <w:t>La capacidad mínima de carga  de los camiones debe ser de  150  garrafas de 10 kg.</w:t>
            </w:r>
          </w:p>
        </w:tc>
        <w:tc>
          <w:tcPr>
            <w:tcW w:w="4193" w:type="dxa"/>
            <w:vAlign w:val="center"/>
          </w:tcPr>
          <w:p w:rsidR="0015732D" w:rsidRPr="0015732D" w:rsidRDefault="0015732D" w:rsidP="0015732D">
            <w:pPr>
              <w:rPr>
                <w:rFonts w:asciiTheme="minorHAnsi" w:hAnsiTheme="minorHAnsi" w:cs="Calibri"/>
                <w:b/>
                <w:sz w:val="16"/>
                <w:szCs w:val="16"/>
              </w:rPr>
            </w:pPr>
          </w:p>
        </w:tc>
      </w:tr>
      <w:tr w:rsidR="0015732D" w:rsidRPr="0015732D" w:rsidTr="00B1633D">
        <w:trPr>
          <w:trHeight w:val="233"/>
          <w:jc w:val="center"/>
        </w:trPr>
        <w:tc>
          <w:tcPr>
            <w:tcW w:w="5088" w:type="dxa"/>
            <w:shd w:val="clear" w:color="auto" w:fill="DBE5F1" w:themeFill="accent1" w:themeFillTint="33"/>
            <w:vAlign w:val="center"/>
          </w:tcPr>
          <w:p w:rsidR="0015732D" w:rsidRPr="0015732D" w:rsidRDefault="0015732D" w:rsidP="0015732D">
            <w:pPr>
              <w:rPr>
                <w:rFonts w:asciiTheme="minorHAnsi" w:hAnsiTheme="minorHAnsi" w:cs="Calibri"/>
                <w:b/>
                <w:sz w:val="16"/>
                <w:szCs w:val="16"/>
              </w:rPr>
            </w:pPr>
            <w:r w:rsidRPr="0015732D">
              <w:rPr>
                <w:rFonts w:asciiTheme="minorHAnsi" w:hAnsiTheme="minorHAnsi" w:cs="Calibri"/>
                <w:b/>
                <w:sz w:val="16"/>
                <w:szCs w:val="16"/>
              </w:rPr>
              <w:t>DOCUMENTOS A PRESENTAR POR EL PROPONENTE</w:t>
            </w:r>
          </w:p>
        </w:tc>
        <w:tc>
          <w:tcPr>
            <w:tcW w:w="4193" w:type="dxa"/>
            <w:shd w:val="clear" w:color="auto" w:fill="DBE5F1" w:themeFill="accent1" w:themeFillTint="33"/>
            <w:vAlign w:val="center"/>
          </w:tcPr>
          <w:p w:rsidR="0015732D" w:rsidRPr="0015732D" w:rsidRDefault="0015732D" w:rsidP="0015732D">
            <w:pPr>
              <w:rPr>
                <w:rFonts w:asciiTheme="minorHAnsi" w:hAnsiTheme="minorHAnsi" w:cs="Calibri"/>
                <w:b/>
                <w:sz w:val="16"/>
                <w:szCs w:val="16"/>
              </w:rPr>
            </w:pPr>
          </w:p>
        </w:tc>
      </w:tr>
      <w:tr w:rsidR="0015732D" w:rsidRPr="0015732D" w:rsidTr="00D80E67">
        <w:trPr>
          <w:trHeight w:val="233"/>
          <w:jc w:val="center"/>
        </w:trPr>
        <w:tc>
          <w:tcPr>
            <w:tcW w:w="5088" w:type="dxa"/>
            <w:vAlign w:val="center"/>
          </w:tcPr>
          <w:p w:rsidR="0015732D" w:rsidRPr="0015732D" w:rsidRDefault="0015732D" w:rsidP="0015732D">
            <w:pPr>
              <w:autoSpaceDE w:val="0"/>
              <w:autoSpaceDN w:val="0"/>
              <w:adjustRightInd w:val="0"/>
              <w:jc w:val="both"/>
              <w:rPr>
                <w:rFonts w:asciiTheme="minorHAnsi" w:hAnsiTheme="minorHAnsi" w:cs="Calibri"/>
                <w:sz w:val="16"/>
                <w:szCs w:val="16"/>
              </w:rPr>
            </w:pPr>
            <w:r w:rsidRPr="0015732D">
              <w:rPr>
                <w:rFonts w:asciiTheme="minorHAnsi" w:hAnsiTheme="minorHAnsi" w:cs="Calibri"/>
                <w:sz w:val="16"/>
                <w:szCs w:val="16"/>
              </w:rPr>
              <w:t>Las empresas proponentes deberán presentar en su propuesta, los siguientes documentos:</w:t>
            </w:r>
          </w:p>
          <w:p w:rsidR="0015732D" w:rsidRPr="0015732D" w:rsidRDefault="0015732D" w:rsidP="0015732D">
            <w:pPr>
              <w:autoSpaceDE w:val="0"/>
              <w:autoSpaceDN w:val="0"/>
              <w:adjustRightInd w:val="0"/>
              <w:jc w:val="both"/>
              <w:rPr>
                <w:rFonts w:asciiTheme="minorHAnsi" w:hAnsiTheme="minorHAnsi" w:cs="Calibri"/>
                <w:sz w:val="16"/>
                <w:szCs w:val="16"/>
              </w:rPr>
            </w:pPr>
          </w:p>
          <w:p w:rsidR="0015732D" w:rsidRPr="0015732D" w:rsidRDefault="0015732D" w:rsidP="0015732D">
            <w:pPr>
              <w:numPr>
                <w:ilvl w:val="0"/>
                <w:numId w:val="55"/>
              </w:numPr>
              <w:autoSpaceDE w:val="0"/>
              <w:autoSpaceDN w:val="0"/>
              <w:adjustRightInd w:val="0"/>
              <w:jc w:val="both"/>
              <w:rPr>
                <w:rFonts w:asciiTheme="minorHAnsi" w:hAnsiTheme="minorHAnsi" w:cs="Calibri"/>
                <w:sz w:val="16"/>
                <w:szCs w:val="16"/>
              </w:rPr>
            </w:pPr>
            <w:r w:rsidRPr="0015732D">
              <w:rPr>
                <w:rFonts w:asciiTheme="minorHAnsi" w:hAnsiTheme="minorHAnsi" w:cs="Calibri"/>
                <w:sz w:val="16"/>
                <w:szCs w:val="16"/>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15732D" w:rsidRPr="0015732D" w:rsidRDefault="0015732D" w:rsidP="0015732D">
            <w:pPr>
              <w:numPr>
                <w:ilvl w:val="0"/>
                <w:numId w:val="55"/>
              </w:numPr>
              <w:autoSpaceDE w:val="0"/>
              <w:autoSpaceDN w:val="0"/>
              <w:adjustRightInd w:val="0"/>
              <w:jc w:val="both"/>
              <w:rPr>
                <w:rFonts w:asciiTheme="minorHAnsi" w:hAnsiTheme="minorHAnsi" w:cs="Calibri"/>
                <w:sz w:val="16"/>
                <w:szCs w:val="16"/>
              </w:rPr>
            </w:pPr>
            <w:r w:rsidRPr="0015732D">
              <w:rPr>
                <w:rFonts w:asciiTheme="minorHAnsi" w:hAnsiTheme="minorHAnsi" w:cs="Calibri"/>
                <w:sz w:val="16"/>
                <w:szCs w:val="16"/>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15732D" w:rsidRPr="0015732D" w:rsidRDefault="0015732D" w:rsidP="0015732D">
            <w:pPr>
              <w:numPr>
                <w:ilvl w:val="0"/>
                <w:numId w:val="55"/>
              </w:numPr>
              <w:autoSpaceDE w:val="0"/>
              <w:autoSpaceDN w:val="0"/>
              <w:adjustRightInd w:val="0"/>
              <w:jc w:val="both"/>
              <w:rPr>
                <w:rFonts w:asciiTheme="minorHAnsi" w:hAnsiTheme="minorHAnsi" w:cs="Calibri"/>
                <w:sz w:val="16"/>
                <w:szCs w:val="16"/>
              </w:rPr>
            </w:pPr>
            <w:r w:rsidRPr="0015732D">
              <w:rPr>
                <w:rFonts w:asciiTheme="minorHAnsi" w:hAnsiTheme="minorHAnsi" w:cs="Calibri"/>
                <w:sz w:val="16"/>
                <w:szCs w:val="16"/>
              </w:rPr>
              <w:t>El listado de unidades (propias y subcontratadas) con las que prestará el Servicio, debe adjuntar fotocopia simple del RUAT de cada unidad ofertada.</w:t>
            </w:r>
          </w:p>
          <w:p w:rsidR="0015732D" w:rsidRPr="0015732D" w:rsidRDefault="0015732D" w:rsidP="0015732D">
            <w:pPr>
              <w:numPr>
                <w:ilvl w:val="0"/>
                <w:numId w:val="55"/>
              </w:numPr>
              <w:autoSpaceDE w:val="0"/>
              <w:autoSpaceDN w:val="0"/>
              <w:adjustRightInd w:val="0"/>
              <w:jc w:val="both"/>
              <w:rPr>
                <w:rFonts w:asciiTheme="minorHAnsi" w:hAnsiTheme="minorHAnsi" w:cs="Calibri"/>
                <w:sz w:val="16"/>
                <w:szCs w:val="16"/>
              </w:rPr>
            </w:pPr>
            <w:r w:rsidRPr="0015732D">
              <w:rPr>
                <w:rFonts w:asciiTheme="minorHAnsi" w:hAnsiTheme="minorHAnsi" w:cs="Calibri"/>
                <w:sz w:val="16"/>
                <w:szCs w:val="16"/>
              </w:rPr>
              <w:t>En caso de no haber obtenido aún el RUAT, alternativamente deberá presentar la minuta de transferencia y una fotocopia simple del comprobante de pago de IMT (Impuesto Municipal a la Transferencia) de cada uno de los camiones cisternas ofertadas.</w:t>
            </w:r>
          </w:p>
          <w:p w:rsidR="0015732D" w:rsidRPr="0015732D" w:rsidRDefault="0015732D" w:rsidP="0015732D">
            <w:pPr>
              <w:numPr>
                <w:ilvl w:val="0"/>
                <w:numId w:val="55"/>
              </w:numPr>
              <w:autoSpaceDE w:val="0"/>
              <w:autoSpaceDN w:val="0"/>
              <w:adjustRightInd w:val="0"/>
              <w:jc w:val="both"/>
              <w:rPr>
                <w:rFonts w:asciiTheme="minorHAnsi" w:hAnsiTheme="minorHAnsi" w:cs="Calibri"/>
                <w:sz w:val="16"/>
                <w:szCs w:val="16"/>
              </w:rPr>
            </w:pPr>
            <w:r w:rsidRPr="0015732D">
              <w:rPr>
                <w:rFonts w:asciiTheme="minorHAnsi" w:hAnsiTheme="minorHAnsi" w:cs="Calibri"/>
                <w:sz w:val="16"/>
                <w:szCs w:val="16"/>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15732D" w:rsidRPr="0015732D" w:rsidRDefault="0015732D" w:rsidP="0015732D">
            <w:pPr>
              <w:numPr>
                <w:ilvl w:val="0"/>
                <w:numId w:val="55"/>
              </w:numPr>
              <w:autoSpaceDE w:val="0"/>
              <w:autoSpaceDN w:val="0"/>
              <w:adjustRightInd w:val="0"/>
              <w:jc w:val="both"/>
              <w:rPr>
                <w:rFonts w:asciiTheme="minorHAnsi" w:hAnsiTheme="minorHAnsi" w:cs="Calibri"/>
                <w:sz w:val="16"/>
                <w:szCs w:val="16"/>
              </w:rPr>
            </w:pPr>
            <w:r w:rsidRPr="0015732D">
              <w:rPr>
                <w:rFonts w:asciiTheme="minorHAnsi" w:hAnsiTheme="minorHAnsi" w:cs="Calibri"/>
                <w:sz w:val="16"/>
                <w:szCs w:val="16"/>
              </w:rPr>
              <w:t>Seguro Obligatorio de Accidentes de Tránsito (SOAT) vigente, de cada una de las unidades propuestas.</w:t>
            </w:r>
          </w:p>
          <w:p w:rsidR="0015732D" w:rsidRPr="0015732D" w:rsidRDefault="0015732D" w:rsidP="0015732D">
            <w:pPr>
              <w:numPr>
                <w:ilvl w:val="0"/>
                <w:numId w:val="55"/>
              </w:numPr>
              <w:autoSpaceDE w:val="0"/>
              <w:autoSpaceDN w:val="0"/>
              <w:adjustRightInd w:val="0"/>
              <w:jc w:val="both"/>
              <w:rPr>
                <w:rFonts w:asciiTheme="minorHAnsi" w:hAnsiTheme="minorHAnsi" w:cs="Calibri"/>
                <w:sz w:val="16"/>
                <w:szCs w:val="16"/>
              </w:rPr>
            </w:pPr>
            <w:r w:rsidRPr="0015732D">
              <w:rPr>
                <w:rFonts w:asciiTheme="minorHAnsi" w:hAnsiTheme="minorHAnsi" w:cs="Calibri"/>
                <w:sz w:val="16"/>
                <w:szCs w:val="16"/>
              </w:rPr>
              <w:t>Fotocopia simple de Certificado de Inspección Técnica Vehicular de cada unidad propuesta emitido por el Organismo Operativo de Tránsito (vigente).</w:t>
            </w:r>
          </w:p>
          <w:p w:rsidR="0015732D" w:rsidRPr="0015732D" w:rsidRDefault="0015732D" w:rsidP="0015732D">
            <w:pPr>
              <w:pStyle w:val="Prrafodelista"/>
              <w:autoSpaceDE w:val="0"/>
              <w:autoSpaceDN w:val="0"/>
              <w:adjustRightInd w:val="0"/>
              <w:ind w:left="0"/>
              <w:jc w:val="both"/>
              <w:rPr>
                <w:rFonts w:asciiTheme="minorHAnsi" w:hAnsiTheme="minorHAnsi" w:cs="Calibri"/>
                <w:sz w:val="16"/>
                <w:szCs w:val="16"/>
              </w:rPr>
            </w:pPr>
            <w:r w:rsidRPr="0015732D">
              <w:rPr>
                <w:rFonts w:asciiTheme="minorHAnsi" w:hAnsiTheme="minorHAnsi" w:cs="Calibri"/>
                <w:b/>
                <w:sz w:val="16"/>
                <w:szCs w:val="16"/>
              </w:rPr>
              <w:t>Nota:</w:t>
            </w:r>
            <w:r w:rsidRPr="0015732D">
              <w:rPr>
                <w:rFonts w:asciiTheme="minorHAnsi" w:hAnsiTheme="minorHAnsi" w:cs="Calibri"/>
                <w:sz w:val="16"/>
                <w:szCs w:val="16"/>
              </w:rPr>
              <w:t xml:space="preserve"> de ser necesario, YPFB podría pedir los originales posteriores a la firma del contrato.</w:t>
            </w:r>
          </w:p>
        </w:tc>
        <w:tc>
          <w:tcPr>
            <w:tcW w:w="4193" w:type="dxa"/>
            <w:vAlign w:val="center"/>
          </w:tcPr>
          <w:p w:rsidR="0015732D" w:rsidRPr="0015732D" w:rsidRDefault="0015732D" w:rsidP="0015732D">
            <w:pPr>
              <w:rPr>
                <w:rFonts w:asciiTheme="minorHAnsi" w:hAnsiTheme="minorHAnsi" w:cs="Calibri"/>
                <w:b/>
                <w:sz w:val="16"/>
                <w:szCs w:val="16"/>
              </w:rPr>
            </w:pPr>
          </w:p>
        </w:tc>
      </w:tr>
      <w:tr w:rsidR="0015732D" w:rsidRPr="0015732D" w:rsidTr="00B16C9B">
        <w:trPr>
          <w:trHeight w:val="233"/>
          <w:jc w:val="center"/>
        </w:trPr>
        <w:tc>
          <w:tcPr>
            <w:tcW w:w="5088" w:type="dxa"/>
            <w:shd w:val="clear" w:color="auto" w:fill="C6D9F1" w:themeFill="text2" w:themeFillTint="33"/>
            <w:vAlign w:val="center"/>
          </w:tcPr>
          <w:p w:rsidR="0015732D" w:rsidRPr="0015732D" w:rsidRDefault="0015732D" w:rsidP="0015732D">
            <w:pPr>
              <w:autoSpaceDE w:val="0"/>
              <w:autoSpaceDN w:val="0"/>
              <w:adjustRightInd w:val="0"/>
              <w:jc w:val="both"/>
              <w:rPr>
                <w:rFonts w:asciiTheme="minorHAnsi" w:hAnsiTheme="minorHAnsi" w:cs="Calibri"/>
                <w:sz w:val="16"/>
                <w:szCs w:val="16"/>
              </w:rPr>
            </w:pPr>
            <w:r w:rsidRPr="0015732D">
              <w:rPr>
                <w:rFonts w:asciiTheme="minorHAnsi" w:hAnsiTheme="minorHAnsi" w:cs="Calibri"/>
                <w:b/>
                <w:sz w:val="16"/>
                <w:szCs w:val="16"/>
              </w:rPr>
              <w:t xml:space="preserve">LICENCIAS AMBIENTALES </w:t>
            </w:r>
          </w:p>
        </w:tc>
        <w:tc>
          <w:tcPr>
            <w:tcW w:w="4193" w:type="dxa"/>
            <w:shd w:val="clear" w:color="auto" w:fill="C6D9F1" w:themeFill="text2" w:themeFillTint="33"/>
            <w:vAlign w:val="center"/>
          </w:tcPr>
          <w:p w:rsidR="0015732D" w:rsidRPr="0015732D" w:rsidRDefault="0015732D" w:rsidP="0015732D">
            <w:pPr>
              <w:rPr>
                <w:rFonts w:asciiTheme="minorHAnsi" w:hAnsiTheme="minorHAnsi" w:cs="Calibri"/>
                <w:b/>
                <w:sz w:val="16"/>
                <w:szCs w:val="16"/>
              </w:rPr>
            </w:pPr>
          </w:p>
        </w:tc>
      </w:tr>
      <w:tr w:rsidR="0015732D" w:rsidRPr="0015732D" w:rsidTr="00D80E67">
        <w:trPr>
          <w:trHeight w:val="233"/>
          <w:jc w:val="center"/>
        </w:trPr>
        <w:tc>
          <w:tcPr>
            <w:tcW w:w="5088" w:type="dxa"/>
            <w:vAlign w:val="center"/>
          </w:tcPr>
          <w:p w:rsidR="0015732D" w:rsidRPr="0015732D" w:rsidRDefault="0015732D" w:rsidP="0015732D">
            <w:pPr>
              <w:spacing w:before="120" w:after="120"/>
              <w:ind w:left="426"/>
              <w:jc w:val="both"/>
              <w:rPr>
                <w:rFonts w:asciiTheme="minorHAnsi" w:hAnsiTheme="minorHAnsi"/>
                <w:sz w:val="16"/>
                <w:szCs w:val="16"/>
              </w:rPr>
            </w:pPr>
            <w:r w:rsidRPr="0015732D">
              <w:rPr>
                <w:rFonts w:asciiTheme="minorHAnsi" w:hAnsiTheme="minorHAnsi"/>
                <w:sz w:val="16"/>
                <w:szCs w:val="16"/>
              </w:rPr>
              <w:t xml:space="preserve">Para la presentación de propuestas, la EMPRESA PROPONENTE deberá presentar su Licencia Ambiental y Licencia para Actividades con Sustancias Peligrosas (LASP) vigentes. </w:t>
            </w:r>
          </w:p>
          <w:p w:rsidR="0015732D" w:rsidRPr="0015732D" w:rsidRDefault="0015732D" w:rsidP="0015732D">
            <w:pPr>
              <w:spacing w:before="120" w:after="120"/>
              <w:ind w:left="426"/>
              <w:jc w:val="both"/>
              <w:rPr>
                <w:rFonts w:asciiTheme="minorHAnsi" w:hAnsiTheme="minorHAnsi"/>
                <w:sz w:val="16"/>
                <w:szCs w:val="16"/>
              </w:rPr>
            </w:pPr>
            <w:r w:rsidRPr="0015732D">
              <w:rPr>
                <w:rFonts w:asciiTheme="minorHAnsi" w:hAnsiTheme="minorHAnsi"/>
                <w:sz w:val="16"/>
                <w:szCs w:val="16"/>
              </w:rPr>
              <w:t xml:space="preserve">En el caso de Asociaciones, es necesario que cada empresa que la conforme, presente su propia Licencia Ambiental y Licencia para Actividades con Sustancias Peligrosas (LASP) vigentes. </w:t>
            </w:r>
          </w:p>
          <w:p w:rsidR="0015732D" w:rsidRPr="0015732D" w:rsidRDefault="0015732D" w:rsidP="0015732D">
            <w:pPr>
              <w:autoSpaceDE w:val="0"/>
              <w:autoSpaceDN w:val="0"/>
              <w:adjustRightInd w:val="0"/>
              <w:jc w:val="both"/>
              <w:rPr>
                <w:rFonts w:asciiTheme="minorHAnsi" w:hAnsiTheme="minorHAnsi" w:cs="Calibri"/>
                <w:sz w:val="16"/>
                <w:szCs w:val="16"/>
              </w:rPr>
            </w:pPr>
            <w:r w:rsidRPr="0015732D">
              <w:rPr>
                <w:rFonts w:asciiTheme="minorHAnsi" w:hAnsiTheme="minorHAnsi"/>
                <w:sz w:val="16"/>
                <w:szCs w:val="16"/>
              </w:rPr>
              <w:lastRenderedPageBreak/>
              <w:t xml:space="preserve">En lo que respecta al alcance de tramos y productos comprendidos en el servicio, queda a plena responsabilidad de la EMPRESA CONTRATISTA a ser adjudicada. </w:t>
            </w:r>
          </w:p>
        </w:tc>
        <w:tc>
          <w:tcPr>
            <w:tcW w:w="4193" w:type="dxa"/>
            <w:vAlign w:val="center"/>
          </w:tcPr>
          <w:p w:rsidR="0015732D" w:rsidRPr="0015732D" w:rsidRDefault="0015732D" w:rsidP="0015732D">
            <w:pPr>
              <w:rPr>
                <w:rFonts w:asciiTheme="minorHAnsi" w:hAnsiTheme="minorHAnsi" w:cs="Calibri"/>
                <w:b/>
                <w:sz w:val="16"/>
                <w:szCs w:val="16"/>
              </w:rPr>
            </w:pPr>
          </w:p>
        </w:tc>
      </w:tr>
    </w:tbl>
    <w:p w:rsidR="00596B5C" w:rsidRDefault="00596B5C"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Pr="00DB5AAF" w:rsidRDefault="00B16C9B" w:rsidP="00596B5C">
      <w:pPr>
        <w:jc w:val="center"/>
        <w:rPr>
          <w:rFonts w:ascii="Calibri" w:hAnsi="Calibri" w:cs="Calibri"/>
          <w:b/>
          <w:sz w:val="18"/>
          <w:szCs w:val="18"/>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15732D" w:rsidRDefault="0015732D"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80E67" w:rsidRDefault="00D80E67" w:rsidP="00D80E67">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w:t>
      </w:r>
    </w:p>
    <w:p w:rsidR="00D80E67" w:rsidRDefault="00D80E67" w:rsidP="00D80E67">
      <w:pPr>
        <w:jc w:val="center"/>
        <w:rPr>
          <w:rFonts w:asciiTheme="minorHAnsi" w:hAnsiTheme="minorHAnsi" w:cstheme="minorHAnsi"/>
          <w:b/>
          <w:sz w:val="22"/>
          <w:szCs w:val="22"/>
        </w:rPr>
      </w:pPr>
      <w:r>
        <w:rPr>
          <w:rFonts w:asciiTheme="minorHAnsi" w:hAnsiTheme="minorHAnsi" w:cstheme="minorHAnsi"/>
          <w:b/>
          <w:sz w:val="22"/>
          <w:szCs w:val="22"/>
        </w:rPr>
        <w:t>DETALLE DE CAMIONES</w:t>
      </w:r>
    </w:p>
    <w:p w:rsidR="00B16C9B" w:rsidRDefault="00B16C9B" w:rsidP="00D80E67">
      <w:pPr>
        <w:jc w:val="center"/>
        <w:rPr>
          <w:rFonts w:asciiTheme="minorHAnsi" w:hAnsiTheme="minorHAnsi" w:cstheme="minorHAnsi"/>
          <w:b/>
          <w:sz w:val="22"/>
          <w:szCs w:val="22"/>
        </w:rPr>
      </w:pPr>
    </w:p>
    <w:tbl>
      <w:tblPr>
        <w:tblW w:w="8893" w:type="dxa"/>
        <w:jc w:val="center"/>
        <w:tblLayout w:type="fixed"/>
        <w:tblCellMar>
          <w:left w:w="70" w:type="dxa"/>
          <w:right w:w="70" w:type="dxa"/>
        </w:tblCellMar>
        <w:tblLook w:val="00A0" w:firstRow="1" w:lastRow="0" w:firstColumn="1" w:lastColumn="0" w:noHBand="0" w:noVBand="0"/>
      </w:tblPr>
      <w:tblGrid>
        <w:gridCol w:w="324"/>
        <w:gridCol w:w="1381"/>
        <w:gridCol w:w="1167"/>
        <w:gridCol w:w="951"/>
        <w:gridCol w:w="951"/>
        <w:gridCol w:w="2050"/>
        <w:gridCol w:w="2069"/>
      </w:tblGrid>
      <w:tr w:rsidR="00B16C9B" w:rsidRPr="00B16C9B" w:rsidTr="00B16C9B">
        <w:trPr>
          <w:trHeight w:val="36"/>
          <w:jc w:val="center"/>
        </w:trPr>
        <w:tc>
          <w:tcPr>
            <w:tcW w:w="324" w:type="dxa"/>
            <w:vMerge w:val="restart"/>
            <w:tcBorders>
              <w:top w:val="single" w:sz="8" w:space="0" w:color="auto"/>
              <w:left w:val="single" w:sz="8" w:space="0" w:color="auto"/>
              <w:bottom w:val="single" w:sz="8" w:space="0" w:color="000000"/>
              <w:right w:val="nil"/>
            </w:tcBorders>
            <w:shd w:val="clear" w:color="auto" w:fill="BFBFBF"/>
            <w:noWrap/>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N°</w:t>
            </w:r>
          </w:p>
        </w:tc>
        <w:tc>
          <w:tcPr>
            <w:tcW w:w="8569"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DETALLE DE CAMIONES</w:t>
            </w:r>
          </w:p>
        </w:tc>
      </w:tr>
      <w:tr w:rsidR="00B16C9B" w:rsidRPr="00B16C9B" w:rsidTr="00B16C9B">
        <w:trPr>
          <w:trHeight w:val="204"/>
          <w:jc w:val="center"/>
        </w:trPr>
        <w:tc>
          <w:tcPr>
            <w:tcW w:w="324" w:type="dxa"/>
            <w:vMerge/>
            <w:tcBorders>
              <w:top w:val="single" w:sz="8" w:space="0" w:color="auto"/>
              <w:left w:val="single" w:sz="8" w:space="0" w:color="auto"/>
              <w:bottom w:val="single" w:sz="8" w:space="0" w:color="000000"/>
              <w:right w:val="nil"/>
            </w:tcBorders>
            <w:shd w:val="clear" w:color="auto" w:fill="BFBFBF"/>
            <w:vAlign w:val="center"/>
          </w:tcPr>
          <w:p w:rsidR="00B16C9B" w:rsidRPr="00B16C9B" w:rsidRDefault="00B16C9B" w:rsidP="00B16C9B">
            <w:pPr>
              <w:rPr>
                <w:rFonts w:asciiTheme="minorHAnsi" w:hAnsiTheme="minorHAnsi" w:cs="Calibri"/>
                <w:b/>
                <w:bCs/>
                <w:sz w:val="16"/>
                <w:szCs w:val="16"/>
              </w:rPr>
            </w:pPr>
          </w:p>
        </w:tc>
        <w:tc>
          <w:tcPr>
            <w:tcW w:w="1381" w:type="dxa"/>
            <w:tcBorders>
              <w:top w:val="nil"/>
              <w:left w:val="single" w:sz="8" w:space="0" w:color="auto"/>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N° DE PLACA</w:t>
            </w:r>
          </w:p>
        </w:tc>
        <w:tc>
          <w:tcPr>
            <w:tcW w:w="1167" w:type="dxa"/>
            <w:tcBorders>
              <w:top w:val="nil"/>
              <w:left w:val="nil"/>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N° DE CHASIS</w:t>
            </w:r>
          </w:p>
        </w:tc>
        <w:tc>
          <w:tcPr>
            <w:tcW w:w="951" w:type="dxa"/>
            <w:tcBorders>
              <w:top w:val="nil"/>
              <w:left w:val="nil"/>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MARCA</w:t>
            </w:r>
          </w:p>
        </w:tc>
        <w:tc>
          <w:tcPr>
            <w:tcW w:w="951" w:type="dxa"/>
            <w:tcBorders>
              <w:top w:val="nil"/>
              <w:left w:val="nil"/>
              <w:bottom w:val="single" w:sz="8" w:space="0" w:color="auto"/>
              <w:right w:val="single" w:sz="8"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MODELO</w:t>
            </w:r>
          </w:p>
        </w:tc>
        <w:tc>
          <w:tcPr>
            <w:tcW w:w="2050" w:type="dxa"/>
            <w:tcBorders>
              <w:top w:val="nil"/>
              <w:left w:val="nil"/>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CAPACIDAD DE CARGA EN GARRAFAS 10KG</w:t>
            </w:r>
          </w:p>
        </w:tc>
        <w:tc>
          <w:tcPr>
            <w:tcW w:w="2066" w:type="dxa"/>
            <w:tcBorders>
              <w:top w:val="nil"/>
              <w:left w:val="nil"/>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PROPIO/SUBCONTRATADA</w:t>
            </w:r>
          </w:p>
        </w:tc>
      </w:tr>
      <w:tr w:rsidR="00B16C9B" w:rsidRPr="00B16C9B" w:rsidTr="00B16C9B">
        <w:trPr>
          <w:trHeight w:val="36"/>
          <w:jc w:val="center"/>
        </w:trPr>
        <w:tc>
          <w:tcPr>
            <w:tcW w:w="324" w:type="dxa"/>
            <w:tcBorders>
              <w:top w:val="nil"/>
              <w:left w:val="single" w:sz="8" w:space="0" w:color="auto"/>
              <w:bottom w:val="single" w:sz="4" w:space="0" w:color="auto"/>
              <w:right w:val="nil"/>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1381" w:type="dxa"/>
            <w:tcBorders>
              <w:top w:val="nil"/>
              <w:left w:val="single" w:sz="8" w:space="0" w:color="auto"/>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1167" w:type="dxa"/>
            <w:tcBorders>
              <w:top w:val="nil"/>
              <w:left w:val="nil"/>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951" w:type="dxa"/>
            <w:tcBorders>
              <w:top w:val="nil"/>
              <w:left w:val="nil"/>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951" w:type="dxa"/>
            <w:tcBorders>
              <w:top w:val="nil"/>
              <w:left w:val="nil"/>
              <w:bottom w:val="single" w:sz="4" w:space="0" w:color="auto"/>
              <w:right w:val="single" w:sz="8" w:space="0" w:color="auto"/>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2050" w:type="dxa"/>
            <w:tcBorders>
              <w:top w:val="nil"/>
              <w:left w:val="nil"/>
              <w:bottom w:val="single" w:sz="4" w:space="0" w:color="auto"/>
              <w:right w:val="single" w:sz="4" w:space="0" w:color="auto"/>
            </w:tcBorders>
          </w:tcPr>
          <w:p w:rsidR="00B16C9B" w:rsidRPr="00B16C9B" w:rsidRDefault="00B16C9B" w:rsidP="00B16C9B">
            <w:pPr>
              <w:rPr>
                <w:rFonts w:asciiTheme="minorHAnsi" w:hAnsiTheme="minorHAnsi" w:cs="Calibri"/>
                <w:sz w:val="16"/>
                <w:szCs w:val="16"/>
              </w:rPr>
            </w:pPr>
          </w:p>
        </w:tc>
        <w:tc>
          <w:tcPr>
            <w:tcW w:w="2066" w:type="dxa"/>
            <w:tcBorders>
              <w:top w:val="nil"/>
              <w:left w:val="nil"/>
              <w:bottom w:val="single" w:sz="4" w:space="0" w:color="auto"/>
              <w:right w:val="single" w:sz="4" w:space="0" w:color="auto"/>
            </w:tcBorders>
          </w:tcPr>
          <w:p w:rsidR="00B16C9B" w:rsidRPr="00B16C9B" w:rsidRDefault="00B16C9B" w:rsidP="00B16C9B">
            <w:pPr>
              <w:rPr>
                <w:rFonts w:asciiTheme="minorHAnsi" w:hAnsiTheme="minorHAnsi" w:cs="Calibri"/>
                <w:sz w:val="16"/>
                <w:szCs w:val="16"/>
              </w:rPr>
            </w:pPr>
          </w:p>
        </w:tc>
      </w:tr>
      <w:tr w:rsidR="00B16C9B" w:rsidRPr="00B16C9B" w:rsidTr="00B16C9B">
        <w:trPr>
          <w:trHeight w:val="36"/>
          <w:jc w:val="center"/>
        </w:trPr>
        <w:tc>
          <w:tcPr>
            <w:tcW w:w="324" w:type="dxa"/>
            <w:tcBorders>
              <w:top w:val="single" w:sz="4" w:space="0" w:color="auto"/>
              <w:left w:val="single" w:sz="8" w:space="0" w:color="auto"/>
              <w:bottom w:val="single" w:sz="4" w:space="0" w:color="auto"/>
              <w:right w:val="nil"/>
            </w:tcBorders>
            <w:noWrap/>
            <w:vAlign w:val="center"/>
          </w:tcPr>
          <w:p w:rsidR="00B16C9B" w:rsidRPr="00B16C9B" w:rsidRDefault="00B16C9B" w:rsidP="00B16C9B">
            <w:pPr>
              <w:rPr>
                <w:rFonts w:asciiTheme="minorHAnsi" w:hAnsiTheme="minorHAnsi" w:cs="Calibri"/>
                <w:sz w:val="16"/>
                <w:szCs w:val="16"/>
              </w:rPr>
            </w:pPr>
          </w:p>
        </w:tc>
        <w:tc>
          <w:tcPr>
            <w:tcW w:w="1381" w:type="dxa"/>
            <w:tcBorders>
              <w:top w:val="single" w:sz="4" w:space="0" w:color="auto"/>
              <w:left w:val="single" w:sz="8" w:space="0" w:color="auto"/>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p>
        </w:tc>
        <w:tc>
          <w:tcPr>
            <w:tcW w:w="1167" w:type="dxa"/>
            <w:tcBorders>
              <w:top w:val="single" w:sz="4" w:space="0" w:color="auto"/>
              <w:left w:val="nil"/>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p>
        </w:tc>
        <w:tc>
          <w:tcPr>
            <w:tcW w:w="951" w:type="dxa"/>
            <w:tcBorders>
              <w:top w:val="single" w:sz="4" w:space="0" w:color="auto"/>
              <w:left w:val="nil"/>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p>
        </w:tc>
        <w:tc>
          <w:tcPr>
            <w:tcW w:w="951" w:type="dxa"/>
            <w:tcBorders>
              <w:top w:val="single" w:sz="4" w:space="0" w:color="auto"/>
              <w:left w:val="nil"/>
              <w:bottom w:val="single" w:sz="4" w:space="0" w:color="auto"/>
              <w:right w:val="single" w:sz="8" w:space="0" w:color="auto"/>
            </w:tcBorders>
            <w:noWrap/>
            <w:vAlign w:val="center"/>
          </w:tcPr>
          <w:p w:rsidR="00B16C9B" w:rsidRPr="00B16C9B" w:rsidRDefault="00B16C9B" w:rsidP="00B16C9B">
            <w:pPr>
              <w:rPr>
                <w:rFonts w:asciiTheme="minorHAnsi" w:hAnsiTheme="minorHAnsi" w:cs="Calibri"/>
                <w:sz w:val="16"/>
                <w:szCs w:val="16"/>
              </w:rPr>
            </w:pPr>
          </w:p>
        </w:tc>
        <w:tc>
          <w:tcPr>
            <w:tcW w:w="2050" w:type="dxa"/>
            <w:tcBorders>
              <w:top w:val="single" w:sz="4" w:space="0" w:color="auto"/>
              <w:left w:val="nil"/>
              <w:bottom w:val="single" w:sz="4" w:space="0" w:color="auto"/>
              <w:right w:val="single" w:sz="4" w:space="0" w:color="auto"/>
            </w:tcBorders>
          </w:tcPr>
          <w:p w:rsidR="00B16C9B" w:rsidRPr="00B16C9B" w:rsidRDefault="00B16C9B" w:rsidP="00B16C9B">
            <w:pPr>
              <w:rPr>
                <w:rFonts w:asciiTheme="minorHAnsi" w:hAnsiTheme="minorHAnsi" w:cs="Calibri"/>
                <w:sz w:val="16"/>
                <w:szCs w:val="16"/>
              </w:rPr>
            </w:pPr>
          </w:p>
        </w:tc>
        <w:tc>
          <w:tcPr>
            <w:tcW w:w="2066" w:type="dxa"/>
            <w:tcBorders>
              <w:top w:val="single" w:sz="4" w:space="0" w:color="auto"/>
              <w:left w:val="nil"/>
              <w:bottom w:val="single" w:sz="4" w:space="0" w:color="auto"/>
              <w:right w:val="single" w:sz="4" w:space="0" w:color="auto"/>
            </w:tcBorders>
          </w:tcPr>
          <w:p w:rsidR="00B16C9B" w:rsidRPr="00B16C9B" w:rsidRDefault="00B16C9B" w:rsidP="00B16C9B">
            <w:pPr>
              <w:rPr>
                <w:rFonts w:asciiTheme="minorHAnsi" w:hAnsiTheme="minorHAnsi" w:cs="Calibri"/>
                <w:sz w:val="16"/>
                <w:szCs w:val="16"/>
              </w:rPr>
            </w:pPr>
          </w:p>
        </w:tc>
      </w:tr>
    </w:tbl>
    <w:p w:rsidR="00B16C9B" w:rsidRPr="00552079" w:rsidRDefault="00B16C9B" w:rsidP="00D80E67">
      <w:pPr>
        <w:jc w:val="center"/>
        <w:rPr>
          <w:rFonts w:asciiTheme="minorHAnsi" w:hAnsiTheme="minorHAnsi" w:cstheme="minorHAnsi"/>
          <w:b/>
          <w:sz w:val="22"/>
          <w:szCs w:val="22"/>
        </w:rPr>
      </w:pPr>
    </w:p>
    <w:p w:rsidR="00D80E67" w:rsidRDefault="00D80E67" w:rsidP="00D80E67">
      <w:pPr>
        <w:jc w:val="center"/>
        <w:rPr>
          <w:rFonts w:asciiTheme="minorHAnsi" w:hAnsiTheme="minorHAnsi" w:cstheme="minorHAnsi"/>
          <w:b/>
          <w:sz w:val="22"/>
          <w:szCs w:val="22"/>
        </w:rPr>
      </w:pPr>
    </w:p>
    <w:p w:rsidR="00D80E67" w:rsidRDefault="00D80E67"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428C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F428C9">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497152"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9C604C" w:rsidRDefault="009C604C" w:rsidP="004854C5">
      <w:pPr>
        <w:pStyle w:val="Sinespaciado"/>
        <w:jc w:val="center"/>
        <w:rPr>
          <w:rFonts w:asciiTheme="minorHAnsi" w:eastAsia="Arial Unicode MS" w:hAnsiTheme="minorHAnsi" w:cstheme="minorHAnsi"/>
          <w:b/>
        </w:rPr>
      </w:pPr>
    </w:p>
    <w:p w:rsidR="0015732D" w:rsidRPr="003150B9" w:rsidRDefault="0015732D" w:rsidP="0015732D">
      <w:pPr>
        <w:pStyle w:val="Encabezado"/>
        <w:jc w:val="center"/>
        <w:rPr>
          <w:rFonts w:ascii="Calibri" w:eastAsia="Arial Unicode MS" w:hAnsi="Calibri" w:cs="Calibri"/>
          <w:b/>
          <w:sz w:val="22"/>
          <w:szCs w:val="22"/>
          <w:lang w:val="es-MX"/>
        </w:rPr>
      </w:pPr>
      <w:r w:rsidRPr="0040361C">
        <w:rPr>
          <w:rFonts w:ascii="Calibri" w:eastAsia="Arial Unicode MS" w:hAnsi="Calibri" w:cs="Calibri"/>
          <w:b/>
          <w:sz w:val="22"/>
          <w:szCs w:val="22"/>
          <w:lang w:val="es-MX"/>
        </w:rPr>
        <w:t xml:space="preserve">OBJETO: </w:t>
      </w:r>
      <w:r w:rsidRPr="003150B9">
        <w:rPr>
          <w:rFonts w:ascii="Calibri" w:eastAsia="Arial Unicode MS" w:hAnsi="Calibri" w:cs="Calibri"/>
          <w:b/>
          <w:sz w:val="22"/>
          <w:szCs w:val="22"/>
          <w:lang w:val="es-MX"/>
        </w:rPr>
        <w:t xml:space="preserve">TRANSPORTE DE GARRAFAS DE GLP DE 10 Kg  PARA LA COMERCIALIZACION EN ESTACIONES DE SERVICIO  ADMINISTRADAS POR YPFB, GESTION 2018  </w:t>
      </w:r>
    </w:p>
    <w:p w:rsidR="0015732D" w:rsidRPr="00CF6F28" w:rsidRDefault="0015732D" w:rsidP="0015732D">
      <w:pPr>
        <w:jc w:val="both"/>
        <w:rPr>
          <w:rFonts w:ascii="Calibri" w:hAnsi="Calibri" w:cs="Arial"/>
          <w:b/>
          <w:sz w:val="22"/>
          <w:szCs w:val="22"/>
          <w:lang w:val="es-MX"/>
        </w:rPr>
      </w:pPr>
    </w:p>
    <w:p w:rsidR="0015732D" w:rsidRPr="00D16EFE" w:rsidRDefault="0015732D" w:rsidP="0015732D">
      <w:pPr>
        <w:pStyle w:val="Prrafodelista"/>
        <w:numPr>
          <w:ilvl w:val="0"/>
          <w:numId w:val="56"/>
        </w:numPr>
        <w:ind w:left="284" w:hanging="284"/>
        <w:contextualSpacing/>
        <w:jc w:val="both"/>
        <w:rPr>
          <w:rFonts w:ascii="Calibri" w:hAnsi="Calibri" w:cs="Calibri"/>
          <w:b/>
          <w:bCs/>
          <w:sz w:val="22"/>
          <w:szCs w:val="22"/>
          <w:lang w:eastAsia="es-BO"/>
        </w:rPr>
      </w:pPr>
      <w:r w:rsidRPr="00D16EFE">
        <w:rPr>
          <w:rFonts w:ascii="Calibri" w:hAnsi="Calibri" w:cs="Calibri"/>
          <w:b/>
          <w:bCs/>
          <w:sz w:val="22"/>
          <w:szCs w:val="22"/>
          <w:lang w:eastAsia="es-BO"/>
        </w:rPr>
        <w:t>CARACTERÍSTICAS TÉCNICAS DEL SERVICIO</w:t>
      </w:r>
    </w:p>
    <w:p w:rsidR="0015732D" w:rsidRPr="00D16EFE" w:rsidRDefault="0015732D" w:rsidP="0015732D">
      <w:pPr>
        <w:autoSpaceDE w:val="0"/>
        <w:autoSpaceDN w:val="0"/>
        <w:adjustRightInd w:val="0"/>
        <w:rPr>
          <w:rFonts w:ascii="Calibri" w:hAnsi="Calibri" w:cs="Calibri"/>
          <w:sz w:val="22"/>
          <w:szCs w:val="22"/>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gridCol w:w="209"/>
      </w:tblGrid>
      <w:tr w:rsidR="0015732D" w:rsidRPr="00883FCD" w:rsidTr="008160EB">
        <w:trPr>
          <w:gridAfter w:val="1"/>
          <w:wAfter w:w="209" w:type="dxa"/>
          <w:jc w:val="center"/>
        </w:trPr>
        <w:tc>
          <w:tcPr>
            <w:tcW w:w="9113" w:type="dxa"/>
            <w:shd w:val="clear" w:color="auto" w:fill="D9D9D9" w:themeFill="background1" w:themeFillShade="D9"/>
          </w:tcPr>
          <w:p w:rsidR="0015732D" w:rsidRPr="00D16EFE" w:rsidRDefault="0015732D" w:rsidP="008160EB">
            <w:pPr>
              <w:autoSpaceDE w:val="0"/>
              <w:autoSpaceDN w:val="0"/>
              <w:adjustRightInd w:val="0"/>
              <w:rPr>
                <w:rFonts w:ascii="Calibri" w:hAnsi="Calibri" w:cs="Calibri"/>
                <w:b/>
                <w:bCs/>
                <w:sz w:val="22"/>
                <w:szCs w:val="22"/>
              </w:rPr>
            </w:pPr>
            <w:r w:rsidRPr="00D16EFE">
              <w:rPr>
                <w:rFonts w:ascii="Calibri" w:hAnsi="Calibri" w:cs="Calibri"/>
                <w:b/>
                <w:bCs/>
                <w:sz w:val="22"/>
                <w:szCs w:val="22"/>
              </w:rPr>
              <w:t>ALCANCE DEL SERVICI</w:t>
            </w:r>
            <w:r>
              <w:rPr>
                <w:rFonts w:ascii="Calibri" w:hAnsi="Calibri" w:cs="Calibri"/>
                <w:b/>
                <w:bCs/>
                <w:sz w:val="22"/>
                <w:szCs w:val="22"/>
              </w:rPr>
              <w:t>O</w:t>
            </w:r>
          </w:p>
        </w:tc>
      </w:tr>
      <w:tr w:rsidR="0015732D" w:rsidRPr="00883FCD" w:rsidTr="008160EB">
        <w:trPr>
          <w:gridAfter w:val="1"/>
          <w:wAfter w:w="209" w:type="dxa"/>
          <w:jc w:val="center"/>
        </w:trPr>
        <w:tc>
          <w:tcPr>
            <w:tcW w:w="9113" w:type="dxa"/>
            <w:shd w:val="clear" w:color="auto" w:fill="auto"/>
          </w:tcPr>
          <w:p w:rsidR="0015732D" w:rsidRPr="00D0292E" w:rsidRDefault="0015732D" w:rsidP="008160EB">
            <w:pPr>
              <w:spacing w:before="60" w:after="60"/>
              <w:jc w:val="both"/>
              <w:rPr>
                <w:rFonts w:ascii="Calibri" w:hAnsi="Calibri" w:cs="Calibri"/>
                <w:b/>
                <w:sz w:val="14"/>
                <w:szCs w:val="14"/>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de </w:t>
            </w:r>
            <w:r w:rsidRPr="009D457B">
              <w:rPr>
                <w:rFonts w:ascii="Calibri" w:hAnsi="Calibri" w:cs="Calibri"/>
                <w:b/>
                <w:sz w:val="22"/>
                <w:szCs w:val="22"/>
                <w:lang w:val="es-BO"/>
              </w:rPr>
              <w:t>garrafas con GLP</w:t>
            </w:r>
            <w:r>
              <w:rPr>
                <w:rFonts w:ascii="Calibri" w:hAnsi="Calibri" w:cs="Calibri"/>
                <w:b/>
                <w:sz w:val="22"/>
                <w:szCs w:val="22"/>
                <w:lang w:val="es-BO"/>
              </w:rPr>
              <w:t xml:space="preserve"> y </w:t>
            </w:r>
            <w:proofErr w:type="spellStart"/>
            <w:r>
              <w:rPr>
                <w:rFonts w:ascii="Calibri" w:hAnsi="Calibri" w:cs="Calibri"/>
                <w:b/>
                <w:sz w:val="22"/>
                <w:szCs w:val="22"/>
                <w:lang w:val="es-BO"/>
              </w:rPr>
              <w:t>vacias</w:t>
            </w:r>
            <w:proofErr w:type="spellEnd"/>
            <w:r>
              <w:rPr>
                <w:rFonts w:ascii="Calibri" w:hAnsi="Calibri" w:cs="Calibri"/>
                <w:sz w:val="22"/>
                <w:szCs w:val="22"/>
                <w:lang w:val="es-BO"/>
              </w:rPr>
              <w:t xml:space="preserve"> de </w:t>
            </w:r>
            <w:r w:rsidRPr="00883FCD">
              <w:rPr>
                <w:rFonts w:ascii="Calibri" w:hAnsi="Calibri" w:cs="Calibri"/>
                <w:sz w:val="22"/>
                <w:szCs w:val="22"/>
                <w:lang w:val="es-BO"/>
              </w:rPr>
              <w:t>10 Kg.</w:t>
            </w:r>
            <w:r>
              <w:rPr>
                <w:rFonts w:ascii="Calibri" w:hAnsi="Calibri" w:cs="Calibri"/>
                <w:sz w:val="22"/>
                <w:szCs w:val="22"/>
                <w:lang w:val="es-BO"/>
              </w:rPr>
              <w:t xml:space="preserve"> </w:t>
            </w:r>
            <w:r w:rsidRPr="00883FCD">
              <w:rPr>
                <w:rFonts w:ascii="Calibri" w:hAnsi="Calibri" w:cs="Calibri"/>
                <w:sz w:val="22"/>
                <w:szCs w:val="22"/>
                <w:lang w:val="es-BO"/>
              </w:rPr>
              <w:t xml:space="preserve"> </w:t>
            </w:r>
            <w:r>
              <w:rPr>
                <w:rFonts w:ascii="Calibri" w:hAnsi="Calibri" w:cs="Calibri"/>
                <w:sz w:val="22"/>
                <w:szCs w:val="22"/>
                <w:lang w:val="es-BO"/>
              </w:rPr>
              <w:t>desde las Plantas Engarrafadoras del DCPT a Estaciones de Servicio Administradas por YPFB - DCPT, para los tramos de acuerdo a la siguiente descripción:</w:t>
            </w:r>
          </w:p>
          <w:tbl>
            <w:tblPr>
              <w:tblStyle w:val="Tablaconcuadrcula"/>
              <w:tblW w:w="0" w:type="auto"/>
              <w:jc w:val="center"/>
              <w:tblLook w:val="04A0" w:firstRow="1" w:lastRow="0" w:firstColumn="1" w:lastColumn="0" w:noHBand="0" w:noVBand="1"/>
            </w:tblPr>
            <w:tblGrid>
              <w:gridCol w:w="513"/>
              <w:gridCol w:w="1659"/>
              <w:gridCol w:w="1718"/>
              <w:gridCol w:w="1718"/>
              <w:gridCol w:w="1432"/>
              <w:gridCol w:w="1431"/>
            </w:tblGrid>
            <w:tr w:rsidR="0015732D" w:rsidRPr="00D16EFE" w:rsidTr="0015732D">
              <w:trPr>
                <w:trHeight w:val="219"/>
                <w:jc w:val="center"/>
              </w:trPr>
              <w:tc>
                <w:tcPr>
                  <w:tcW w:w="513" w:type="dxa"/>
                  <w:vMerge w:val="restart"/>
                  <w:shd w:val="clear" w:color="auto" w:fill="BFBFBF" w:themeFill="background1" w:themeFillShade="BF"/>
                  <w:vAlign w:val="center"/>
                </w:tcPr>
                <w:p w:rsidR="0015732D" w:rsidRPr="00D16EFE" w:rsidRDefault="0015732D" w:rsidP="008160EB">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Nº</w:t>
                  </w:r>
                </w:p>
              </w:tc>
              <w:tc>
                <w:tcPr>
                  <w:tcW w:w="3377" w:type="dxa"/>
                  <w:gridSpan w:val="2"/>
                  <w:tcBorders>
                    <w:bottom w:val="single" w:sz="4" w:space="0" w:color="auto"/>
                  </w:tcBorders>
                  <w:shd w:val="clear" w:color="auto" w:fill="BFBFBF" w:themeFill="background1" w:themeFillShade="BF"/>
                  <w:vAlign w:val="center"/>
                </w:tcPr>
                <w:p w:rsidR="0015732D" w:rsidRPr="00D16EFE" w:rsidRDefault="0015732D" w:rsidP="008160EB">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TRAMO</w:t>
                  </w:r>
                  <w:r>
                    <w:rPr>
                      <w:rFonts w:asciiTheme="minorHAnsi" w:hAnsiTheme="minorHAnsi" w:cstheme="minorHAnsi"/>
                      <w:b/>
                      <w:sz w:val="14"/>
                      <w:szCs w:val="14"/>
                      <w:lang w:val="es-BO"/>
                    </w:rPr>
                    <w:t>S FIJOS</w:t>
                  </w:r>
                </w:p>
              </w:tc>
              <w:tc>
                <w:tcPr>
                  <w:tcW w:w="1718" w:type="dxa"/>
                  <w:vMerge w:val="restart"/>
                  <w:shd w:val="clear" w:color="auto" w:fill="BFBFBF" w:themeFill="background1" w:themeFillShade="BF"/>
                  <w:vAlign w:val="center"/>
                </w:tcPr>
                <w:p w:rsidR="0015732D" w:rsidRPr="00D16EFE" w:rsidRDefault="0015732D" w:rsidP="008160EB">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PRODUCTO</w:t>
                  </w:r>
                </w:p>
              </w:tc>
              <w:tc>
                <w:tcPr>
                  <w:tcW w:w="1432" w:type="dxa"/>
                  <w:vMerge w:val="restart"/>
                  <w:shd w:val="clear" w:color="auto" w:fill="BFBFBF" w:themeFill="background1" w:themeFillShade="BF"/>
                  <w:vAlign w:val="center"/>
                </w:tcPr>
                <w:p w:rsidR="0015732D" w:rsidRPr="00D16EFE" w:rsidRDefault="0015732D" w:rsidP="008160EB">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DE </w:t>
                  </w:r>
                  <w:r>
                    <w:rPr>
                      <w:rFonts w:asciiTheme="minorHAnsi" w:hAnsiTheme="minorHAnsi" w:cstheme="minorHAnsi"/>
                      <w:b/>
                      <w:sz w:val="14"/>
                      <w:szCs w:val="14"/>
                      <w:lang w:val="es-BO"/>
                    </w:rPr>
                    <w:t>GARRAFAS A TRANSPORTAR POR MES (*)</w:t>
                  </w:r>
                </w:p>
              </w:tc>
              <w:tc>
                <w:tcPr>
                  <w:tcW w:w="1431" w:type="dxa"/>
                  <w:vMerge w:val="restart"/>
                  <w:shd w:val="clear" w:color="auto" w:fill="BFBFBF" w:themeFill="background1" w:themeFillShade="BF"/>
                  <w:vAlign w:val="center"/>
                </w:tcPr>
                <w:p w:rsidR="0015732D" w:rsidRPr="00D16EFE" w:rsidRDefault="0015732D" w:rsidP="008160EB">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w:t>
                  </w:r>
                  <w:r>
                    <w:rPr>
                      <w:rFonts w:asciiTheme="minorHAnsi" w:hAnsiTheme="minorHAnsi" w:cstheme="minorHAnsi"/>
                      <w:b/>
                      <w:sz w:val="14"/>
                      <w:szCs w:val="14"/>
                      <w:lang w:val="es-BO"/>
                    </w:rPr>
                    <w:t>DE GARRAFAS A TRANSPORTAR POR VIAJE (*)</w:t>
                  </w:r>
                </w:p>
              </w:tc>
            </w:tr>
            <w:tr w:rsidR="0015732D" w:rsidRPr="00D16EFE" w:rsidTr="0015732D">
              <w:trPr>
                <w:trHeight w:val="247"/>
                <w:jc w:val="center"/>
              </w:trPr>
              <w:tc>
                <w:tcPr>
                  <w:tcW w:w="513" w:type="dxa"/>
                  <w:vMerge/>
                  <w:shd w:val="clear" w:color="auto" w:fill="FABF8F" w:themeFill="accent6" w:themeFillTint="99"/>
                </w:tcPr>
                <w:p w:rsidR="0015732D" w:rsidRPr="00D16EFE" w:rsidRDefault="0015732D" w:rsidP="008160EB">
                  <w:pPr>
                    <w:spacing w:before="60" w:after="60"/>
                    <w:jc w:val="center"/>
                    <w:rPr>
                      <w:rFonts w:asciiTheme="minorHAnsi" w:hAnsiTheme="minorHAnsi" w:cstheme="minorHAnsi"/>
                      <w:b/>
                      <w:sz w:val="14"/>
                      <w:szCs w:val="14"/>
                      <w:lang w:val="es-BO"/>
                    </w:rPr>
                  </w:pPr>
                </w:p>
              </w:tc>
              <w:tc>
                <w:tcPr>
                  <w:tcW w:w="1659" w:type="dxa"/>
                  <w:shd w:val="clear" w:color="auto" w:fill="BFBFBF" w:themeFill="background1" w:themeFillShade="BF"/>
                  <w:vAlign w:val="center"/>
                </w:tcPr>
                <w:p w:rsidR="0015732D" w:rsidRPr="00D16EFE" w:rsidRDefault="0015732D" w:rsidP="008160EB">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DE:</w:t>
                  </w:r>
                </w:p>
              </w:tc>
              <w:tc>
                <w:tcPr>
                  <w:tcW w:w="1718" w:type="dxa"/>
                  <w:shd w:val="clear" w:color="auto" w:fill="BFBFBF" w:themeFill="background1" w:themeFillShade="BF"/>
                  <w:vAlign w:val="center"/>
                </w:tcPr>
                <w:p w:rsidR="0015732D" w:rsidRPr="00D16EFE" w:rsidRDefault="0015732D" w:rsidP="008160EB">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A:</w:t>
                  </w:r>
                </w:p>
              </w:tc>
              <w:tc>
                <w:tcPr>
                  <w:tcW w:w="1718" w:type="dxa"/>
                  <w:vMerge/>
                  <w:shd w:val="clear" w:color="auto" w:fill="FABF8F" w:themeFill="accent6" w:themeFillTint="99"/>
                  <w:vAlign w:val="center"/>
                </w:tcPr>
                <w:p w:rsidR="0015732D" w:rsidRPr="00D16EFE" w:rsidRDefault="0015732D" w:rsidP="008160EB">
                  <w:pPr>
                    <w:spacing w:before="60" w:after="60"/>
                    <w:jc w:val="center"/>
                    <w:rPr>
                      <w:rFonts w:asciiTheme="minorHAnsi" w:hAnsiTheme="minorHAnsi" w:cstheme="minorHAnsi"/>
                      <w:b/>
                      <w:sz w:val="14"/>
                      <w:szCs w:val="14"/>
                      <w:lang w:val="es-BO"/>
                    </w:rPr>
                  </w:pPr>
                </w:p>
              </w:tc>
              <w:tc>
                <w:tcPr>
                  <w:tcW w:w="1432" w:type="dxa"/>
                  <w:vMerge/>
                  <w:shd w:val="clear" w:color="auto" w:fill="FABF8F" w:themeFill="accent6" w:themeFillTint="99"/>
                </w:tcPr>
                <w:p w:rsidR="0015732D" w:rsidRPr="00D16EFE" w:rsidRDefault="0015732D" w:rsidP="008160EB">
                  <w:pPr>
                    <w:spacing w:before="60" w:after="60"/>
                    <w:jc w:val="center"/>
                    <w:rPr>
                      <w:rFonts w:asciiTheme="minorHAnsi" w:hAnsiTheme="minorHAnsi" w:cstheme="minorHAnsi"/>
                      <w:b/>
                      <w:sz w:val="14"/>
                      <w:szCs w:val="14"/>
                      <w:lang w:val="es-BO"/>
                    </w:rPr>
                  </w:pPr>
                </w:p>
              </w:tc>
              <w:tc>
                <w:tcPr>
                  <w:tcW w:w="1431" w:type="dxa"/>
                  <w:vMerge/>
                  <w:shd w:val="clear" w:color="auto" w:fill="FABF8F" w:themeFill="accent6" w:themeFillTint="99"/>
                </w:tcPr>
                <w:p w:rsidR="0015732D" w:rsidRPr="00D16EFE" w:rsidRDefault="0015732D" w:rsidP="008160EB">
                  <w:pPr>
                    <w:spacing w:before="60" w:after="60"/>
                    <w:jc w:val="center"/>
                    <w:rPr>
                      <w:rFonts w:asciiTheme="minorHAnsi" w:hAnsiTheme="minorHAnsi" w:cstheme="minorHAnsi"/>
                      <w:b/>
                      <w:sz w:val="14"/>
                      <w:szCs w:val="14"/>
                      <w:lang w:val="es-BO"/>
                    </w:rPr>
                  </w:pPr>
                </w:p>
              </w:tc>
            </w:tr>
            <w:tr w:rsidR="0015732D" w:rsidRPr="00D16EFE" w:rsidTr="0015732D">
              <w:trPr>
                <w:trHeight w:val="323"/>
                <w:jc w:val="center"/>
              </w:trPr>
              <w:tc>
                <w:tcPr>
                  <w:tcW w:w="513" w:type="dxa"/>
                  <w:vMerge w:val="restart"/>
                  <w:vAlign w:val="center"/>
                </w:tcPr>
                <w:p w:rsidR="0015732D" w:rsidRPr="00D16EFE" w:rsidRDefault="0015732D" w:rsidP="008160EB">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1</w:t>
                  </w:r>
                </w:p>
              </w:tc>
              <w:tc>
                <w:tcPr>
                  <w:tcW w:w="1659" w:type="dxa"/>
                  <w:vAlign w:val="center"/>
                </w:tcPr>
                <w:p w:rsidR="0015732D" w:rsidRPr="00C04854" w:rsidRDefault="0015732D" w:rsidP="008160EB">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Planta Engarrafadora Potosí</w:t>
                  </w:r>
                </w:p>
              </w:tc>
              <w:tc>
                <w:tcPr>
                  <w:tcW w:w="1718" w:type="dxa"/>
                  <w:vAlign w:val="center"/>
                </w:tcPr>
                <w:p w:rsidR="0015732D" w:rsidRPr="00C04854" w:rsidRDefault="0015732D" w:rsidP="008160EB">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Estación de Servicio Villa Imperial</w:t>
                  </w:r>
                </w:p>
              </w:tc>
              <w:tc>
                <w:tcPr>
                  <w:tcW w:w="1718" w:type="dxa"/>
                  <w:vAlign w:val="center"/>
                </w:tcPr>
                <w:p w:rsidR="0015732D" w:rsidRPr="00C04854" w:rsidRDefault="0015732D" w:rsidP="008160EB">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lang w:val="es-BO"/>
                    </w:rPr>
                    <w:t>Garrafas llenas con GLP</w:t>
                  </w:r>
                </w:p>
              </w:tc>
              <w:tc>
                <w:tcPr>
                  <w:tcW w:w="1432" w:type="dxa"/>
                  <w:vAlign w:val="center"/>
                </w:tcPr>
                <w:p w:rsidR="0015732D" w:rsidRPr="00C04854" w:rsidRDefault="0015732D" w:rsidP="008160EB">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3900</w:t>
                  </w:r>
                </w:p>
              </w:tc>
              <w:tc>
                <w:tcPr>
                  <w:tcW w:w="1431" w:type="dxa"/>
                  <w:vAlign w:val="center"/>
                </w:tcPr>
                <w:p w:rsidR="0015732D" w:rsidRPr="00C04854" w:rsidRDefault="0015732D" w:rsidP="008160EB">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150</w:t>
                  </w:r>
                </w:p>
              </w:tc>
            </w:tr>
            <w:tr w:rsidR="0015732D" w:rsidRPr="00D16EFE" w:rsidTr="0015732D">
              <w:trPr>
                <w:trHeight w:val="67"/>
                <w:jc w:val="center"/>
              </w:trPr>
              <w:tc>
                <w:tcPr>
                  <w:tcW w:w="513" w:type="dxa"/>
                  <w:vMerge/>
                  <w:vAlign w:val="center"/>
                </w:tcPr>
                <w:p w:rsidR="0015732D" w:rsidRPr="00D16EFE" w:rsidRDefault="0015732D" w:rsidP="008160EB">
                  <w:pPr>
                    <w:spacing w:before="60" w:after="60"/>
                    <w:jc w:val="center"/>
                    <w:rPr>
                      <w:rFonts w:asciiTheme="minorHAnsi" w:hAnsiTheme="minorHAnsi" w:cstheme="minorHAnsi"/>
                      <w:sz w:val="14"/>
                      <w:szCs w:val="14"/>
                      <w:lang w:val="es-BO"/>
                    </w:rPr>
                  </w:pPr>
                </w:p>
              </w:tc>
              <w:tc>
                <w:tcPr>
                  <w:tcW w:w="1659" w:type="dxa"/>
                  <w:vAlign w:val="center"/>
                </w:tcPr>
                <w:p w:rsidR="0015732D" w:rsidRPr="00C04854" w:rsidRDefault="0015732D" w:rsidP="008160EB">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Estación de Servicio Villa Imperial</w:t>
                  </w:r>
                </w:p>
              </w:tc>
              <w:tc>
                <w:tcPr>
                  <w:tcW w:w="1718" w:type="dxa"/>
                  <w:vAlign w:val="center"/>
                </w:tcPr>
                <w:p w:rsidR="0015732D" w:rsidRPr="00C04854" w:rsidRDefault="0015732D" w:rsidP="008160EB">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Planta Engarrafadora de GLP Potosí</w:t>
                  </w:r>
                </w:p>
              </w:tc>
              <w:tc>
                <w:tcPr>
                  <w:tcW w:w="1718" w:type="dxa"/>
                  <w:vAlign w:val="center"/>
                </w:tcPr>
                <w:p w:rsidR="0015732D" w:rsidRPr="00C04854" w:rsidRDefault="0015732D" w:rsidP="008160EB">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lang w:val="es-BO"/>
                    </w:rPr>
                    <w:t>Garrafas vacías (sin GLP)</w:t>
                  </w:r>
                </w:p>
              </w:tc>
              <w:tc>
                <w:tcPr>
                  <w:tcW w:w="1432" w:type="dxa"/>
                  <w:vAlign w:val="center"/>
                </w:tcPr>
                <w:p w:rsidR="0015732D" w:rsidRPr="00C04854" w:rsidRDefault="0015732D" w:rsidP="008160EB">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3900</w:t>
                  </w:r>
                </w:p>
              </w:tc>
              <w:tc>
                <w:tcPr>
                  <w:tcW w:w="1431" w:type="dxa"/>
                  <w:vAlign w:val="center"/>
                </w:tcPr>
                <w:p w:rsidR="0015732D" w:rsidRPr="00C04854" w:rsidRDefault="0015732D" w:rsidP="008160EB">
                  <w:pPr>
                    <w:jc w:val="center"/>
                    <w:rPr>
                      <w:sz w:val="14"/>
                      <w:szCs w:val="14"/>
                    </w:rPr>
                  </w:pPr>
                  <w:r w:rsidRPr="00C04854">
                    <w:rPr>
                      <w:rFonts w:asciiTheme="minorHAnsi" w:hAnsiTheme="minorHAnsi" w:cstheme="minorHAnsi"/>
                      <w:sz w:val="14"/>
                      <w:szCs w:val="14"/>
                      <w:lang w:val="es-BO"/>
                    </w:rPr>
                    <w:t>150</w:t>
                  </w:r>
                </w:p>
              </w:tc>
            </w:tr>
            <w:tr w:rsidR="0015732D" w:rsidRPr="00D16EFE" w:rsidTr="0015732D">
              <w:trPr>
                <w:trHeight w:val="33"/>
                <w:jc w:val="center"/>
              </w:trPr>
              <w:tc>
                <w:tcPr>
                  <w:tcW w:w="513" w:type="dxa"/>
                  <w:vMerge w:val="restart"/>
                  <w:vAlign w:val="center"/>
                </w:tcPr>
                <w:p w:rsidR="0015732D" w:rsidRPr="00D16EFE" w:rsidRDefault="0015732D" w:rsidP="008160EB">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2</w:t>
                  </w:r>
                </w:p>
              </w:tc>
              <w:tc>
                <w:tcPr>
                  <w:tcW w:w="1659" w:type="dxa"/>
                  <w:vAlign w:val="center"/>
                </w:tcPr>
                <w:p w:rsidR="0015732D" w:rsidRPr="00C04854" w:rsidRDefault="0015732D" w:rsidP="008160EB">
                  <w:pPr>
                    <w:spacing w:before="60" w:after="60"/>
                    <w:rPr>
                      <w:rFonts w:asciiTheme="minorHAnsi" w:hAnsiTheme="minorHAnsi" w:cstheme="minorHAnsi"/>
                      <w:sz w:val="14"/>
                      <w:szCs w:val="14"/>
                    </w:rPr>
                  </w:pPr>
                  <w:r w:rsidRPr="00C04854">
                    <w:rPr>
                      <w:rFonts w:asciiTheme="minorHAnsi" w:hAnsiTheme="minorHAnsi" w:cstheme="minorHAnsi"/>
                      <w:sz w:val="14"/>
                      <w:szCs w:val="14"/>
                    </w:rPr>
                    <w:t>Planta Engarrafadora Potosí</w:t>
                  </w:r>
                </w:p>
              </w:tc>
              <w:tc>
                <w:tcPr>
                  <w:tcW w:w="1718" w:type="dxa"/>
                  <w:vAlign w:val="center"/>
                </w:tcPr>
                <w:p w:rsidR="0015732D" w:rsidRPr="00C04854" w:rsidRDefault="0015732D" w:rsidP="008160EB">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Estación de Servicio Betanzos</w:t>
                  </w:r>
                </w:p>
              </w:tc>
              <w:tc>
                <w:tcPr>
                  <w:tcW w:w="1718" w:type="dxa"/>
                  <w:vAlign w:val="center"/>
                </w:tcPr>
                <w:p w:rsidR="0015732D" w:rsidRPr="00C04854" w:rsidRDefault="0015732D" w:rsidP="008160EB">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Garrafas llenas con GLP</w:t>
                  </w:r>
                </w:p>
              </w:tc>
              <w:tc>
                <w:tcPr>
                  <w:tcW w:w="1432" w:type="dxa"/>
                  <w:vAlign w:val="center"/>
                </w:tcPr>
                <w:p w:rsidR="0015732D" w:rsidRPr="00C04854" w:rsidRDefault="0015732D" w:rsidP="008160EB">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1800</w:t>
                  </w:r>
                </w:p>
              </w:tc>
              <w:tc>
                <w:tcPr>
                  <w:tcW w:w="1431" w:type="dxa"/>
                  <w:vAlign w:val="center"/>
                </w:tcPr>
                <w:p w:rsidR="0015732D" w:rsidRPr="00C04854" w:rsidRDefault="0015732D" w:rsidP="008160EB">
                  <w:pPr>
                    <w:jc w:val="center"/>
                    <w:rPr>
                      <w:sz w:val="14"/>
                      <w:szCs w:val="14"/>
                    </w:rPr>
                  </w:pPr>
                  <w:r w:rsidRPr="00C04854">
                    <w:rPr>
                      <w:rFonts w:asciiTheme="minorHAnsi" w:hAnsiTheme="minorHAnsi" w:cstheme="minorHAnsi"/>
                      <w:sz w:val="14"/>
                      <w:szCs w:val="14"/>
                      <w:lang w:val="es-BO"/>
                    </w:rPr>
                    <w:t>150</w:t>
                  </w:r>
                </w:p>
              </w:tc>
            </w:tr>
            <w:tr w:rsidR="0015732D" w:rsidRPr="00D16EFE" w:rsidTr="0015732D">
              <w:trPr>
                <w:trHeight w:val="33"/>
                <w:jc w:val="center"/>
              </w:trPr>
              <w:tc>
                <w:tcPr>
                  <w:tcW w:w="513" w:type="dxa"/>
                  <w:vMerge/>
                  <w:vAlign w:val="center"/>
                </w:tcPr>
                <w:p w:rsidR="0015732D" w:rsidRPr="00D16EFE" w:rsidRDefault="0015732D" w:rsidP="008160EB">
                  <w:pPr>
                    <w:spacing w:before="60" w:after="60"/>
                    <w:jc w:val="center"/>
                    <w:rPr>
                      <w:rFonts w:asciiTheme="minorHAnsi" w:hAnsiTheme="minorHAnsi" w:cstheme="minorHAnsi"/>
                      <w:sz w:val="14"/>
                      <w:szCs w:val="14"/>
                      <w:lang w:val="es-BO"/>
                    </w:rPr>
                  </w:pPr>
                </w:p>
              </w:tc>
              <w:tc>
                <w:tcPr>
                  <w:tcW w:w="1659" w:type="dxa"/>
                  <w:vAlign w:val="center"/>
                </w:tcPr>
                <w:p w:rsidR="0015732D" w:rsidRPr="00C04854" w:rsidRDefault="0015732D" w:rsidP="008160EB">
                  <w:pPr>
                    <w:spacing w:before="60" w:after="60"/>
                    <w:rPr>
                      <w:rFonts w:asciiTheme="minorHAnsi" w:hAnsiTheme="minorHAnsi" w:cstheme="minorHAnsi"/>
                      <w:sz w:val="14"/>
                      <w:szCs w:val="14"/>
                    </w:rPr>
                  </w:pPr>
                  <w:r w:rsidRPr="00C04854">
                    <w:rPr>
                      <w:rFonts w:asciiTheme="minorHAnsi" w:hAnsiTheme="minorHAnsi" w:cstheme="minorHAnsi"/>
                      <w:sz w:val="14"/>
                      <w:szCs w:val="14"/>
                    </w:rPr>
                    <w:t>Estación de Servicio Betanzos</w:t>
                  </w:r>
                </w:p>
              </w:tc>
              <w:tc>
                <w:tcPr>
                  <w:tcW w:w="1718" w:type="dxa"/>
                  <w:vAlign w:val="center"/>
                </w:tcPr>
                <w:p w:rsidR="0015732D" w:rsidRPr="00C04854" w:rsidRDefault="0015732D" w:rsidP="008160EB">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Planta Engarrafadora de GLP Potosí</w:t>
                  </w:r>
                </w:p>
              </w:tc>
              <w:tc>
                <w:tcPr>
                  <w:tcW w:w="1718" w:type="dxa"/>
                  <w:vAlign w:val="center"/>
                </w:tcPr>
                <w:p w:rsidR="0015732D" w:rsidRPr="00C04854" w:rsidRDefault="0015732D" w:rsidP="008160EB">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Garrafas vacías (sin GLP)</w:t>
                  </w:r>
                </w:p>
              </w:tc>
              <w:tc>
                <w:tcPr>
                  <w:tcW w:w="1432" w:type="dxa"/>
                  <w:vAlign w:val="center"/>
                </w:tcPr>
                <w:p w:rsidR="0015732D" w:rsidRPr="00C04854" w:rsidRDefault="0015732D" w:rsidP="008160EB">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1800</w:t>
                  </w:r>
                </w:p>
              </w:tc>
              <w:tc>
                <w:tcPr>
                  <w:tcW w:w="1431" w:type="dxa"/>
                  <w:vAlign w:val="center"/>
                </w:tcPr>
                <w:p w:rsidR="0015732D" w:rsidRPr="00C04854" w:rsidRDefault="0015732D" w:rsidP="008160EB">
                  <w:pPr>
                    <w:jc w:val="center"/>
                    <w:rPr>
                      <w:sz w:val="14"/>
                      <w:szCs w:val="14"/>
                    </w:rPr>
                  </w:pPr>
                  <w:r w:rsidRPr="00C04854">
                    <w:rPr>
                      <w:rFonts w:asciiTheme="minorHAnsi" w:hAnsiTheme="minorHAnsi" w:cstheme="minorHAnsi"/>
                      <w:sz w:val="14"/>
                      <w:szCs w:val="14"/>
                      <w:lang w:val="es-BO"/>
                    </w:rPr>
                    <w:t>150</w:t>
                  </w:r>
                </w:p>
              </w:tc>
            </w:tr>
            <w:tr w:rsidR="0015732D" w:rsidRPr="00D16EFE" w:rsidTr="0015732D">
              <w:trPr>
                <w:trHeight w:val="33"/>
                <w:jc w:val="center"/>
              </w:trPr>
              <w:tc>
                <w:tcPr>
                  <w:tcW w:w="513" w:type="dxa"/>
                  <w:vMerge w:val="restart"/>
                  <w:vAlign w:val="center"/>
                </w:tcPr>
                <w:p w:rsidR="0015732D" w:rsidRPr="00D16EFE" w:rsidRDefault="0015732D" w:rsidP="008160EB">
                  <w:pPr>
                    <w:spacing w:before="60" w:after="60"/>
                    <w:jc w:val="center"/>
                    <w:rPr>
                      <w:rFonts w:asciiTheme="minorHAnsi" w:hAnsiTheme="minorHAnsi" w:cstheme="minorHAnsi"/>
                      <w:sz w:val="14"/>
                      <w:szCs w:val="14"/>
                      <w:lang w:val="es-BO"/>
                    </w:rPr>
                  </w:pPr>
                  <w:r>
                    <w:rPr>
                      <w:rFonts w:asciiTheme="minorHAnsi" w:hAnsiTheme="minorHAnsi" w:cstheme="minorHAnsi"/>
                      <w:sz w:val="14"/>
                      <w:szCs w:val="14"/>
                      <w:lang w:val="es-BO"/>
                    </w:rPr>
                    <w:t>3</w:t>
                  </w:r>
                </w:p>
              </w:tc>
              <w:tc>
                <w:tcPr>
                  <w:tcW w:w="1659" w:type="dxa"/>
                  <w:vAlign w:val="center"/>
                </w:tcPr>
                <w:p w:rsidR="0015732D" w:rsidRPr="00C04854" w:rsidRDefault="0015732D" w:rsidP="008160EB">
                  <w:pPr>
                    <w:spacing w:before="60" w:after="60"/>
                    <w:rPr>
                      <w:rFonts w:asciiTheme="minorHAnsi" w:hAnsiTheme="minorHAnsi" w:cstheme="minorHAnsi"/>
                      <w:sz w:val="14"/>
                      <w:szCs w:val="14"/>
                    </w:rPr>
                  </w:pPr>
                  <w:r w:rsidRPr="00C04854">
                    <w:rPr>
                      <w:rFonts w:asciiTheme="minorHAnsi" w:hAnsiTheme="minorHAnsi" w:cstheme="minorHAnsi"/>
                      <w:sz w:val="14"/>
                      <w:szCs w:val="14"/>
                    </w:rPr>
                    <w:t xml:space="preserve">Planta Engarrafadora </w:t>
                  </w:r>
                  <w:proofErr w:type="spellStart"/>
                  <w:r w:rsidRPr="00C04854">
                    <w:rPr>
                      <w:rFonts w:asciiTheme="minorHAnsi" w:hAnsiTheme="minorHAnsi" w:cstheme="minorHAnsi"/>
                      <w:sz w:val="14"/>
                      <w:szCs w:val="14"/>
                    </w:rPr>
                    <w:t>Villazón</w:t>
                  </w:r>
                  <w:proofErr w:type="spellEnd"/>
                </w:p>
              </w:tc>
              <w:tc>
                <w:tcPr>
                  <w:tcW w:w="1718" w:type="dxa"/>
                  <w:vAlign w:val="center"/>
                </w:tcPr>
                <w:p w:rsidR="0015732D" w:rsidRPr="00C04854" w:rsidRDefault="0015732D" w:rsidP="008160EB">
                  <w:pPr>
                    <w:spacing w:before="60" w:after="60"/>
                    <w:rPr>
                      <w:rFonts w:asciiTheme="minorHAnsi" w:hAnsiTheme="minorHAnsi" w:cstheme="minorHAnsi"/>
                      <w:sz w:val="14"/>
                      <w:szCs w:val="14"/>
                    </w:rPr>
                  </w:pPr>
                  <w:r w:rsidRPr="00C04854">
                    <w:rPr>
                      <w:rFonts w:asciiTheme="minorHAnsi" w:hAnsiTheme="minorHAnsi" w:cstheme="minorHAnsi"/>
                      <w:sz w:val="14"/>
                      <w:szCs w:val="14"/>
                    </w:rPr>
                    <w:t>Estación de Servicio Antofagasta</w:t>
                  </w:r>
                </w:p>
              </w:tc>
              <w:tc>
                <w:tcPr>
                  <w:tcW w:w="1718" w:type="dxa"/>
                  <w:vAlign w:val="center"/>
                </w:tcPr>
                <w:p w:rsidR="0015732D" w:rsidRPr="00C04854" w:rsidRDefault="0015732D" w:rsidP="008160EB">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Garrafas llenas con GLP</w:t>
                  </w:r>
                </w:p>
              </w:tc>
              <w:tc>
                <w:tcPr>
                  <w:tcW w:w="1432" w:type="dxa"/>
                  <w:vAlign w:val="center"/>
                </w:tcPr>
                <w:p w:rsidR="0015732D" w:rsidRPr="00C04854" w:rsidRDefault="0015732D" w:rsidP="008160EB">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1600</w:t>
                  </w:r>
                </w:p>
              </w:tc>
              <w:tc>
                <w:tcPr>
                  <w:tcW w:w="1431" w:type="dxa"/>
                  <w:vAlign w:val="center"/>
                </w:tcPr>
                <w:p w:rsidR="0015732D" w:rsidRPr="00C04854" w:rsidRDefault="0015732D" w:rsidP="008160EB">
                  <w:pPr>
                    <w:jc w:val="center"/>
                    <w:rPr>
                      <w:sz w:val="14"/>
                      <w:szCs w:val="14"/>
                    </w:rPr>
                  </w:pPr>
                  <w:r w:rsidRPr="00C04854">
                    <w:rPr>
                      <w:rFonts w:asciiTheme="minorHAnsi" w:hAnsiTheme="minorHAnsi" w:cstheme="minorHAnsi"/>
                      <w:sz w:val="14"/>
                      <w:szCs w:val="14"/>
                      <w:lang w:val="es-BO"/>
                    </w:rPr>
                    <w:t>100</w:t>
                  </w:r>
                </w:p>
              </w:tc>
            </w:tr>
            <w:tr w:rsidR="0015732D" w:rsidRPr="00D16EFE" w:rsidTr="0015732D">
              <w:trPr>
                <w:trHeight w:val="33"/>
                <w:jc w:val="center"/>
              </w:trPr>
              <w:tc>
                <w:tcPr>
                  <w:tcW w:w="513" w:type="dxa"/>
                  <w:vMerge/>
                  <w:vAlign w:val="center"/>
                </w:tcPr>
                <w:p w:rsidR="0015732D" w:rsidRPr="00D16EFE" w:rsidRDefault="0015732D" w:rsidP="008160EB">
                  <w:pPr>
                    <w:spacing w:before="60" w:after="60"/>
                    <w:jc w:val="center"/>
                    <w:rPr>
                      <w:rFonts w:asciiTheme="minorHAnsi" w:hAnsiTheme="minorHAnsi" w:cstheme="minorHAnsi"/>
                      <w:sz w:val="14"/>
                      <w:szCs w:val="14"/>
                      <w:lang w:val="es-BO"/>
                    </w:rPr>
                  </w:pPr>
                </w:p>
              </w:tc>
              <w:tc>
                <w:tcPr>
                  <w:tcW w:w="1659" w:type="dxa"/>
                  <w:vAlign w:val="center"/>
                </w:tcPr>
                <w:p w:rsidR="0015732D" w:rsidRPr="00C04854" w:rsidRDefault="0015732D" w:rsidP="008160EB">
                  <w:pPr>
                    <w:spacing w:before="60" w:after="60"/>
                    <w:rPr>
                      <w:rFonts w:asciiTheme="minorHAnsi" w:hAnsiTheme="minorHAnsi" w:cstheme="minorHAnsi"/>
                      <w:sz w:val="14"/>
                      <w:szCs w:val="14"/>
                    </w:rPr>
                  </w:pPr>
                  <w:r w:rsidRPr="00C04854">
                    <w:rPr>
                      <w:rFonts w:asciiTheme="minorHAnsi" w:hAnsiTheme="minorHAnsi" w:cstheme="minorHAnsi"/>
                      <w:sz w:val="14"/>
                      <w:szCs w:val="14"/>
                    </w:rPr>
                    <w:t>Es</w:t>
                  </w:r>
                  <w:r>
                    <w:rPr>
                      <w:rFonts w:asciiTheme="minorHAnsi" w:hAnsiTheme="minorHAnsi" w:cstheme="minorHAnsi"/>
                      <w:sz w:val="14"/>
                      <w:szCs w:val="14"/>
                    </w:rPr>
                    <w:t>tación de Servicio Antofagasta</w:t>
                  </w:r>
                </w:p>
              </w:tc>
              <w:tc>
                <w:tcPr>
                  <w:tcW w:w="1718" w:type="dxa"/>
                  <w:vAlign w:val="center"/>
                </w:tcPr>
                <w:p w:rsidR="0015732D" w:rsidRPr="00C04854" w:rsidRDefault="0015732D" w:rsidP="008160EB">
                  <w:pPr>
                    <w:spacing w:before="60" w:after="60"/>
                    <w:rPr>
                      <w:rFonts w:asciiTheme="minorHAnsi" w:hAnsiTheme="minorHAnsi" w:cstheme="minorHAnsi"/>
                      <w:sz w:val="14"/>
                      <w:szCs w:val="14"/>
                    </w:rPr>
                  </w:pPr>
                  <w:r w:rsidRPr="00C04854">
                    <w:rPr>
                      <w:rFonts w:asciiTheme="minorHAnsi" w:hAnsiTheme="minorHAnsi" w:cstheme="minorHAnsi"/>
                      <w:sz w:val="14"/>
                      <w:szCs w:val="14"/>
                    </w:rPr>
                    <w:t xml:space="preserve">Planta Engarrafadora de GLP </w:t>
                  </w:r>
                  <w:proofErr w:type="spellStart"/>
                  <w:r w:rsidRPr="00C04854">
                    <w:rPr>
                      <w:rFonts w:asciiTheme="minorHAnsi" w:hAnsiTheme="minorHAnsi" w:cstheme="minorHAnsi"/>
                      <w:sz w:val="14"/>
                      <w:szCs w:val="14"/>
                    </w:rPr>
                    <w:t>Villazón</w:t>
                  </w:r>
                  <w:proofErr w:type="spellEnd"/>
                </w:p>
              </w:tc>
              <w:tc>
                <w:tcPr>
                  <w:tcW w:w="1718" w:type="dxa"/>
                  <w:vAlign w:val="center"/>
                </w:tcPr>
                <w:p w:rsidR="0015732D" w:rsidRPr="00C04854" w:rsidRDefault="0015732D" w:rsidP="008160EB">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Garrafas vacías (sin GLP)</w:t>
                  </w:r>
                </w:p>
              </w:tc>
              <w:tc>
                <w:tcPr>
                  <w:tcW w:w="1432" w:type="dxa"/>
                  <w:vAlign w:val="center"/>
                </w:tcPr>
                <w:p w:rsidR="0015732D" w:rsidRPr="00C04854" w:rsidRDefault="0015732D" w:rsidP="008160EB">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1600</w:t>
                  </w:r>
                </w:p>
              </w:tc>
              <w:tc>
                <w:tcPr>
                  <w:tcW w:w="1431" w:type="dxa"/>
                  <w:vAlign w:val="center"/>
                </w:tcPr>
                <w:p w:rsidR="0015732D" w:rsidRPr="00C04854" w:rsidRDefault="0015732D" w:rsidP="008160EB">
                  <w:pPr>
                    <w:jc w:val="center"/>
                    <w:rPr>
                      <w:sz w:val="14"/>
                      <w:szCs w:val="14"/>
                    </w:rPr>
                  </w:pPr>
                  <w:r w:rsidRPr="00C04854">
                    <w:rPr>
                      <w:rFonts w:asciiTheme="minorHAnsi" w:hAnsiTheme="minorHAnsi" w:cstheme="minorHAnsi"/>
                      <w:sz w:val="14"/>
                      <w:szCs w:val="14"/>
                      <w:lang w:val="es-BO"/>
                    </w:rPr>
                    <w:t>100</w:t>
                  </w:r>
                </w:p>
              </w:tc>
            </w:tr>
          </w:tbl>
          <w:p w:rsidR="0015732D" w:rsidRDefault="0015732D" w:rsidP="008160EB">
            <w:pPr>
              <w:pStyle w:val="Textosinformato1"/>
              <w:jc w:val="both"/>
              <w:rPr>
                <w:rFonts w:ascii="Calibri" w:hAnsi="Calibri" w:cs="Calibri"/>
                <w:sz w:val="22"/>
                <w:szCs w:val="22"/>
                <w:lang w:val="es-BO"/>
              </w:rPr>
            </w:pPr>
          </w:p>
          <w:tbl>
            <w:tblPr>
              <w:tblStyle w:val="Tablaconcuadrcula"/>
              <w:tblW w:w="0" w:type="auto"/>
              <w:jc w:val="center"/>
              <w:tblLook w:val="04A0" w:firstRow="1" w:lastRow="0" w:firstColumn="1" w:lastColumn="0" w:noHBand="0" w:noVBand="1"/>
            </w:tblPr>
            <w:tblGrid>
              <w:gridCol w:w="517"/>
              <w:gridCol w:w="1671"/>
              <w:gridCol w:w="1733"/>
              <w:gridCol w:w="1732"/>
              <w:gridCol w:w="1443"/>
              <w:gridCol w:w="1442"/>
            </w:tblGrid>
            <w:tr w:rsidR="0015732D" w:rsidRPr="00D16EFE" w:rsidTr="0015732D">
              <w:trPr>
                <w:trHeight w:val="253"/>
                <w:jc w:val="center"/>
              </w:trPr>
              <w:tc>
                <w:tcPr>
                  <w:tcW w:w="517" w:type="dxa"/>
                  <w:vMerge w:val="restart"/>
                  <w:shd w:val="clear" w:color="auto" w:fill="BFBFBF" w:themeFill="background1" w:themeFillShade="BF"/>
                  <w:vAlign w:val="center"/>
                </w:tcPr>
                <w:p w:rsidR="0015732D" w:rsidRPr="00D16EFE" w:rsidRDefault="0015732D" w:rsidP="008160EB">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Nº</w:t>
                  </w:r>
                </w:p>
              </w:tc>
              <w:tc>
                <w:tcPr>
                  <w:tcW w:w="3404" w:type="dxa"/>
                  <w:gridSpan w:val="2"/>
                  <w:tcBorders>
                    <w:bottom w:val="single" w:sz="4" w:space="0" w:color="auto"/>
                  </w:tcBorders>
                  <w:shd w:val="clear" w:color="auto" w:fill="BFBFBF" w:themeFill="background1" w:themeFillShade="BF"/>
                  <w:vAlign w:val="center"/>
                </w:tcPr>
                <w:p w:rsidR="0015732D" w:rsidRPr="00D16EFE" w:rsidRDefault="0015732D" w:rsidP="008160EB">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TRAMO</w:t>
                  </w:r>
                  <w:r>
                    <w:rPr>
                      <w:rFonts w:asciiTheme="minorHAnsi" w:hAnsiTheme="minorHAnsi" w:cstheme="minorHAnsi"/>
                      <w:b/>
                      <w:sz w:val="14"/>
                      <w:szCs w:val="14"/>
                      <w:lang w:val="es-BO"/>
                    </w:rPr>
                    <w:t>S EVENTUALES</w:t>
                  </w:r>
                </w:p>
              </w:tc>
              <w:tc>
                <w:tcPr>
                  <w:tcW w:w="1732" w:type="dxa"/>
                  <w:vMerge w:val="restart"/>
                  <w:shd w:val="clear" w:color="auto" w:fill="BFBFBF" w:themeFill="background1" w:themeFillShade="BF"/>
                  <w:vAlign w:val="center"/>
                </w:tcPr>
                <w:p w:rsidR="0015732D" w:rsidRPr="00D16EFE" w:rsidRDefault="0015732D" w:rsidP="008160EB">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PRODUCTO</w:t>
                  </w:r>
                </w:p>
              </w:tc>
              <w:tc>
                <w:tcPr>
                  <w:tcW w:w="1443" w:type="dxa"/>
                  <w:vMerge w:val="restart"/>
                  <w:shd w:val="clear" w:color="auto" w:fill="BFBFBF" w:themeFill="background1" w:themeFillShade="BF"/>
                  <w:vAlign w:val="center"/>
                </w:tcPr>
                <w:p w:rsidR="0015732D" w:rsidRPr="00D16EFE" w:rsidRDefault="0015732D" w:rsidP="008160EB">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DE </w:t>
                  </w:r>
                  <w:r>
                    <w:rPr>
                      <w:rFonts w:asciiTheme="minorHAnsi" w:hAnsiTheme="minorHAnsi" w:cstheme="minorHAnsi"/>
                      <w:b/>
                      <w:sz w:val="14"/>
                      <w:szCs w:val="14"/>
                      <w:lang w:val="es-BO"/>
                    </w:rPr>
                    <w:t>GARRAFAS A TRANSPORTAR POR MES (*)</w:t>
                  </w:r>
                </w:p>
              </w:tc>
              <w:tc>
                <w:tcPr>
                  <w:tcW w:w="1442" w:type="dxa"/>
                  <w:vMerge w:val="restart"/>
                  <w:shd w:val="clear" w:color="auto" w:fill="BFBFBF" w:themeFill="background1" w:themeFillShade="BF"/>
                  <w:vAlign w:val="center"/>
                </w:tcPr>
                <w:p w:rsidR="0015732D" w:rsidRPr="00D16EFE" w:rsidRDefault="0015732D" w:rsidP="008160EB">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w:t>
                  </w:r>
                  <w:r>
                    <w:rPr>
                      <w:rFonts w:asciiTheme="minorHAnsi" w:hAnsiTheme="minorHAnsi" w:cstheme="minorHAnsi"/>
                      <w:b/>
                      <w:sz w:val="14"/>
                      <w:szCs w:val="14"/>
                      <w:lang w:val="es-BO"/>
                    </w:rPr>
                    <w:t>DE GARRAFAS A TRANSPORTAR POR VIAJE (*)</w:t>
                  </w:r>
                </w:p>
              </w:tc>
            </w:tr>
            <w:tr w:rsidR="0015732D" w:rsidRPr="00D16EFE" w:rsidTr="0015732D">
              <w:trPr>
                <w:trHeight w:val="285"/>
                <w:jc w:val="center"/>
              </w:trPr>
              <w:tc>
                <w:tcPr>
                  <w:tcW w:w="517" w:type="dxa"/>
                  <w:vMerge/>
                  <w:shd w:val="clear" w:color="auto" w:fill="FABF8F" w:themeFill="accent6" w:themeFillTint="99"/>
                </w:tcPr>
                <w:p w:rsidR="0015732D" w:rsidRPr="00D16EFE" w:rsidRDefault="0015732D" w:rsidP="008160EB">
                  <w:pPr>
                    <w:spacing w:before="60" w:after="60"/>
                    <w:jc w:val="center"/>
                    <w:rPr>
                      <w:rFonts w:asciiTheme="minorHAnsi" w:hAnsiTheme="minorHAnsi" w:cstheme="minorHAnsi"/>
                      <w:b/>
                      <w:sz w:val="14"/>
                      <w:szCs w:val="14"/>
                      <w:lang w:val="es-BO"/>
                    </w:rPr>
                  </w:pPr>
                </w:p>
              </w:tc>
              <w:tc>
                <w:tcPr>
                  <w:tcW w:w="1671" w:type="dxa"/>
                  <w:shd w:val="clear" w:color="auto" w:fill="BFBFBF" w:themeFill="background1" w:themeFillShade="BF"/>
                  <w:vAlign w:val="center"/>
                </w:tcPr>
                <w:p w:rsidR="0015732D" w:rsidRPr="00D16EFE" w:rsidRDefault="0015732D" w:rsidP="008160EB">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DE:</w:t>
                  </w:r>
                </w:p>
              </w:tc>
              <w:tc>
                <w:tcPr>
                  <w:tcW w:w="1732" w:type="dxa"/>
                  <w:shd w:val="clear" w:color="auto" w:fill="BFBFBF" w:themeFill="background1" w:themeFillShade="BF"/>
                  <w:vAlign w:val="center"/>
                </w:tcPr>
                <w:p w:rsidR="0015732D" w:rsidRPr="00D16EFE" w:rsidRDefault="0015732D" w:rsidP="008160EB">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A:</w:t>
                  </w:r>
                </w:p>
              </w:tc>
              <w:tc>
                <w:tcPr>
                  <w:tcW w:w="1732" w:type="dxa"/>
                  <w:vMerge/>
                  <w:shd w:val="clear" w:color="auto" w:fill="FABF8F" w:themeFill="accent6" w:themeFillTint="99"/>
                  <w:vAlign w:val="center"/>
                </w:tcPr>
                <w:p w:rsidR="0015732D" w:rsidRPr="00D16EFE" w:rsidRDefault="0015732D" w:rsidP="008160EB">
                  <w:pPr>
                    <w:spacing w:before="60" w:after="60"/>
                    <w:jc w:val="center"/>
                    <w:rPr>
                      <w:rFonts w:asciiTheme="minorHAnsi" w:hAnsiTheme="minorHAnsi" w:cstheme="minorHAnsi"/>
                      <w:b/>
                      <w:sz w:val="14"/>
                      <w:szCs w:val="14"/>
                      <w:lang w:val="es-BO"/>
                    </w:rPr>
                  </w:pPr>
                </w:p>
              </w:tc>
              <w:tc>
                <w:tcPr>
                  <w:tcW w:w="1443" w:type="dxa"/>
                  <w:vMerge/>
                  <w:shd w:val="clear" w:color="auto" w:fill="FABF8F" w:themeFill="accent6" w:themeFillTint="99"/>
                </w:tcPr>
                <w:p w:rsidR="0015732D" w:rsidRPr="00D16EFE" w:rsidRDefault="0015732D" w:rsidP="008160EB">
                  <w:pPr>
                    <w:spacing w:before="60" w:after="60"/>
                    <w:jc w:val="center"/>
                    <w:rPr>
                      <w:rFonts w:asciiTheme="minorHAnsi" w:hAnsiTheme="minorHAnsi" w:cstheme="minorHAnsi"/>
                      <w:b/>
                      <w:sz w:val="14"/>
                      <w:szCs w:val="14"/>
                      <w:lang w:val="es-BO"/>
                    </w:rPr>
                  </w:pPr>
                </w:p>
              </w:tc>
              <w:tc>
                <w:tcPr>
                  <w:tcW w:w="1442" w:type="dxa"/>
                  <w:vMerge/>
                  <w:shd w:val="clear" w:color="auto" w:fill="FABF8F" w:themeFill="accent6" w:themeFillTint="99"/>
                </w:tcPr>
                <w:p w:rsidR="0015732D" w:rsidRPr="00D16EFE" w:rsidRDefault="0015732D" w:rsidP="008160EB">
                  <w:pPr>
                    <w:spacing w:before="60" w:after="60"/>
                    <w:jc w:val="center"/>
                    <w:rPr>
                      <w:rFonts w:asciiTheme="minorHAnsi" w:hAnsiTheme="minorHAnsi" w:cstheme="minorHAnsi"/>
                      <w:b/>
                      <w:sz w:val="14"/>
                      <w:szCs w:val="14"/>
                      <w:lang w:val="es-BO"/>
                    </w:rPr>
                  </w:pPr>
                </w:p>
              </w:tc>
            </w:tr>
            <w:tr w:rsidR="0015732D" w:rsidRPr="00D16EFE" w:rsidTr="0015732D">
              <w:trPr>
                <w:trHeight w:val="373"/>
                <w:jc w:val="center"/>
              </w:trPr>
              <w:tc>
                <w:tcPr>
                  <w:tcW w:w="517" w:type="dxa"/>
                  <w:vMerge w:val="restart"/>
                  <w:vAlign w:val="center"/>
                </w:tcPr>
                <w:p w:rsidR="0015732D" w:rsidRPr="00D16EFE" w:rsidRDefault="0015732D" w:rsidP="008160EB">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1</w:t>
                  </w:r>
                </w:p>
              </w:tc>
              <w:tc>
                <w:tcPr>
                  <w:tcW w:w="1671" w:type="dxa"/>
                  <w:vAlign w:val="center"/>
                </w:tcPr>
                <w:p w:rsidR="0015732D" w:rsidRPr="00C04854" w:rsidRDefault="0015732D" w:rsidP="008160EB">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Planta Engarrafadora de GLP Uyuni</w:t>
                  </w:r>
                </w:p>
              </w:tc>
              <w:tc>
                <w:tcPr>
                  <w:tcW w:w="1732" w:type="dxa"/>
                  <w:vAlign w:val="center"/>
                </w:tcPr>
                <w:p w:rsidR="0015732D" w:rsidRPr="00C04854" w:rsidRDefault="0015732D" w:rsidP="008160EB">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Estación de Servicio Uyuni</w:t>
                  </w:r>
                </w:p>
              </w:tc>
              <w:tc>
                <w:tcPr>
                  <w:tcW w:w="1732" w:type="dxa"/>
                  <w:vAlign w:val="center"/>
                </w:tcPr>
                <w:p w:rsidR="0015732D" w:rsidRPr="00C04854" w:rsidRDefault="0015732D" w:rsidP="008160EB">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lang w:val="es-BO"/>
                    </w:rPr>
                    <w:t>Garrafas llenas con GLP</w:t>
                  </w:r>
                </w:p>
              </w:tc>
              <w:tc>
                <w:tcPr>
                  <w:tcW w:w="1443" w:type="dxa"/>
                  <w:vAlign w:val="center"/>
                </w:tcPr>
                <w:p w:rsidR="0015732D" w:rsidRPr="00C04854" w:rsidRDefault="0015732D" w:rsidP="008160EB">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3900</w:t>
                  </w:r>
                </w:p>
              </w:tc>
              <w:tc>
                <w:tcPr>
                  <w:tcW w:w="1442" w:type="dxa"/>
                  <w:vAlign w:val="center"/>
                </w:tcPr>
                <w:p w:rsidR="0015732D" w:rsidRPr="00C04854" w:rsidRDefault="0015732D" w:rsidP="008160EB">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150</w:t>
                  </w:r>
                </w:p>
              </w:tc>
            </w:tr>
            <w:tr w:rsidR="0015732D" w:rsidRPr="00D16EFE" w:rsidTr="0015732D">
              <w:trPr>
                <w:trHeight w:val="78"/>
                <w:jc w:val="center"/>
              </w:trPr>
              <w:tc>
                <w:tcPr>
                  <w:tcW w:w="517" w:type="dxa"/>
                  <w:vMerge/>
                  <w:vAlign w:val="center"/>
                </w:tcPr>
                <w:p w:rsidR="0015732D" w:rsidRPr="00D16EFE" w:rsidRDefault="0015732D" w:rsidP="008160EB">
                  <w:pPr>
                    <w:spacing w:before="60" w:after="60"/>
                    <w:jc w:val="center"/>
                    <w:rPr>
                      <w:rFonts w:asciiTheme="minorHAnsi" w:hAnsiTheme="minorHAnsi" w:cstheme="minorHAnsi"/>
                      <w:sz w:val="14"/>
                      <w:szCs w:val="14"/>
                      <w:lang w:val="es-BO"/>
                    </w:rPr>
                  </w:pPr>
                </w:p>
              </w:tc>
              <w:tc>
                <w:tcPr>
                  <w:tcW w:w="1671" w:type="dxa"/>
                  <w:vAlign w:val="center"/>
                </w:tcPr>
                <w:p w:rsidR="0015732D" w:rsidRPr="00C04854" w:rsidRDefault="0015732D" w:rsidP="008160EB">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Estación de Servicio Uyuni</w:t>
                  </w:r>
                </w:p>
              </w:tc>
              <w:tc>
                <w:tcPr>
                  <w:tcW w:w="1732" w:type="dxa"/>
                  <w:vAlign w:val="center"/>
                </w:tcPr>
                <w:p w:rsidR="0015732D" w:rsidRPr="00C04854" w:rsidRDefault="0015732D" w:rsidP="008160EB">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Planta Engarrafadora de GLP Uyuni</w:t>
                  </w:r>
                </w:p>
              </w:tc>
              <w:tc>
                <w:tcPr>
                  <w:tcW w:w="1732" w:type="dxa"/>
                  <w:vAlign w:val="center"/>
                </w:tcPr>
                <w:p w:rsidR="0015732D" w:rsidRPr="00C04854" w:rsidRDefault="0015732D" w:rsidP="008160EB">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lang w:val="es-BO"/>
                    </w:rPr>
                    <w:t>Garrafas vacías (sin GLP)</w:t>
                  </w:r>
                </w:p>
              </w:tc>
              <w:tc>
                <w:tcPr>
                  <w:tcW w:w="1443" w:type="dxa"/>
                  <w:vAlign w:val="center"/>
                </w:tcPr>
                <w:p w:rsidR="0015732D" w:rsidRPr="00C04854" w:rsidRDefault="0015732D" w:rsidP="008160EB">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3900</w:t>
                  </w:r>
                </w:p>
              </w:tc>
              <w:tc>
                <w:tcPr>
                  <w:tcW w:w="1442" w:type="dxa"/>
                  <w:vAlign w:val="center"/>
                </w:tcPr>
                <w:p w:rsidR="0015732D" w:rsidRPr="00C04854" w:rsidRDefault="0015732D" w:rsidP="008160EB">
                  <w:pPr>
                    <w:jc w:val="center"/>
                    <w:rPr>
                      <w:sz w:val="14"/>
                      <w:szCs w:val="14"/>
                    </w:rPr>
                  </w:pPr>
                  <w:r w:rsidRPr="00C04854">
                    <w:rPr>
                      <w:rFonts w:asciiTheme="minorHAnsi" w:hAnsiTheme="minorHAnsi" w:cstheme="minorHAnsi"/>
                      <w:sz w:val="14"/>
                      <w:szCs w:val="14"/>
                      <w:lang w:val="es-BO"/>
                    </w:rPr>
                    <w:t>150</w:t>
                  </w:r>
                </w:p>
              </w:tc>
            </w:tr>
            <w:tr w:rsidR="0015732D" w:rsidRPr="00D16EFE" w:rsidTr="0015732D">
              <w:trPr>
                <w:trHeight w:val="38"/>
                <w:jc w:val="center"/>
              </w:trPr>
              <w:tc>
                <w:tcPr>
                  <w:tcW w:w="517" w:type="dxa"/>
                  <w:vMerge w:val="restart"/>
                  <w:vAlign w:val="center"/>
                </w:tcPr>
                <w:p w:rsidR="0015732D" w:rsidRPr="00D16EFE" w:rsidRDefault="0015732D" w:rsidP="008160EB">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2</w:t>
                  </w:r>
                </w:p>
              </w:tc>
              <w:tc>
                <w:tcPr>
                  <w:tcW w:w="1671" w:type="dxa"/>
                  <w:vAlign w:val="center"/>
                </w:tcPr>
                <w:p w:rsidR="0015732D" w:rsidRPr="00D16EFE" w:rsidRDefault="0015732D" w:rsidP="008160EB">
                  <w:pPr>
                    <w:spacing w:before="60" w:after="60"/>
                    <w:rPr>
                      <w:rFonts w:asciiTheme="minorHAnsi" w:hAnsiTheme="minorHAnsi" w:cstheme="minorHAnsi"/>
                      <w:color w:val="FF0000"/>
                      <w:sz w:val="14"/>
                      <w:szCs w:val="14"/>
                    </w:rPr>
                  </w:pPr>
                  <w:r w:rsidRPr="00C04854">
                    <w:rPr>
                      <w:rFonts w:asciiTheme="minorHAnsi" w:hAnsiTheme="minorHAnsi" w:cstheme="minorHAnsi"/>
                      <w:sz w:val="14"/>
                      <w:szCs w:val="14"/>
                    </w:rPr>
                    <w:t>Plan</w:t>
                  </w:r>
                  <w:r>
                    <w:rPr>
                      <w:rFonts w:asciiTheme="minorHAnsi" w:hAnsiTheme="minorHAnsi" w:cstheme="minorHAnsi"/>
                      <w:sz w:val="14"/>
                      <w:szCs w:val="14"/>
                    </w:rPr>
                    <w:t>ta Engarrafadora de GLP Potosí</w:t>
                  </w:r>
                </w:p>
              </w:tc>
              <w:tc>
                <w:tcPr>
                  <w:tcW w:w="1732" w:type="dxa"/>
                  <w:vAlign w:val="center"/>
                </w:tcPr>
                <w:p w:rsidR="0015732D" w:rsidRPr="00D16EFE" w:rsidRDefault="0015732D" w:rsidP="008160EB">
                  <w:pPr>
                    <w:spacing w:before="60" w:after="60"/>
                    <w:rPr>
                      <w:rFonts w:asciiTheme="minorHAnsi" w:hAnsiTheme="minorHAnsi" w:cstheme="minorHAnsi"/>
                      <w:color w:val="FF0000"/>
                      <w:sz w:val="14"/>
                      <w:szCs w:val="14"/>
                      <w:lang w:val="es-BO"/>
                    </w:rPr>
                  </w:pPr>
                  <w:r>
                    <w:rPr>
                      <w:rFonts w:asciiTheme="minorHAnsi" w:hAnsiTheme="minorHAnsi" w:cstheme="minorHAnsi"/>
                      <w:sz w:val="14"/>
                      <w:szCs w:val="14"/>
                    </w:rPr>
                    <w:t>Estación de Servicio Terminal de Buses</w:t>
                  </w:r>
                </w:p>
              </w:tc>
              <w:tc>
                <w:tcPr>
                  <w:tcW w:w="1732" w:type="dxa"/>
                  <w:vAlign w:val="center"/>
                </w:tcPr>
                <w:p w:rsidR="0015732D" w:rsidRPr="00D16EFE" w:rsidRDefault="0015732D" w:rsidP="008160EB">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Garrafas llenas con GLP</w:t>
                  </w:r>
                </w:p>
              </w:tc>
              <w:tc>
                <w:tcPr>
                  <w:tcW w:w="1443" w:type="dxa"/>
                  <w:vAlign w:val="center"/>
                </w:tcPr>
                <w:p w:rsidR="0015732D" w:rsidRPr="00D16EFE" w:rsidRDefault="0015732D" w:rsidP="008160EB">
                  <w:pPr>
                    <w:spacing w:before="60" w:after="60"/>
                    <w:jc w:val="center"/>
                    <w:rPr>
                      <w:rFonts w:asciiTheme="minorHAnsi" w:hAnsiTheme="minorHAnsi" w:cstheme="minorHAnsi"/>
                      <w:sz w:val="14"/>
                      <w:szCs w:val="14"/>
                      <w:lang w:val="es-BO"/>
                    </w:rPr>
                  </w:pPr>
                  <w:r>
                    <w:rPr>
                      <w:rFonts w:asciiTheme="minorHAnsi" w:hAnsiTheme="minorHAnsi" w:cstheme="minorHAnsi"/>
                      <w:sz w:val="14"/>
                      <w:szCs w:val="14"/>
                      <w:lang w:val="es-BO"/>
                    </w:rPr>
                    <w:t>1800</w:t>
                  </w:r>
                </w:p>
              </w:tc>
              <w:tc>
                <w:tcPr>
                  <w:tcW w:w="1442" w:type="dxa"/>
                  <w:vAlign w:val="center"/>
                </w:tcPr>
                <w:p w:rsidR="0015732D" w:rsidRPr="00D16EFE" w:rsidRDefault="0015732D" w:rsidP="008160EB">
                  <w:pPr>
                    <w:jc w:val="center"/>
                    <w:rPr>
                      <w:sz w:val="14"/>
                      <w:szCs w:val="14"/>
                    </w:rPr>
                  </w:pPr>
                  <w:r w:rsidRPr="00C04854">
                    <w:rPr>
                      <w:rFonts w:asciiTheme="minorHAnsi" w:hAnsiTheme="minorHAnsi" w:cstheme="minorHAnsi"/>
                      <w:sz w:val="14"/>
                      <w:szCs w:val="14"/>
                      <w:lang w:val="es-BO"/>
                    </w:rPr>
                    <w:t>150</w:t>
                  </w:r>
                </w:p>
              </w:tc>
            </w:tr>
            <w:tr w:rsidR="0015732D" w:rsidRPr="00D16EFE" w:rsidTr="0015732D">
              <w:trPr>
                <w:trHeight w:val="38"/>
                <w:jc w:val="center"/>
              </w:trPr>
              <w:tc>
                <w:tcPr>
                  <w:tcW w:w="517" w:type="dxa"/>
                  <w:vMerge/>
                  <w:vAlign w:val="center"/>
                </w:tcPr>
                <w:p w:rsidR="0015732D" w:rsidRPr="00D16EFE" w:rsidRDefault="0015732D" w:rsidP="008160EB">
                  <w:pPr>
                    <w:spacing w:before="60" w:after="60"/>
                    <w:jc w:val="center"/>
                    <w:rPr>
                      <w:rFonts w:asciiTheme="minorHAnsi" w:hAnsiTheme="minorHAnsi" w:cstheme="minorHAnsi"/>
                      <w:sz w:val="14"/>
                      <w:szCs w:val="14"/>
                      <w:lang w:val="es-BO"/>
                    </w:rPr>
                  </w:pPr>
                </w:p>
              </w:tc>
              <w:tc>
                <w:tcPr>
                  <w:tcW w:w="1671" w:type="dxa"/>
                  <w:vAlign w:val="center"/>
                </w:tcPr>
                <w:p w:rsidR="0015732D" w:rsidRPr="00D16EFE" w:rsidRDefault="0015732D" w:rsidP="008160EB">
                  <w:pPr>
                    <w:spacing w:before="60" w:after="60"/>
                    <w:rPr>
                      <w:rFonts w:asciiTheme="minorHAnsi" w:hAnsiTheme="minorHAnsi" w:cstheme="minorHAnsi"/>
                      <w:color w:val="FF0000"/>
                      <w:sz w:val="14"/>
                      <w:szCs w:val="14"/>
                    </w:rPr>
                  </w:pPr>
                  <w:r>
                    <w:rPr>
                      <w:rFonts w:asciiTheme="minorHAnsi" w:hAnsiTheme="minorHAnsi" w:cstheme="minorHAnsi"/>
                      <w:sz w:val="14"/>
                      <w:szCs w:val="14"/>
                    </w:rPr>
                    <w:t>Estación de Servicio Terminal de buses</w:t>
                  </w:r>
                </w:p>
              </w:tc>
              <w:tc>
                <w:tcPr>
                  <w:tcW w:w="1732" w:type="dxa"/>
                  <w:vAlign w:val="center"/>
                </w:tcPr>
                <w:p w:rsidR="0015732D" w:rsidRPr="00D16EFE" w:rsidRDefault="0015732D" w:rsidP="008160EB">
                  <w:pPr>
                    <w:spacing w:before="60" w:after="60"/>
                    <w:rPr>
                      <w:rFonts w:asciiTheme="minorHAnsi" w:hAnsiTheme="minorHAnsi" w:cstheme="minorHAnsi"/>
                      <w:color w:val="FF0000"/>
                      <w:sz w:val="14"/>
                      <w:szCs w:val="14"/>
                      <w:lang w:val="es-BO"/>
                    </w:rPr>
                  </w:pPr>
                  <w:r w:rsidRPr="00C04854">
                    <w:rPr>
                      <w:rFonts w:asciiTheme="minorHAnsi" w:hAnsiTheme="minorHAnsi" w:cstheme="minorHAnsi"/>
                      <w:sz w:val="14"/>
                      <w:szCs w:val="14"/>
                    </w:rPr>
                    <w:t>Plan</w:t>
                  </w:r>
                  <w:r>
                    <w:rPr>
                      <w:rFonts w:asciiTheme="minorHAnsi" w:hAnsiTheme="minorHAnsi" w:cstheme="minorHAnsi"/>
                      <w:sz w:val="14"/>
                      <w:szCs w:val="14"/>
                    </w:rPr>
                    <w:t>ta Engarrafadora de GLP Potosí</w:t>
                  </w:r>
                </w:p>
              </w:tc>
              <w:tc>
                <w:tcPr>
                  <w:tcW w:w="1732" w:type="dxa"/>
                  <w:vAlign w:val="center"/>
                </w:tcPr>
                <w:p w:rsidR="0015732D" w:rsidRPr="00D16EFE" w:rsidRDefault="0015732D" w:rsidP="008160EB">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Garrafas vacías (sin GLP)</w:t>
                  </w:r>
                </w:p>
              </w:tc>
              <w:tc>
                <w:tcPr>
                  <w:tcW w:w="1443" w:type="dxa"/>
                  <w:vAlign w:val="center"/>
                </w:tcPr>
                <w:p w:rsidR="0015732D" w:rsidRPr="00D16EFE" w:rsidRDefault="0015732D" w:rsidP="008160EB">
                  <w:pPr>
                    <w:spacing w:before="60" w:after="60"/>
                    <w:jc w:val="center"/>
                    <w:rPr>
                      <w:rFonts w:asciiTheme="minorHAnsi" w:hAnsiTheme="minorHAnsi" w:cstheme="minorHAnsi"/>
                      <w:sz w:val="14"/>
                      <w:szCs w:val="14"/>
                      <w:lang w:val="es-BO"/>
                    </w:rPr>
                  </w:pPr>
                  <w:r>
                    <w:rPr>
                      <w:rFonts w:asciiTheme="minorHAnsi" w:hAnsiTheme="minorHAnsi" w:cstheme="minorHAnsi"/>
                      <w:sz w:val="14"/>
                      <w:szCs w:val="14"/>
                      <w:lang w:val="es-BO"/>
                    </w:rPr>
                    <w:t>1800</w:t>
                  </w:r>
                </w:p>
              </w:tc>
              <w:tc>
                <w:tcPr>
                  <w:tcW w:w="1442" w:type="dxa"/>
                  <w:vAlign w:val="center"/>
                </w:tcPr>
                <w:p w:rsidR="0015732D" w:rsidRPr="00D16EFE" w:rsidRDefault="0015732D" w:rsidP="008160EB">
                  <w:pPr>
                    <w:jc w:val="center"/>
                    <w:rPr>
                      <w:sz w:val="14"/>
                      <w:szCs w:val="14"/>
                    </w:rPr>
                  </w:pPr>
                  <w:r w:rsidRPr="00C04854">
                    <w:rPr>
                      <w:rFonts w:asciiTheme="minorHAnsi" w:hAnsiTheme="minorHAnsi" w:cstheme="minorHAnsi"/>
                      <w:sz w:val="14"/>
                      <w:szCs w:val="14"/>
                      <w:lang w:val="es-BO"/>
                    </w:rPr>
                    <w:t>150</w:t>
                  </w:r>
                </w:p>
              </w:tc>
            </w:tr>
          </w:tbl>
          <w:p w:rsidR="0015732D" w:rsidRPr="006C17D7" w:rsidRDefault="0015732D" w:rsidP="008160EB">
            <w:pPr>
              <w:spacing w:before="60" w:after="60"/>
              <w:jc w:val="both"/>
              <w:rPr>
                <w:rFonts w:ascii="Calibri" w:hAnsi="Calibri" w:cs="Calibri"/>
                <w:sz w:val="22"/>
                <w:szCs w:val="22"/>
                <w:lang w:val="es-BO"/>
              </w:rPr>
            </w:pPr>
            <w:r w:rsidRPr="00CF3BA3">
              <w:rPr>
                <w:rFonts w:ascii="Calibri" w:hAnsi="Calibri" w:cs="Calibri"/>
                <w:sz w:val="18"/>
                <w:szCs w:val="18"/>
                <w:lang w:val="es-BO"/>
              </w:rPr>
              <w:t>Nota: (*) Variable según la necesidad o requerimiento de YPFB o punto de venta.</w:t>
            </w:r>
          </w:p>
        </w:tc>
      </w:tr>
      <w:tr w:rsidR="0015732D" w:rsidRPr="00883FCD" w:rsidTr="008160EB">
        <w:trPr>
          <w:gridAfter w:val="1"/>
          <w:wAfter w:w="209" w:type="dxa"/>
          <w:jc w:val="center"/>
        </w:trPr>
        <w:tc>
          <w:tcPr>
            <w:tcW w:w="9113" w:type="dxa"/>
            <w:shd w:val="clear" w:color="auto" w:fill="D9D9D9" w:themeFill="background1" w:themeFillShade="D9"/>
          </w:tcPr>
          <w:p w:rsidR="0015732D" w:rsidDel="005557FC" w:rsidRDefault="0015732D" w:rsidP="008160EB">
            <w:pPr>
              <w:pStyle w:val="Textoindependiente"/>
              <w:jc w:val="both"/>
              <w:rPr>
                <w:rFonts w:ascii="Calibri" w:hAnsi="Calibri"/>
                <w:sz w:val="22"/>
                <w:szCs w:val="22"/>
                <w:lang w:val="es-BO"/>
              </w:rPr>
            </w:pPr>
            <w:r>
              <w:rPr>
                <w:rFonts w:ascii="Calibri" w:hAnsi="Calibri" w:cs="Calibri"/>
                <w:b/>
                <w:sz w:val="22"/>
                <w:szCs w:val="22"/>
              </w:rPr>
              <w:t>CAMIONES Y CAPACIDAD REQUERIDA</w:t>
            </w:r>
          </w:p>
        </w:tc>
      </w:tr>
      <w:tr w:rsidR="0015732D" w:rsidRPr="00883FCD" w:rsidTr="008160EB">
        <w:trPr>
          <w:gridAfter w:val="1"/>
          <w:wAfter w:w="209" w:type="dxa"/>
          <w:jc w:val="center"/>
        </w:trPr>
        <w:tc>
          <w:tcPr>
            <w:tcW w:w="9113" w:type="dxa"/>
            <w:shd w:val="clear" w:color="auto" w:fill="auto"/>
          </w:tcPr>
          <w:p w:rsidR="0015732D" w:rsidRPr="001569C8" w:rsidRDefault="0015732D" w:rsidP="008160EB">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tbl>
            <w:tblPr>
              <w:tblW w:w="0" w:type="auto"/>
              <w:jc w:val="center"/>
              <w:tblCellMar>
                <w:left w:w="70" w:type="dxa"/>
                <w:right w:w="70" w:type="dxa"/>
              </w:tblCellMar>
              <w:tblLook w:val="00A0" w:firstRow="1" w:lastRow="0" w:firstColumn="1" w:lastColumn="0" w:noHBand="0" w:noVBand="0"/>
            </w:tblPr>
            <w:tblGrid>
              <w:gridCol w:w="301"/>
              <w:gridCol w:w="1274"/>
              <w:gridCol w:w="1079"/>
              <w:gridCol w:w="878"/>
              <w:gridCol w:w="878"/>
              <w:gridCol w:w="1892"/>
              <w:gridCol w:w="1937"/>
            </w:tblGrid>
            <w:tr w:rsidR="0015732D" w:rsidRPr="00F27A10" w:rsidTr="0015732D">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15732D" w:rsidRPr="00F27A10" w:rsidRDefault="0015732D" w:rsidP="008160EB">
                  <w:pPr>
                    <w:jc w:val="center"/>
                    <w:rPr>
                      <w:rFonts w:ascii="Calibri" w:hAnsi="Calibri" w:cs="Calibri"/>
                      <w:b/>
                      <w:bCs/>
                      <w:sz w:val="16"/>
                      <w:szCs w:val="16"/>
                    </w:rPr>
                  </w:pPr>
                  <w:r w:rsidRPr="00F27A10">
                    <w:rPr>
                      <w:rFonts w:ascii="Calibri" w:hAnsi="Calibri" w:cs="Calibri"/>
                      <w:b/>
                      <w:bCs/>
                      <w:sz w:val="16"/>
                      <w:szCs w:val="16"/>
                    </w:rPr>
                    <w:t>N°</w:t>
                  </w:r>
                </w:p>
              </w:tc>
              <w:tc>
                <w:tcPr>
                  <w:tcW w:w="7938"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15732D" w:rsidRDefault="0015732D" w:rsidP="008160EB">
                  <w:pPr>
                    <w:jc w:val="center"/>
                    <w:rPr>
                      <w:rFonts w:ascii="Calibri" w:hAnsi="Calibri" w:cs="Calibri"/>
                      <w:b/>
                      <w:bCs/>
                      <w:sz w:val="16"/>
                      <w:szCs w:val="16"/>
                    </w:rPr>
                  </w:pPr>
                  <w:r>
                    <w:rPr>
                      <w:rFonts w:ascii="Calibri" w:hAnsi="Calibri" w:cs="Calibri"/>
                      <w:b/>
                      <w:bCs/>
                      <w:sz w:val="16"/>
                      <w:szCs w:val="16"/>
                    </w:rPr>
                    <w:t>DETALLE DE CAMIONES</w:t>
                  </w:r>
                </w:p>
              </w:tc>
            </w:tr>
            <w:tr w:rsidR="0015732D" w:rsidRPr="00F27A10" w:rsidTr="0015732D">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15732D" w:rsidRPr="00F27A10" w:rsidRDefault="0015732D" w:rsidP="008160EB">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15732D" w:rsidRPr="00F27A10" w:rsidRDefault="0015732D" w:rsidP="008160EB">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15732D" w:rsidRPr="00F27A10" w:rsidRDefault="0015732D" w:rsidP="008160EB">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15732D" w:rsidRPr="00F27A10" w:rsidRDefault="0015732D" w:rsidP="008160EB">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15732D" w:rsidRPr="00F27A10" w:rsidRDefault="0015732D" w:rsidP="008160EB">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15732D" w:rsidRPr="00F27A10" w:rsidRDefault="0015732D" w:rsidP="008160EB">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937" w:type="dxa"/>
                  <w:tcBorders>
                    <w:top w:val="nil"/>
                    <w:left w:val="nil"/>
                    <w:bottom w:val="single" w:sz="8" w:space="0" w:color="auto"/>
                    <w:right w:val="single" w:sz="4" w:space="0" w:color="auto"/>
                  </w:tcBorders>
                  <w:shd w:val="clear" w:color="auto" w:fill="BFBFBF"/>
                  <w:vAlign w:val="center"/>
                </w:tcPr>
                <w:p w:rsidR="0015732D" w:rsidRPr="00F27A10" w:rsidRDefault="0015732D" w:rsidP="008160EB">
                  <w:pPr>
                    <w:jc w:val="center"/>
                    <w:rPr>
                      <w:rFonts w:ascii="Calibri" w:hAnsi="Calibri" w:cs="Calibri"/>
                      <w:b/>
                      <w:bCs/>
                      <w:sz w:val="16"/>
                      <w:szCs w:val="16"/>
                    </w:rPr>
                  </w:pPr>
                  <w:r>
                    <w:rPr>
                      <w:rFonts w:ascii="Calibri" w:hAnsi="Calibri" w:cs="Calibri"/>
                      <w:b/>
                      <w:bCs/>
                      <w:sz w:val="16"/>
                      <w:szCs w:val="16"/>
                    </w:rPr>
                    <w:t>PROPIO/SUBCONTRATADA</w:t>
                  </w:r>
                </w:p>
              </w:tc>
            </w:tr>
            <w:tr w:rsidR="0015732D" w:rsidRPr="00F27A10" w:rsidTr="0015732D">
              <w:trPr>
                <w:trHeight w:val="60"/>
                <w:jc w:val="center"/>
              </w:trPr>
              <w:tc>
                <w:tcPr>
                  <w:tcW w:w="0" w:type="auto"/>
                  <w:tcBorders>
                    <w:top w:val="nil"/>
                    <w:left w:val="single" w:sz="8" w:space="0" w:color="auto"/>
                    <w:bottom w:val="single" w:sz="4" w:space="0" w:color="auto"/>
                    <w:right w:val="nil"/>
                  </w:tcBorders>
                  <w:noWrap/>
                  <w:vAlign w:val="center"/>
                </w:tcPr>
                <w:p w:rsidR="0015732D" w:rsidRPr="00F27A10" w:rsidRDefault="0015732D" w:rsidP="008160EB">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15732D" w:rsidRPr="00F27A10" w:rsidRDefault="0015732D" w:rsidP="008160EB">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15732D" w:rsidRPr="00F27A10" w:rsidRDefault="0015732D" w:rsidP="008160EB">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15732D" w:rsidRPr="00F27A10" w:rsidRDefault="0015732D" w:rsidP="008160EB">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15732D" w:rsidRPr="00F27A10" w:rsidRDefault="0015732D" w:rsidP="008160EB">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15732D" w:rsidRPr="00F27A10" w:rsidRDefault="0015732D" w:rsidP="008160EB">
                  <w:pPr>
                    <w:rPr>
                      <w:rFonts w:ascii="Calibri" w:hAnsi="Calibri" w:cs="Calibri"/>
                      <w:sz w:val="16"/>
                      <w:szCs w:val="16"/>
                    </w:rPr>
                  </w:pPr>
                </w:p>
              </w:tc>
              <w:tc>
                <w:tcPr>
                  <w:tcW w:w="1937" w:type="dxa"/>
                  <w:tcBorders>
                    <w:top w:val="nil"/>
                    <w:left w:val="nil"/>
                    <w:bottom w:val="single" w:sz="4" w:space="0" w:color="auto"/>
                    <w:right w:val="single" w:sz="4" w:space="0" w:color="auto"/>
                  </w:tcBorders>
                </w:tcPr>
                <w:p w:rsidR="0015732D" w:rsidRPr="00F27A10" w:rsidRDefault="0015732D" w:rsidP="008160EB">
                  <w:pPr>
                    <w:rPr>
                      <w:rFonts w:ascii="Calibri" w:hAnsi="Calibri" w:cs="Calibri"/>
                      <w:sz w:val="16"/>
                      <w:szCs w:val="16"/>
                    </w:rPr>
                  </w:pPr>
                </w:p>
              </w:tc>
            </w:tr>
            <w:tr w:rsidR="0015732D" w:rsidRPr="00F27A10" w:rsidTr="0015732D">
              <w:trPr>
                <w:trHeight w:val="60"/>
                <w:jc w:val="center"/>
              </w:trPr>
              <w:tc>
                <w:tcPr>
                  <w:tcW w:w="0" w:type="auto"/>
                  <w:tcBorders>
                    <w:top w:val="single" w:sz="4" w:space="0" w:color="auto"/>
                    <w:left w:val="single" w:sz="8" w:space="0" w:color="auto"/>
                    <w:bottom w:val="single" w:sz="4" w:space="0" w:color="auto"/>
                    <w:right w:val="nil"/>
                  </w:tcBorders>
                  <w:noWrap/>
                  <w:vAlign w:val="center"/>
                </w:tcPr>
                <w:p w:rsidR="0015732D" w:rsidRPr="00F27A10" w:rsidRDefault="0015732D" w:rsidP="008160EB">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15732D" w:rsidRPr="00F27A10" w:rsidRDefault="0015732D" w:rsidP="008160EB">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15732D" w:rsidRPr="00F27A10" w:rsidRDefault="0015732D" w:rsidP="008160EB">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15732D" w:rsidRPr="00F27A10" w:rsidRDefault="0015732D" w:rsidP="008160EB">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15732D" w:rsidRPr="00F27A10" w:rsidRDefault="0015732D" w:rsidP="008160EB">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15732D" w:rsidRPr="00F27A10" w:rsidRDefault="0015732D" w:rsidP="008160EB">
                  <w:pPr>
                    <w:rPr>
                      <w:rFonts w:ascii="Calibri" w:hAnsi="Calibri" w:cs="Calibri"/>
                      <w:sz w:val="16"/>
                      <w:szCs w:val="16"/>
                    </w:rPr>
                  </w:pPr>
                </w:p>
              </w:tc>
              <w:tc>
                <w:tcPr>
                  <w:tcW w:w="1937" w:type="dxa"/>
                  <w:tcBorders>
                    <w:top w:val="single" w:sz="4" w:space="0" w:color="auto"/>
                    <w:left w:val="nil"/>
                    <w:bottom w:val="single" w:sz="4" w:space="0" w:color="auto"/>
                    <w:right w:val="single" w:sz="4" w:space="0" w:color="auto"/>
                  </w:tcBorders>
                </w:tcPr>
                <w:p w:rsidR="0015732D" w:rsidRPr="00F27A10" w:rsidRDefault="0015732D" w:rsidP="008160EB">
                  <w:pPr>
                    <w:rPr>
                      <w:rFonts w:ascii="Calibri" w:hAnsi="Calibri" w:cs="Calibri"/>
                      <w:sz w:val="16"/>
                      <w:szCs w:val="16"/>
                    </w:rPr>
                  </w:pPr>
                </w:p>
              </w:tc>
            </w:tr>
          </w:tbl>
          <w:p w:rsidR="0015732D" w:rsidRDefault="0015732D" w:rsidP="008160EB">
            <w:pPr>
              <w:autoSpaceDE w:val="0"/>
              <w:autoSpaceDN w:val="0"/>
              <w:adjustRightInd w:val="0"/>
              <w:jc w:val="both"/>
              <w:rPr>
                <w:rFonts w:ascii="Calibri" w:hAnsi="Calibri" w:cs="Calibri"/>
                <w:sz w:val="22"/>
                <w:szCs w:val="22"/>
              </w:rPr>
            </w:pPr>
            <w:r>
              <w:rPr>
                <w:rFonts w:ascii="Calibri" w:hAnsi="Calibri" w:cs="Calibri"/>
                <w:sz w:val="22"/>
                <w:szCs w:val="22"/>
              </w:rPr>
              <w:lastRenderedPageBreak/>
              <w:t xml:space="preserve">Nota: </w:t>
            </w:r>
          </w:p>
          <w:p w:rsidR="0015732D" w:rsidRDefault="0015732D" w:rsidP="0015732D">
            <w:pPr>
              <w:pStyle w:val="Prrafodelista"/>
              <w:numPr>
                <w:ilvl w:val="0"/>
                <w:numId w:val="54"/>
              </w:numPr>
              <w:autoSpaceDE w:val="0"/>
              <w:autoSpaceDN w:val="0"/>
              <w:adjustRightInd w:val="0"/>
              <w:jc w:val="both"/>
              <w:rPr>
                <w:rFonts w:ascii="Calibri" w:hAnsi="Calibri" w:cs="Calibri"/>
                <w:color w:val="FF0000"/>
                <w:sz w:val="22"/>
                <w:szCs w:val="22"/>
              </w:rPr>
            </w:pPr>
            <w:r>
              <w:rPr>
                <w:rFonts w:ascii="Calibri" w:hAnsi="Calibri" w:cs="Calibri"/>
                <w:sz w:val="22"/>
                <w:szCs w:val="22"/>
              </w:rPr>
              <w:t>L</w:t>
            </w:r>
            <w:r w:rsidRPr="002320D4">
              <w:rPr>
                <w:rFonts w:ascii="Calibri" w:hAnsi="Calibri" w:cs="Calibri"/>
                <w:sz w:val="22"/>
                <w:szCs w:val="22"/>
              </w:rPr>
              <w:t>a cantidad mínima de</w:t>
            </w:r>
            <w:r>
              <w:rPr>
                <w:rFonts w:ascii="Calibri" w:hAnsi="Calibri" w:cs="Calibri"/>
                <w:sz w:val="22"/>
                <w:szCs w:val="22"/>
              </w:rPr>
              <w:t xml:space="preserve"> vehículos </w:t>
            </w:r>
            <w:r w:rsidRPr="002320D4">
              <w:rPr>
                <w:rFonts w:ascii="Calibri" w:hAnsi="Calibri" w:cs="Calibri"/>
                <w:sz w:val="22"/>
                <w:szCs w:val="22"/>
              </w:rPr>
              <w:t xml:space="preserve"> camiones requeridas es de</w:t>
            </w:r>
            <w:r>
              <w:rPr>
                <w:rFonts w:ascii="Calibri" w:hAnsi="Calibri" w:cs="Calibri"/>
                <w:sz w:val="22"/>
                <w:szCs w:val="22"/>
              </w:rPr>
              <w:t xml:space="preserve"> 2 (dos). </w:t>
            </w:r>
          </w:p>
          <w:p w:rsidR="0015732D" w:rsidRPr="003E73B0" w:rsidDel="005557FC" w:rsidRDefault="0015732D" w:rsidP="0015732D">
            <w:pPr>
              <w:pStyle w:val="Prrafodelista"/>
              <w:numPr>
                <w:ilvl w:val="0"/>
                <w:numId w:val="54"/>
              </w:numPr>
              <w:autoSpaceDE w:val="0"/>
              <w:autoSpaceDN w:val="0"/>
              <w:adjustRightInd w:val="0"/>
              <w:jc w:val="both"/>
              <w:rPr>
                <w:rFonts w:ascii="Calibri" w:hAnsi="Calibri" w:cs="Calibri"/>
                <w:sz w:val="22"/>
                <w:szCs w:val="22"/>
              </w:rPr>
            </w:pPr>
            <w:r w:rsidRPr="002320D4">
              <w:rPr>
                <w:rFonts w:ascii="Calibri" w:hAnsi="Calibri" w:cs="Calibri"/>
                <w:sz w:val="22"/>
                <w:szCs w:val="22"/>
              </w:rPr>
              <w:t>La capacidad mínima</w:t>
            </w:r>
            <w:r>
              <w:rPr>
                <w:rFonts w:ascii="Calibri" w:hAnsi="Calibri" w:cs="Calibri"/>
                <w:sz w:val="22"/>
                <w:szCs w:val="22"/>
              </w:rPr>
              <w:t xml:space="preserve"> de carga </w:t>
            </w:r>
            <w:r w:rsidRPr="002320D4">
              <w:rPr>
                <w:rFonts w:ascii="Calibri" w:hAnsi="Calibri" w:cs="Calibri"/>
                <w:sz w:val="22"/>
                <w:szCs w:val="22"/>
              </w:rPr>
              <w:t xml:space="preserve"> de</w:t>
            </w:r>
            <w:r>
              <w:rPr>
                <w:rFonts w:ascii="Calibri" w:hAnsi="Calibri" w:cs="Calibri"/>
                <w:sz w:val="22"/>
                <w:szCs w:val="22"/>
              </w:rPr>
              <w:t xml:space="preserve"> los</w:t>
            </w:r>
            <w:r w:rsidRPr="002320D4">
              <w:rPr>
                <w:rFonts w:ascii="Calibri" w:hAnsi="Calibri" w:cs="Calibri"/>
                <w:sz w:val="22"/>
                <w:szCs w:val="22"/>
              </w:rPr>
              <w:t xml:space="preserve"> camiones debe ser de</w:t>
            </w:r>
            <w:r>
              <w:rPr>
                <w:rFonts w:ascii="Calibri" w:hAnsi="Calibri" w:cs="Calibri"/>
                <w:sz w:val="22"/>
                <w:szCs w:val="22"/>
              </w:rPr>
              <w:t xml:space="preserve">  150 </w:t>
            </w:r>
            <w:r w:rsidRPr="002320D4">
              <w:rPr>
                <w:rFonts w:ascii="Calibri" w:hAnsi="Calibri" w:cs="Calibri"/>
                <w:sz w:val="22"/>
                <w:szCs w:val="22"/>
              </w:rPr>
              <w:t xml:space="preserve"> garrafas de 10 kg.</w:t>
            </w:r>
          </w:p>
        </w:tc>
      </w:tr>
      <w:tr w:rsidR="0015732D" w:rsidRPr="00FC11C5" w:rsidTr="008160EB">
        <w:tblPrEx>
          <w:jc w:val="left"/>
        </w:tblPrEx>
        <w:trPr>
          <w:trHeight w:val="391"/>
        </w:trPr>
        <w:tc>
          <w:tcPr>
            <w:tcW w:w="9322" w:type="dxa"/>
            <w:gridSpan w:val="2"/>
            <w:shd w:val="clear" w:color="auto" w:fill="D9D9D9"/>
            <w:vAlign w:val="center"/>
          </w:tcPr>
          <w:p w:rsidR="0015732D" w:rsidRPr="00FC11C5" w:rsidRDefault="0015732D" w:rsidP="008160EB">
            <w:pPr>
              <w:rPr>
                <w:rFonts w:ascii="Calibri" w:hAnsi="Calibri" w:cs="Calibri"/>
                <w:b/>
                <w:sz w:val="22"/>
                <w:szCs w:val="22"/>
              </w:rPr>
            </w:pPr>
            <w:r w:rsidRPr="00FC11C5">
              <w:rPr>
                <w:rFonts w:ascii="Calibri" w:hAnsi="Calibri" w:cs="Calibri"/>
                <w:b/>
                <w:sz w:val="22"/>
                <w:szCs w:val="22"/>
              </w:rPr>
              <w:lastRenderedPageBreak/>
              <w:t>DOCUMENTOS A PRESENTAR POR EL PROPONENTE</w:t>
            </w:r>
          </w:p>
        </w:tc>
      </w:tr>
      <w:tr w:rsidR="0015732D" w:rsidRPr="000A089E" w:rsidTr="008160EB">
        <w:tblPrEx>
          <w:jc w:val="left"/>
        </w:tblPrEx>
        <w:trPr>
          <w:trHeight w:val="785"/>
        </w:trPr>
        <w:tc>
          <w:tcPr>
            <w:tcW w:w="9322" w:type="dxa"/>
            <w:gridSpan w:val="2"/>
            <w:tcBorders>
              <w:bottom w:val="single" w:sz="4" w:space="0" w:color="auto"/>
            </w:tcBorders>
            <w:shd w:val="clear" w:color="auto" w:fill="auto"/>
            <w:vAlign w:val="center"/>
          </w:tcPr>
          <w:p w:rsidR="0015732D" w:rsidRPr="00441ACA" w:rsidRDefault="0015732D" w:rsidP="008160EB">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w:t>
            </w:r>
            <w:r>
              <w:rPr>
                <w:rFonts w:ascii="Calibri" w:hAnsi="Calibri" w:cs="Calibri"/>
                <w:sz w:val="22"/>
                <w:szCs w:val="22"/>
              </w:rPr>
              <w:t xml:space="preserve">proponentes </w:t>
            </w:r>
            <w:r w:rsidRPr="00441ACA">
              <w:rPr>
                <w:rFonts w:ascii="Calibri" w:hAnsi="Calibri" w:cs="Calibri"/>
                <w:sz w:val="22"/>
                <w:szCs w:val="22"/>
              </w:rPr>
              <w:t>deberán presentar en su propuesta</w:t>
            </w:r>
            <w:r>
              <w:rPr>
                <w:rFonts w:ascii="Calibri" w:hAnsi="Calibri" w:cs="Calibri"/>
                <w:sz w:val="22"/>
                <w:szCs w:val="22"/>
              </w:rPr>
              <w:t>, los siguientes documentos</w:t>
            </w:r>
            <w:r w:rsidRPr="00441ACA">
              <w:rPr>
                <w:rFonts w:ascii="Calibri" w:hAnsi="Calibri" w:cs="Calibri"/>
                <w:sz w:val="22"/>
                <w:szCs w:val="22"/>
              </w:rPr>
              <w:t>:</w:t>
            </w:r>
          </w:p>
          <w:p w:rsidR="0015732D" w:rsidRPr="00441ACA" w:rsidRDefault="0015732D" w:rsidP="008160EB">
            <w:pPr>
              <w:autoSpaceDE w:val="0"/>
              <w:autoSpaceDN w:val="0"/>
              <w:adjustRightInd w:val="0"/>
              <w:jc w:val="both"/>
              <w:rPr>
                <w:rFonts w:ascii="Calibri" w:hAnsi="Calibri" w:cs="Calibri"/>
                <w:sz w:val="22"/>
                <w:szCs w:val="22"/>
              </w:rPr>
            </w:pPr>
          </w:p>
          <w:p w:rsidR="0015732D" w:rsidRDefault="0015732D" w:rsidP="0015732D">
            <w:pPr>
              <w:numPr>
                <w:ilvl w:val="0"/>
                <w:numId w:val="55"/>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Certificado de la FELCN y REJAP, de los representantes legales, subcontratistas, asociados, </w:t>
            </w:r>
            <w:r w:rsidRPr="00A52B8C">
              <w:rPr>
                <w:rFonts w:ascii="Calibri" w:hAnsi="Calibri" w:cs="Calibri"/>
                <w:sz w:val="22"/>
                <w:szCs w:val="22"/>
              </w:rPr>
              <w:t>socios y/o accionistas, de los proponentes y de los propietarios de</w:t>
            </w:r>
            <w:r>
              <w:rPr>
                <w:rFonts w:ascii="Calibri" w:hAnsi="Calibri" w:cs="Calibri"/>
                <w:sz w:val="22"/>
                <w:szCs w:val="22"/>
              </w:rPr>
              <w:t xml:space="preserve"> las unidades propuestas</w:t>
            </w:r>
            <w:r w:rsidRPr="00A52B8C">
              <w:rPr>
                <w:rFonts w:ascii="Calibri" w:hAnsi="Calibri" w:cs="Calibri"/>
                <w:sz w:val="22"/>
                <w:szCs w:val="22"/>
              </w:rPr>
              <w:t xml:space="preserve">, </w:t>
            </w:r>
            <w:r>
              <w:rPr>
                <w:rFonts w:ascii="Calibri" w:hAnsi="Calibri" w:cs="Calibri"/>
                <w:sz w:val="22"/>
                <w:szCs w:val="22"/>
              </w:rPr>
              <w:t>mismos que deberán estar vigentes (a partir de la publicación del proceso y/o invitación).</w:t>
            </w:r>
          </w:p>
          <w:p w:rsidR="0015732D" w:rsidRDefault="0015732D" w:rsidP="0015732D">
            <w:pPr>
              <w:numPr>
                <w:ilvl w:val="0"/>
                <w:numId w:val="55"/>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que exista administración </w:t>
            </w:r>
            <w:r>
              <w:rPr>
                <w:rFonts w:ascii="Calibri" w:hAnsi="Calibri" w:cs="Calibri"/>
                <w:sz w:val="22"/>
                <w:szCs w:val="22"/>
              </w:rPr>
              <w:t xml:space="preserve">de cada unidad propuesta </w:t>
            </w:r>
            <w:r w:rsidRPr="0021666F">
              <w:rPr>
                <w:rFonts w:ascii="Calibri" w:hAnsi="Calibri" w:cs="Calibri"/>
                <w:sz w:val="22"/>
                <w:szCs w:val="22"/>
              </w:rPr>
              <w:t xml:space="preserve">se deberá presentar el poder de administración del mismo, conjuntamente los certificados de la FELCN y REJAP de (los) propietario(s) y del </w:t>
            </w:r>
            <w:r w:rsidRPr="00F07344">
              <w:rPr>
                <w:rFonts w:ascii="Calibri" w:hAnsi="Calibri" w:cs="Calibri"/>
                <w:sz w:val="22"/>
                <w:szCs w:val="22"/>
              </w:rPr>
              <w:t>administrador del camión cisterna, mismos</w:t>
            </w:r>
            <w:r>
              <w:rPr>
                <w:rFonts w:ascii="Calibri" w:hAnsi="Calibri" w:cs="Calibri"/>
                <w:sz w:val="22"/>
                <w:szCs w:val="22"/>
              </w:rPr>
              <w:t xml:space="preserve"> que deberán estar vigentes (a partir de la publicación del proceso y/o invitación).</w:t>
            </w:r>
          </w:p>
          <w:p w:rsidR="0015732D" w:rsidRPr="0021666F" w:rsidRDefault="0015732D" w:rsidP="0015732D">
            <w:pPr>
              <w:numPr>
                <w:ilvl w:val="0"/>
                <w:numId w:val="55"/>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w:t>
            </w:r>
            <w:r>
              <w:rPr>
                <w:rFonts w:ascii="Calibri" w:hAnsi="Calibri" w:cs="Calibri"/>
                <w:sz w:val="22"/>
                <w:szCs w:val="22"/>
              </w:rPr>
              <w:t xml:space="preserve">, debe </w:t>
            </w:r>
            <w:r w:rsidRPr="0021666F">
              <w:rPr>
                <w:rFonts w:ascii="Calibri" w:hAnsi="Calibri" w:cs="Calibri"/>
                <w:sz w:val="22"/>
                <w:szCs w:val="22"/>
              </w:rPr>
              <w:t xml:space="preserve">adjuntar fotocopia simple del RUAT de cada </w:t>
            </w:r>
            <w:r>
              <w:rPr>
                <w:rFonts w:ascii="Calibri" w:hAnsi="Calibri" w:cs="Calibri"/>
                <w:sz w:val="22"/>
                <w:szCs w:val="22"/>
              </w:rPr>
              <w:t>unidad ofertada.</w:t>
            </w:r>
          </w:p>
          <w:p w:rsidR="0015732D" w:rsidRPr="00A52B8C" w:rsidRDefault="0015732D" w:rsidP="0015732D">
            <w:pPr>
              <w:numPr>
                <w:ilvl w:val="0"/>
                <w:numId w:val="55"/>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w:t>
            </w:r>
            <w:r w:rsidRPr="006D6281">
              <w:rPr>
                <w:rFonts w:ascii="Calibri" w:hAnsi="Calibri" w:cs="Calibri"/>
                <w:sz w:val="22"/>
                <w:szCs w:val="22"/>
              </w:rPr>
              <w:t>una fotocopia simple del comprobante de pago de IMT (Impuesto Municipal a la Transferencia) de cada uno de los camiones cisternas ofertadas.</w:t>
            </w:r>
          </w:p>
          <w:p w:rsidR="0015732D" w:rsidRPr="00A52B8C" w:rsidRDefault="0015732D" w:rsidP="0015732D">
            <w:pPr>
              <w:numPr>
                <w:ilvl w:val="0"/>
                <w:numId w:val="55"/>
              </w:numPr>
              <w:autoSpaceDE w:val="0"/>
              <w:autoSpaceDN w:val="0"/>
              <w:adjustRightInd w:val="0"/>
              <w:jc w:val="both"/>
              <w:rPr>
                <w:rFonts w:ascii="Calibri" w:hAnsi="Calibri" w:cs="Calibri"/>
                <w:sz w:val="22"/>
                <w:szCs w:val="22"/>
              </w:rPr>
            </w:pPr>
            <w:r w:rsidRPr="00A52B8C">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15732D" w:rsidRPr="00A52B8C" w:rsidRDefault="0015732D" w:rsidP="0015732D">
            <w:pPr>
              <w:numPr>
                <w:ilvl w:val="0"/>
                <w:numId w:val="55"/>
              </w:numPr>
              <w:autoSpaceDE w:val="0"/>
              <w:autoSpaceDN w:val="0"/>
              <w:adjustRightInd w:val="0"/>
              <w:jc w:val="both"/>
              <w:rPr>
                <w:rFonts w:ascii="Calibri" w:hAnsi="Calibri" w:cs="Calibri"/>
                <w:sz w:val="22"/>
                <w:szCs w:val="22"/>
              </w:rPr>
            </w:pPr>
            <w:r w:rsidRPr="00A52B8C">
              <w:rPr>
                <w:rFonts w:ascii="Calibri" w:hAnsi="Calibri" w:cs="Calibri"/>
                <w:sz w:val="22"/>
                <w:szCs w:val="22"/>
              </w:rPr>
              <w:t xml:space="preserve">Seguro Obligatorio de Accidentes de Tránsito (SOAT) vigente, de </w:t>
            </w:r>
            <w:r>
              <w:rPr>
                <w:rFonts w:ascii="Calibri" w:hAnsi="Calibri" w:cs="Calibri"/>
                <w:sz w:val="22"/>
                <w:szCs w:val="22"/>
              </w:rPr>
              <w:t xml:space="preserve">cada una de </w:t>
            </w:r>
            <w:r w:rsidRPr="00A52B8C">
              <w:rPr>
                <w:rFonts w:ascii="Calibri" w:hAnsi="Calibri" w:cs="Calibri"/>
                <w:sz w:val="22"/>
                <w:szCs w:val="22"/>
              </w:rPr>
              <w:t>las unidades propuestas.</w:t>
            </w:r>
          </w:p>
          <w:p w:rsidR="0015732D" w:rsidRPr="00A52B8C" w:rsidRDefault="0015732D" w:rsidP="0015732D">
            <w:pPr>
              <w:numPr>
                <w:ilvl w:val="0"/>
                <w:numId w:val="55"/>
              </w:numPr>
              <w:autoSpaceDE w:val="0"/>
              <w:autoSpaceDN w:val="0"/>
              <w:adjustRightInd w:val="0"/>
              <w:jc w:val="both"/>
              <w:rPr>
                <w:rFonts w:ascii="Calibri" w:hAnsi="Calibri" w:cs="Calibri"/>
                <w:sz w:val="22"/>
                <w:szCs w:val="22"/>
              </w:rPr>
            </w:pPr>
            <w:r w:rsidRPr="00A52B8C">
              <w:rPr>
                <w:rFonts w:ascii="Calibri" w:hAnsi="Calibri" w:cs="Calibri"/>
                <w:sz w:val="22"/>
                <w:szCs w:val="22"/>
              </w:rPr>
              <w:t>Fotocopia simple de Certificado de Inspección Técnica Vehicular de</w:t>
            </w:r>
            <w:r>
              <w:rPr>
                <w:rFonts w:ascii="Calibri" w:hAnsi="Calibri" w:cs="Calibri"/>
                <w:sz w:val="22"/>
                <w:szCs w:val="22"/>
              </w:rPr>
              <w:t xml:space="preserve"> cada unidad propuesta </w:t>
            </w:r>
            <w:r w:rsidRPr="00A52B8C">
              <w:rPr>
                <w:rFonts w:ascii="Calibri" w:hAnsi="Calibri" w:cs="Calibri"/>
                <w:sz w:val="22"/>
                <w:szCs w:val="22"/>
              </w:rPr>
              <w:t>emitido por el Organismo Operativo de Tránsito (vigente).</w:t>
            </w:r>
          </w:p>
          <w:p w:rsidR="0015732D" w:rsidRPr="009D2AD3" w:rsidRDefault="0015732D" w:rsidP="008160EB">
            <w:pPr>
              <w:pStyle w:val="Prrafodelista"/>
              <w:autoSpaceDE w:val="0"/>
              <w:autoSpaceDN w:val="0"/>
              <w:adjustRightInd w:val="0"/>
              <w:ind w:left="0"/>
              <w:jc w:val="both"/>
              <w:rPr>
                <w:rFonts w:ascii="Calibri" w:hAnsi="Calibri" w:cs="Calibri"/>
                <w:sz w:val="22"/>
                <w:szCs w:val="22"/>
              </w:rPr>
            </w:pPr>
            <w:r w:rsidRPr="006B3F61">
              <w:rPr>
                <w:rFonts w:ascii="Calibri" w:hAnsi="Calibri" w:cs="Calibri"/>
                <w:b/>
                <w:sz w:val="22"/>
                <w:szCs w:val="22"/>
              </w:rPr>
              <w:t>Nota:</w:t>
            </w:r>
            <w:r>
              <w:rPr>
                <w:rFonts w:ascii="Calibri" w:hAnsi="Calibri" w:cs="Calibri"/>
                <w:sz w:val="22"/>
                <w:szCs w:val="22"/>
              </w:rPr>
              <w:t xml:space="preserve"> de ser necesario, YPFB podría pedir los originales posteriores a la firma del contrato.</w:t>
            </w:r>
          </w:p>
        </w:tc>
      </w:tr>
      <w:tr w:rsidR="0015732D" w:rsidRPr="000A089E" w:rsidTr="008160EB">
        <w:tblPrEx>
          <w:jc w:val="left"/>
        </w:tblPrEx>
        <w:trPr>
          <w:trHeight w:val="353"/>
        </w:trPr>
        <w:tc>
          <w:tcPr>
            <w:tcW w:w="9322" w:type="dxa"/>
            <w:gridSpan w:val="2"/>
            <w:tcBorders>
              <w:bottom w:val="single" w:sz="4" w:space="0" w:color="auto"/>
            </w:tcBorders>
            <w:shd w:val="clear" w:color="auto" w:fill="D9D9D9" w:themeFill="background1" w:themeFillShade="D9"/>
            <w:vAlign w:val="center"/>
          </w:tcPr>
          <w:p w:rsidR="0015732D" w:rsidRPr="00441ACA" w:rsidRDefault="0015732D" w:rsidP="008160EB">
            <w:pPr>
              <w:autoSpaceDE w:val="0"/>
              <w:autoSpaceDN w:val="0"/>
              <w:adjustRightInd w:val="0"/>
              <w:jc w:val="both"/>
              <w:rPr>
                <w:rFonts w:ascii="Calibri" w:hAnsi="Calibri" w:cs="Calibri"/>
                <w:sz w:val="22"/>
                <w:szCs w:val="22"/>
              </w:rPr>
            </w:pPr>
            <w:r w:rsidRPr="00552D11">
              <w:rPr>
                <w:rFonts w:ascii="Calibri" w:hAnsi="Calibri" w:cs="Calibri"/>
                <w:b/>
                <w:sz w:val="22"/>
                <w:szCs w:val="22"/>
              </w:rPr>
              <w:t xml:space="preserve">LICENCIAS AMBIENTALES </w:t>
            </w:r>
          </w:p>
        </w:tc>
      </w:tr>
      <w:tr w:rsidR="0015732D" w:rsidRPr="000A089E" w:rsidTr="008160EB">
        <w:tblPrEx>
          <w:jc w:val="left"/>
        </w:tblPrEx>
        <w:trPr>
          <w:trHeight w:val="785"/>
        </w:trPr>
        <w:tc>
          <w:tcPr>
            <w:tcW w:w="9322" w:type="dxa"/>
            <w:gridSpan w:val="2"/>
            <w:tcBorders>
              <w:bottom w:val="single" w:sz="4" w:space="0" w:color="auto"/>
            </w:tcBorders>
            <w:shd w:val="clear" w:color="auto" w:fill="auto"/>
            <w:vAlign w:val="center"/>
          </w:tcPr>
          <w:p w:rsidR="0015732D" w:rsidRPr="005665B9" w:rsidRDefault="0015732D" w:rsidP="008160EB">
            <w:pPr>
              <w:spacing w:before="120" w:after="120"/>
              <w:ind w:left="426"/>
              <w:jc w:val="both"/>
              <w:rPr>
                <w:rFonts w:ascii="Calibri" w:hAnsi="Calibri"/>
                <w:sz w:val="22"/>
                <w:szCs w:val="22"/>
              </w:rPr>
            </w:pPr>
            <w:r w:rsidRPr="005665B9">
              <w:rPr>
                <w:rFonts w:ascii="Calibri" w:hAnsi="Calibri"/>
                <w:sz w:val="22"/>
                <w:szCs w:val="22"/>
              </w:rPr>
              <w:t xml:space="preserve">Para la presentación de propuestas, la EMPRESA </w:t>
            </w:r>
            <w:r>
              <w:rPr>
                <w:rFonts w:ascii="Calibri" w:hAnsi="Calibri"/>
                <w:sz w:val="22"/>
                <w:szCs w:val="22"/>
              </w:rPr>
              <w:t>PROPONENTE</w:t>
            </w:r>
            <w:r w:rsidRPr="005665B9">
              <w:rPr>
                <w:rFonts w:ascii="Calibri" w:hAnsi="Calibri"/>
                <w:sz w:val="22"/>
                <w:szCs w:val="22"/>
              </w:rPr>
              <w:t xml:space="preserve"> deberá presentar su Licencia Ambiental y Licencia para Actividades con Sustancias Peligrosas (LASP) vigentes. </w:t>
            </w:r>
          </w:p>
          <w:p w:rsidR="0015732D" w:rsidRPr="005665B9" w:rsidRDefault="0015732D" w:rsidP="008160EB">
            <w:pPr>
              <w:spacing w:before="120" w:after="120"/>
              <w:ind w:left="426"/>
              <w:jc w:val="both"/>
              <w:rPr>
                <w:rFonts w:ascii="Calibri" w:hAnsi="Calibri"/>
                <w:sz w:val="22"/>
                <w:szCs w:val="22"/>
              </w:rPr>
            </w:pPr>
            <w:r w:rsidRPr="005665B9">
              <w:rPr>
                <w:rFonts w:ascii="Calibri" w:hAnsi="Calibri"/>
                <w:sz w:val="22"/>
                <w:szCs w:val="22"/>
              </w:rPr>
              <w:t xml:space="preserve">En el caso de Asociaciones, es necesario que cada empresa que la conforme, presente su propia Licencia Ambiental y Licencia para Actividades con Sustancias Peligrosas (LASP) vigentes. </w:t>
            </w:r>
          </w:p>
          <w:p w:rsidR="0015732D" w:rsidRPr="00441ACA" w:rsidRDefault="0015732D" w:rsidP="008160EB">
            <w:pPr>
              <w:autoSpaceDE w:val="0"/>
              <w:autoSpaceDN w:val="0"/>
              <w:adjustRightInd w:val="0"/>
              <w:jc w:val="both"/>
              <w:rPr>
                <w:rFonts w:ascii="Calibri" w:hAnsi="Calibri" w:cs="Calibri"/>
                <w:sz w:val="22"/>
                <w:szCs w:val="22"/>
              </w:rPr>
            </w:pPr>
            <w:r w:rsidRPr="005665B9">
              <w:rPr>
                <w:rFonts w:ascii="Calibri" w:hAnsi="Calibri"/>
                <w:sz w:val="22"/>
                <w:szCs w:val="22"/>
              </w:rPr>
              <w:t xml:space="preserve">En lo que respecta al alcance de tramos y productos comprendidos en el servicio, queda a plena responsabilidad de la EMPRESA CONTRATISTA a ser adjudicada. </w:t>
            </w:r>
          </w:p>
        </w:tc>
      </w:tr>
      <w:tr w:rsidR="0015732D" w:rsidRPr="00FC11C5" w:rsidTr="008160EB">
        <w:tblPrEx>
          <w:jc w:val="left"/>
        </w:tblPrEx>
        <w:trPr>
          <w:trHeight w:val="391"/>
        </w:trPr>
        <w:tc>
          <w:tcPr>
            <w:tcW w:w="9322" w:type="dxa"/>
            <w:gridSpan w:val="2"/>
            <w:tcBorders>
              <w:left w:val="nil"/>
              <w:right w:val="nil"/>
            </w:tcBorders>
            <w:shd w:val="clear" w:color="auto" w:fill="auto"/>
            <w:vAlign w:val="center"/>
          </w:tcPr>
          <w:p w:rsidR="0015732D" w:rsidRDefault="0015732D" w:rsidP="008160EB">
            <w:pPr>
              <w:pStyle w:val="Prrafodelista"/>
              <w:ind w:left="313"/>
              <w:rPr>
                <w:rFonts w:ascii="Calibri" w:hAnsi="Calibri" w:cs="Calibri"/>
                <w:b/>
                <w:sz w:val="22"/>
                <w:szCs w:val="22"/>
              </w:rPr>
            </w:pPr>
          </w:p>
          <w:p w:rsidR="0015732D" w:rsidRDefault="0015732D" w:rsidP="0015732D">
            <w:pPr>
              <w:pStyle w:val="Prrafodelista"/>
              <w:numPr>
                <w:ilvl w:val="0"/>
                <w:numId w:val="56"/>
              </w:numPr>
              <w:ind w:left="313"/>
              <w:rPr>
                <w:rFonts w:ascii="Calibri" w:hAnsi="Calibri" w:cs="Calibri"/>
                <w:b/>
                <w:sz w:val="22"/>
                <w:szCs w:val="22"/>
              </w:rPr>
            </w:pPr>
            <w:r w:rsidRPr="00891988">
              <w:rPr>
                <w:rFonts w:ascii="Calibri" w:hAnsi="Calibri" w:cs="Calibri"/>
                <w:b/>
                <w:sz w:val="22"/>
                <w:szCs w:val="22"/>
              </w:rPr>
              <w:t>CONDICIONES NECESARIAS DE CUMPLIMIENTO OBLIGATORIO PARA LA PRESTACIÓN DEL SERVICIO</w:t>
            </w:r>
          </w:p>
          <w:p w:rsidR="0015732D" w:rsidRPr="00891988" w:rsidRDefault="0015732D" w:rsidP="008160EB">
            <w:pPr>
              <w:pStyle w:val="Prrafodelista"/>
              <w:ind w:left="313"/>
              <w:rPr>
                <w:rFonts w:ascii="Calibri" w:hAnsi="Calibri" w:cs="Calibri"/>
                <w:b/>
                <w:sz w:val="22"/>
                <w:szCs w:val="22"/>
              </w:rPr>
            </w:pPr>
          </w:p>
        </w:tc>
      </w:tr>
      <w:tr w:rsidR="0015732D" w:rsidRPr="00FC11C5" w:rsidTr="008160EB">
        <w:tblPrEx>
          <w:jc w:val="left"/>
        </w:tblPrEx>
        <w:trPr>
          <w:trHeight w:val="391"/>
        </w:trPr>
        <w:tc>
          <w:tcPr>
            <w:tcW w:w="9322" w:type="dxa"/>
            <w:gridSpan w:val="2"/>
            <w:shd w:val="clear" w:color="auto" w:fill="D9D9D9"/>
            <w:vAlign w:val="center"/>
          </w:tcPr>
          <w:p w:rsidR="0015732D" w:rsidRPr="00FC11C5" w:rsidRDefault="0015732D" w:rsidP="008160EB">
            <w:pPr>
              <w:rPr>
                <w:rFonts w:ascii="Calibri" w:hAnsi="Calibri" w:cs="Calibri"/>
                <w:b/>
                <w:sz w:val="22"/>
                <w:szCs w:val="22"/>
              </w:rPr>
            </w:pPr>
            <w:r>
              <w:rPr>
                <w:rFonts w:ascii="Calibri" w:hAnsi="Calibri" w:cs="Calibri"/>
                <w:b/>
                <w:sz w:val="22"/>
                <w:szCs w:val="22"/>
              </w:rPr>
              <w:t>ETAPA DE CALIFICACIÓN</w:t>
            </w:r>
          </w:p>
        </w:tc>
      </w:tr>
      <w:tr w:rsidR="0015732D" w:rsidRPr="009D0B5F" w:rsidTr="008160EB">
        <w:tblPrEx>
          <w:jc w:val="left"/>
        </w:tblPrEx>
        <w:trPr>
          <w:trHeight w:val="785"/>
        </w:trPr>
        <w:tc>
          <w:tcPr>
            <w:tcW w:w="9322" w:type="dxa"/>
            <w:gridSpan w:val="2"/>
            <w:shd w:val="clear" w:color="auto" w:fill="FFFFFF"/>
            <w:vAlign w:val="center"/>
          </w:tcPr>
          <w:p w:rsidR="0015732D" w:rsidRPr="00683C0A" w:rsidRDefault="0015732D" w:rsidP="008160EB">
            <w:pPr>
              <w:autoSpaceDE w:val="0"/>
              <w:autoSpaceDN w:val="0"/>
              <w:adjustRightInd w:val="0"/>
              <w:jc w:val="both"/>
              <w:rPr>
                <w:rFonts w:ascii="Calibri" w:hAnsi="Calibri" w:cs="Calibri"/>
                <w:sz w:val="22"/>
                <w:szCs w:val="22"/>
              </w:rPr>
            </w:pPr>
            <w:r w:rsidRPr="00683C0A">
              <w:rPr>
                <w:rFonts w:ascii="Calibri" w:hAnsi="Calibri" w:cs="Calibri"/>
                <w:sz w:val="22"/>
                <w:szCs w:val="22"/>
              </w:rPr>
              <w:t>Durante la etapa de calificación se considerará los siguientes criterios:</w:t>
            </w:r>
          </w:p>
          <w:p w:rsidR="0015732D" w:rsidRPr="00683C0A" w:rsidRDefault="0015732D" w:rsidP="008160EB">
            <w:pPr>
              <w:autoSpaceDE w:val="0"/>
              <w:autoSpaceDN w:val="0"/>
              <w:adjustRightInd w:val="0"/>
              <w:jc w:val="both"/>
              <w:rPr>
                <w:rFonts w:ascii="Calibri" w:hAnsi="Calibri" w:cs="Calibri"/>
                <w:sz w:val="22"/>
                <w:szCs w:val="22"/>
              </w:rPr>
            </w:pPr>
          </w:p>
          <w:p w:rsidR="0015732D" w:rsidRPr="00683C0A" w:rsidRDefault="0015732D" w:rsidP="0015732D">
            <w:pPr>
              <w:numPr>
                <w:ilvl w:val="0"/>
                <w:numId w:val="64"/>
              </w:numPr>
              <w:autoSpaceDE w:val="0"/>
              <w:autoSpaceDN w:val="0"/>
              <w:adjustRightInd w:val="0"/>
              <w:jc w:val="both"/>
              <w:rPr>
                <w:rFonts w:ascii="Calibri" w:hAnsi="Calibri" w:cs="Calibri"/>
                <w:sz w:val="22"/>
                <w:szCs w:val="22"/>
              </w:rPr>
            </w:pPr>
            <w:r w:rsidRPr="00683C0A">
              <w:rPr>
                <w:rFonts w:ascii="Calibri" w:hAnsi="Calibri" w:cs="Calibri"/>
                <w:sz w:val="22"/>
                <w:szCs w:val="22"/>
              </w:rPr>
              <w:t>Las unidades (propias y/o subcontratadas) podrán ser descontadas cuando se evidencie que éstas forman parte de la oferta presentada por:</w:t>
            </w:r>
          </w:p>
          <w:p w:rsidR="0015732D" w:rsidRPr="00683C0A" w:rsidRDefault="0015732D" w:rsidP="0015732D">
            <w:pPr>
              <w:numPr>
                <w:ilvl w:val="0"/>
                <w:numId w:val="63"/>
              </w:numPr>
              <w:autoSpaceDE w:val="0"/>
              <w:autoSpaceDN w:val="0"/>
              <w:adjustRightInd w:val="0"/>
              <w:jc w:val="both"/>
              <w:rPr>
                <w:rFonts w:ascii="Calibri" w:hAnsi="Calibri" w:cs="Calibri"/>
                <w:sz w:val="22"/>
                <w:szCs w:val="22"/>
              </w:rPr>
            </w:pPr>
            <w:r w:rsidRPr="00683C0A">
              <w:rPr>
                <w:rFonts w:ascii="Calibri" w:hAnsi="Calibri" w:cs="Calibri"/>
                <w:sz w:val="22"/>
                <w:szCs w:val="22"/>
              </w:rPr>
              <w:lastRenderedPageBreak/>
              <w:t>Alguna persona natural y/o jurídica, sus representantes legales, accionistas y/o socios, con la que YPFB haya resuelto contrato, o</w:t>
            </w:r>
          </w:p>
          <w:p w:rsidR="0015732D" w:rsidRPr="00683C0A" w:rsidRDefault="0015732D" w:rsidP="0015732D">
            <w:pPr>
              <w:numPr>
                <w:ilvl w:val="0"/>
                <w:numId w:val="63"/>
              </w:numPr>
              <w:autoSpaceDE w:val="0"/>
              <w:autoSpaceDN w:val="0"/>
              <w:adjustRightInd w:val="0"/>
              <w:jc w:val="both"/>
              <w:rPr>
                <w:rFonts w:ascii="Calibri" w:hAnsi="Calibri" w:cs="Calibri"/>
                <w:sz w:val="22"/>
                <w:szCs w:val="22"/>
              </w:rPr>
            </w:pPr>
            <w:r w:rsidRPr="00683C0A">
              <w:rPr>
                <w:rFonts w:ascii="Calibri" w:hAnsi="Calibri" w:cs="Calibri"/>
                <w:sz w:val="22"/>
                <w:szCs w:val="22"/>
              </w:rPr>
              <w:t>Alguna persona natural y/o jurídica, sus representantes legales, accionistas y/o socios ,  que se encuentre impedida de participar, o</w:t>
            </w:r>
          </w:p>
          <w:p w:rsidR="0015732D" w:rsidRPr="00683C0A" w:rsidRDefault="0015732D" w:rsidP="0015732D">
            <w:pPr>
              <w:numPr>
                <w:ilvl w:val="0"/>
                <w:numId w:val="63"/>
              </w:numPr>
              <w:autoSpaceDE w:val="0"/>
              <w:autoSpaceDN w:val="0"/>
              <w:adjustRightInd w:val="0"/>
              <w:jc w:val="both"/>
              <w:rPr>
                <w:rFonts w:ascii="Calibri" w:hAnsi="Calibri" w:cs="Calibri"/>
                <w:sz w:val="22"/>
                <w:szCs w:val="22"/>
              </w:rPr>
            </w:pPr>
            <w:r w:rsidRPr="00683C0A">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15732D" w:rsidRPr="00B10FF8" w:rsidRDefault="0015732D" w:rsidP="0015732D">
            <w:pPr>
              <w:numPr>
                <w:ilvl w:val="0"/>
                <w:numId w:val="63"/>
              </w:numPr>
              <w:autoSpaceDE w:val="0"/>
              <w:autoSpaceDN w:val="0"/>
              <w:adjustRightInd w:val="0"/>
              <w:jc w:val="both"/>
              <w:rPr>
                <w:rFonts w:ascii="Calibri" w:hAnsi="Calibri" w:cs="Calibri"/>
                <w:sz w:val="22"/>
                <w:szCs w:val="22"/>
              </w:rPr>
            </w:pPr>
            <w:r w:rsidRPr="00B10FF8">
              <w:rPr>
                <w:rFonts w:ascii="Calibri" w:hAnsi="Calibri" w:cs="Calibri"/>
                <w:sz w:val="22"/>
                <w:szCs w:val="22"/>
              </w:rPr>
              <w:t>Unidades presentadas que se repitan en otra empresa que también presente su propuesta.</w:t>
            </w:r>
          </w:p>
          <w:p w:rsidR="0015732D" w:rsidRDefault="0015732D" w:rsidP="0015732D">
            <w:pPr>
              <w:numPr>
                <w:ilvl w:val="0"/>
                <w:numId w:val="63"/>
              </w:numPr>
              <w:autoSpaceDE w:val="0"/>
              <w:autoSpaceDN w:val="0"/>
              <w:adjustRightInd w:val="0"/>
              <w:jc w:val="both"/>
              <w:rPr>
                <w:rFonts w:ascii="Calibri" w:hAnsi="Calibri" w:cs="Calibri"/>
                <w:sz w:val="22"/>
                <w:szCs w:val="22"/>
              </w:rPr>
            </w:pPr>
            <w:r w:rsidRPr="00B10FF8">
              <w:rPr>
                <w:rFonts w:ascii="Calibri" w:hAnsi="Calibri" w:cs="Calibri"/>
                <w:sz w:val="22"/>
                <w:szCs w:val="22"/>
              </w:rPr>
              <w:t>Cuando el Certificado de Verificación emitido por IBMETRO, no cumpla con las condiciones establecidas por YPFB.</w:t>
            </w:r>
          </w:p>
          <w:p w:rsidR="0015732D" w:rsidRPr="009D0B5F" w:rsidRDefault="0015732D" w:rsidP="0015732D">
            <w:pPr>
              <w:numPr>
                <w:ilvl w:val="0"/>
                <w:numId w:val="64"/>
              </w:numPr>
              <w:autoSpaceDE w:val="0"/>
              <w:autoSpaceDN w:val="0"/>
              <w:adjustRightInd w:val="0"/>
              <w:jc w:val="both"/>
              <w:rPr>
                <w:rFonts w:ascii="Calibri" w:hAnsi="Calibri" w:cs="Calibri"/>
                <w:sz w:val="22"/>
                <w:szCs w:val="22"/>
              </w:rPr>
            </w:pPr>
            <w:r>
              <w:rPr>
                <w:rFonts w:ascii="Calibri" w:hAnsi="Calibri" w:cs="Calibri"/>
                <w:sz w:val="22"/>
                <w:szCs w:val="22"/>
              </w:rPr>
              <w:t xml:space="preserve">Las </w:t>
            </w:r>
            <w:r w:rsidRPr="00B10FF8">
              <w:rPr>
                <w:rFonts w:ascii="Calibri" w:hAnsi="Calibri" w:cs="Calibri"/>
                <w:sz w:val="22"/>
                <w:szCs w:val="22"/>
              </w:rPr>
              <w:t>propuestas podrán ser descalificadas, en caso que los certificados de la FELCN y REJAP, de los representantes legales, propietario de la empresa, propietarios de las empresas subcontratadas, socios y/o accionistas de las empresas proponentes, tengan registrados antecedentes</w:t>
            </w:r>
            <w:r w:rsidRPr="00683C0A">
              <w:rPr>
                <w:rFonts w:ascii="Calibri" w:hAnsi="Calibri" w:cs="Calibri"/>
                <w:sz w:val="22"/>
                <w:szCs w:val="22"/>
              </w:rPr>
              <w:t xml:space="preserve">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15732D" w:rsidRPr="006C17D7" w:rsidTr="008160EB">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732D" w:rsidRPr="006C17D7" w:rsidRDefault="0015732D" w:rsidP="008160EB">
            <w:pPr>
              <w:jc w:val="both"/>
              <w:rPr>
                <w:rFonts w:ascii="Calibri" w:hAnsi="Calibri" w:cs="Calibri"/>
                <w:b/>
                <w:sz w:val="22"/>
                <w:szCs w:val="22"/>
              </w:rPr>
            </w:pPr>
            <w:r w:rsidRPr="006C17D7">
              <w:rPr>
                <w:rFonts w:ascii="Calibri" w:hAnsi="Calibri" w:cs="Calibri"/>
                <w:b/>
                <w:sz w:val="22"/>
                <w:szCs w:val="22"/>
              </w:rPr>
              <w:lastRenderedPageBreak/>
              <w:t>CARGA Y DESCARGA:</w:t>
            </w:r>
          </w:p>
        </w:tc>
      </w:tr>
      <w:tr w:rsidR="0015732D" w:rsidRPr="00535DAE" w:rsidTr="008160EB">
        <w:trPr>
          <w:trHeight w:val="258"/>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15732D" w:rsidRPr="00535DAE" w:rsidRDefault="0015732D" w:rsidP="008160EB">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xml:space="preserve">, deberá </w:t>
            </w:r>
            <w:r>
              <w:rPr>
                <w:rFonts w:ascii="Calibri" w:hAnsi="Calibri" w:cs="Calibri"/>
                <w:sz w:val="22"/>
                <w:szCs w:val="22"/>
              </w:rPr>
              <w:t>encargarse d</w:t>
            </w:r>
            <w:r w:rsidRPr="00535DAE">
              <w:rPr>
                <w:rFonts w:ascii="Calibri" w:hAnsi="Calibri" w:cs="Calibri"/>
                <w:sz w:val="22"/>
                <w:szCs w:val="22"/>
              </w:rPr>
              <w:t>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 en punto ORIGEN </w:t>
            </w:r>
            <w:r>
              <w:rPr>
                <w:rFonts w:ascii="Calibri" w:hAnsi="Calibri" w:cs="Calibri"/>
                <w:sz w:val="22"/>
                <w:szCs w:val="22"/>
              </w:rPr>
              <w:t>-</w:t>
            </w:r>
            <w:r w:rsidRPr="00883FCD">
              <w:rPr>
                <w:rFonts w:ascii="Calibri" w:hAnsi="Calibri" w:cs="Calibri"/>
                <w:sz w:val="22"/>
                <w:szCs w:val="22"/>
              </w:rPr>
              <w:t xml:space="preserve"> DESTINO</w:t>
            </w:r>
            <w:r>
              <w:rPr>
                <w:rFonts w:ascii="Calibri" w:hAnsi="Calibri" w:cs="Calibri"/>
                <w:sz w:val="22"/>
                <w:szCs w:val="22"/>
              </w:rPr>
              <w:t xml:space="preserve"> y viceversa.</w:t>
            </w:r>
          </w:p>
        </w:tc>
      </w:tr>
      <w:tr w:rsidR="0015732D" w:rsidRPr="006C17D7" w:rsidTr="008160EB">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732D" w:rsidRPr="006C17D7" w:rsidRDefault="0015732D" w:rsidP="008160EB">
            <w:pPr>
              <w:jc w:val="both"/>
              <w:rPr>
                <w:rFonts w:ascii="Calibri" w:hAnsi="Calibri" w:cs="Calibri"/>
                <w:b/>
                <w:sz w:val="22"/>
                <w:szCs w:val="22"/>
              </w:rPr>
            </w:pPr>
            <w:r w:rsidRPr="006C17D7">
              <w:rPr>
                <w:rFonts w:ascii="Calibri" w:hAnsi="Calibri" w:cs="Calibri"/>
                <w:b/>
                <w:sz w:val="22"/>
                <w:szCs w:val="22"/>
              </w:rPr>
              <w:t>NOMINACION</w:t>
            </w:r>
          </w:p>
        </w:tc>
      </w:tr>
      <w:tr w:rsidR="0015732D" w:rsidRPr="0069658A" w:rsidTr="008160EB">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15732D" w:rsidRPr="00EF7FA0" w:rsidRDefault="0015732D" w:rsidP="008160EB">
            <w:pPr>
              <w:jc w:val="both"/>
              <w:rPr>
                <w:rFonts w:ascii="Calibri" w:hAnsi="Calibri" w:cs="Calibri"/>
                <w:sz w:val="22"/>
                <w:szCs w:val="22"/>
              </w:rPr>
            </w:pPr>
            <w:r w:rsidRPr="00EF7FA0">
              <w:rPr>
                <w:rFonts w:ascii="Calibri" w:hAnsi="Calibri" w:cs="Calibri"/>
                <w:sz w:val="22"/>
                <w:szCs w:val="22"/>
              </w:rPr>
              <w:t>YPFB comunicará a la empresa contratada dentro de las veinticuatro (24) horas de anticipación la cantidad de garrafas, fecha y hora para el carguío en punto origen.</w:t>
            </w:r>
          </w:p>
          <w:p w:rsidR="0015732D" w:rsidRPr="00EF7FA0" w:rsidRDefault="0015732D" w:rsidP="008160EB">
            <w:pPr>
              <w:rPr>
                <w:rFonts w:ascii="Calibri" w:hAnsi="Calibri" w:cs="Calibri"/>
                <w:sz w:val="22"/>
                <w:szCs w:val="22"/>
              </w:rPr>
            </w:pPr>
          </w:p>
          <w:p w:rsidR="0015732D" w:rsidRPr="00EF7FA0" w:rsidRDefault="0015732D" w:rsidP="008160EB">
            <w:pPr>
              <w:jc w:val="both"/>
              <w:rPr>
                <w:rFonts w:ascii="Calibri" w:hAnsi="Calibri" w:cs="Calibri"/>
                <w:sz w:val="22"/>
                <w:szCs w:val="22"/>
              </w:rPr>
            </w:pPr>
            <w:r w:rsidRPr="00EF7FA0">
              <w:rPr>
                <w:rFonts w:ascii="Calibri" w:hAnsi="Calibri" w:cs="Calibri"/>
                <w:sz w:val="22"/>
                <w:szCs w:val="22"/>
              </w:rPr>
              <w:t xml:space="preserve">Personal responsable del despacho de las garrafas </w:t>
            </w:r>
            <w:r>
              <w:rPr>
                <w:rFonts w:ascii="Calibri" w:hAnsi="Calibri" w:cs="Calibri"/>
                <w:sz w:val="22"/>
                <w:szCs w:val="22"/>
              </w:rPr>
              <w:t xml:space="preserve">vacías </w:t>
            </w:r>
            <w:r w:rsidRPr="00EF7FA0">
              <w:rPr>
                <w:rFonts w:ascii="Calibri" w:hAnsi="Calibri" w:cs="Calibri"/>
                <w:sz w:val="22"/>
                <w:szCs w:val="22"/>
              </w:rPr>
              <w:t>en punto de ORIGEN, entregará a personal de la empresa contratada, las garrafas generando el siguiente documento:</w:t>
            </w:r>
          </w:p>
          <w:p w:rsidR="0015732D" w:rsidRPr="00EF7FA0" w:rsidRDefault="0015732D" w:rsidP="008160EB">
            <w:pPr>
              <w:rPr>
                <w:rFonts w:ascii="Calibri" w:hAnsi="Calibri" w:cs="Calibri"/>
                <w:sz w:val="22"/>
                <w:szCs w:val="22"/>
              </w:rPr>
            </w:pPr>
          </w:p>
          <w:p w:rsidR="0015732D" w:rsidRPr="00EF7FA0" w:rsidRDefault="0015732D" w:rsidP="0015732D">
            <w:pPr>
              <w:pStyle w:val="Textosinformato1"/>
              <w:numPr>
                <w:ilvl w:val="0"/>
                <w:numId w:val="57"/>
              </w:numPr>
              <w:jc w:val="both"/>
              <w:rPr>
                <w:rFonts w:ascii="Calibri" w:hAnsi="Calibri" w:cs="Calibri"/>
                <w:sz w:val="22"/>
                <w:szCs w:val="22"/>
                <w:lang w:eastAsia="en-US"/>
              </w:rPr>
            </w:pPr>
            <w:r w:rsidRPr="00EF7FA0">
              <w:rPr>
                <w:rFonts w:ascii="Calibri" w:hAnsi="Calibri" w:cs="Calibri"/>
                <w:sz w:val="22"/>
                <w:szCs w:val="22"/>
                <w:lang w:eastAsia="en-US"/>
              </w:rPr>
              <w:t>Orden de Despacho/Retorno.</w:t>
            </w:r>
          </w:p>
          <w:p w:rsidR="0015732D" w:rsidRPr="00EF7FA0" w:rsidRDefault="0015732D" w:rsidP="008160EB">
            <w:pPr>
              <w:rPr>
                <w:rFonts w:ascii="Calibri" w:hAnsi="Calibri" w:cs="Calibri"/>
                <w:sz w:val="22"/>
                <w:szCs w:val="22"/>
              </w:rPr>
            </w:pPr>
          </w:p>
          <w:p w:rsidR="0015732D" w:rsidRDefault="0015732D" w:rsidP="008160EB">
            <w:pPr>
              <w:jc w:val="both"/>
              <w:rPr>
                <w:rFonts w:ascii="Calibri" w:hAnsi="Calibri" w:cs="Calibri"/>
                <w:sz w:val="22"/>
                <w:szCs w:val="22"/>
              </w:rPr>
            </w:pPr>
            <w:r w:rsidRPr="00EF7FA0">
              <w:rPr>
                <w:rFonts w:ascii="Calibri" w:hAnsi="Calibri" w:cs="Calibri"/>
                <w:sz w:val="22"/>
                <w:szCs w:val="22"/>
              </w:rPr>
              <w:t>Personal de la empresa contratada entregará las garrafas al(los) responsable(s) en punto de DESTINO; éste, previa verificación de la cantidad de garrafas solicitadas o requeridas dará el Visto Bueno a la Orden de Salida emitida en punto de Origen.</w:t>
            </w:r>
          </w:p>
          <w:p w:rsidR="0015732D" w:rsidRDefault="0015732D" w:rsidP="008160EB">
            <w:pPr>
              <w:jc w:val="both"/>
              <w:rPr>
                <w:rFonts w:ascii="Calibri" w:hAnsi="Calibri" w:cs="Calibri"/>
                <w:sz w:val="22"/>
                <w:szCs w:val="22"/>
              </w:rPr>
            </w:pPr>
          </w:p>
          <w:p w:rsidR="0015732D" w:rsidRPr="00386B45" w:rsidRDefault="0015732D" w:rsidP="0015732D">
            <w:pPr>
              <w:pStyle w:val="Prrafodelista"/>
              <w:numPr>
                <w:ilvl w:val="0"/>
                <w:numId w:val="61"/>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Será de entera responsabilidad del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la diferencia de Garrafas, entre la cantidad de recepción y la cantidad de entrega, así como de la pérdida de las mismas.</w:t>
            </w:r>
          </w:p>
          <w:p w:rsidR="0015732D" w:rsidRPr="00386B45" w:rsidRDefault="0015732D" w:rsidP="0015732D">
            <w:pPr>
              <w:pStyle w:val="Prrafodelista"/>
              <w:numPr>
                <w:ilvl w:val="0"/>
                <w:numId w:val="61"/>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 xml:space="preserve">YPFB </w:t>
            </w:r>
            <w:r w:rsidRPr="00386B45">
              <w:rPr>
                <w:rFonts w:ascii="Calibri" w:hAnsi="Calibri" w:cs="Calibri"/>
                <w:bCs/>
                <w:sz w:val="22"/>
                <w:szCs w:val="22"/>
                <w:lang w:val="es"/>
              </w:rPr>
              <w:t xml:space="preserve">no reconocerá ninguna pérdida de Garrafas cuando el Transportista declare pérdidas, en caso de existir una pérdida </w:t>
            </w:r>
            <w:r>
              <w:rPr>
                <w:rFonts w:ascii="Calibri" w:hAnsi="Calibri" w:cs="Calibri"/>
                <w:bCs/>
                <w:sz w:val="22"/>
                <w:szCs w:val="22"/>
                <w:lang w:val="es"/>
              </w:rPr>
              <w:t xml:space="preserve">de una garrafa y/o válvula, </w:t>
            </w:r>
            <w:r w:rsidRPr="00386B45">
              <w:rPr>
                <w:rFonts w:ascii="Calibri" w:hAnsi="Calibri" w:cs="Calibri"/>
                <w:bCs/>
                <w:sz w:val="22"/>
                <w:szCs w:val="22"/>
                <w:lang w:val="es"/>
              </w:rPr>
              <w:t>se descont</w:t>
            </w:r>
            <w:r>
              <w:rPr>
                <w:rFonts w:ascii="Calibri" w:hAnsi="Calibri" w:cs="Calibri"/>
                <w:bCs/>
                <w:sz w:val="22"/>
                <w:szCs w:val="22"/>
                <w:lang w:val="es"/>
              </w:rPr>
              <w:t>ará al valor del precio vigente otorgado por la ANH (Bs/garrafa de 10 Kg).</w:t>
            </w:r>
          </w:p>
          <w:p w:rsidR="0015732D" w:rsidRPr="0069658A" w:rsidRDefault="0015732D" w:rsidP="0015732D">
            <w:pPr>
              <w:pStyle w:val="Prrafodelista"/>
              <w:numPr>
                <w:ilvl w:val="0"/>
                <w:numId w:val="61"/>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 xml:space="preserve">El carguío y </w:t>
            </w:r>
            <w:proofErr w:type="spellStart"/>
            <w:r w:rsidRPr="00386B45">
              <w:rPr>
                <w:rFonts w:ascii="Calibri" w:hAnsi="Calibri" w:cs="Calibri"/>
                <w:bCs/>
                <w:sz w:val="22"/>
                <w:szCs w:val="22"/>
                <w:lang w:val="es"/>
              </w:rPr>
              <w:t>descarguío</w:t>
            </w:r>
            <w:proofErr w:type="spellEnd"/>
            <w:r w:rsidRPr="00386B45">
              <w:rPr>
                <w:rFonts w:ascii="Calibri" w:hAnsi="Calibri" w:cs="Calibri"/>
                <w:bCs/>
                <w:sz w:val="22"/>
                <w:szCs w:val="22"/>
                <w:lang w:val="es"/>
              </w:rPr>
              <w:t xml:space="preserve"> de Garrafas al Medio de Transporte será realizado por el Transportista.</w:t>
            </w:r>
          </w:p>
        </w:tc>
      </w:tr>
      <w:tr w:rsidR="0015732D" w:rsidRPr="006C17D7" w:rsidTr="008160EB">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732D" w:rsidRPr="006C17D7" w:rsidRDefault="0015732D" w:rsidP="008160EB">
            <w:pPr>
              <w:jc w:val="both"/>
              <w:rPr>
                <w:rFonts w:ascii="Calibri" w:hAnsi="Calibri" w:cs="Calibri"/>
                <w:b/>
                <w:sz w:val="22"/>
                <w:szCs w:val="22"/>
              </w:rPr>
            </w:pPr>
            <w:r w:rsidRPr="006A734E">
              <w:rPr>
                <w:rFonts w:ascii="Calibri" w:hAnsi="Calibri" w:cs="Calibri"/>
                <w:b/>
                <w:bCs/>
                <w:color w:val="000000"/>
                <w:sz w:val="22"/>
                <w:szCs w:val="22"/>
              </w:rPr>
              <w:t>TARIFA</w:t>
            </w:r>
          </w:p>
        </w:tc>
      </w:tr>
      <w:tr w:rsidR="0015732D" w:rsidRPr="006A734E" w:rsidTr="008160EB">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15732D" w:rsidRPr="006A734E" w:rsidRDefault="0015732D" w:rsidP="008160EB">
            <w:pPr>
              <w:jc w:val="both"/>
              <w:rPr>
                <w:rFonts w:ascii="Calibri" w:hAnsi="Calibri" w:cs="Calibri"/>
                <w:b/>
                <w:bCs/>
                <w:color w:val="000000"/>
                <w:sz w:val="22"/>
                <w:szCs w:val="22"/>
              </w:rPr>
            </w:pPr>
            <w:r w:rsidRPr="008B109E">
              <w:rPr>
                <w:rFonts w:ascii="Calibri" w:hAnsi="Calibri" w:cs="Calibri"/>
                <w:sz w:val="22"/>
                <w:szCs w:val="22"/>
                <w:lang w:val="es"/>
              </w:rPr>
              <w:t>La tarifa propuesta debe cubrir los gastos administrativos y operativos resultantes de las operaciones del transporte 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r>
      <w:tr w:rsidR="0015732D" w:rsidRPr="006A734E" w:rsidTr="008160EB">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732D" w:rsidRPr="006A734E" w:rsidRDefault="0015732D" w:rsidP="008160EB">
            <w:pPr>
              <w:autoSpaceDE w:val="0"/>
              <w:autoSpaceDN w:val="0"/>
              <w:adjustRightInd w:val="0"/>
              <w:jc w:val="both"/>
              <w:rPr>
                <w:rFonts w:ascii="Calibri" w:hAnsi="Calibri" w:cs="Calibri"/>
                <w:b/>
                <w:bCs/>
                <w:color w:val="000000"/>
                <w:sz w:val="22"/>
                <w:szCs w:val="22"/>
              </w:rPr>
            </w:pPr>
            <w:r w:rsidRPr="00386B45">
              <w:rPr>
                <w:rFonts w:ascii="Calibri" w:hAnsi="Calibri" w:cs="Calibri"/>
                <w:b/>
                <w:bCs/>
                <w:sz w:val="22"/>
                <w:szCs w:val="22"/>
              </w:rPr>
              <w:t>OBLIGACIONES DEL TRANSPORTISTA</w:t>
            </w:r>
          </w:p>
        </w:tc>
      </w:tr>
      <w:tr w:rsidR="0015732D" w:rsidRPr="00A666CB" w:rsidTr="008160EB">
        <w:trPr>
          <w:trHeight w:val="557"/>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15732D" w:rsidRPr="00386B45" w:rsidRDefault="0015732D" w:rsidP="008160EB">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lastRenderedPageBreak/>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15732D" w:rsidRPr="002F2042" w:rsidRDefault="0015732D" w:rsidP="0015732D">
            <w:pPr>
              <w:pStyle w:val="Prrafodelista"/>
              <w:numPr>
                <w:ilvl w:val="0"/>
                <w:numId w:val="62"/>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Conocer y cumplir con las regulaciones y normas sobre transporte, opera</w:t>
            </w:r>
            <w:r>
              <w:rPr>
                <w:rFonts w:ascii="Calibri" w:hAnsi="Calibri" w:cs="Calibri"/>
                <w:sz w:val="22"/>
                <w:szCs w:val="22"/>
                <w:lang w:val="es"/>
              </w:rPr>
              <w:t xml:space="preserve">ción y manipuleo de </w:t>
            </w:r>
            <w:r w:rsidRPr="002F2042">
              <w:rPr>
                <w:rFonts w:ascii="Calibri" w:hAnsi="Calibri" w:cs="Calibri"/>
                <w:sz w:val="22"/>
                <w:szCs w:val="22"/>
                <w:lang w:val="es"/>
              </w:rPr>
              <w:t>Garrafas.</w:t>
            </w:r>
          </w:p>
          <w:p w:rsidR="0015732D" w:rsidRPr="00386B45" w:rsidRDefault="0015732D" w:rsidP="0015732D">
            <w:pPr>
              <w:pStyle w:val="Prrafodelista"/>
              <w:numPr>
                <w:ilvl w:val="0"/>
                <w:numId w:val="62"/>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 xml:space="preserve">Notificar por escrito a </w:t>
            </w:r>
            <w:r w:rsidRPr="00386B45">
              <w:rPr>
                <w:rFonts w:ascii="Calibri" w:hAnsi="Calibri" w:cs="Calibri"/>
                <w:b/>
                <w:bCs/>
                <w:sz w:val="22"/>
                <w:szCs w:val="22"/>
                <w:lang w:val="es"/>
              </w:rPr>
              <w:t xml:space="preserve">YPFB </w:t>
            </w:r>
            <w:r w:rsidRPr="00386B45">
              <w:rPr>
                <w:rFonts w:ascii="Calibri" w:hAnsi="Calibri" w:cs="Calibri"/>
                <w:sz w:val="22"/>
                <w:szCs w:val="22"/>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15732D" w:rsidRPr="00386B45" w:rsidRDefault="0015732D" w:rsidP="0015732D">
            <w:pPr>
              <w:pStyle w:val="Prrafodelista"/>
              <w:numPr>
                <w:ilvl w:val="0"/>
                <w:numId w:val="62"/>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 xml:space="preserve">En caso de que el Medio de Transporte sufra algún desperfecto durante la realización del transporte, </w:t>
            </w:r>
            <w:r w:rsidRPr="00386B45">
              <w:rPr>
                <w:rFonts w:ascii="Calibri" w:hAnsi="Calibri" w:cs="Calibri"/>
                <w:bCs/>
                <w:sz w:val="22"/>
                <w:szCs w:val="22"/>
              </w:rPr>
              <w:t>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386B45">
              <w:rPr>
                <w:rFonts w:ascii="Calibri" w:hAnsi="Calibri" w:cs="Calibri"/>
                <w:b/>
                <w:sz w:val="22"/>
                <w:szCs w:val="22"/>
                <w:lang w:val="es-ES_tradnl"/>
              </w:rPr>
              <w:t>Transportista</w:t>
            </w:r>
            <w:r w:rsidRPr="00386B45">
              <w:rPr>
                <w:rFonts w:ascii="Calibri" w:hAnsi="Calibri" w:cs="Calibri"/>
                <w:b/>
                <w:bCs/>
                <w:sz w:val="22"/>
                <w:szCs w:val="22"/>
                <w:lang w:val="es"/>
              </w:rPr>
              <w:t>.</w:t>
            </w:r>
          </w:p>
          <w:p w:rsidR="0015732D" w:rsidRPr="00386B45" w:rsidRDefault="0015732D" w:rsidP="0015732D">
            <w:pPr>
              <w:pStyle w:val="Prrafodelista"/>
              <w:numPr>
                <w:ilvl w:val="0"/>
                <w:numId w:val="62"/>
              </w:numPr>
              <w:autoSpaceDE w:val="0"/>
              <w:autoSpaceDN w:val="0"/>
              <w:adjustRightInd w:val="0"/>
              <w:contextualSpacing/>
              <w:jc w:val="both"/>
              <w:rPr>
                <w:rFonts w:ascii="Calibri" w:hAnsi="Calibri" w:cs="Calibri"/>
                <w:sz w:val="22"/>
                <w:szCs w:val="22"/>
                <w:lang w:val="es"/>
              </w:rPr>
            </w:pPr>
            <w:r w:rsidRPr="00386B45">
              <w:rPr>
                <w:rFonts w:ascii="Calibri" w:hAnsi="Calibri" w:cs="Calibri"/>
                <w:bCs/>
                <w:sz w:val="22"/>
                <w:szCs w:val="22"/>
                <w:lang w:val="es"/>
              </w:rPr>
              <w:t>E</w:t>
            </w:r>
            <w:r w:rsidRPr="00386B45">
              <w:rPr>
                <w:rFonts w:ascii="Calibri" w:hAnsi="Calibri" w:cs="Calibri"/>
                <w:bCs/>
                <w:sz w:val="22"/>
                <w:szCs w:val="22"/>
              </w:rPr>
              <w:t>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durante el periodo de prestación del Servicio se obliga a remitir reportes diarios sobre la ubicación de los Medios de Transporte durante la travesía de las rutas.</w:t>
            </w:r>
          </w:p>
          <w:p w:rsidR="0015732D" w:rsidRPr="00386B45" w:rsidRDefault="0015732D" w:rsidP="0015732D">
            <w:pPr>
              <w:pStyle w:val="Prrafodelista"/>
              <w:numPr>
                <w:ilvl w:val="0"/>
                <w:numId w:val="62"/>
              </w:numPr>
              <w:autoSpaceDE w:val="0"/>
              <w:autoSpaceDN w:val="0"/>
              <w:adjustRightInd w:val="0"/>
              <w:contextualSpacing/>
              <w:jc w:val="both"/>
              <w:rPr>
                <w:rFonts w:ascii="Calibri" w:hAnsi="Calibri" w:cs="Calibri"/>
                <w:sz w:val="22"/>
                <w:szCs w:val="22"/>
              </w:rPr>
            </w:pPr>
            <w:r w:rsidRPr="00386B45">
              <w:rPr>
                <w:rFonts w:ascii="Calibri" w:hAnsi="Calibri" w:cs="Calibri"/>
                <w:color w:val="333333"/>
                <w:sz w:val="22"/>
                <w:szCs w:val="22"/>
              </w:rPr>
              <w:t>El conductor deberá contar con Licencia de Conducir Categoría “C” y será responsable de:</w:t>
            </w:r>
          </w:p>
          <w:p w:rsidR="0015732D" w:rsidRPr="00386B45" w:rsidRDefault="0015732D" w:rsidP="008160EB">
            <w:pPr>
              <w:pStyle w:val="Prrafodelista"/>
              <w:autoSpaceDE w:val="0"/>
              <w:autoSpaceDN w:val="0"/>
              <w:adjustRightInd w:val="0"/>
              <w:ind w:left="709"/>
              <w:jc w:val="both"/>
              <w:rPr>
                <w:rFonts w:ascii="Calibri" w:hAnsi="Calibri" w:cs="Calibri"/>
                <w:sz w:val="22"/>
                <w:szCs w:val="22"/>
              </w:rPr>
            </w:pPr>
          </w:p>
          <w:p w:rsidR="0015732D" w:rsidRPr="00386B45" w:rsidRDefault="0015732D" w:rsidP="0015732D">
            <w:pPr>
              <w:pStyle w:val="Prrafodelista"/>
              <w:numPr>
                <w:ilvl w:val="0"/>
                <w:numId w:val="60"/>
              </w:numPr>
              <w:autoSpaceDE w:val="0"/>
              <w:autoSpaceDN w:val="0"/>
              <w:adjustRightInd w:val="0"/>
              <w:ind w:left="1163"/>
              <w:contextualSpacing/>
              <w:jc w:val="both"/>
              <w:rPr>
                <w:rFonts w:ascii="Calibri" w:hAnsi="Calibri" w:cs="Calibri"/>
                <w:sz w:val="22"/>
                <w:szCs w:val="22"/>
              </w:rPr>
            </w:pPr>
            <w:r w:rsidRPr="00386B45">
              <w:rPr>
                <w:rFonts w:ascii="Calibri" w:hAnsi="Calibri" w:cs="Calibri"/>
                <w:color w:val="333333"/>
                <w:sz w:val="22"/>
                <w:szCs w:val="22"/>
              </w:rPr>
              <w:t>Controlar que ninguna persona fume dentro o alrededor del vehículo.</w:t>
            </w:r>
          </w:p>
          <w:p w:rsidR="0015732D" w:rsidRPr="002F2042" w:rsidRDefault="0015732D" w:rsidP="0015732D">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2F2042">
              <w:rPr>
                <w:rFonts w:ascii="Calibri" w:hAnsi="Calibri" w:cs="Calibri"/>
                <w:color w:val="333333"/>
                <w:sz w:val="22"/>
                <w:szCs w:val="22"/>
              </w:rPr>
              <w:t>Es</w:t>
            </w:r>
            <w:r w:rsidRPr="00386B45">
              <w:rPr>
                <w:rFonts w:ascii="Calibri" w:hAnsi="Calibri" w:cs="Calibri"/>
                <w:color w:val="333333"/>
                <w:sz w:val="22"/>
                <w:szCs w:val="22"/>
              </w:rPr>
              <w:t xml:space="preserve"> responsable por la seguridad y manipuleo de las garrafas que transporta.</w:t>
            </w:r>
          </w:p>
          <w:p w:rsidR="0015732D" w:rsidRPr="002F2042" w:rsidRDefault="0015732D" w:rsidP="0015732D">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Controlar la carga y descarga de garrafas, y que estén apiladas correctamente.</w:t>
            </w:r>
          </w:p>
          <w:p w:rsidR="0015732D" w:rsidRPr="002F2042" w:rsidRDefault="0015732D" w:rsidP="0015732D">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 xml:space="preserve">Debe verificar </w:t>
            </w:r>
            <w:r>
              <w:rPr>
                <w:rFonts w:ascii="Calibri" w:hAnsi="Calibri" w:cs="Calibri"/>
                <w:color w:val="333333"/>
                <w:sz w:val="22"/>
                <w:szCs w:val="22"/>
              </w:rPr>
              <w:t xml:space="preserve">que todas las garrafas cuenten con sus </w:t>
            </w:r>
            <w:r w:rsidRPr="00386B45">
              <w:rPr>
                <w:rFonts w:ascii="Calibri" w:hAnsi="Calibri" w:cs="Calibri"/>
                <w:color w:val="333333"/>
                <w:sz w:val="22"/>
                <w:szCs w:val="22"/>
              </w:rPr>
              <w:t>válvulas</w:t>
            </w:r>
            <w:r>
              <w:rPr>
                <w:rFonts w:ascii="Calibri" w:hAnsi="Calibri" w:cs="Calibri"/>
                <w:color w:val="333333"/>
                <w:sz w:val="22"/>
                <w:szCs w:val="22"/>
              </w:rPr>
              <w:t xml:space="preserve"> correspondientes.</w:t>
            </w:r>
          </w:p>
          <w:p w:rsidR="0015732D" w:rsidRPr="002F2042" w:rsidRDefault="0015732D" w:rsidP="0015732D">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Debe realizar la inspecc</w:t>
            </w:r>
            <w:r>
              <w:rPr>
                <w:rFonts w:ascii="Calibri" w:hAnsi="Calibri" w:cs="Calibri"/>
                <w:color w:val="333333"/>
                <w:sz w:val="22"/>
                <w:szCs w:val="22"/>
              </w:rPr>
              <w:t>ión de camión según formulario.</w:t>
            </w:r>
          </w:p>
          <w:p w:rsidR="0015732D" w:rsidRPr="002F2042" w:rsidRDefault="0015732D" w:rsidP="0015732D">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 xml:space="preserve">Contar con la documentación SOAT. </w:t>
            </w:r>
          </w:p>
          <w:p w:rsidR="0015732D" w:rsidRPr="00A666CB" w:rsidRDefault="0015732D" w:rsidP="0015732D">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Inspección correspondiente de Transito.</w:t>
            </w:r>
          </w:p>
        </w:tc>
      </w:tr>
      <w:tr w:rsidR="0015732D" w:rsidRPr="006C17D7" w:rsidTr="008160EB">
        <w:trPr>
          <w:trHeight w:val="7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732D" w:rsidRPr="006C17D7" w:rsidRDefault="0015732D" w:rsidP="008160EB">
            <w:pPr>
              <w:jc w:val="both"/>
              <w:rPr>
                <w:rFonts w:asciiTheme="minorHAnsi" w:hAnsiTheme="minorHAnsi" w:cstheme="minorHAnsi"/>
                <w:b/>
                <w:sz w:val="22"/>
                <w:szCs w:val="22"/>
              </w:rPr>
            </w:pPr>
            <w:r w:rsidRPr="006C17D7">
              <w:rPr>
                <w:rFonts w:asciiTheme="minorHAnsi" w:hAnsiTheme="minorHAnsi" w:cstheme="minorHAnsi"/>
                <w:b/>
                <w:sz w:val="22"/>
              </w:rPr>
              <w:t>REQUISITOS A CUMPLIR POR EL CAMIÓN QUE PRESTARÁ EL SERVICIO</w:t>
            </w:r>
          </w:p>
        </w:tc>
      </w:tr>
      <w:tr w:rsidR="0015732D" w:rsidRPr="00535DAE" w:rsidTr="008160EB">
        <w:trPr>
          <w:trHeight w:val="218"/>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15732D" w:rsidRPr="00883FCD" w:rsidRDefault="0015732D" w:rsidP="008160EB">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w:t>
            </w:r>
          </w:p>
          <w:p w:rsidR="0015732D" w:rsidRPr="0091500C" w:rsidRDefault="0015732D" w:rsidP="008160EB">
            <w:pPr>
              <w:jc w:val="both"/>
              <w:rPr>
                <w:rFonts w:ascii="Calibri" w:hAnsi="Calibri" w:cs="Calibri"/>
                <w:sz w:val="14"/>
                <w:szCs w:val="22"/>
              </w:rPr>
            </w:pPr>
          </w:p>
          <w:p w:rsidR="0015732D" w:rsidRPr="00883FCD" w:rsidRDefault="0015732D" w:rsidP="0015732D">
            <w:pPr>
              <w:numPr>
                <w:ilvl w:val="0"/>
                <w:numId w:val="57"/>
              </w:numPr>
              <w:ind w:right="281"/>
              <w:jc w:val="both"/>
              <w:rPr>
                <w:rFonts w:ascii="Calibri" w:hAnsi="Calibri" w:cs="Calibri"/>
                <w:sz w:val="22"/>
                <w:szCs w:val="22"/>
              </w:rPr>
            </w:pPr>
            <w:r w:rsidRPr="00883FCD">
              <w:rPr>
                <w:rFonts w:ascii="Calibri" w:hAnsi="Calibri" w:cs="Calibri"/>
                <w:sz w:val="22"/>
                <w:szCs w:val="22"/>
              </w:rPr>
              <w:t>2 extintores como mínimo con Dióxido de Carbono (CO2) o PQS, (para fuego clase B), en ambos casos de 10 a 12 lb de capacidad o superior.</w:t>
            </w:r>
          </w:p>
          <w:p w:rsidR="0015732D" w:rsidRPr="00883FCD" w:rsidRDefault="0015732D" w:rsidP="0015732D">
            <w:pPr>
              <w:numPr>
                <w:ilvl w:val="0"/>
                <w:numId w:val="57"/>
              </w:numPr>
              <w:ind w:right="281"/>
              <w:jc w:val="both"/>
              <w:rPr>
                <w:rFonts w:ascii="Calibri" w:hAnsi="Calibri" w:cs="Calibri"/>
                <w:sz w:val="22"/>
                <w:szCs w:val="22"/>
              </w:rPr>
            </w:pPr>
            <w:proofErr w:type="spellStart"/>
            <w:r w:rsidRPr="00883FCD">
              <w:rPr>
                <w:rFonts w:ascii="Calibri" w:hAnsi="Calibri" w:cs="Calibri"/>
                <w:sz w:val="22"/>
                <w:szCs w:val="22"/>
              </w:rPr>
              <w:t>Arrestallamas</w:t>
            </w:r>
            <w:proofErr w:type="spellEnd"/>
          </w:p>
          <w:p w:rsidR="0015732D" w:rsidRPr="00883FCD" w:rsidRDefault="0015732D" w:rsidP="0015732D">
            <w:pPr>
              <w:numPr>
                <w:ilvl w:val="0"/>
                <w:numId w:val="57"/>
              </w:numPr>
              <w:ind w:right="281"/>
              <w:jc w:val="both"/>
              <w:rPr>
                <w:rFonts w:ascii="Calibri" w:hAnsi="Calibri" w:cs="Calibri"/>
                <w:sz w:val="22"/>
                <w:szCs w:val="22"/>
              </w:rPr>
            </w:pPr>
            <w:r w:rsidRPr="00883FCD">
              <w:rPr>
                <w:rFonts w:ascii="Calibri" w:hAnsi="Calibri" w:cs="Calibri"/>
                <w:sz w:val="22"/>
                <w:szCs w:val="22"/>
              </w:rPr>
              <w:t>2 conos de señalización como mínimo</w:t>
            </w:r>
          </w:p>
          <w:p w:rsidR="0015732D" w:rsidRPr="00883FCD" w:rsidRDefault="0015732D" w:rsidP="0015732D">
            <w:pPr>
              <w:numPr>
                <w:ilvl w:val="0"/>
                <w:numId w:val="57"/>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15732D" w:rsidRPr="00883FCD" w:rsidRDefault="0015732D" w:rsidP="0015732D">
            <w:pPr>
              <w:numPr>
                <w:ilvl w:val="0"/>
                <w:numId w:val="57"/>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15732D" w:rsidRDefault="0015732D" w:rsidP="0015732D">
            <w:pPr>
              <w:numPr>
                <w:ilvl w:val="0"/>
                <w:numId w:val="57"/>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15732D" w:rsidRPr="00D72BFA" w:rsidRDefault="0015732D" w:rsidP="008160EB">
            <w:pPr>
              <w:jc w:val="both"/>
              <w:rPr>
                <w:rFonts w:ascii="Calibri" w:hAnsi="Calibri" w:cs="Calibri"/>
                <w:sz w:val="22"/>
                <w:szCs w:val="22"/>
              </w:rPr>
            </w:pPr>
          </w:p>
          <w:p w:rsidR="0015732D" w:rsidRPr="008D6BD7" w:rsidRDefault="0015732D" w:rsidP="008160EB">
            <w:pPr>
              <w:jc w:val="both"/>
              <w:rPr>
                <w:rFonts w:ascii="Calibri" w:hAnsi="Calibri" w:cs="Calibri"/>
                <w:sz w:val="22"/>
                <w:szCs w:val="22"/>
              </w:rPr>
            </w:pPr>
            <w:r w:rsidRPr="008D6BD7">
              <w:rPr>
                <w:rFonts w:ascii="Calibri" w:hAnsi="Calibri" w:cs="Calibri"/>
                <w:sz w:val="22"/>
                <w:szCs w:val="22"/>
              </w:rPr>
              <w:t xml:space="preserve">El camión debe estar en muy buen estado de funcionamiento (mecánico, eléctrico y </w:t>
            </w:r>
            <w:proofErr w:type="spellStart"/>
            <w:r w:rsidRPr="008D6BD7">
              <w:rPr>
                <w:rFonts w:ascii="Calibri" w:hAnsi="Calibri" w:cs="Calibri"/>
                <w:sz w:val="22"/>
                <w:szCs w:val="22"/>
              </w:rPr>
              <w:t>chaperío</w:t>
            </w:r>
            <w:proofErr w:type="spellEnd"/>
            <w:r w:rsidRPr="008D6BD7">
              <w:rPr>
                <w:rFonts w:ascii="Calibri" w:hAnsi="Calibri" w:cs="Calibri"/>
                <w:sz w:val="22"/>
                <w:szCs w:val="22"/>
              </w:rPr>
              <w:t xml:space="preserve">) y debe cumplir con los Requerimientos del Reglamento de la ANH para este tipo de servicio.  </w:t>
            </w:r>
          </w:p>
          <w:p w:rsidR="0015732D" w:rsidRPr="008D6BD7" w:rsidRDefault="0015732D" w:rsidP="008160EB">
            <w:pPr>
              <w:jc w:val="both"/>
              <w:rPr>
                <w:rFonts w:ascii="Calibri" w:hAnsi="Calibri" w:cs="Calibri"/>
                <w:sz w:val="22"/>
                <w:szCs w:val="22"/>
              </w:rPr>
            </w:pPr>
          </w:p>
          <w:p w:rsidR="0015732D" w:rsidRPr="00535DAE" w:rsidRDefault="0015732D" w:rsidP="008160EB">
            <w:pPr>
              <w:jc w:val="both"/>
              <w:rPr>
                <w:rFonts w:ascii="Calibri" w:hAnsi="Calibri" w:cs="Calibri"/>
                <w:sz w:val="22"/>
                <w:szCs w:val="22"/>
              </w:rPr>
            </w:pPr>
            <w:r w:rsidRPr="008D6BD7">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tc>
      </w:tr>
      <w:tr w:rsidR="0015732D" w:rsidRPr="006C17D7" w:rsidTr="008160EB">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732D" w:rsidRPr="006C17D7" w:rsidRDefault="0015732D" w:rsidP="008160EB">
            <w:pPr>
              <w:jc w:val="both"/>
              <w:rPr>
                <w:rFonts w:ascii="Calibri" w:hAnsi="Calibri" w:cs="Calibri"/>
                <w:b/>
                <w:sz w:val="22"/>
                <w:szCs w:val="22"/>
              </w:rPr>
            </w:pPr>
            <w:r w:rsidRPr="006C17D7">
              <w:rPr>
                <w:rFonts w:ascii="Calibri" w:hAnsi="Calibri" w:cs="Calibri"/>
                <w:b/>
                <w:sz w:val="22"/>
                <w:szCs w:val="22"/>
              </w:rPr>
              <w:t>REQUISITOS A CUMPLIR POR EL CONDUCTOR Y ESTIBADOR (ES)</w:t>
            </w:r>
          </w:p>
        </w:tc>
      </w:tr>
      <w:tr w:rsidR="0015732D" w:rsidTr="008160EB">
        <w:trPr>
          <w:trHeight w:val="1527"/>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15732D" w:rsidRDefault="0015732D" w:rsidP="008160EB">
            <w:pPr>
              <w:ind w:right="281"/>
              <w:jc w:val="both"/>
              <w:rPr>
                <w:rFonts w:ascii="Calibri" w:hAnsi="Calibri" w:cs="Calibri"/>
                <w:sz w:val="22"/>
                <w:szCs w:val="22"/>
              </w:rPr>
            </w:pPr>
          </w:p>
          <w:p w:rsidR="0015732D" w:rsidRDefault="0015732D" w:rsidP="008160EB">
            <w:pPr>
              <w:ind w:right="281"/>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15732D" w:rsidRDefault="0015732D" w:rsidP="008160EB">
            <w:pPr>
              <w:jc w:val="both"/>
              <w:rPr>
                <w:rFonts w:ascii="Calibri" w:hAnsi="Calibri" w:cs="Calibri"/>
                <w:sz w:val="22"/>
                <w:szCs w:val="22"/>
              </w:rPr>
            </w:pPr>
            <w:r w:rsidRPr="00EE4AF5">
              <w:rPr>
                <w:rFonts w:ascii="Calibri" w:hAnsi="Calibri" w:cs="Calibri"/>
                <w:sz w:val="22"/>
                <w:szCs w:val="22"/>
              </w:rPr>
              <w:t xml:space="preserve">La empresa contratada deberá dotar al conductor y estibador(es) el equipo de protección personal para ingreso a planta que consiste en lo siguiente: overol y/o pantalón y camisa manga larga (ambos tela </w:t>
            </w:r>
            <w:proofErr w:type="spellStart"/>
            <w:r w:rsidRPr="00EE4AF5">
              <w:rPr>
                <w:rFonts w:ascii="Calibri" w:hAnsi="Calibri" w:cs="Calibri"/>
                <w:sz w:val="22"/>
                <w:szCs w:val="22"/>
              </w:rPr>
              <w:t>jeans</w:t>
            </w:r>
            <w:proofErr w:type="spellEnd"/>
            <w:r w:rsidRPr="00EE4AF5">
              <w:rPr>
                <w:rFonts w:ascii="Calibri" w:hAnsi="Calibri" w:cs="Calibri"/>
                <w:sz w:val="22"/>
                <w:szCs w:val="22"/>
              </w:rPr>
              <w:t>), casco, gafas de seguridad, guantes de cuero y botas de seguridad.</w:t>
            </w:r>
          </w:p>
        </w:tc>
      </w:tr>
      <w:tr w:rsidR="0015732D" w:rsidRPr="006C17D7" w:rsidTr="008160EB">
        <w:trPr>
          <w:trHeight w:val="7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732D" w:rsidRPr="006C17D7" w:rsidRDefault="0015732D" w:rsidP="008160EB">
            <w:pPr>
              <w:ind w:right="281"/>
              <w:jc w:val="both"/>
              <w:rPr>
                <w:rFonts w:ascii="Calibri" w:hAnsi="Calibri" w:cs="Calibri"/>
                <w:b/>
                <w:sz w:val="22"/>
                <w:szCs w:val="22"/>
              </w:rPr>
            </w:pPr>
            <w:r w:rsidRPr="006C17D7">
              <w:rPr>
                <w:rFonts w:ascii="Calibri" w:hAnsi="Calibri" w:cs="Calibri"/>
                <w:b/>
                <w:sz w:val="22"/>
                <w:szCs w:val="22"/>
              </w:rPr>
              <w:lastRenderedPageBreak/>
              <w:t>EXCLUSIVIDAD DEL SERVICIO</w:t>
            </w:r>
          </w:p>
        </w:tc>
      </w:tr>
      <w:tr w:rsidR="0015732D" w:rsidRPr="006F750C" w:rsidTr="008160EB">
        <w:trPr>
          <w:trHeight w:val="1141"/>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15732D" w:rsidRPr="006F750C" w:rsidRDefault="0015732D" w:rsidP="008160EB">
            <w:pPr>
              <w:jc w:val="both"/>
              <w:rPr>
                <w:rFonts w:ascii="Calibri" w:hAnsi="Calibri" w:cs="Calibri"/>
                <w:sz w:val="22"/>
                <w:szCs w:val="22"/>
              </w:rPr>
            </w:pPr>
            <w:r w:rsidRPr="006F750C">
              <w:rPr>
                <w:rFonts w:ascii="Calibri" w:hAnsi="Calibri" w:cs="Calibri"/>
                <w:sz w:val="22"/>
                <w:szCs w:val="22"/>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sidRPr="006F750C">
              <w:rPr>
                <w:rFonts w:ascii="Calibri" w:hAnsi="Calibri" w:cs="Calibri"/>
                <w:sz w:val="22"/>
                <w:szCs w:val="22"/>
              </w:rPr>
              <w:t>descarguío</w:t>
            </w:r>
            <w:proofErr w:type="spellEnd"/>
            <w:r w:rsidRPr="006F750C">
              <w:rPr>
                <w:rFonts w:ascii="Calibri" w:hAnsi="Calibri" w:cs="Calibri"/>
                <w:sz w:val="22"/>
                <w:szCs w:val="22"/>
              </w:rPr>
              <w:t xml:space="preserve"> de garrafas vacías en punto Origen y Destino.</w:t>
            </w:r>
          </w:p>
        </w:tc>
      </w:tr>
      <w:tr w:rsidR="0015732D" w:rsidRPr="008C1085" w:rsidTr="008160EB">
        <w:trPr>
          <w:trHeight w:val="56"/>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732D" w:rsidRPr="008C1085" w:rsidRDefault="0015732D" w:rsidP="008160EB">
            <w:pPr>
              <w:ind w:right="281"/>
              <w:rPr>
                <w:rFonts w:ascii="Calibri" w:hAnsi="Calibri" w:cs="Calibri"/>
                <w:b/>
                <w:sz w:val="22"/>
                <w:szCs w:val="22"/>
              </w:rPr>
            </w:pPr>
            <w:r w:rsidRPr="008C1085">
              <w:rPr>
                <w:rFonts w:ascii="Calibri" w:hAnsi="Calibri" w:cs="Calibri"/>
                <w:b/>
                <w:sz w:val="22"/>
                <w:szCs w:val="22"/>
              </w:rPr>
              <w:t>PLAZO DEL SERVICIO</w:t>
            </w:r>
          </w:p>
        </w:tc>
      </w:tr>
      <w:tr w:rsidR="0015732D" w:rsidRPr="00976942" w:rsidTr="008160EB">
        <w:trPr>
          <w:trHeight w:val="913"/>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15732D" w:rsidRPr="00CE5741" w:rsidRDefault="0015732D" w:rsidP="008160EB">
            <w:pPr>
              <w:jc w:val="both"/>
              <w:rPr>
                <w:rFonts w:ascii="Calibri" w:hAnsi="Calibri" w:cs="Calibri"/>
                <w:b/>
                <w:sz w:val="22"/>
                <w:szCs w:val="22"/>
              </w:rPr>
            </w:pPr>
            <w:r w:rsidRPr="00B82955">
              <w:rPr>
                <w:rFonts w:ascii="Calibri" w:hAnsi="Calibri" w:cs="Calibri"/>
                <w:sz w:val="22"/>
                <w:szCs w:val="22"/>
              </w:rPr>
              <w:t>Desde la suscri</w:t>
            </w:r>
            <w:r>
              <w:rPr>
                <w:rFonts w:ascii="Calibri" w:hAnsi="Calibri" w:cs="Calibri"/>
                <w:sz w:val="22"/>
                <w:szCs w:val="22"/>
              </w:rPr>
              <w:t>p</w:t>
            </w:r>
            <w:r w:rsidRPr="00B82955">
              <w:rPr>
                <w:rFonts w:ascii="Calibri" w:hAnsi="Calibri" w:cs="Calibri"/>
                <w:sz w:val="22"/>
                <w:szCs w:val="22"/>
              </w:rPr>
              <w:t>ción del contrato hasta el</w:t>
            </w:r>
            <w:r>
              <w:rPr>
                <w:rFonts w:ascii="Calibri" w:hAnsi="Calibri" w:cs="Calibri"/>
                <w:sz w:val="22"/>
                <w:szCs w:val="22"/>
              </w:rPr>
              <w:t xml:space="preserve"> 31 de diciembre de 2018</w:t>
            </w:r>
            <w:r w:rsidRPr="00B82955">
              <w:rPr>
                <w:rFonts w:ascii="Calibri" w:hAnsi="Calibri" w:cs="Calibri"/>
                <w:color w:val="FF0000"/>
                <w:sz w:val="22"/>
                <w:szCs w:val="22"/>
              </w:rPr>
              <w:t xml:space="preserve"> </w:t>
            </w:r>
            <w:r w:rsidRPr="00B82955">
              <w:rPr>
                <w:rFonts w:ascii="Calibri" w:hAnsi="Calibri" w:cs="Calibri"/>
                <w:sz w:val="22"/>
                <w:szCs w:val="22"/>
              </w:rPr>
              <w:t>o hasta que todos los camiones que cargaron en la última fecha del servicio, descarguen las garrafas en el lugar de destino u origen, o hasta la ejecución total del presupuesto asignado en la presente gestión.</w:t>
            </w:r>
            <w:r w:rsidRPr="00B82955">
              <w:rPr>
                <w:rFonts w:ascii="Calibri" w:hAnsi="Calibri" w:cs="Calibri"/>
                <w:b/>
                <w:sz w:val="22"/>
                <w:szCs w:val="22"/>
              </w:rPr>
              <w:t xml:space="preserve"> </w:t>
            </w:r>
          </w:p>
          <w:p w:rsidR="0015732D" w:rsidRPr="00976942" w:rsidRDefault="0015732D" w:rsidP="008160EB">
            <w:pPr>
              <w:jc w:val="both"/>
              <w:rPr>
                <w:rFonts w:ascii="Calibri" w:hAnsi="Calibri" w:cs="Calibri"/>
                <w:b/>
                <w:sz w:val="22"/>
                <w:szCs w:val="22"/>
              </w:rPr>
            </w:pPr>
          </w:p>
        </w:tc>
      </w:tr>
      <w:tr w:rsidR="0015732D" w:rsidRPr="00D9259B" w:rsidTr="008160EB">
        <w:tblPrEx>
          <w:jc w:val="left"/>
        </w:tblPrEx>
        <w:trPr>
          <w:trHeight w:val="391"/>
        </w:trPr>
        <w:tc>
          <w:tcPr>
            <w:tcW w:w="9322" w:type="dxa"/>
            <w:gridSpan w:val="2"/>
            <w:shd w:val="clear" w:color="auto" w:fill="D9D9D9"/>
            <w:vAlign w:val="center"/>
          </w:tcPr>
          <w:p w:rsidR="0015732D" w:rsidRPr="00D9259B" w:rsidRDefault="0015732D" w:rsidP="008160EB">
            <w:pPr>
              <w:rPr>
                <w:rFonts w:ascii="Calibri" w:hAnsi="Calibri" w:cs="Calibri"/>
                <w:sz w:val="22"/>
                <w:szCs w:val="22"/>
              </w:rPr>
            </w:pPr>
            <w:r>
              <w:rPr>
                <w:rFonts w:ascii="Calibri" w:hAnsi="Calibri" w:cs="Calibri"/>
                <w:b/>
                <w:bCs/>
                <w:sz w:val="22"/>
                <w:szCs w:val="22"/>
              </w:rPr>
              <w:t>UBICACIÓN DE LAS PLANTAS</w:t>
            </w:r>
          </w:p>
        </w:tc>
      </w:tr>
      <w:tr w:rsidR="0015732D" w:rsidRPr="00580779" w:rsidTr="008160EB">
        <w:tblPrEx>
          <w:jc w:val="left"/>
        </w:tblPrEx>
        <w:trPr>
          <w:trHeight w:val="785"/>
        </w:trPr>
        <w:tc>
          <w:tcPr>
            <w:tcW w:w="9322" w:type="dxa"/>
            <w:gridSpan w:val="2"/>
            <w:shd w:val="clear" w:color="auto" w:fill="auto"/>
            <w:vAlign w:val="center"/>
          </w:tcPr>
          <w:p w:rsidR="0015732D" w:rsidRDefault="0015732D" w:rsidP="008160EB">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ubicaciones de las Plantas:</w:t>
            </w:r>
          </w:p>
          <w:p w:rsidR="0015732D" w:rsidRDefault="0015732D" w:rsidP="008160EB">
            <w:pPr>
              <w:autoSpaceDE w:val="0"/>
              <w:autoSpaceDN w:val="0"/>
              <w:adjustRightInd w:val="0"/>
              <w:jc w:val="both"/>
              <w:rPr>
                <w:rFonts w:ascii="Calibri" w:hAnsi="Calibri" w:cs="Calibri"/>
                <w:sz w:val="22"/>
                <w:szCs w:val="22"/>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
              <w:gridCol w:w="2146"/>
              <w:gridCol w:w="2052"/>
              <w:gridCol w:w="1701"/>
              <w:gridCol w:w="2864"/>
            </w:tblGrid>
            <w:tr w:rsidR="0015732D" w:rsidRPr="00430E25" w:rsidTr="008160EB">
              <w:trPr>
                <w:trHeight w:val="417"/>
                <w:jc w:val="center"/>
              </w:trPr>
              <w:tc>
                <w:tcPr>
                  <w:tcW w:w="333" w:type="dxa"/>
                  <w:shd w:val="clear" w:color="auto" w:fill="auto"/>
                  <w:vAlign w:val="center"/>
                </w:tcPr>
                <w:p w:rsidR="0015732D" w:rsidRPr="00A44561" w:rsidRDefault="0015732D" w:rsidP="008160EB">
                  <w:pPr>
                    <w:jc w:val="center"/>
                    <w:rPr>
                      <w:rFonts w:ascii="Calibri" w:hAnsi="Calibri" w:cs="Calibri"/>
                      <w:bCs/>
                      <w:sz w:val="16"/>
                      <w:szCs w:val="16"/>
                      <w:lang w:val="es-BO" w:eastAsia="es-BO"/>
                    </w:rPr>
                  </w:pPr>
                  <w:r w:rsidRPr="00A44561">
                    <w:rPr>
                      <w:rFonts w:ascii="Calibri" w:hAnsi="Calibri" w:cs="Calibri"/>
                      <w:bCs/>
                      <w:sz w:val="16"/>
                      <w:szCs w:val="16"/>
                      <w:lang w:val="es-BO" w:eastAsia="es-BO"/>
                    </w:rPr>
                    <w:t>N°</w:t>
                  </w:r>
                </w:p>
              </w:tc>
              <w:tc>
                <w:tcPr>
                  <w:tcW w:w="2146" w:type="dxa"/>
                  <w:shd w:val="clear" w:color="auto" w:fill="auto"/>
                  <w:vAlign w:val="center"/>
                </w:tcPr>
                <w:p w:rsidR="0015732D" w:rsidRPr="00A44561" w:rsidRDefault="0015732D" w:rsidP="008160EB">
                  <w:pPr>
                    <w:jc w:val="center"/>
                    <w:rPr>
                      <w:rFonts w:ascii="Calibri" w:hAnsi="Calibri" w:cs="Calibri"/>
                      <w:b/>
                      <w:bCs/>
                      <w:sz w:val="16"/>
                      <w:szCs w:val="16"/>
                      <w:lang w:val="es-BO" w:eastAsia="es-BO"/>
                    </w:rPr>
                  </w:pPr>
                  <w:r>
                    <w:rPr>
                      <w:rFonts w:ascii="Calibri" w:hAnsi="Calibri" w:cs="Calibri"/>
                      <w:b/>
                      <w:sz w:val="16"/>
                      <w:szCs w:val="16"/>
                      <w:lang w:val="es-BO" w:eastAsia="es-BO"/>
                    </w:rPr>
                    <w:t>NOMBRE DE LA ESTACION DE SERVICIO</w:t>
                  </w:r>
                </w:p>
              </w:tc>
              <w:tc>
                <w:tcPr>
                  <w:tcW w:w="2052" w:type="dxa"/>
                  <w:vAlign w:val="center"/>
                </w:tcPr>
                <w:p w:rsidR="0015732D" w:rsidRPr="00A44561" w:rsidRDefault="0015732D" w:rsidP="008160EB">
                  <w:pPr>
                    <w:jc w:val="center"/>
                    <w:rPr>
                      <w:rFonts w:ascii="Calibri" w:hAnsi="Calibri" w:cs="Calibri"/>
                      <w:b/>
                      <w:bCs/>
                      <w:sz w:val="16"/>
                      <w:szCs w:val="16"/>
                      <w:lang w:val="es-BO" w:eastAsia="es-BO"/>
                    </w:rPr>
                  </w:pPr>
                  <w:r w:rsidRPr="00A44561">
                    <w:rPr>
                      <w:rFonts w:ascii="Calibri" w:hAnsi="Calibri" w:cs="Calibri"/>
                      <w:b/>
                      <w:bCs/>
                      <w:sz w:val="16"/>
                      <w:szCs w:val="16"/>
                      <w:lang w:val="es-BO" w:eastAsia="es-BO"/>
                    </w:rPr>
                    <w:t>DEPARTAMENTO</w:t>
                  </w:r>
                </w:p>
              </w:tc>
              <w:tc>
                <w:tcPr>
                  <w:tcW w:w="1701" w:type="dxa"/>
                  <w:vAlign w:val="center"/>
                </w:tcPr>
                <w:p w:rsidR="0015732D" w:rsidRPr="00A44561" w:rsidRDefault="0015732D" w:rsidP="008160EB">
                  <w:pPr>
                    <w:jc w:val="center"/>
                    <w:rPr>
                      <w:rFonts w:ascii="Calibri" w:hAnsi="Calibri" w:cs="Calibri"/>
                      <w:b/>
                      <w:bCs/>
                      <w:sz w:val="16"/>
                      <w:szCs w:val="16"/>
                      <w:lang w:val="es-BO" w:eastAsia="es-BO"/>
                    </w:rPr>
                  </w:pPr>
                  <w:r w:rsidRPr="00A44561">
                    <w:rPr>
                      <w:rFonts w:ascii="Calibri" w:hAnsi="Calibri" w:cs="Calibri"/>
                      <w:b/>
                      <w:bCs/>
                      <w:sz w:val="16"/>
                      <w:szCs w:val="16"/>
                      <w:lang w:val="es-BO" w:eastAsia="es-BO"/>
                    </w:rPr>
                    <w:t>CIUDAD / POBLACIÓN</w:t>
                  </w:r>
                </w:p>
              </w:tc>
              <w:tc>
                <w:tcPr>
                  <w:tcW w:w="2864" w:type="dxa"/>
                  <w:shd w:val="clear" w:color="auto" w:fill="auto"/>
                  <w:vAlign w:val="center"/>
                </w:tcPr>
                <w:p w:rsidR="0015732D" w:rsidRPr="00A44561" w:rsidRDefault="0015732D" w:rsidP="008160EB">
                  <w:pPr>
                    <w:jc w:val="center"/>
                    <w:rPr>
                      <w:rFonts w:ascii="Calibri" w:hAnsi="Calibri" w:cs="Calibri"/>
                      <w:b/>
                      <w:bCs/>
                      <w:sz w:val="16"/>
                      <w:szCs w:val="16"/>
                      <w:lang w:val="es-BO" w:eastAsia="es-BO"/>
                    </w:rPr>
                  </w:pPr>
                  <w:r w:rsidRPr="00A44561">
                    <w:rPr>
                      <w:rFonts w:ascii="Calibri" w:hAnsi="Calibri" w:cs="Calibri"/>
                      <w:b/>
                      <w:bCs/>
                      <w:sz w:val="16"/>
                      <w:szCs w:val="16"/>
                      <w:lang w:val="es-BO" w:eastAsia="es-BO"/>
                    </w:rPr>
                    <w:t>DIRECCIÓN</w:t>
                  </w:r>
                </w:p>
              </w:tc>
            </w:tr>
            <w:tr w:rsidR="0015732D" w:rsidRPr="00430E25" w:rsidTr="008160EB">
              <w:trPr>
                <w:trHeight w:val="417"/>
                <w:jc w:val="center"/>
              </w:trPr>
              <w:tc>
                <w:tcPr>
                  <w:tcW w:w="333" w:type="dxa"/>
                  <w:shd w:val="clear" w:color="auto" w:fill="auto"/>
                  <w:vAlign w:val="center"/>
                </w:tcPr>
                <w:p w:rsidR="0015732D" w:rsidRDefault="0015732D" w:rsidP="008160EB">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2146" w:type="dxa"/>
                  <w:shd w:val="clear" w:color="auto" w:fill="auto"/>
                  <w:vAlign w:val="center"/>
                </w:tcPr>
                <w:p w:rsidR="0015732D" w:rsidRPr="00D057F0" w:rsidRDefault="0015732D" w:rsidP="008160EB">
                  <w:pPr>
                    <w:rPr>
                      <w:rFonts w:ascii="Calibri" w:hAnsi="Calibri"/>
                      <w:sz w:val="22"/>
                      <w:szCs w:val="22"/>
                    </w:rPr>
                  </w:pPr>
                  <w:proofErr w:type="spellStart"/>
                  <w:r w:rsidRPr="00D057F0">
                    <w:rPr>
                      <w:rFonts w:ascii="Calibri" w:hAnsi="Calibri"/>
                      <w:sz w:val="22"/>
                      <w:szCs w:val="22"/>
                    </w:rPr>
                    <w:t>Estacion</w:t>
                  </w:r>
                  <w:proofErr w:type="spellEnd"/>
                  <w:r w:rsidRPr="00D057F0">
                    <w:rPr>
                      <w:rFonts w:ascii="Calibri" w:hAnsi="Calibri"/>
                      <w:sz w:val="22"/>
                      <w:szCs w:val="22"/>
                    </w:rPr>
                    <w:t xml:space="preserve"> De Servicio Villa Imperial </w:t>
                  </w:r>
                </w:p>
              </w:tc>
              <w:tc>
                <w:tcPr>
                  <w:tcW w:w="2052" w:type="dxa"/>
                  <w:vAlign w:val="center"/>
                </w:tcPr>
                <w:p w:rsidR="0015732D" w:rsidRPr="00D057F0" w:rsidRDefault="0015732D" w:rsidP="008160EB">
                  <w:pPr>
                    <w:rPr>
                      <w:rFonts w:ascii="Calibri" w:hAnsi="Calibri" w:cs="Calibri"/>
                      <w:bCs/>
                      <w:sz w:val="22"/>
                      <w:szCs w:val="22"/>
                      <w:lang w:eastAsia="es-BO"/>
                    </w:rPr>
                  </w:pPr>
                  <w:r w:rsidRPr="00D057F0">
                    <w:rPr>
                      <w:rFonts w:ascii="Calibri" w:hAnsi="Calibri" w:cs="Calibri"/>
                      <w:bCs/>
                      <w:sz w:val="22"/>
                      <w:szCs w:val="22"/>
                      <w:lang w:eastAsia="es-BO"/>
                    </w:rPr>
                    <w:t xml:space="preserve">Potosí </w:t>
                  </w:r>
                </w:p>
              </w:tc>
              <w:tc>
                <w:tcPr>
                  <w:tcW w:w="1701" w:type="dxa"/>
                  <w:vAlign w:val="center"/>
                </w:tcPr>
                <w:p w:rsidR="0015732D" w:rsidRPr="00D057F0" w:rsidRDefault="0015732D" w:rsidP="008160EB">
                  <w:pPr>
                    <w:rPr>
                      <w:rFonts w:ascii="Calibri" w:hAnsi="Calibri" w:cs="Calibri"/>
                      <w:bCs/>
                      <w:sz w:val="22"/>
                      <w:szCs w:val="22"/>
                      <w:lang w:val="es-BO" w:eastAsia="es-BO"/>
                    </w:rPr>
                  </w:pPr>
                  <w:r w:rsidRPr="00D057F0">
                    <w:rPr>
                      <w:rFonts w:ascii="Calibri" w:hAnsi="Calibri" w:cs="Calibri"/>
                      <w:bCs/>
                      <w:sz w:val="22"/>
                      <w:szCs w:val="22"/>
                      <w:lang w:val="es-BO" w:eastAsia="es-BO"/>
                    </w:rPr>
                    <w:t>ciudad</w:t>
                  </w:r>
                </w:p>
              </w:tc>
              <w:tc>
                <w:tcPr>
                  <w:tcW w:w="2864" w:type="dxa"/>
                  <w:shd w:val="clear" w:color="auto" w:fill="auto"/>
                  <w:vAlign w:val="center"/>
                </w:tcPr>
                <w:p w:rsidR="0015732D" w:rsidRPr="00D057F0" w:rsidRDefault="0015732D" w:rsidP="008160EB">
                  <w:pPr>
                    <w:rPr>
                      <w:rFonts w:ascii="Calibri" w:hAnsi="Calibri" w:cs="Calibri"/>
                      <w:bCs/>
                      <w:sz w:val="22"/>
                      <w:szCs w:val="22"/>
                      <w:lang w:val="es-BO" w:eastAsia="es-BO"/>
                    </w:rPr>
                  </w:pPr>
                  <w:r w:rsidRPr="00D057F0">
                    <w:rPr>
                      <w:rFonts w:ascii="Calibri" w:hAnsi="Calibri" w:cs="Calibri"/>
                      <w:bCs/>
                      <w:sz w:val="22"/>
                      <w:szCs w:val="22"/>
                      <w:lang w:val="es-BO" w:eastAsia="es-BO"/>
                    </w:rPr>
                    <w:t xml:space="preserve">Av. Cívica esq. Calle </w:t>
                  </w:r>
                  <w:proofErr w:type="spellStart"/>
                  <w:r w:rsidRPr="00D057F0">
                    <w:rPr>
                      <w:rFonts w:ascii="Calibri" w:hAnsi="Calibri" w:cs="Calibri"/>
                      <w:bCs/>
                      <w:sz w:val="22"/>
                      <w:szCs w:val="22"/>
                      <w:lang w:val="es-BO" w:eastAsia="es-BO"/>
                    </w:rPr>
                    <w:t>Serrudo</w:t>
                  </w:r>
                  <w:proofErr w:type="spellEnd"/>
                </w:p>
              </w:tc>
            </w:tr>
            <w:tr w:rsidR="0015732D" w:rsidRPr="00430E25" w:rsidTr="008160EB">
              <w:trPr>
                <w:trHeight w:val="417"/>
                <w:jc w:val="center"/>
              </w:trPr>
              <w:tc>
                <w:tcPr>
                  <w:tcW w:w="333" w:type="dxa"/>
                  <w:shd w:val="clear" w:color="auto" w:fill="auto"/>
                  <w:vAlign w:val="center"/>
                </w:tcPr>
                <w:p w:rsidR="0015732D" w:rsidRDefault="0015732D" w:rsidP="008160EB">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2146" w:type="dxa"/>
                  <w:shd w:val="clear" w:color="auto" w:fill="auto"/>
                  <w:vAlign w:val="center"/>
                </w:tcPr>
                <w:p w:rsidR="0015732D" w:rsidRPr="006844F5" w:rsidRDefault="0015732D" w:rsidP="008160EB">
                  <w:pPr>
                    <w:rPr>
                      <w:rFonts w:ascii="Calibri" w:hAnsi="Calibri" w:cs="Calibri"/>
                      <w:sz w:val="16"/>
                      <w:szCs w:val="16"/>
                      <w:lang w:val="es-BO" w:eastAsia="es-BO"/>
                    </w:rPr>
                  </w:pPr>
                  <w:proofErr w:type="spellStart"/>
                  <w:r w:rsidRPr="00D057F0">
                    <w:rPr>
                      <w:rFonts w:ascii="Calibri" w:hAnsi="Calibri"/>
                      <w:sz w:val="22"/>
                      <w:szCs w:val="22"/>
                    </w:rPr>
                    <w:t>Estacion</w:t>
                  </w:r>
                  <w:proofErr w:type="spellEnd"/>
                  <w:r w:rsidRPr="00D057F0">
                    <w:rPr>
                      <w:rFonts w:ascii="Calibri" w:hAnsi="Calibri"/>
                      <w:sz w:val="22"/>
                      <w:szCs w:val="22"/>
                    </w:rPr>
                    <w:t xml:space="preserve"> </w:t>
                  </w:r>
                  <w:r>
                    <w:rPr>
                      <w:rFonts w:ascii="Calibri" w:hAnsi="Calibri"/>
                      <w:sz w:val="22"/>
                      <w:szCs w:val="22"/>
                    </w:rPr>
                    <w:t>De Servicio Betanzos</w:t>
                  </w:r>
                </w:p>
              </w:tc>
              <w:tc>
                <w:tcPr>
                  <w:tcW w:w="2052" w:type="dxa"/>
                  <w:vAlign w:val="center"/>
                </w:tcPr>
                <w:p w:rsidR="0015732D" w:rsidRDefault="0015732D" w:rsidP="008160EB">
                  <w:pPr>
                    <w:rPr>
                      <w:rFonts w:ascii="Calibri" w:hAnsi="Calibri" w:cs="Calibri"/>
                      <w:bCs/>
                      <w:sz w:val="16"/>
                      <w:szCs w:val="16"/>
                      <w:lang w:val="es-BO" w:eastAsia="es-BO"/>
                    </w:rPr>
                  </w:pPr>
                  <w:r w:rsidRPr="00D057F0">
                    <w:rPr>
                      <w:rFonts w:ascii="Calibri" w:hAnsi="Calibri" w:cs="Calibri"/>
                      <w:bCs/>
                      <w:sz w:val="22"/>
                      <w:szCs w:val="22"/>
                      <w:lang w:eastAsia="es-BO"/>
                    </w:rPr>
                    <w:t xml:space="preserve">Potosí </w:t>
                  </w:r>
                </w:p>
              </w:tc>
              <w:tc>
                <w:tcPr>
                  <w:tcW w:w="1701" w:type="dxa"/>
                  <w:vAlign w:val="center"/>
                </w:tcPr>
                <w:p w:rsidR="0015732D" w:rsidRDefault="0015732D" w:rsidP="008160EB">
                  <w:pPr>
                    <w:rPr>
                      <w:rFonts w:ascii="Calibri" w:hAnsi="Calibri" w:cs="Calibri"/>
                      <w:bCs/>
                      <w:sz w:val="16"/>
                      <w:szCs w:val="16"/>
                      <w:lang w:val="es-BO" w:eastAsia="es-BO"/>
                    </w:rPr>
                  </w:pPr>
                  <w:r>
                    <w:rPr>
                      <w:rFonts w:ascii="Calibri" w:hAnsi="Calibri" w:cs="Calibri"/>
                      <w:bCs/>
                      <w:sz w:val="22"/>
                      <w:szCs w:val="22"/>
                      <w:lang w:val="es-BO" w:eastAsia="es-BO"/>
                    </w:rPr>
                    <w:t>Betanzos</w:t>
                  </w:r>
                </w:p>
              </w:tc>
              <w:tc>
                <w:tcPr>
                  <w:tcW w:w="2864" w:type="dxa"/>
                  <w:shd w:val="clear" w:color="auto" w:fill="auto"/>
                  <w:vAlign w:val="center"/>
                </w:tcPr>
                <w:p w:rsidR="0015732D" w:rsidRDefault="0015732D" w:rsidP="008160EB">
                  <w:pPr>
                    <w:rPr>
                      <w:rFonts w:ascii="Calibri" w:hAnsi="Calibri" w:cs="Calibri"/>
                      <w:bCs/>
                      <w:sz w:val="16"/>
                      <w:szCs w:val="16"/>
                      <w:lang w:val="es-BO" w:eastAsia="es-BO"/>
                    </w:rPr>
                  </w:pPr>
                  <w:r w:rsidRPr="00D057F0">
                    <w:rPr>
                      <w:rFonts w:ascii="Calibri" w:hAnsi="Calibri" w:cs="Calibri"/>
                      <w:bCs/>
                      <w:sz w:val="22"/>
                      <w:szCs w:val="22"/>
                      <w:lang w:val="es-BO" w:eastAsia="es-BO"/>
                    </w:rPr>
                    <w:t xml:space="preserve">Av. </w:t>
                  </w:r>
                  <w:r>
                    <w:rPr>
                      <w:rFonts w:ascii="Calibri" w:hAnsi="Calibri" w:cs="Calibri"/>
                      <w:bCs/>
                      <w:sz w:val="22"/>
                      <w:szCs w:val="22"/>
                      <w:lang w:val="es-BO" w:eastAsia="es-BO"/>
                    </w:rPr>
                    <w:t>Chorrillos Carretera a Sucre</w:t>
                  </w:r>
                </w:p>
              </w:tc>
            </w:tr>
            <w:tr w:rsidR="0015732D" w:rsidRPr="00430E25" w:rsidTr="008160EB">
              <w:trPr>
                <w:trHeight w:val="417"/>
                <w:jc w:val="center"/>
              </w:trPr>
              <w:tc>
                <w:tcPr>
                  <w:tcW w:w="333" w:type="dxa"/>
                  <w:shd w:val="clear" w:color="auto" w:fill="auto"/>
                  <w:vAlign w:val="center"/>
                </w:tcPr>
                <w:p w:rsidR="0015732D" w:rsidRDefault="0015732D" w:rsidP="008160EB">
                  <w:pPr>
                    <w:jc w:val="center"/>
                    <w:rPr>
                      <w:rFonts w:ascii="Calibri" w:hAnsi="Calibri" w:cs="Calibri"/>
                      <w:bCs/>
                      <w:sz w:val="16"/>
                      <w:szCs w:val="16"/>
                      <w:lang w:val="es-BO" w:eastAsia="es-BO"/>
                    </w:rPr>
                  </w:pPr>
                  <w:r>
                    <w:rPr>
                      <w:rFonts w:ascii="Calibri" w:hAnsi="Calibri" w:cs="Calibri"/>
                      <w:bCs/>
                      <w:sz w:val="16"/>
                      <w:szCs w:val="16"/>
                      <w:lang w:val="es-BO" w:eastAsia="es-BO"/>
                    </w:rPr>
                    <w:t>…</w:t>
                  </w:r>
                </w:p>
              </w:tc>
              <w:tc>
                <w:tcPr>
                  <w:tcW w:w="2146" w:type="dxa"/>
                  <w:shd w:val="clear" w:color="auto" w:fill="auto"/>
                  <w:vAlign w:val="center"/>
                </w:tcPr>
                <w:p w:rsidR="0015732D" w:rsidRPr="006844F5" w:rsidRDefault="0015732D" w:rsidP="008160EB">
                  <w:pPr>
                    <w:rPr>
                      <w:rFonts w:ascii="Calibri" w:hAnsi="Calibri" w:cs="Calibri"/>
                      <w:sz w:val="16"/>
                      <w:szCs w:val="16"/>
                      <w:lang w:val="es-BO" w:eastAsia="es-BO"/>
                    </w:rPr>
                  </w:pPr>
                  <w:proofErr w:type="spellStart"/>
                  <w:r w:rsidRPr="00D057F0">
                    <w:rPr>
                      <w:rFonts w:ascii="Calibri" w:hAnsi="Calibri"/>
                      <w:sz w:val="22"/>
                      <w:szCs w:val="22"/>
                    </w:rPr>
                    <w:t>Estacion</w:t>
                  </w:r>
                  <w:proofErr w:type="spellEnd"/>
                  <w:r w:rsidRPr="00D057F0">
                    <w:rPr>
                      <w:rFonts w:ascii="Calibri" w:hAnsi="Calibri"/>
                      <w:sz w:val="22"/>
                      <w:szCs w:val="22"/>
                    </w:rPr>
                    <w:t xml:space="preserve"> </w:t>
                  </w:r>
                  <w:r>
                    <w:rPr>
                      <w:rFonts w:ascii="Calibri" w:hAnsi="Calibri"/>
                      <w:sz w:val="22"/>
                      <w:szCs w:val="22"/>
                    </w:rPr>
                    <w:t>De Servicio Antofagasta</w:t>
                  </w:r>
                </w:p>
              </w:tc>
              <w:tc>
                <w:tcPr>
                  <w:tcW w:w="2052" w:type="dxa"/>
                  <w:vAlign w:val="center"/>
                </w:tcPr>
                <w:p w:rsidR="0015732D" w:rsidRDefault="0015732D" w:rsidP="008160EB">
                  <w:pPr>
                    <w:rPr>
                      <w:rFonts w:ascii="Calibri" w:hAnsi="Calibri" w:cs="Calibri"/>
                      <w:bCs/>
                      <w:sz w:val="16"/>
                      <w:szCs w:val="16"/>
                      <w:lang w:val="es-BO" w:eastAsia="es-BO"/>
                    </w:rPr>
                  </w:pPr>
                  <w:r w:rsidRPr="00D057F0">
                    <w:rPr>
                      <w:rFonts w:ascii="Calibri" w:hAnsi="Calibri" w:cs="Calibri"/>
                      <w:bCs/>
                      <w:sz w:val="22"/>
                      <w:szCs w:val="22"/>
                      <w:lang w:eastAsia="es-BO"/>
                    </w:rPr>
                    <w:t xml:space="preserve">Potosí </w:t>
                  </w:r>
                </w:p>
              </w:tc>
              <w:tc>
                <w:tcPr>
                  <w:tcW w:w="1701" w:type="dxa"/>
                  <w:vAlign w:val="center"/>
                </w:tcPr>
                <w:p w:rsidR="0015732D" w:rsidRDefault="0015732D" w:rsidP="008160EB">
                  <w:pPr>
                    <w:rPr>
                      <w:rFonts w:ascii="Calibri" w:hAnsi="Calibri" w:cs="Calibri"/>
                      <w:bCs/>
                      <w:sz w:val="16"/>
                      <w:szCs w:val="16"/>
                      <w:lang w:val="es-BO" w:eastAsia="es-BO"/>
                    </w:rPr>
                  </w:pPr>
                  <w:proofErr w:type="spellStart"/>
                  <w:r>
                    <w:rPr>
                      <w:rFonts w:ascii="Calibri" w:hAnsi="Calibri" w:cs="Calibri"/>
                      <w:bCs/>
                      <w:sz w:val="22"/>
                      <w:szCs w:val="22"/>
                      <w:lang w:val="es-BO" w:eastAsia="es-BO"/>
                    </w:rPr>
                    <w:t>Villazón</w:t>
                  </w:r>
                  <w:proofErr w:type="spellEnd"/>
                </w:p>
              </w:tc>
              <w:tc>
                <w:tcPr>
                  <w:tcW w:w="2864" w:type="dxa"/>
                  <w:shd w:val="clear" w:color="auto" w:fill="auto"/>
                  <w:vAlign w:val="center"/>
                </w:tcPr>
                <w:p w:rsidR="0015732D" w:rsidRDefault="0015732D" w:rsidP="008160EB">
                  <w:pPr>
                    <w:rPr>
                      <w:rFonts w:ascii="Calibri" w:hAnsi="Calibri" w:cs="Calibri"/>
                      <w:bCs/>
                      <w:sz w:val="16"/>
                      <w:szCs w:val="16"/>
                      <w:lang w:val="es-BO" w:eastAsia="es-BO"/>
                    </w:rPr>
                  </w:pPr>
                  <w:r w:rsidRPr="00D057F0">
                    <w:rPr>
                      <w:rFonts w:ascii="Calibri" w:hAnsi="Calibri" w:cs="Calibri"/>
                      <w:bCs/>
                      <w:sz w:val="22"/>
                      <w:szCs w:val="22"/>
                      <w:lang w:val="es-BO" w:eastAsia="es-BO"/>
                    </w:rPr>
                    <w:t xml:space="preserve">Av. </w:t>
                  </w:r>
                  <w:r>
                    <w:rPr>
                      <w:rFonts w:ascii="Calibri" w:hAnsi="Calibri" w:cs="Calibri"/>
                      <w:bCs/>
                      <w:sz w:val="22"/>
                      <w:szCs w:val="22"/>
                      <w:lang w:val="es-BO" w:eastAsia="es-BO"/>
                    </w:rPr>
                    <w:t>Antofagasta S/N</w:t>
                  </w:r>
                </w:p>
              </w:tc>
            </w:tr>
            <w:tr w:rsidR="0015732D" w:rsidRPr="00430E25" w:rsidTr="008160EB">
              <w:trPr>
                <w:trHeight w:val="417"/>
                <w:jc w:val="center"/>
              </w:trPr>
              <w:tc>
                <w:tcPr>
                  <w:tcW w:w="333" w:type="dxa"/>
                  <w:shd w:val="clear" w:color="auto" w:fill="auto"/>
                  <w:vAlign w:val="center"/>
                </w:tcPr>
                <w:p w:rsidR="0015732D" w:rsidRDefault="0015732D" w:rsidP="008160EB">
                  <w:pPr>
                    <w:jc w:val="center"/>
                    <w:rPr>
                      <w:rFonts w:ascii="Calibri" w:hAnsi="Calibri" w:cs="Calibri"/>
                      <w:bCs/>
                      <w:sz w:val="16"/>
                      <w:szCs w:val="16"/>
                      <w:lang w:val="es-BO" w:eastAsia="es-BO"/>
                    </w:rPr>
                  </w:pPr>
                </w:p>
              </w:tc>
              <w:tc>
                <w:tcPr>
                  <w:tcW w:w="2146" w:type="dxa"/>
                  <w:shd w:val="clear" w:color="auto" w:fill="auto"/>
                  <w:vAlign w:val="center"/>
                </w:tcPr>
                <w:p w:rsidR="0015732D" w:rsidRPr="006844F5" w:rsidRDefault="0015732D" w:rsidP="008160EB">
                  <w:pPr>
                    <w:rPr>
                      <w:rFonts w:ascii="Calibri" w:hAnsi="Calibri" w:cs="Calibri"/>
                      <w:sz w:val="16"/>
                      <w:szCs w:val="16"/>
                      <w:lang w:val="es-BO" w:eastAsia="es-BO"/>
                    </w:rPr>
                  </w:pPr>
                  <w:proofErr w:type="spellStart"/>
                  <w:r w:rsidRPr="00D057F0">
                    <w:rPr>
                      <w:rFonts w:ascii="Calibri" w:hAnsi="Calibri"/>
                      <w:sz w:val="22"/>
                      <w:szCs w:val="22"/>
                    </w:rPr>
                    <w:t>Estacion</w:t>
                  </w:r>
                  <w:proofErr w:type="spellEnd"/>
                  <w:r w:rsidRPr="00D057F0">
                    <w:rPr>
                      <w:rFonts w:ascii="Calibri" w:hAnsi="Calibri"/>
                      <w:sz w:val="22"/>
                      <w:szCs w:val="22"/>
                    </w:rPr>
                    <w:t xml:space="preserve"> </w:t>
                  </w:r>
                  <w:r>
                    <w:rPr>
                      <w:rFonts w:ascii="Calibri" w:hAnsi="Calibri"/>
                      <w:sz w:val="22"/>
                      <w:szCs w:val="22"/>
                    </w:rPr>
                    <w:t>De Servicio Terminal de Buses</w:t>
                  </w:r>
                </w:p>
              </w:tc>
              <w:tc>
                <w:tcPr>
                  <w:tcW w:w="2052" w:type="dxa"/>
                  <w:vAlign w:val="center"/>
                </w:tcPr>
                <w:p w:rsidR="0015732D" w:rsidRDefault="0015732D" w:rsidP="008160EB">
                  <w:pPr>
                    <w:rPr>
                      <w:rFonts w:ascii="Calibri" w:hAnsi="Calibri" w:cs="Calibri"/>
                      <w:bCs/>
                      <w:sz w:val="16"/>
                      <w:szCs w:val="16"/>
                      <w:lang w:val="es-BO" w:eastAsia="es-BO"/>
                    </w:rPr>
                  </w:pPr>
                  <w:r w:rsidRPr="00D057F0">
                    <w:rPr>
                      <w:rFonts w:ascii="Calibri" w:hAnsi="Calibri" w:cs="Calibri"/>
                      <w:bCs/>
                      <w:sz w:val="22"/>
                      <w:szCs w:val="22"/>
                      <w:lang w:eastAsia="es-BO"/>
                    </w:rPr>
                    <w:t xml:space="preserve">Potosí </w:t>
                  </w:r>
                </w:p>
              </w:tc>
              <w:tc>
                <w:tcPr>
                  <w:tcW w:w="1701" w:type="dxa"/>
                  <w:vAlign w:val="center"/>
                </w:tcPr>
                <w:p w:rsidR="0015732D" w:rsidRDefault="0015732D" w:rsidP="008160EB">
                  <w:pPr>
                    <w:rPr>
                      <w:rFonts w:ascii="Calibri" w:hAnsi="Calibri" w:cs="Calibri"/>
                      <w:bCs/>
                      <w:sz w:val="16"/>
                      <w:szCs w:val="16"/>
                      <w:lang w:val="es-BO" w:eastAsia="es-BO"/>
                    </w:rPr>
                  </w:pPr>
                  <w:r>
                    <w:rPr>
                      <w:rFonts w:ascii="Calibri" w:hAnsi="Calibri" w:cs="Calibri"/>
                      <w:bCs/>
                      <w:sz w:val="22"/>
                      <w:szCs w:val="22"/>
                      <w:lang w:val="es-BO" w:eastAsia="es-BO"/>
                    </w:rPr>
                    <w:t>Ciudad</w:t>
                  </w:r>
                </w:p>
              </w:tc>
              <w:tc>
                <w:tcPr>
                  <w:tcW w:w="2864" w:type="dxa"/>
                  <w:shd w:val="clear" w:color="auto" w:fill="auto"/>
                  <w:vAlign w:val="center"/>
                </w:tcPr>
                <w:p w:rsidR="0015732D" w:rsidRDefault="0015732D" w:rsidP="008160EB">
                  <w:pPr>
                    <w:rPr>
                      <w:rFonts w:ascii="Calibri" w:hAnsi="Calibri" w:cs="Calibri"/>
                      <w:bCs/>
                      <w:sz w:val="16"/>
                      <w:szCs w:val="16"/>
                      <w:lang w:val="es-BO" w:eastAsia="es-BO"/>
                    </w:rPr>
                  </w:pPr>
                  <w:r w:rsidRPr="00D057F0">
                    <w:rPr>
                      <w:rFonts w:ascii="Calibri" w:hAnsi="Calibri" w:cs="Calibri"/>
                      <w:bCs/>
                      <w:sz w:val="22"/>
                      <w:szCs w:val="22"/>
                      <w:lang w:val="es-BO" w:eastAsia="es-BO"/>
                    </w:rPr>
                    <w:t xml:space="preserve">Av. </w:t>
                  </w:r>
                  <w:r>
                    <w:rPr>
                      <w:rFonts w:ascii="Calibri" w:hAnsi="Calibri" w:cs="Calibri"/>
                      <w:bCs/>
                      <w:sz w:val="22"/>
                      <w:szCs w:val="22"/>
                      <w:lang w:val="es-BO" w:eastAsia="es-BO"/>
                    </w:rPr>
                    <w:t>Universitaria S/N</w:t>
                  </w:r>
                </w:p>
              </w:tc>
            </w:tr>
          </w:tbl>
          <w:p w:rsidR="0015732D" w:rsidRPr="00580779" w:rsidRDefault="0015732D" w:rsidP="008160EB">
            <w:pPr>
              <w:autoSpaceDE w:val="0"/>
              <w:autoSpaceDN w:val="0"/>
              <w:adjustRightInd w:val="0"/>
              <w:jc w:val="both"/>
              <w:rPr>
                <w:rFonts w:ascii="Calibri" w:hAnsi="Calibri" w:cs="Calibri"/>
                <w:sz w:val="22"/>
                <w:szCs w:val="22"/>
              </w:rPr>
            </w:pPr>
          </w:p>
        </w:tc>
      </w:tr>
      <w:tr w:rsidR="0015732D" w:rsidRPr="00883FCD" w:rsidTr="008160EB">
        <w:tblPrEx>
          <w:jc w:val="left"/>
        </w:tblPrEx>
        <w:tc>
          <w:tcPr>
            <w:tcW w:w="9322" w:type="dxa"/>
            <w:gridSpan w:val="2"/>
            <w:tcBorders>
              <w:top w:val="single" w:sz="4" w:space="0" w:color="auto"/>
            </w:tcBorders>
            <w:shd w:val="clear" w:color="auto" w:fill="D9D9D9" w:themeFill="background1" w:themeFillShade="D9"/>
            <w:vAlign w:val="center"/>
          </w:tcPr>
          <w:p w:rsidR="0015732D" w:rsidRPr="00883FCD" w:rsidRDefault="0015732D" w:rsidP="008160EB">
            <w:pPr>
              <w:autoSpaceDE w:val="0"/>
              <w:autoSpaceDN w:val="0"/>
              <w:adjustRightInd w:val="0"/>
              <w:rPr>
                <w:rFonts w:ascii="Calibri" w:hAnsi="Calibri" w:cs="Calibri"/>
                <w:sz w:val="22"/>
                <w:szCs w:val="22"/>
                <w:lang w:eastAsia="es-BO"/>
              </w:rPr>
            </w:pPr>
            <w:r w:rsidRPr="00883FCD">
              <w:rPr>
                <w:rFonts w:ascii="Calibri" w:hAnsi="Calibri" w:cs="Calibri"/>
                <w:b/>
                <w:bCs/>
                <w:sz w:val="22"/>
                <w:szCs w:val="22"/>
              </w:rPr>
              <w:t>FORMA DE PAGO</w:t>
            </w:r>
          </w:p>
        </w:tc>
      </w:tr>
      <w:tr w:rsidR="0015732D" w:rsidRPr="00883FCD" w:rsidTr="008160EB">
        <w:tblPrEx>
          <w:jc w:val="left"/>
        </w:tblPrEx>
        <w:trPr>
          <w:trHeight w:val="2873"/>
        </w:trPr>
        <w:tc>
          <w:tcPr>
            <w:tcW w:w="9322" w:type="dxa"/>
            <w:gridSpan w:val="2"/>
            <w:shd w:val="clear" w:color="auto" w:fill="auto"/>
            <w:vAlign w:val="center"/>
          </w:tcPr>
          <w:p w:rsidR="0015732D" w:rsidRPr="00883FCD" w:rsidRDefault="0015732D" w:rsidP="008160EB">
            <w:pPr>
              <w:jc w:val="both"/>
              <w:rPr>
                <w:rFonts w:ascii="Calibri" w:hAnsi="Calibri" w:cs="Calibri"/>
                <w:sz w:val="22"/>
                <w:szCs w:val="22"/>
              </w:rPr>
            </w:pPr>
            <w:r w:rsidRPr="00883FCD">
              <w:rPr>
                <w:rFonts w:ascii="Calibri" w:hAnsi="Calibri" w:cs="Calibri"/>
                <w:sz w:val="22"/>
                <w:szCs w:val="22"/>
              </w:rPr>
              <w:t>El pago se efectuar</w:t>
            </w:r>
            <w:r>
              <w:rPr>
                <w:rFonts w:ascii="Calibri" w:hAnsi="Calibri" w:cs="Calibri"/>
                <w:sz w:val="22"/>
                <w:szCs w:val="22"/>
              </w:rPr>
              <w:t>á</w:t>
            </w:r>
            <w:r w:rsidRPr="00883FCD">
              <w:rPr>
                <w:rFonts w:ascii="Calibri" w:hAnsi="Calibri" w:cs="Calibri"/>
                <w:sz w:val="22"/>
                <w:szCs w:val="22"/>
              </w:rPr>
              <w:t xml:space="preserve"> vía SIGEP</w:t>
            </w:r>
            <w:r>
              <w:rPr>
                <w:rFonts w:ascii="Calibri" w:hAnsi="Calibri" w:cs="Calibri"/>
                <w:sz w:val="22"/>
                <w:szCs w:val="22"/>
              </w:rPr>
              <w:t>,</w:t>
            </w:r>
            <w:r w:rsidRPr="00883FCD">
              <w:rPr>
                <w:rFonts w:ascii="Calibri" w:hAnsi="Calibri" w:cs="Calibri"/>
                <w:sz w:val="22"/>
                <w:szCs w:val="22"/>
              </w:rPr>
              <w:t xml:space="preserve"> previa elaboración del </w:t>
            </w:r>
            <w:r>
              <w:rPr>
                <w:rFonts w:ascii="Calibri" w:hAnsi="Calibri" w:cs="Calibri"/>
                <w:b/>
                <w:sz w:val="22"/>
                <w:szCs w:val="22"/>
              </w:rPr>
              <w:t>I</w:t>
            </w:r>
            <w:r w:rsidRPr="00883FCD">
              <w:rPr>
                <w:rFonts w:ascii="Calibri" w:hAnsi="Calibri" w:cs="Calibri"/>
                <w:b/>
                <w:sz w:val="22"/>
                <w:szCs w:val="22"/>
              </w:rPr>
              <w:t xml:space="preserve">nforme de </w:t>
            </w:r>
            <w:r>
              <w:rPr>
                <w:rFonts w:ascii="Calibri" w:hAnsi="Calibri" w:cs="Calibri"/>
                <w:b/>
                <w:sz w:val="22"/>
                <w:szCs w:val="22"/>
              </w:rPr>
              <w:t>C</w:t>
            </w:r>
            <w:r w:rsidRPr="00883FCD">
              <w:rPr>
                <w:rFonts w:ascii="Calibri" w:hAnsi="Calibri" w:cs="Calibri"/>
                <w:b/>
                <w:sz w:val="22"/>
                <w:szCs w:val="22"/>
              </w:rPr>
              <w:t>onformidad</w:t>
            </w:r>
            <w:r>
              <w:rPr>
                <w:rFonts w:ascii="Calibri" w:hAnsi="Calibri" w:cs="Calibri"/>
                <w:b/>
                <w:sz w:val="22"/>
                <w:szCs w:val="22"/>
              </w:rPr>
              <w:t xml:space="preserve"> </w:t>
            </w:r>
            <w:r w:rsidRPr="00883FCD">
              <w:rPr>
                <w:rFonts w:ascii="Calibri" w:hAnsi="Calibri" w:cs="Calibri"/>
                <w:sz w:val="22"/>
                <w:szCs w:val="22"/>
              </w:rPr>
              <w:t>mensualmente emitida por el fiscal de servicio de YPFB y actividades administrativas correspondientes, debiendo cumplir con los siguientes documentos:</w:t>
            </w:r>
          </w:p>
          <w:p w:rsidR="0015732D" w:rsidRPr="00883FCD" w:rsidRDefault="0015732D" w:rsidP="008160EB">
            <w:pPr>
              <w:jc w:val="both"/>
              <w:rPr>
                <w:rFonts w:ascii="Calibri" w:hAnsi="Calibri" w:cs="Calibri"/>
                <w:sz w:val="22"/>
                <w:szCs w:val="22"/>
              </w:rPr>
            </w:pPr>
          </w:p>
          <w:p w:rsidR="0015732D" w:rsidRPr="00883FCD" w:rsidRDefault="0015732D" w:rsidP="0015732D">
            <w:pPr>
              <w:numPr>
                <w:ilvl w:val="0"/>
                <w:numId w:val="58"/>
              </w:numPr>
              <w:contextualSpacing/>
              <w:jc w:val="both"/>
              <w:rPr>
                <w:rFonts w:ascii="Calibri" w:hAnsi="Calibri" w:cs="Calibri"/>
                <w:sz w:val="22"/>
                <w:szCs w:val="22"/>
              </w:rPr>
            </w:pPr>
            <w:r w:rsidRPr="00883FCD">
              <w:rPr>
                <w:rFonts w:ascii="Calibri" w:hAnsi="Calibri" w:cs="Calibri"/>
                <w:sz w:val="22"/>
                <w:szCs w:val="22"/>
              </w:rPr>
              <w:t>Carta de solicitud de pago</w:t>
            </w:r>
            <w:r>
              <w:rPr>
                <w:rFonts w:ascii="Calibri" w:hAnsi="Calibri" w:cs="Calibri"/>
                <w:sz w:val="22"/>
                <w:szCs w:val="22"/>
              </w:rPr>
              <w:t xml:space="preserve"> del proveedor del servicio</w:t>
            </w:r>
            <w:r w:rsidRPr="00883FCD">
              <w:rPr>
                <w:rFonts w:ascii="Calibri" w:hAnsi="Calibri" w:cs="Calibri"/>
                <w:sz w:val="22"/>
                <w:szCs w:val="22"/>
              </w:rPr>
              <w:t>.</w:t>
            </w:r>
          </w:p>
          <w:p w:rsidR="0015732D" w:rsidRPr="00883FCD" w:rsidRDefault="0015732D" w:rsidP="0015732D">
            <w:pPr>
              <w:numPr>
                <w:ilvl w:val="0"/>
                <w:numId w:val="58"/>
              </w:numPr>
              <w:contextualSpacing/>
              <w:jc w:val="both"/>
              <w:rPr>
                <w:rFonts w:ascii="Calibri" w:hAnsi="Calibri" w:cs="Calibri"/>
                <w:sz w:val="22"/>
                <w:szCs w:val="22"/>
              </w:rPr>
            </w:pPr>
            <w:r w:rsidRPr="00883FCD">
              <w:rPr>
                <w:rFonts w:ascii="Calibri" w:hAnsi="Calibri" w:cs="Calibri"/>
                <w:sz w:val="22"/>
                <w:szCs w:val="22"/>
              </w:rPr>
              <w:t>Factura Original</w:t>
            </w:r>
            <w:r>
              <w:rPr>
                <w:rFonts w:ascii="Calibri" w:hAnsi="Calibri" w:cs="Calibri"/>
                <w:sz w:val="22"/>
                <w:szCs w:val="22"/>
              </w:rPr>
              <w:t xml:space="preserve"> emitida a nombre de YPFB, NIT: 1020269020</w:t>
            </w:r>
            <w:r w:rsidRPr="00883FCD">
              <w:rPr>
                <w:rFonts w:ascii="Calibri" w:hAnsi="Calibri" w:cs="Calibri"/>
                <w:sz w:val="22"/>
                <w:szCs w:val="22"/>
              </w:rPr>
              <w:t>.</w:t>
            </w:r>
          </w:p>
          <w:p w:rsidR="0015732D" w:rsidRPr="00883FCD" w:rsidRDefault="0015732D" w:rsidP="0015732D">
            <w:pPr>
              <w:numPr>
                <w:ilvl w:val="0"/>
                <w:numId w:val="58"/>
              </w:numPr>
              <w:contextualSpacing/>
              <w:jc w:val="both"/>
              <w:rPr>
                <w:rFonts w:ascii="Calibri" w:hAnsi="Calibri" w:cs="Calibri"/>
                <w:sz w:val="22"/>
                <w:szCs w:val="22"/>
              </w:rPr>
            </w:pPr>
            <w:r w:rsidRPr="00883FCD">
              <w:rPr>
                <w:rFonts w:ascii="Calibri" w:hAnsi="Calibri" w:cs="Calibri"/>
                <w:sz w:val="22"/>
                <w:szCs w:val="22"/>
              </w:rPr>
              <w:t>Fotocopia simple del NIT.</w:t>
            </w:r>
          </w:p>
          <w:p w:rsidR="0015732D" w:rsidRPr="00883FCD" w:rsidRDefault="0015732D" w:rsidP="0015732D">
            <w:pPr>
              <w:numPr>
                <w:ilvl w:val="0"/>
                <w:numId w:val="58"/>
              </w:numPr>
              <w:contextualSpacing/>
              <w:jc w:val="both"/>
              <w:rPr>
                <w:rFonts w:ascii="Calibri" w:hAnsi="Calibri" w:cs="Calibri"/>
                <w:sz w:val="22"/>
                <w:szCs w:val="22"/>
              </w:rPr>
            </w:pPr>
            <w:r w:rsidRPr="00883FCD">
              <w:rPr>
                <w:rFonts w:ascii="Calibri" w:hAnsi="Calibri" w:cs="Calibri"/>
                <w:sz w:val="22"/>
                <w:szCs w:val="22"/>
              </w:rPr>
              <w:t>Fotocopia simple del registro SIGEP.</w:t>
            </w:r>
          </w:p>
          <w:p w:rsidR="0015732D" w:rsidRPr="00C95656" w:rsidRDefault="0015732D" w:rsidP="0015732D">
            <w:pPr>
              <w:numPr>
                <w:ilvl w:val="0"/>
                <w:numId w:val="58"/>
              </w:numPr>
              <w:contextualSpacing/>
              <w:jc w:val="both"/>
              <w:rPr>
                <w:rFonts w:ascii="Calibri" w:hAnsi="Calibri" w:cs="Calibri"/>
                <w:sz w:val="22"/>
                <w:szCs w:val="22"/>
              </w:rPr>
            </w:pPr>
            <w:r w:rsidRPr="00883FCD">
              <w:rPr>
                <w:rFonts w:ascii="Calibri" w:hAnsi="Calibri" w:cs="Calibri"/>
                <w:sz w:val="22"/>
                <w:szCs w:val="22"/>
              </w:rPr>
              <w:t>Fotocopia simple del contrato.</w:t>
            </w:r>
          </w:p>
        </w:tc>
      </w:tr>
      <w:tr w:rsidR="0015732D" w:rsidRPr="002777AE" w:rsidTr="008160EB">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732D" w:rsidRPr="002777AE" w:rsidRDefault="0015732D" w:rsidP="008160EB">
            <w:pPr>
              <w:autoSpaceDE w:val="0"/>
              <w:autoSpaceDN w:val="0"/>
              <w:adjustRightInd w:val="0"/>
              <w:rPr>
                <w:rFonts w:ascii="Verdana" w:hAnsi="Verdana" w:cs="Calibri"/>
                <w:sz w:val="18"/>
                <w:szCs w:val="18"/>
              </w:rPr>
            </w:pPr>
            <w:r w:rsidRPr="00883FCD">
              <w:rPr>
                <w:rFonts w:ascii="Calibri" w:hAnsi="Calibri" w:cs="Calibri"/>
                <w:b/>
                <w:sz w:val="22"/>
                <w:szCs w:val="22"/>
              </w:rPr>
              <w:t>FISCAL DEL SERVICIO</w:t>
            </w:r>
          </w:p>
        </w:tc>
      </w:tr>
      <w:tr w:rsidR="0015732D" w:rsidRPr="002777AE" w:rsidTr="008160EB">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15732D" w:rsidRPr="007F5967" w:rsidRDefault="0015732D" w:rsidP="008160EB">
            <w:pPr>
              <w:pStyle w:val="Textoindependiente"/>
              <w:spacing w:after="0" w:line="276" w:lineRule="auto"/>
              <w:jc w:val="both"/>
              <w:rPr>
                <w:rFonts w:ascii="Calibri" w:hAnsi="Calibri" w:cs="Arial"/>
                <w:sz w:val="22"/>
                <w:szCs w:val="22"/>
                <w:lang w:val="es-BO"/>
              </w:rPr>
            </w:pPr>
            <w:r>
              <w:rPr>
                <w:rFonts w:ascii="Calibri" w:hAnsi="Calibri" w:cs="Arial"/>
                <w:sz w:val="22"/>
                <w:szCs w:val="22"/>
                <w:lang w:val="es-BO"/>
              </w:rPr>
              <w:t xml:space="preserve">YPFB </w:t>
            </w:r>
            <w:r w:rsidRPr="007A51DB">
              <w:rPr>
                <w:rFonts w:ascii="Calibri" w:hAnsi="Calibri" w:cs="Arial"/>
                <w:sz w:val="22"/>
                <w:szCs w:val="22"/>
                <w:lang w:val="es-BO"/>
              </w:rPr>
              <w:t xml:space="preserve">designara </w:t>
            </w:r>
            <w:r>
              <w:rPr>
                <w:rFonts w:ascii="Calibri" w:hAnsi="Calibri" w:cs="Arial"/>
                <w:sz w:val="22"/>
                <w:szCs w:val="22"/>
                <w:lang w:val="es-BO"/>
              </w:rPr>
              <w:t xml:space="preserve">a dos o más </w:t>
            </w:r>
            <w:r w:rsidRPr="007A51DB">
              <w:rPr>
                <w:rFonts w:ascii="Calibri" w:hAnsi="Calibri" w:cs="Arial"/>
                <w:sz w:val="22"/>
                <w:szCs w:val="22"/>
                <w:lang w:val="es-BO"/>
              </w:rPr>
              <w:t>funcionario</w:t>
            </w:r>
            <w:r>
              <w:rPr>
                <w:rFonts w:ascii="Calibri" w:hAnsi="Calibri" w:cs="Arial"/>
                <w:sz w:val="22"/>
                <w:szCs w:val="22"/>
                <w:lang w:val="es-BO"/>
              </w:rPr>
              <w:t>s</w:t>
            </w:r>
            <w:r w:rsidRPr="007A51DB">
              <w:rPr>
                <w:rFonts w:ascii="Calibri" w:hAnsi="Calibri" w:cs="Arial"/>
                <w:sz w:val="22"/>
                <w:szCs w:val="22"/>
                <w:lang w:val="es-BO"/>
              </w:rPr>
              <w:t>, que será</w:t>
            </w:r>
            <w:r>
              <w:rPr>
                <w:rFonts w:ascii="Calibri" w:hAnsi="Calibri" w:cs="Arial"/>
                <w:sz w:val="22"/>
                <w:szCs w:val="22"/>
                <w:lang w:val="es-BO"/>
              </w:rPr>
              <w:t>n</w:t>
            </w:r>
            <w:r w:rsidRPr="007A51DB">
              <w:rPr>
                <w:rFonts w:ascii="Calibri" w:hAnsi="Calibri" w:cs="Arial"/>
                <w:sz w:val="22"/>
                <w:szCs w:val="22"/>
                <w:lang w:val="es-BO"/>
              </w:rPr>
              <w:t xml:space="preserve"> responsable</w:t>
            </w:r>
            <w:r>
              <w:rPr>
                <w:rFonts w:ascii="Calibri" w:hAnsi="Calibri" w:cs="Arial"/>
                <w:sz w:val="22"/>
                <w:szCs w:val="22"/>
                <w:lang w:val="es-BO"/>
              </w:rPr>
              <w:t>s</w:t>
            </w:r>
            <w:r w:rsidRPr="007A51DB">
              <w:rPr>
                <w:rFonts w:ascii="Calibri" w:hAnsi="Calibri" w:cs="Arial"/>
                <w:sz w:val="22"/>
                <w:szCs w:val="22"/>
                <w:lang w:val="es-BO"/>
              </w:rPr>
              <w:t xml:space="preserve"> de la fiscalización del servicio, y tendrá</w:t>
            </w:r>
            <w:r>
              <w:rPr>
                <w:rFonts w:ascii="Calibri" w:hAnsi="Calibri" w:cs="Arial"/>
                <w:sz w:val="22"/>
                <w:szCs w:val="22"/>
                <w:lang w:val="es-BO"/>
              </w:rPr>
              <w:t>n</w:t>
            </w:r>
            <w:r w:rsidRPr="007A51DB">
              <w:rPr>
                <w:rFonts w:ascii="Calibri" w:hAnsi="Calibri" w:cs="Arial"/>
                <w:sz w:val="22"/>
                <w:szCs w:val="22"/>
                <w:lang w:val="es-BO"/>
              </w:rPr>
              <w:t xml:space="preserve"> las siguientes responsabilidades:</w:t>
            </w:r>
          </w:p>
          <w:p w:rsidR="0015732D" w:rsidRPr="00883FCD" w:rsidRDefault="0015732D" w:rsidP="0015732D">
            <w:pPr>
              <w:numPr>
                <w:ilvl w:val="0"/>
                <w:numId w:val="59"/>
              </w:numPr>
              <w:spacing w:line="276" w:lineRule="auto"/>
              <w:contextualSpacing/>
              <w:jc w:val="both"/>
              <w:rPr>
                <w:rFonts w:ascii="Calibri" w:hAnsi="Calibri" w:cs="Arial"/>
                <w:b/>
                <w:sz w:val="22"/>
                <w:szCs w:val="22"/>
              </w:rPr>
            </w:pPr>
            <w:r>
              <w:rPr>
                <w:rFonts w:ascii="Calibri" w:hAnsi="Calibri" w:cs="Arial"/>
                <w:sz w:val="22"/>
                <w:szCs w:val="22"/>
              </w:rPr>
              <w:t xml:space="preserve">Verificar la </w:t>
            </w:r>
            <w:r w:rsidRPr="00072D41">
              <w:rPr>
                <w:rFonts w:ascii="Calibri" w:hAnsi="Calibri" w:cs="Arial"/>
                <w:sz w:val="22"/>
                <w:szCs w:val="22"/>
              </w:rPr>
              <w:t xml:space="preserve">Orden de Despacho/Retorno </w:t>
            </w:r>
            <w:r w:rsidRPr="00883FCD">
              <w:rPr>
                <w:rFonts w:ascii="Calibri" w:hAnsi="Calibri" w:cs="Arial"/>
                <w:sz w:val="22"/>
                <w:szCs w:val="22"/>
              </w:rPr>
              <w:t>de punto orige</w:t>
            </w:r>
            <w:r>
              <w:rPr>
                <w:rFonts w:ascii="Calibri" w:hAnsi="Calibri" w:cs="Arial"/>
                <w:sz w:val="22"/>
                <w:szCs w:val="22"/>
              </w:rPr>
              <w:t>n</w:t>
            </w:r>
            <w:r w:rsidRPr="00883FCD">
              <w:rPr>
                <w:rFonts w:ascii="Calibri" w:hAnsi="Calibri" w:cs="Arial"/>
                <w:sz w:val="22"/>
                <w:szCs w:val="22"/>
              </w:rPr>
              <w:t>.</w:t>
            </w:r>
          </w:p>
          <w:p w:rsidR="0015732D" w:rsidRPr="00D63345" w:rsidRDefault="0015732D" w:rsidP="0015732D">
            <w:pPr>
              <w:numPr>
                <w:ilvl w:val="0"/>
                <w:numId w:val="59"/>
              </w:numPr>
              <w:spacing w:line="276" w:lineRule="auto"/>
              <w:contextualSpacing/>
              <w:jc w:val="both"/>
              <w:rPr>
                <w:rFonts w:ascii="Calibri" w:hAnsi="Calibri" w:cs="Arial"/>
                <w:b/>
                <w:sz w:val="22"/>
                <w:szCs w:val="22"/>
              </w:rPr>
            </w:pPr>
            <w:r w:rsidRPr="00883FCD">
              <w:rPr>
                <w:rFonts w:ascii="Calibri" w:hAnsi="Calibri" w:cs="Arial"/>
                <w:sz w:val="22"/>
                <w:szCs w:val="22"/>
              </w:rPr>
              <w:t xml:space="preserve">Verificar que todas las garrafas </w:t>
            </w:r>
            <w:r>
              <w:rPr>
                <w:rFonts w:ascii="Calibri" w:hAnsi="Calibri" w:cs="Arial"/>
                <w:sz w:val="22"/>
                <w:szCs w:val="22"/>
              </w:rPr>
              <w:t>vacías retornen</w:t>
            </w:r>
            <w:r w:rsidRPr="00883FCD">
              <w:rPr>
                <w:rFonts w:ascii="Calibri" w:hAnsi="Calibri" w:cs="Arial"/>
                <w:sz w:val="22"/>
                <w:szCs w:val="22"/>
              </w:rPr>
              <w:t xml:space="preserve"> con sus válvulas tipo F.</w:t>
            </w:r>
          </w:p>
          <w:p w:rsidR="0015732D" w:rsidRPr="00883FCD" w:rsidRDefault="0015732D" w:rsidP="0015732D">
            <w:pPr>
              <w:numPr>
                <w:ilvl w:val="0"/>
                <w:numId w:val="59"/>
              </w:numPr>
              <w:spacing w:line="276" w:lineRule="auto"/>
              <w:contextualSpacing/>
              <w:jc w:val="both"/>
              <w:rPr>
                <w:rFonts w:ascii="Calibri" w:hAnsi="Calibri" w:cs="Arial"/>
                <w:b/>
                <w:sz w:val="22"/>
                <w:szCs w:val="22"/>
              </w:rPr>
            </w:pPr>
            <w:r>
              <w:rPr>
                <w:rFonts w:ascii="Calibri" w:hAnsi="Calibri" w:cs="Arial"/>
                <w:sz w:val="22"/>
                <w:szCs w:val="22"/>
              </w:rPr>
              <w:t>Verificar los plazos establecidos del servicio en el alcance del servicio.</w:t>
            </w:r>
          </w:p>
          <w:p w:rsidR="0015732D" w:rsidRPr="00883FCD" w:rsidRDefault="0015732D" w:rsidP="0015732D">
            <w:pPr>
              <w:numPr>
                <w:ilvl w:val="0"/>
                <w:numId w:val="59"/>
              </w:numPr>
              <w:spacing w:line="276" w:lineRule="auto"/>
              <w:contextualSpacing/>
              <w:jc w:val="both"/>
              <w:rPr>
                <w:rFonts w:ascii="Calibri" w:hAnsi="Calibri" w:cs="Arial"/>
                <w:b/>
                <w:sz w:val="22"/>
                <w:szCs w:val="22"/>
              </w:rPr>
            </w:pPr>
            <w:r w:rsidRPr="00883FCD">
              <w:rPr>
                <w:rFonts w:ascii="Calibri" w:hAnsi="Calibri" w:cs="Arial"/>
                <w:sz w:val="22"/>
                <w:szCs w:val="22"/>
              </w:rPr>
              <w:t>Verificar qu</w:t>
            </w:r>
            <w:r>
              <w:rPr>
                <w:rFonts w:ascii="Calibri" w:hAnsi="Calibri" w:cs="Arial"/>
                <w:sz w:val="22"/>
                <w:szCs w:val="22"/>
              </w:rPr>
              <w:t>e el camión de la empresa contratada</w:t>
            </w:r>
            <w:r w:rsidRPr="00883FCD">
              <w:rPr>
                <w:rFonts w:ascii="Calibri" w:hAnsi="Calibri" w:cs="Arial"/>
                <w:sz w:val="22"/>
                <w:szCs w:val="22"/>
              </w:rPr>
              <w:t xml:space="preserve"> esté en perfecto estado de funcionamiento con todos los requisitos solicitados anteriormente.</w:t>
            </w:r>
          </w:p>
          <w:p w:rsidR="0015732D" w:rsidRPr="00D5495F" w:rsidRDefault="0015732D" w:rsidP="0015732D">
            <w:pPr>
              <w:numPr>
                <w:ilvl w:val="0"/>
                <w:numId w:val="59"/>
              </w:numPr>
              <w:spacing w:line="276" w:lineRule="auto"/>
              <w:contextualSpacing/>
              <w:jc w:val="both"/>
              <w:rPr>
                <w:rFonts w:ascii="Calibri" w:hAnsi="Calibri" w:cs="Arial"/>
                <w:b/>
                <w:sz w:val="22"/>
                <w:szCs w:val="22"/>
              </w:rPr>
            </w:pPr>
            <w:r w:rsidRPr="00883FCD">
              <w:rPr>
                <w:rFonts w:ascii="Calibri" w:hAnsi="Calibri" w:cs="Arial"/>
                <w:sz w:val="22"/>
                <w:szCs w:val="22"/>
              </w:rPr>
              <w:t>Realizar el seguimiento y verificación del cumplimiento del contrato y de las especificaciones Técnicas.</w:t>
            </w:r>
          </w:p>
          <w:p w:rsidR="0015732D" w:rsidRPr="0091500C" w:rsidRDefault="0015732D" w:rsidP="008160EB">
            <w:pPr>
              <w:spacing w:line="276" w:lineRule="auto"/>
              <w:contextualSpacing/>
              <w:jc w:val="both"/>
              <w:rPr>
                <w:rFonts w:ascii="Calibri" w:hAnsi="Calibri" w:cs="Arial"/>
                <w:b/>
                <w:sz w:val="22"/>
                <w:szCs w:val="22"/>
              </w:rPr>
            </w:pPr>
            <w:r>
              <w:rPr>
                <w:rFonts w:ascii="Calibri" w:hAnsi="Calibri" w:cs="Arial"/>
                <w:sz w:val="22"/>
                <w:szCs w:val="22"/>
              </w:rPr>
              <w:lastRenderedPageBreak/>
              <w:t>Otras actividades necesarias que incidan directamente con el servicio.</w:t>
            </w:r>
          </w:p>
        </w:tc>
      </w:tr>
      <w:tr w:rsidR="0015732D" w:rsidRPr="007F5967" w:rsidTr="008160EB">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732D" w:rsidRPr="00E737C0" w:rsidRDefault="0015732D" w:rsidP="008160EB">
            <w:pPr>
              <w:pStyle w:val="Textoindependiente"/>
              <w:spacing w:line="276" w:lineRule="auto"/>
              <w:jc w:val="both"/>
              <w:rPr>
                <w:rFonts w:ascii="Calibri" w:hAnsi="Calibri" w:cs="Calibri"/>
                <w:b/>
                <w:sz w:val="16"/>
                <w:szCs w:val="16"/>
                <w:lang w:val="es-ES"/>
              </w:rPr>
            </w:pPr>
            <w:r>
              <w:rPr>
                <w:rFonts w:ascii="Calibri" w:hAnsi="Calibri" w:cs="Arial"/>
                <w:b/>
                <w:sz w:val="22"/>
                <w:szCs w:val="22"/>
                <w:lang w:val="es-BO"/>
              </w:rPr>
              <w:lastRenderedPageBreak/>
              <w:t xml:space="preserve">MULTAS Y </w:t>
            </w:r>
            <w:r w:rsidRPr="00E737C0">
              <w:rPr>
                <w:rFonts w:ascii="Calibri" w:hAnsi="Calibri" w:cs="Arial"/>
                <w:b/>
                <w:sz w:val="22"/>
                <w:szCs w:val="22"/>
                <w:lang w:val="es-BO"/>
              </w:rPr>
              <w:t>PENALIDADES</w:t>
            </w:r>
            <w:r w:rsidRPr="00F27A10">
              <w:rPr>
                <w:rFonts w:ascii="Calibri" w:hAnsi="Calibri" w:cs="Calibri"/>
                <w:b/>
                <w:sz w:val="16"/>
                <w:szCs w:val="16"/>
              </w:rPr>
              <w:t xml:space="preserve"> </w:t>
            </w:r>
          </w:p>
        </w:tc>
      </w:tr>
      <w:tr w:rsidR="0015732D" w:rsidRPr="007F5967" w:rsidTr="008160EB">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15732D" w:rsidRPr="001A0E8F" w:rsidRDefault="0015732D" w:rsidP="008160EB">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15732D" w:rsidRPr="001A0E8F" w:rsidRDefault="0015732D" w:rsidP="008160EB">
            <w:pPr>
              <w:widowControl w:val="0"/>
              <w:autoSpaceDE w:val="0"/>
              <w:autoSpaceDN w:val="0"/>
              <w:ind w:right="43"/>
              <w:contextualSpacing/>
              <w:jc w:val="both"/>
              <w:rPr>
                <w:rFonts w:ascii="Calibri" w:hAnsi="Calibri" w:cs="Arial"/>
                <w:sz w:val="22"/>
                <w:szCs w:val="16"/>
              </w:rPr>
            </w:pPr>
          </w:p>
          <w:p w:rsidR="0015732D" w:rsidRPr="006D7CF3" w:rsidRDefault="0015732D" w:rsidP="008160EB">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r>
            <w:r w:rsidRPr="006D7CF3">
              <w:rPr>
                <w:rFonts w:ascii="Calibri" w:hAnsi="Calibri" w:cs="Arial"/>
                <w:sz w:val="22"/>
                <w:szCs w:val="16"/>
              </w:rPr>
              <w:t>Se aplicará una penalidad de Bs 2.000,00 (Dos Mil 00/100 Bolivianos) cada vez que el Contratante o personal que lo represente identifique un conductor con algún nivel de alcoholemia durante la ejecución del Servicio.</w:t>
            </w:r>
          </w:p>
          <w:p w:rsidR="0015732D" w:rsidRPr="006D7CF3" w:rsidRDefault="0015732D" w:rsidP="008160EB">
            <w:pPr>
              <w:widowControl w:val="0"/>
              <w:autoSpaceDE w:val="0"/>
              <w:autoSpaceDN w:val="0"/>
              <w:ind w:left="1182" w:right="43" w:hanging="474"/>
              <w:contextualSpacing/>
              <w:jc w:val="both"/>
              <w:rPr>
                <w:rFonts w:ascii="Calibri" w:hAnsi="Calibri" w:cs="Arial"/>
                <w:sz w:val="22"/>
                <w:szCs w:val="16"/>
              </w:rPr>
            </w:pPr>
            <w:r w:rsidRPr="006D7CF3">
              <w:rPr>
                <w:rFonts w:ascii="Calibri" w:hAnsi="Calibri" w:cs="Arial"/>
                <w:sz w:val="22"/>
                <w:szCs w:val="16"/>
              </w:rPr>
              <w:t>b)</w:t>
            </w:r>
            <w:r w:rsidRPr="006D7CF3">
              <w:rPr>
                <w:rFonts w:ascii="Calibri" w:hAnsi="Calibri" w:cs="Arial"/>
                <w:sz w:val="22"/>
                <w:szCs w:val="16"/>
              </w:rPr>
              <w:tab/>
              <w:t xml:space="preserve">Se aplicará una penalidad de Bs 2.000,00 (Dos Mil 00/100 Bolivianos) cada vez que el Contratante o personal que lo represente encuentre terceros pasajeros en los Camiones durante la ejecución del Servicio. </w:t>
            </w:r>
          </w:p>
          <w:p w:rsidR="0015732D" w:rsidRPr="006D7CF3" w:rsidRDefault="0015732D" w:rsidP="008160EB">
            <w:pPr>
              <w:widowControl w:val="0"/>
              <w:autoSpaceDE w:val="0"/>
              <w:autoSpaceDN w:val="0"/>
              <w:ind w:left="1182" w:right="43" w:hanging="474"/>
              <w:contextualSpacing/>
              <w:jc w:val="both"/>
              <w:rPr>
                <w:rFonts w:ascii="Calibri" w:hAnsi="Calibri" w:cs="Arial"/>
                <w:sz w:val="22"/>
                <w:szCs w:val="16"/>
              </w:rPr>
            </w:pPr>
            <w:r w:rsidRPr="006D7CF3">
              <w:rPr>
                <w:rFonts w:ascii="Calibri" w:hAnsi="Calibri" w:cs="Arial"/>
                <w:sz w:val="22"/>
                <w:szCs w:val="16"/>
              </w:rPr>
              <w:t>c)</w:t>
            </w:r>
            <w:r w:rsidRPr="006D7CF3">
              <w:rPr>
                <w:rFonts w:ascii="Calibri" w:hAnsi="Calibri" w:cs="Arial"/>
                <w:sz w:val="22"/>
                <w:szCs w:val="16"/>
              </w:rPr>
              <w:tab/>
              <w:t>Se aplicará una penalidad de Bs 2.000,00 (Dos Mil 00/100 Bolivianos) cada vez que el Contratante o personal que lo represente verifique que se encuentre conduciendo un conductor vetado por el Contratante y/o Planta.</w:t>
            </w:r>
          </w:p>
          <w:p w:rsidR="0015732D" w:rsidRPr="006D7CF3" w:rsidRDefault="0015732D" w:rsidP="008160EB">
            <w:pPr>
              <w:widowControl w:val="0"/>
              <w:autoSpaceDE w:val="0"/>
              <w:autoSpaceDN w:val="0"/>
              <w:ind w:left="1182" w:right="43" w:hanging="474"/>
              <w:contextualSpacing/>
              <w:jc w:val="both"/>
              <w:rPr>
                <w:rFonts w:ascii="Calibri" w:hAnsi="Calibri" w:cs="Arial"/>
                <w:sz w:val="22"/>
                <w:szCs w:val="16"/>
              </w:rPr>
            </w:pPr>
            <w:r w:rsidRPr="006D7CF3">
              <w:rPr>
                <w:rFonts w:ascii="Calibri" w:hAnsi="Calibri" w:cs="Arial"/>
                <w:sz w:val="22"/>
                <w:szCs w:val="16"/>
              </w:rPr>
              <w:t>d)      Se aplicará una penalidad de Bs 2.000,00 (Dos Mil 00/100 Bolivianos) cada vez que el Contratante o personal que lo represente verifique que el conductor presente documentación relacionada al Servicio y que la misma este adulterada o fuera de vigencia.</w:t>
            </w:r>
          </w:p>
          <w:p w:rsidR="0015732D" w:rsidRPr="006D7CF3" w:rsidRDefault="0015732D" w:rsidP="008160EB">
            <w:pPr>
              <w:widowControl w:val="0"/>
              <w:autoSpaceDE w:val="0"/>
              <w:autoSpaceDN w:val="0"/>
              <w:ind w:right="43"/>
              <w:contextualSpacing/>
              <w:jc w:val="both"/>
              <w:rPr>
                <w:rFonts w:ascii="Calibri" w:hAnsi="Calibri" w:cs="Arial"/>
                <w:sz w:val="22"/>
                <w:szCs w:val="16"/>
              </w:rPr>
            </w:pPr>
          </w:p>
          <w:p w:rsidR="0015732D" w:rsidRPr="006D7CF3" w:rsidRDefault="0015732D" w:rsidP="008160EB">
            <w:pPr>
              <w:widowControl w:val="0"/>
              <w:autoSpaceDE w:val="0"/>
              <w:autoSpaceDN w:val="0"/>
              <w:ind w:right="43"/>
              <w:contextualSpacing/>
              <w:jc w:val="both"/>
              <w:rPr>
                <w:rFonts w:ascii="Calibri" w:hAnsi="Calibri" w:cs="Arial"/>
                <w:sz w:val="22"/>
                <w:szCs w:val="16"/>
              </w:rPr>
            </w:pPr>
            <w:r w:rsidRPr="006D7CF3">
              <w:rPr>
                <w:rFonts w:ascii="Calibri" w:hAnsi="Calibri" w:cs="Arial"/>
                <w:sz w:val="22"/>
                <w:szCs w:val="16"/>
              </w:rPr>
              <w:t>El Contratante aplicara notificando a la empresa contratada por escrito, las multas indicadas a continuación:</w:t>
            </w:r>
          </w:p>
          <w:p w:rsidR="0015732D" w:rsidRPr="006D7CF3" w:rsidRDefault="0015732D" w:rsidP="008160EB">
            <w:pPr>
              <w:widowControl w:val="0"/>
              <w:autoSpaceDE w:val="0"/>
              <w:autoSpaceDN w:val="0"/>
              <w:ind w:right="43"/>
              <w:contextualSpacing/>
              <w:jc w:val="both"/>
              <w:rPr>
                <w:rFonts w:ascii="Calibri" w:hAnsi="Calibri" w:cs="Arial"/>
                <w:sz w:val="22"/>
                <w:szCs w:val="16"/>
              </w:rPr>
            </w:pPr>
          </w:p>
          <w:p w:rsidR="0015732D" w:rsidRPr="006D7CF3" w:rsidRDefault="0015732D" w:rsidP="0015732D">
            <w:pPr>
              <w:numPr>
                <w:ilvl w:val="0"/>
                <w:numId w:val="83"/>
              </w:numPr>
              <w:autoSpaceDE w:val="0"/>
              <w:autoSpaceDN w:val="0"/>
              <w:adjustRightInd w:val="0"/>
              <w:jc w:val="both"/>
              <w:rPr>
                <w:rFonts w:ascii="Calibri" w:hAnsi="Calibri" w:cs="Calibri"/>
                <w:sz w:val="22"/>
                <w:szCs w:val="22"/>
              </w:rPr>
            </w:pPr>
            <w:r w:rsidRPr="006D7CF3">
              <w:rPr>
                <w:rFonts w:ascii="Calibri" w:hAnsi="Calibri" w:cs="Calibri"/>
                <w:sz w:val="22"/>
                <w:szCs w:val="22"/>
              </w:rPr>
              <w:t xml:space="preserve">Se aplicará una multa de </w:t>
            </w:r>
            <w:r w:rsidRPr="006D7CF3">
              <w:rPr>
                <w:rFonts w:ascii="Calibri" w:hAnsi="Calibri" w:cs="Arial"/>
                <w:sz w:val="22"/>
                <w:szCs w:val="16"/>
              </w:rPr>
              <w:t xml:space="preserve">Bs 5.000,00 (Cinco Mil 00/100 Bolivianos) </w:t>
            </w:r>
            <w:r w:rsidRPr="006D7CF3">
              <w:rPr>
                <w:rFonts w:ascii="Calibri" w:hAnsi="Calibri" w:cs="Calibri"/>
                <w:sz w:val="22"/>
                <w:szCs w:val="22"/>
              </w:rPr>
              <w:t>a la empresa contratada, por cada día de retraso en la carga y/o descarga, misma que será computada a partir de la notificación por “Correo electrónico u otro medio escrito” por parte del Fiscal de Servicio de YPFB. Salvo por causas de fuerza mayo o caso fortuito debidamente justificado.</w:t>
            </w:r>
          </w:p>
          <w:p w:rsidR="0015732D" w:rsidRDefault="0015732D" w:rsidP="0015732D">
            <w:pPr>
              <w:numPr>
                <w:ilvl w:val="0"/>
                <w:numId w:val="83"/>
              </w:numPr>
              <w:autoSpaceDE w:val="0"/>
              <w:autoSpaceDN w:val="0"/>
              <w:adjustRightInd w:val="0"/>
              <w:jc w:val="both"/>
              <w:rPr>
                <w:rFonts w:ascii="Calibri" w:hAnsi="Calibri" w:cs="Calibri"/>
                <w:sz w:val="22"/>
                <w:szCs w:val="22"/>
              </w:rPr>
            </w:pPr>
            <w:r w:rsidRPr="006D7CF3">
              <w:rPr>
                <w:rFonts w:ascii="Calibri" w:hAnsi="Calibri" w:cs="Calibri"/>
                <w:sz w:val="22"/>
                <w:szCs w:val="22"/>
              </w:rPr>
              <w:t xml:space="preserve">Se aplicara una multa </w:t>
            </w:r>
            <w:r w:rsidRPr="006D7CF3">
              <w:rPr>
                <w:rFonts w:ascii="Calibri" w:hAnsi="Calibri" w:cs="Arial"/>
                <w:sz w:val="22"/>
                <w:szCs w:val="16"/>
              </w:rPr>
              <w:t xml:space="preserve">Bs 1.000,00 (Mil 00/100 Bolivianos) por garrafas </w:t>
            </w:r>
            <w:r w:rsidRPr="006D7CF3">
              <w:rPr>
                <w:rFonts w:ascii="Calibri" w:hAnsi="Calibri" w:cs="Calibri"/>
                <w:sz w:val="22"/>
                <w:szCs w:val="22"/>
              </w:rPr>
              <w:t>a la empresa contratada, por cada día de retraso en la devolución de la garrafa extraviada con o</w:t>
            </w:r>
            <w:r w:rsidRPr="00480111">
              <w:rPr>
                <w:rFonts w:ascii="Calibri" w:hAnsi="Calibri" w:cs="Calibri"/>
                <w:sz w:val="22"/>
                <w:szCs w:val="22"/>
              </w:rPr>
              <w:t xml:space="preserve"> sin GLP.</w:t>
            </w:r>
          </w:p>
          <w:p w:rsidR="0015732D" w:rsidRPr="007C0507" w:rsidRDefault="0015732D" w:rsidP="008160EB">
            <w:pPr>
              <w:widowControl w:val="0"/>
              <w:autoSpaceDE w:val="0"/>
              <w:autoSpaceDN w:val="0"/>
              <w:adjustRightInd w:val="0"/>
              <w:ind w:right="43"/>
              <w:contextualSpacing/>
              <w:jc w:val="both"/>
              <w:rPr>
                <w:rFonts w:ascii="Calibri" w:hAnsi="Calibri" w:cs="Calibri"/>
                <w:sz w:val="22"/>
                <w:szCs w:val="22"/>
              </w:rPr>
            </w:pPr>
          </w:p>
          <w:p w:rsidR="0015732D" w:rsidRPr="00E737C0" w:rsidRDefault="0015732D" w:rsidP="008160EB">
            <w:pPr>
              <w:widowControl w:val="0"/>
              <w:autoSpaceDE w:val="0"/>
              <w:autoSpaceDN w:val="0"/>
              <w:ind w:right="43"/>
              <w:contextualSpacing/>
              <w:jc w:val="both"/>
              <w:rPr>
                <w:rFonts w:ascii="Calibri" w:hAnsi="Calibri" w:cs="Arial"/>
                <w:sz w:val="16"/>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Contrato </w:t>
            </w:r>
            <w:r>
              <w:rPr>
                <w:rFonts w:ascii="Calibri" w:hAnsi="Calibri" w:cs="Arial"/>
                <w:sz w:val="22"/>
                <w:szCs w:val="16"/>
              </w:rPr>
              <w:t>a favor de YPFB.</w:t>
            </w:r>
          </w:p>
        </w:tc>
      </w:tr>
      <w:tr w:rsidR="0015732D" w:rsidRPr="00883FCD" w:rsidTr="008160EB">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5732D" w:rsidRPr="00146992" w:rsidRDefault="0015732D" w:rsidP="008160EB">
            <w:pPr>
              <w:tabs>
                <w:tab w:val="left" w:pos="3161"/>
              </w:tabs>
              <w:rPr>
                <w:rFonts w:ascii="Calibri" w:hAnsi="Calibri" w:cs="Calibri"/>
                <w:b/>
                <w:sz w:val="22"/>
                <w:szCs w:val="22"/>
              </w:rPr>
            </w:pPr>
            <w:r w:rsidRPr="005C60E2">
              <w:rPr>
                <w:rFonts w:ascii="Calibri" w:hAnsi="Calibri" w:cs="Calibri"/>
                <w:b/>
                <w:sz w:val="22"/>
                <w:szCs w:val="22"/>
              </w:rPr>
              <w:t>PERMISO</w:t>
            </w:r>
            <w:r>
              <w:rPr>
                <w:rFonts w:ascii="Calibri" w:hAnsi="Calibri" w:cs="Calibri"/>
                <w:b/>
                <w:sz w:val="22"/>
                <w:szCs w:val="22"/>
              </w:rPr>
              <w:t>S</w:t>
            </w:r>
            <w:r w:rsidRPr="005C60E2">
              <w:rPr>
                <w:rFonts w:ascii="Calibri" w:hAnsi="Calibri" w:cs="Calibri"/>
                <w:b/>
                <w:sz w:val="22"/>
                <w:szCs w:val="22"/>
              </w:rPr>
              <w:t xml:space="preserve"> DE CIRCULACION</w:t>
            </w:r>
            <w:r>
              <w:rPr>
                <w:rFonts w:ascii="Calibri" w:hAnsi="Calibri" w:cs="Calibri"/>
                <w:b/>
                <w:sz w:val="22"/>
                <w:szCs w:val="22"/>
              </w:rPr>
              <w:tab/>
            </w:r>
          </w:p>
        </w:tc>
      </w:tr>
      <w:tr w:rsidR="0015732D" w:rsidRPr="00883FCD" w:rsidTr="008160EB">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15732D" w:rsidRPr="00146992" w:rsidRDefault="0015732D" w:rsidP="008160EB">
            <w:pPr>
              <w:jc w:val="both"/>
              <w:rPr>
                <w:rFonts w:ascii="Calibri" w:hAnsi="Calibri" w:cs="Calibri"/>
                <w:sz w:val="22"/>
                <w:szCs w:val="22"/>
              </w:rPr>
            </w:pPr>
            <w:r w:rsidRPr="00DC4B1B">
              <w:rPr>
                <w:rFonts w:ascii="Calibri" w:hAnsi="Calibri" w:cs="Calibri"/>
                <w:sz w:val="22"/>
                <w:szCs w:val="22"/>
              </w:rPr>
              <w:t xml:space="preserve">La empresa transportadora </w:t>
            </w:r>
            <w:r>
              <w:rPr>
                <w:rFonts w:ascii="Calibri" w:hAnsi="Calibri" w:cs="Calibri"/>
                <w:sz w:val="22"/>
                <w:szCs w:val="22"/>
              </w:rPr>
              <w:t xml:space="preserve">posterior a las 24 horas de la firma de contrato </w:t>
            </w:r>
            <w:r w:rsidRPr="00DC4B1B">
              <w:rPr>
                <w:rFonts w:ascii="Calibri" w:hAnsi="Calibri" w:cs="Calibri"/>
                <w:sz w:val="22"/>
                <w:szCs w:val="22"/>
              </w:rPr>
              <w:t xml:space="preserve">deberá contar con </w:t>
            </w:r>
            <w:r>
              <w:rPr>
                <w:rFonts w:ascii="Calibri" w:hAnsi="Calibri" w:cs="Calibri"/>
                <w:sz w:val="22"/>
                <w:szCs w:val="22"/>
              </w:rPr>
              <w:t>los</w:t>
            </w:r>
            <w:r w:rsidRPr="00DC4B1B">
              <w:rPr>
                <w:rFonts w:ascii="Calibri" w:hAnsi="Calibri" w:cs="Calibri"/>
                <w:sz w:val="22"/>
                <w:szCs w:val="22"/>
              </w:rPr>
              <w:t xml:space="preserve"> permiso</w:t>
            </w:r>
            <w:r>
              <w:rPr>
                <w:rFonts w:ascii="Calibri" w:hAnsi="Calibri" w:cs="Calibri"/>
                <w:sz w:val="22"/>
                <w:szCs w:val="22"/>
              </w:rPr>
              <w:t>s</w:t>
            </w:r>
            <w:r w:rsidRPr="00DC4B1B">
              <w:rPr>
                <w:rFonts w:ascii="Calibri" w:hAnsi="Calibri" w:cs="Calibri"/>
                <w:sz w:val="22"/>
                <w:szCs w:val="22"/>
              </w:rPr>
              <w:t xml:space="preserve"> </w:t>
            </w:r>
            <w:r>
              <w:rPr>
                <w:rFonts w:ascii="Calibri" w:hAnsi="Calibri" w:cs="Calibri"/>
                <w:sz w:val="22"/>
                <w:szCs w:val="22"/>
              </w:rPr>
              <w:t>emitidos por ANH,   vehículos destinados para el transporte de garrafas a puntos fijos de GLP.</w:t>
            </w:r>
          </w:p>
        </w:tc>
      </w:tr>
      <w:tr w:rsidR="0015732D" w:rsidRPr="00883FCD" w:rsidTr="008160EB">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732D" w:rsidRPr="00DC4B1B" w:rsidRDefault="0015732D" w:rsidP="008160EB">
            <w:pPr>
              <w:jc w:val="both"/>
              <w:rPr>
                <w:rFonts w:ascii="Calibri" w:hAnsi="Calibri" w:cs="Calibri"/>
                <w:sz w:val="22"/>
                <w:szCs w:val="22"/>
              </w:rPr>
            </w:pPr>
            <w:r w:rsidRPr="00A07982">
              <w:rPr>
                <w:rFonts w:ascii="Calibri" w:hAnsi="Calibri" w:cs="Calibri"/>
                <w:b/>
                <w:sz w:val="22"/>
                <w:szCs w:val="22"/>
              </w:rPr>
              <w:t>ANTICIPOS</w:t>
            </w:r>
          </w:p>
        </w:tc>
      </w:tr>
      <w:tr w:rsidR="0015732D" w:rsidRPr="00883FCD" w:rsidTr="008160EB">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5732D" w:rsidRPr="00DC4B1B" w:rsidRDefault="0015732D" w:rsidP="008160EB">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15732D" w:rsidRDefault="0015732D" w:rsidP="0015732D">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5732D" w:rsidRPr="00386B45" w:rsidTr="0015732D">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5732D" w:rsidRPr="00386B45" w:rsidRDefault="0015732D" w:rsidP="008160EB">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15732D" w:rsidRPr="00386B45" w:rsidTr="008160EB">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15732D" w:rsidRPr="00386B45" w:rsidRDefault="0015732D" w:rsidP="008160EB">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15732D" w:rsidRPr="00386B45" w:rsidRDefault="0015732D" w:rsidP="008160EB">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15732D" w:rsidRPr="00386B45" w:rsidRDefault="0015732D" w:rsidP="008160EB">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3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15732D" w:rsidRPr="00386B45" w:rsidRDefault="0015732D" w:rsidP="008160EB">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r w:rsidR="0015732D" w:rsidRPr="00386B45" w:rsidTr="008160EB">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15732D" w:rsidRPr="004429D4" w:rsidRDefault="0015732D" w:rsidP="008160EB">
            <w:pPr>
              <w:autoSpaceDE w:val="0"/>
              <w:autoSpaceDN w:val="0"/>
              <w:adjustRightInd w:val="0"/>
              <w:jc w:val="center"/>
              <w:rPr>
                <w:rFonts w:ascii="Calibri" w:hAnsi="Calibri" w:cs="Calibri"/>
                <w:b/>
              </w:rPr>
            </w:pPr>
            <w:r w:rsidRPr="004429D4">
              <w:rPr>
                <w:rFonts w:ascii="Calibri" w:hAnsi="Calibri" w:cs="Calibri"/>
                <w:b/>
              </w:rPr>
              <w:lastRenderedPageBreak/>
              <w:t xml:space="preserve">ANEXO 1 </w:t>
            </w:r>
          </w:p>
          <w:p w:rsidR="0015732D" w:rsidRPr="00386B45" w:rsidRDefault="0015732D" w:rsidP="008160EB">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15732D" w:rsidRPr="00386B45" w:rsidTr="008160EB">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15732D" w:rsidRPr="004D068D" w:rsidRDefault="0015732D" w:rsidP="008160EB">
            <w:pPr>
              <w:tabs>
                <w:tab w:val="left" w:pos="398"/>
              </w:tabs>
              <w:jc w:val="both"/>
              <w:rPr>
                <w:rFonts w:ascii="Calibri" w:hAnsi="Calibri" w:cs="Calibri"/>
                <w:b/>
                <w:sz w:val="22"/>
                <w:szCs w:val="22"/>
              </w:rPr>
            </w:pPr>
            <w:r w:rsidRPr="004D068D">
              <w:rPr>
                <w:rFonts w:ascii="Calibri" w:hAnsi="Calibri" w:cs="Calibri"/>
                <w:b/>
                <w:sz w:val="22"/>
                <w:szCs w:val="22"/>
              </w:rPr>
              <w:t>SEGUROS</w:t>
            </w:r>
          </w:p>
          <w:p w:rsidR="0015732D" w:rsidRPr="004D068D" w:rsidRDefault="0015732D" w:rsidP="008160EB">
            <w:pPr>
              <w:tabs>
                <w:tab w:val="left" w:pos="567"/>
              </w:tabs>
              <w:jc w:val="both"/>
              <w:rPr>
                <w:rFonts w:ascii="Calibri" w:hAnsi="Calibri" w:cs="Calibri"/>
                <w:b/>
                <w:sz w:val="22"/>
                <w:szCs w:val="22"/>
              </w:rPr>
            </w:pPr>
          </w:p>
          <w:p w:rsidR="0015732D" w:rsidRPr="006C03CF" w:rsidRDefault="0015732D" w:rsidP="008160EB">
            <w:pPr>
              <w:jc w:val="both"/>
              <w:rPr>
                <w:rFonts w:ascii="Calibri" w:hAnsi="Calibri" w:cs="Calibri"/>
                <w:sz w:val="22"/>
                <w:szCs w:val="22"/>
                <w:lang w:val="es-ES_tradnl"/>
              </w:rPr>
            </w:pPr>
            <w:r w:rsidRPr="006C03CF">
              <w:rPr>
                <w:rFonts w:ascii="Calibri" w:hAnsi="Calibri" w:cs="Calibri"/>
                <w:sz w:val="22"/>
                <w:szCs w:val="22"/>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r>
              <w:rPr>
                <w:rFonts w:ascii="Calibri" w:hAnsi="Calibri" w:cs="Calibri"/>
                <w:sz w:val="22"/>
                <w:szCs w:val="22"/>
                <w:lang w:val="es-ES_tradnl"/>
              </w:rPr>
              <w:t>6</w:t>
            </w:r>
          </w:p>
          <w:p w:rsidR="0015732D" w:rsidRDefault="0015732D" w:rsidP="008160EB">
            <w:pPr>
              <w:ind w:left="567"/>
              <w:jc w:val="both"/>
              <w:rPr>
                <w:rFonts w:ascii="Calibri" w:hAnsi="Calibri" w:cs="Calibri"/>
                <w:b/>
                <w:sz w:val="22"/>
                <w:szCs w:val="22"/>
              </w:rPr>
            </w:pPr>
          </w:p>
          <w:p w:rsidR="0015732D" w:rsidRPr="00D13D14" w:rsidRDefault="0015732D" w:rsidP="0015732D">
            <w:pPr>
              <w:numPr>
                <w:ilvl w:val="0"/>
                <w:numId w:val="65"/>
              </w:numPr>
              <w:ind w:left="490"/>
              <w:jc w:val="both"/>
              <w:rPr>
                <w:rFonts w:ascii="Calibri" w:hAnsi="Calibri" w:cs="Calibri"/>
                <w:sz w:val="22"/>
                <w:szCs w:val="22"/>
              </w:rPr>
            </w:pPr>
            <w:r w:rsidRPr="006C03CF">
              <w:rPr>
                <w:rFonts w:ascii="Calibri" w:hAnsi="Calibri" w:cs="Calibri"/>
                <w:sz w:val="22"/>
                <w:szCs w:val="22"/>
                <w:u w:val="single"/>
              </w:rPr>
              <w:t>Póliza de Responsabilidad Civil</w:t>
            </w:r>
            <w:r w:rsidRPr="006C03CF">
              <w:rPr>
                <w:rFonts w:ascii="Calibri" w:hAnsi="Calibri" w:cs="Calibri"/>
                <w:sz w:val="22"/>
                <w:szCs w:val="22"/>
              </w:rPr>
              <w:t xml:space="preserve">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15732D" w:rsidRPr="00D13D14" w:rsidRDefault="0015732D" w:rsidP="008160EB">
            <w:pPr>
              <w:ind w:left="490"/>
              <w:jc w:val="both"/>
              <w:rPr>
                <w:rFonts w:ascii="Calibri" w:hAnsi="Calibri" w:cs="Calibri"/>
                <w:b/>
                <w:i/>
                <w:sz w:val="22"/>
                <w:szCs w:val="22"/>
                <w:u w:val="single"/>
              </w:rPr>
            </w:pPr>
            <w:r w:rsidRPr="006C03CF">
              <w:rPr>
                <w:rFonts w:ascii="Calibri" w:hAnsi="Calibri" w:cs="Calibri"/>
                <w:b/>
                <w:i/>
                <w:sz w:val="22"/>
                <w:szCs w:val="22"/>
                <w:u w:val="single"/>
              </w:rPr>
              <w:t>Valor asegurado hasta USD 100.000 (CIEN MIL DÓLARES AMERICANOS) por evento y/o reclamo con un agregado anual de USD 500.000 (QUINIENTOS MIL DÓLARES AMERICANOS).</w:t>
            </w:r>
          </w:p>
          <w:p w:rsidR="0015732D" w:rsidRDefault="0015732D" w:rsidP="008160EB">
            <w:pPr>
              <w:ind w:left="490"/>
              <w:jc w:val="both"/>
              <w:rPr>
                <w:rFonts w:ascii="Calibri" w:hAnsi="Calibri" w:cs="Calibri"/>
                <w:sz w:val="22"/>
                <w:szCs w:val="22"/>
              </w:rPr>
            </w:pPr>
            <w:r w:rsidRPr="006C03CF">
              <w:rPr>
                <w:rFonts w:ascii="Calibri" w:hAnsi="Calibri" w:cs="Calibri"/>
                <w:sz w:val="22"/>
                <w:szCs w:val="22"/>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15732D" w:rsidRPr="006C03CF" w:rsidRDefault="0015732D" w:rsidP="008160EB">
            <w:pPr>
              <w:jc w:val="both"/>
              <w:rPr>
                <w:rFonts w:ascii="Calibri" w:hAnsi="Calibri" w:cs="Calibri"/>
                <w:sz w:val="22"/>
                <w:szCs w:val="22"/>
              </w:rPr>
            </w:pPr>
          </w:p>
          <w:p w:rsidR="0015732D" w:rsidRPr="006C03CF" w:rsidRDefault="0015732D" w:rsidP="008160EB">
            <w:pPr>
              <w:tabs>
                <w:tab w:val="left" w:pos="720"/>
              </w:tabs>
              <w:ind w:left="490" w:hanging="284"/>
              <w:jc w:val="both"/>
              <w:rPr>
                <w:rFonts w:ascii="Calibri" w:hAnsi="Calibri" w:cs="Calibri"/>
                <w:sz w:val="22"/>
                <w:szCs w:val="22"/>
              </w:rPr>
            </w:pPr>
            <w:r w:rsidRPr="006C03CF">
              <w:rPr>
                <w:rFonts w:ascii="Calibri" w:hAnsi="Calibri" w:cs="Calibri"/>
                <w:sz w:val="22"/>
                <w:szCs w:val="22"/>
              </w:rPr>
              <w:tab/>
              <w:t>La póliza debe tener Límite Geográfico de acuerdo a los servicios que brindara el contrato: NACIONAL Y/O INTERNACIONAL</w:t>
            </w:r>
          </w:p>
          <w:p w:rsidR="0015732D" w:rsidRDefault="0015732D" w:rsidP="008160EB">
            <w:pPr>
              <w:tabs>
                <w:tab w:val="left" w:pos="720"/>
              </w:tabs>
              <w:jc w:val="both"/>
              <w:rPr>
                <w:rFonts w:ascii="Calibri" w:hAnsi="Calibri" w:cs="Calibri"/>
                <w:sz w:val="22"/>
                <w:szCs w:val="22"/>
              </w:rPr>
            </w:pPr>
          </w:p>
          <w:p w:rsidR="0015732D" w:rsidRPr="006C03CF" w:rsidRDefault="0015732D" w:rsidP="0015732D">
            <w:pPr>
              <w:numPr>
                <w:ilvl w:val="0"/>
                <w:numId w:val="65"/>
              </w:numPr>
              <w:ind w:left="490"/>
              <w:jc w:val="both"/>
              <w:rPr>
                <w:rFonts w:ascii="Calibri" w:hAnsi="Calibri" w:cs="Calibri"/>
                <w:sz w:val="22"/>
                <w:szCs w:val="22"/>
              </w:rPr>
            </w:pPr>
            <w:r w:rsidRPr="006C03CF">
              <w:rPr>
                <w:rFonts w:ascii="Calibri" w:hAnsi="Calibri" w:cs="Calibri"/>
                <w:sz w:val="22"/>
                <w:szCs w:val="22"/>
                <w:u w:val="single"/>
              </w:rPr>
              <w:t>Seguro de Transporte contra todo riesgo de Producto Transportado</w:t>
            </w:r>
            <w:r w:rsidRPr="006C03CF">
              <w:rPr>
                <w:rFonts w:ascii="Calibri" w:hAnsi="Calibri" w:cs="Calibri"/>
                <w:sz w:val="22"/>
                <w:szCs w:val="22"/>
              </w:rPr>
              <w:t xml:space="preserve"> con cobertura desde el punto de despacho y/o carguío hasta el punto de recepción y/o </w:t>
            </w:r>
            <w:proofErr w:type="spellStart"/>
            <w:r w:rsidRPr="006C03CF">
              <w:rPr>
                <w:rFonts w:ascii="Calibri" w:hAnsi="Calibri" w:cs="Calibri"/>
                <w:sz w:val="22"/>
                <w:szCs w:val="22"/>
              </w:rPr>
              <w:t>descarguío</w:t>
            </w:r>
            <w:proofErr w:type="spellEnd"/>
            <w:r w:rsidRPr="006C03CF">
              <w:rPr>
                <w:rFonts w:ascii="Calibri" w:hAnsi="Calibri" w:cs="Calibri"/>
                <w:sz w:val="22"/>
                <w:szCs w:val="22"/>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15732D" w:rsidRDefault="0015732D" w:rsidP="008160EB">
            <w:pPr>
              <w:ind w:left="567"/>
              <w:jc w:val="both"/>
              <w:rPr>
                <w:rFonts w:ascii="Calibri" w:hAnsi="Calibri" w:cs="Calibri"/>
                <w:sz w:val="22"/>
                <w:szCs w:val="22"/>
                <w:lang w:val="es-ES_tradnl"/>
              </w:rPr>
            </w:pPr>
            <w:r w:rsidRPr="006C03CF">
              <w:rPr>
                <w:rFonts w:ascii="Calibri" w:hAnsi="Calibri" w:cs="Calibri"/>
                <w:sz w:val="22"/>
                <w:szCs w:val="22"/>
                <w:lang w:val="es-ES_tradnl"/>
              </w:rPr>
              <w:t>Valor Asegurado: En base al costo del producto:</w:t>
            </w:r>
          </w:p>
          <w:p w:rsidR="0015732D" w:rsidRDefault="0015732D" w:rsidP="008160EB">
            <w:pPr>
              <w:jc w:val="both"/>
              <w:rPr>
                <w:rFonts w:ascii="Calibri" w:hAnsi="Calibri" w:cs="Calibri"/>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3827"/>
            </w:tblGrid>
            <w:tr w:rsidR="0015732D" w:rsidRPr="007A1EBE" w:rsidTr="008160EB">
              <w:trPr>
                <w:trHeight w:val="344"/>
                <w:jc w:val="center"/>
              </w:trPr>
              <w:tc>
                <w:tcPr>
                  <w:tcW w:w="2051" w:type="dxa"/>
                  <w:shd w:val="clear" w:color="auto" w:fill="D9D9D9"/>
                  <w:vAlign w:val="center"/>
                  <w:hideMark/>
                </w:tcPr>
                <w:p w:rsidR="0015732D" w:rsidRPr="004D068D" w:rsidRDefault="0015732D" w:rsidP="008160EB">
                  <w:pPr>
                    <w:jc w:val="both"/>
                    <w:rPr>
                      <w:rFonts w:ascii="Calibri" w:hAnsi="Calibri" w:cs="Calibri"/>
                      <w:b/>
                      <w:bCs/>
                      <w:sz w:val="22"/>
                      <w:szCs w:val="22"/>
                    </w:rPr>
                  </w:pPr>
                  <w:r w:rsidRPr="004D068D">
                    <w:rPr>
                      <w:rFonts w:ascii="Calibri" w:hAnsi="Calibri" w:cs="Calibri"/>
                      <w:b/>
                      <w:bCs/>
                      <w:sz w:val="22"/>
                      <w:szCs w:val="22"/>
                    </w:rPr>
                    <w:t>Producto</w:t>
                  </w:r>
                </w:p>
              </w:tc>
              <w:tc>
                <w:tcPr>
                  <w:tcW w:w="3827" w:type="dxa"/>
                  <w:shd w:val="clear" w:color="auto" w:fill="D9D9D9"/>
                  <w:vAlign w:val="center"/>
                </w:tcPr>
                <w:p w:rsidR="0015732D" w:rsidRPr="004D068D" w:rsidRDefault="0015732D" w:rsidP="008160EB">
                  <w:pPr>
                    <w:jc w:val="both"/>
                    <w:rPr>
                      <w:rFonts w:ascii="Calibri" w:hAnsi="Calibri" w:cs="Calibri"/>
                      <w:b/>
                      <w:bCs/>
                      <w:sz w:val="22"/>
                      <w:szCs w:val="22"/>
                    </w:rPr>
                  </w:pPr>
                  <w:r w:rsidRPr="004D068D">
                    <w:rPr>
                      <w:rFonts w:ascii="Calibri" w:hAnsi="Calibri" w:cs="Calibri"/>
                      <w:b/>
                      <w:bCs/>
                      <w:sz w:val="22"/>
                      <w:szCs w:val="22"/>
                    </w:rPr>
                    <w:t>Costo de Producto</w:t>
                  </w:r>
                </w:p>
              </w:tc>
            </w:tr>
            <w:tr w:rsidR="0015732D" w:rsidRPr="007A1EBE" w:rsidTr="008160EB">
              <w:trPr>
                <w:trHeight w:val="236"/>
                <w:jc w:val="center"/>
              </w:trPr>
              <w:tc>
                <w:tcPr>
                  <w:tcW w:w="2051" w:type="dxa"/>
                  <w:shd w:val="clear" w:color="auto" w:fill="auto"/>
                  <w:vAlign w:val="center"/>
                  <w:hideMark/>
                </w:tcPr>
                <w:p w:rsidR="0015732D" w:rsidRPr="004D068D" w:rsidRDefault="0015732D" w:rsidP="008160EB">
                  <w:pPr>
                    <w:jc w:val="both"/>
                    <w:rPr>
                      <w:rFonts w:ascii="Calibri" w:hAnsi="Calibri" w:cs="Calibri"/>
                      <w:sz w:val="22"/>
                      <w:szCs w:val="22"/>
                    </w:rPr>
                  </w:pPr>
                  <w:r w:rsidRPr="004D068D">
                    <w:rPr>
                      <w:rFonts w:ascii="Calibri" w:hAnsi="Calibri" w:cs="Calibri"/>
                      <w:sz w:val="22"/>
                      <w:szCs w:val="22"/>
                    </w:rPr>
                    <w:t xml:space="preserve">GLP </w:t>
                  </w:r>
                </w:p>
              </w:tc>
              <w:tc>
                <w:tcPr>
                  <w:tcW w:w="3827" w:type="dxa"/>
                  <w:vAlign w:val="center"/>
                </w:tcPr>
                <w:p w:rsidR="0015732D" w:rsidRPr="004D068D" w:rsidRDefault="0015732D" w:rsidP="008160EB">
                  <w:pPr>
                    <w:jc w:val="both"/>
                    <w:rPr>
                      <w:rFonts w:ascii="Calibri" w:hAnsi="Calibri" w:cs="Calibri"/>
                      <w:sz w:val="22"/>
                      <w:szCs w:val="22"/>
                    </w:rPr>
                  </w:pPr>
                  <w:r w:rsidRPr="004D068D">
                    <w:rPr>
                      <w:rFonts w:ascii="Calibri" w:hAnsi="Calibri" w:cs="Calibri"/>
                      <w:sz w:val="22"/>
                      <w:szCs w:val="22"/>
                    </w:rPr>
                    <w:t>Valor del producto para consumidor final</w:t>
                  </w:r>
                </w:p>
              </w:tc>
            </w:tr>
          </w:tbl>
          <w:p w:rsidR="0015732D" w:rsidRPr="006C03CF" w:rsidRDefault="0015732D" w:rsidP="008160EB">
            <w:pPr>
              <w:jc w:val="both"/>
              <w:rPr>
                <w:rFonts w:ascii="Calibri" w:hAnsi="Calibri" w:cs="Calibri"/>
                <w:sz w:val="22"/>
                <w:szCs w:val="22"/>
              </w:rPr>
            </w:pPr>
          </w:p>
          <w:p w:rsidR="0015732D" w:rsidRPr="006C03CF" w:rsidRDefault="0015732D" w:rsidP="008160EB">
            <w:pPr>
              <w:jc w:val="both"/>
              <w:rPr>
                <w:rFonts w:ascii="Calibri" w:hAnsi="Calibri" w:cs="Calibri"/>
                <w:sz w:val="22"/>
                <w:szCs w:val="22"/>
              </w:rPr>
            </w:pPr>
            <w:r w:rsidRPr="006C03CF">
              <w:rPr>
                <w:rFonts w:ascii="Calibri" w:hAnsi="Calibri" w:cs="Calibri"/>
                <w:sz w:val="22"/>
                <w:szCs w:val="22"/>
              </w:rPr>
              <w:t>YPFB realizará el descuento del valor de productos perdidos y no cancelados por el seguro dentro de un plazo de 30 días después de ocurrido el siniestro, de la facturación por transporte.</w:t>
            </w:r>
          </w:p>
          <w:p w:rsidR="0015732D" w:rsidRPr="006C03CF" w:rsidRDefault="0015732D" w:rsidP="008160EB">
            <w:pPr>
              <w:jc w:val="both"/>
              <w:rPr>
                <w:rFonts w:ascii="Calibri" w:hAnsi="Calibri" w:cs="Calibri"/>
                <w:sz w:val="22"/>
                <w:szCs w:val="22"/>
                <w:lang w:val="es-ES_tradnl"/>
              </w:rPr>
            </w:pPr>
          </w:p>
          <w:p w:rsidR="0015732D" w:rsidRPr="00C157B2" w:rsidRDefault="0015732D" w:rsidP="008160EB">
            <w:pPr>
              <w:jc w:val="both"/>
              <w:rPr>
                <w:rFonts w:ascii="Calibri" w:hAnsi="Calibri"/>
                <w:sz w:val="22"/>
                <w:szCs w:val="22"/>
              </w:rPr>
            </w:pPr>
            <w:r w:rsidRPr="008025C4">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15732D" w:rsidRPr="006C03CF" w:rsidRDefault="0015732D" w:rsidP="008160EB">
            <w:pPr>
              <w:jc w:val="both"/>
              <w:rPr>
                <w:rFonts w:ascii="Calibri" w:hAnsi="Calibri" w:cs="Calibri"/>
                <w:sz w:val="22"/>
                <w:szCs w:val="22"/>
              </w:rPr>
            </w:pPr>
            <w:r w:rsidRPr="006C03CF">
              <w:rPr>
                <w:rFonts w:ascii="Calibri" w:hAnsi="Calibri" w:cs="Calibri"/>
                <w:sz w:val="22"/>
                <w:szCs w:val="22"/>
              </w:rPr>
              <w:t>El transportista, una vez adjudicado, deberá entregar una copia de las citadas pólizas a YPFB antes de la suscripción del contrato.</w:t>
            </w:r>
          </w:p>
          <w:p w:rsidR="0015732D" w:rsidRPr="007A6A82" w:rsidRDefault="0015732D" w:rsidP="008160EB">
            <w:pPr>
              <w:autoSpaceDE w:val="0"/>
              <w:autoSpaceDN w:val="0"/>
              <w:adjustRightInd w:val="0"/>
              <w:rPr>
                <w:rFonts w:ascii="Calibri" w:hAnsi="Calibri" w:cs="Calibri"/>
                <w:b/>
                <w:lang w:val="es-BO"/>
              </w:rPr>
            </w:pPr>
          </w:p>
        </w:tc>
      </w:tr>
    </w:tbl>
    <w:p w:rsidR="0015732D" w:rsidRPr="00386B45" w:rsidRDefault="0015732D" w:rsidP="0015732D">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5732D" w:rsidRPr="00386B45" w:rsidTr="008160EB">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15732D" w:rsidRPr="004429D4" w:rsidRDefault="0015732D" w:rsidP="008160EB">
            <w:pPr>
              <w:pStyle w:val="Prrafodelista"/>
              <w:jc w:val="center"/>
              <w:rPr>
                <w:rFonts w:ascii="Calibri" w:hAnsi="Calibri" w:cs="Calibri"/>
                <w:b/>
              </w:rPr>
            </w:pPr>
            <w:r w:rsidRPr="004429D4">
              <w:rPr>
                <w:rFonts w:ascii="Calibri" w:hAnsi="Calibri" w:cs="Calibri"/>
                <w:b/>
              </w:rPr>
              <w:t xml:space="preserve">ANEXO 2 </w:t>
            </w:r>
          </w:p>
          <w:p w:rsidR="0015732D" w:rsidRPr="00386B45" w:rsidRDefault="0015732D" w:rsidP="008160EB">
            <w:pPr>
              <w:pStyle w:val="Prrafodelista"/>
              <w:jc w:val="center"/>
              <w:rPr>
                <w:rFonts w:ascii="Calibri" w:hAnsi="Calibri" w:cs="Calibri"/>
                <w:b/>
                <w:sz w:val="22"/>
                <w:szCs w:val="22"/>
              </w:rPr>
            </w:pPr>
            <w:r w:rsidRPr="004429D4">
              <w:rPr>
                <w:rFonts w:ascii="Calibri" w:hAnsi="Calibri" w:cs="Calibri"/>
                <w:b/>
              </w:rPr>
              <w:t>VALIDACIÓN DE MEDIO AMBIENTE</w:t>
            </w:r>
          </w:p>
        </w:tc>
      </w:tr>
      <w:tr w:rsidR="0015732D" w:rsidRPr="00386B45" w:rsidTr="008160EB">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15732D" w:rsidRPr="002C4C53" w:rsidRDefault="0015732D" w:rsidP="008160EB">
            <w:pPr>
              <w:pBdr>
                <w:bottom w:val="single" w:sz="4" w:space="1" w:color="auto"/>
              </w:pBdr>
              <w:rPr>
                <w:rFonts w:ascii="Bookman Old Style" w:hAnsi="Bookman Old Style"/>
              </w:rPr>
            </w:pPr>
            <w:r w:rsidRPr="002C4C53">
              <w:rPr>
                <w:rFonts w:ascii="Bookman Old Style" w:hAnsi="Bookman Old Style"/>
                <w:b/>
              </w:rPr>
              <w:t>DISPOSICIONES AMBIENTALES PARA LA CONTRATACIÓN DE EMPRESAS</w:t>
            </w:r>
            <w:r>
              <w:rPr>
                <w:rFonts w:ascii="Bookman Old Style" w:hAnsi="Bookman Old Style"/>
                <w:b/>
              </w:rPr>
              <w:t xml:space="preserve"> QUE REALICEN</w:t>
            </w:r>
            <w:r w:rsidRPr="002C4C53">
              <w:rPr>
                <w:rFonts w:ascii="Bookman Old Style" w:hAnsi="Bookman Old Style"/>
                <w:b/>
              </w:rPr>
              <w:t xml:space="preserve"> </w:t>
            </w:r>
            <w:r>
              <w:rPr>
                <w:rFonts w:ascii="Bookman Old Style" w:hAnsi="Bookman Old Style"/>
                <w:b/>
              </w:rPr>
              <w:t>TRANSPORTE DE GLP Y GARRAFAS</w:t>
            </w:r>
          </w:p>
          <w:p w:rsidR="0015732D" w:rsidRPr="00D13D14" w:rsidRDefault="0015732D" w:rsidP="0015732D">
            <w:pPr>
              <w:pStyle w:val="Prrafodelista"/>
              <w:numPr>
                <w:ilvl w:val="0"/>
                <w:numId w:val="73"/>
              </w:numPr>
              <w:spacing w:before="120" w:after="120"/>
              <w:contextualSpacing/>
              <w:jc w:val="both"/>
              <w:rPr>
                <w:rFonts w:ascii="Calibri" w:hAnsi="Calibri"/>
                <w:b/>
                <w:sz w:val="22"/>
                <w:szCs w:val="22"/>
              </w:rPr>
            </w:pPr>
            <w:r w:rsidRPr="005665B9">
              <w:rPr>
                <w:rFonts w:ascii="Calibri" w:hAnsi="Calibri"/>
                <w:b/>
                <w:sz w:val="22"/>
                <w:szCs w:val="22"/>
              </w:rPr>
              <w:t>DISPOSICIONES AMBIENTALES</w:t>
            </w:r>
          </w:p>
          <w:p w:rsidR="0015732D" w:rsidRPr="005665B9" w:rsidRDefault="0015732D" w:rsidP="0015732D">
            <w:pPr>
              <w:pStyle w:val="Prrafodelista"/>
              <w:numPr>
                <w:ilvl w:val="1"/>
                <w:numId w:val="74"/>
              </w:numPr>
              <w:spacing w:before="120" w:after="120"/>
              <w:ind w:left="993" w:hanging="567"/>
              <w:contextualSpacing/>
              <w:jc w:val="both"/>
              <w:rPr>
                <w:rFonts w:ascii="Calibri" w:hAnsi="Calibri"/>
                <w:b/>
                <w:sz w:val="22"/>
                <w:szCs w:val="22"/>
              </w:rPr>
            </w:pPr>
            <w:r w:rsidRPr="005665B9">
              <w:rPr>
                <w:rFonts w:ascii="Calibri" w:hAnsi="Calibri"/>
                <w:b/>
                <w:sz w:val="22"/>
                <w:szCs w:val="22"/>
              </w:rPr>
              <w:t>Licencias Ambientales para la Ejecución del Servicio</w:t>
            </w:r>
          </w:p>
          <w:p w:rsidR="0015732D" w:rsidRPr="005665B9" w:rsidRDefault="0015732D" w:rsidP="008160EB">
            <w:pPr>
              <w:spacing w:before="120" w:after="120"/>
              <w:ind w:left="426"/>
              <w:jc w:val="both"/>
              <w:rPr>
                <w:rFonts w:ascii="Calibri" w:hAnsi="Calibri"/>
                <w:sz w:val="22"/>
                <w:szCs w:val="22"/>
              </w:rPr>
            </w:pPr>
            <w:r w:rsidRPr="005665B9">
              <w:rPr>
                <w:rFonts w:ascii="Calibri" w:hAnsi="Calibri"/>
                <w:sz w:val="22"/>
                <w:szCs w:val="22"/>
              </w:rPr>
              <w:t xml:space="preserve">Para la presentación de propuestas, la EMPRESA CONTRATISTA deberá presentar su Licencia Ambiental y Licencia para Actividades con Sustancias Peligrosas (LASP) vigentes. </w:t>
            </w:r>
          </w:p>
          <w:p w:rsidR="0015732D" w:rsidRPr="005665B9" w:rsidRDefault="0015732D" w:rsidP="008160EB">
            <w:pPr>
              <w:spacing w:before="120" w:after="120"/>
              <w:ind w:left="426"/>
              <w:jc w:val="both"/>
              <w:rPr>
                <w:rFonts w:ascii="Calibri" w:hAnsi="Calibri"/>
                <w:sz w:val="22"/>
                <w:szCs w:val="22"/>
              </w:rPr>
            </w:pPr>
            <w:r w:rsidRPr="005665B9">
              <w:rPr>
                <w:rFonts w:ascii="Calibri" w:hAnsi="Calibri"/>
                <w:sz w:val="22"/>
                <w:szCs w:val="22"/>
              </w:rPr>
              <w:t xml:space="preserve">En el caso de Asociaciones, es necesario que cada empresa que la conforme, presente su propia Licencia Ambiental y Licencia para Actividades con Sustancias Peligrosas (LASP) vigentes. </w:t>
            </w:r>
          </w:p>
          <w:p w:rsidR="0015732D" w:rsidRPr="005665B9" w:rsidRDefault="0015732D" w:rsidP="008160EB">
            <w:pPr>
              <w:spacing w:before="120" w:after="120"/>
              <w:ind w:left="426"/>
              <w:jc w:val="both"/>
              <w:rPr>
                <w:rFonts w:ascii="Calibri" w:hAnsi="Calibri"/>
                <w:sz w:val="22"/>
                <w:szCs w:val="22"/>
              </w:rPr>
            </w:pPr>
            <w:r w:rsidRPr="005665B9">
              <w:rPr>
                <w:rFonts w:ascii="Calibri" w:hAnsi="Calibri"/>
                <w:sz w:val="22"/>
                <w:szCs w:val="22"/>
              </w:rPr>
              <w:t xml:space="preserve">En lo que respecta al alcance de tramos y productos comprendidos en el servicio, queda a plena responsabilidad de la EMPRESA CONTRATISTA a ser adjudicada. </w:t>
            </w:r>
          </w:p>
          <w:p w:rsidR="0015732D" w:rsidRPr="005665B9" w:rsidRDefault="0015732D" w:rsidP="0015732D">
            <w:pPr>
              <w:pStyle w:val="Prrafodelista"/>
              <w:numPr>
                <w:ilvl w:val="1"/>
                <w:numId w:val="74"/>
              </w:numPr>
              <w:spacing w:before="60" w:after="60"/>
              <w:ind w:left="993" w:hanging="567"/>
              <w:contextualSpacing/>
              <w:jc w:val="both"/>
              <w:rPr>
                <w:rFonts w:ascii="Calibri" w:hAnsi="Calibri"/>
                <w:b/>
                <w:sz w:val="22"/>
                <w:szCs w:val="22"/>
              </w:rPr>
            </w:pPr>
            <w:r w:rsidRPr="005665B9">
              <w:rPr>
                <w:rFonts w:ascii="Calibri" w:hAnsi="Calibri"/>
                <w:b/>
                <w:sz w:val="22"/>
                <w:szCs w:val="22"/>
              </w:rPr>
              <w:t>Aspectos Generales</w:t>
            </w:r>
          </w:p>
          <w:p w:rsidR="0015732D" w:rsidRPr="005665B9" w:rsidRDefault="0015732D" w:rsidP="008160EB">
            <w:pPr>
              <w:spacing w:before="120" w:after="120"/>
              <w:ind w:left="426"/>
              <w:jc w:val="both"/>
              <w:rPr>
                <w:rFonts w:ascii="Calibri" w:hAnsi="Calibri"/>
                <w:sz w:val="22"/>
                <w:szCs w:val="22"/>
              </w:rPr>
            </w:pPr>
            <w:r w:rsidRPr="005665B9">
              <w:rPr>
                <w:rFonts w:ascii="Calibri" w:hAnsi="Calibri"/>
                <w:sz w:val="22"/>
                <w:szCs w:val="22"/>
              </w:rPr>
              <w:t>Es de responsabilidad de la EMPRESA CONTRATISTA considerar las diferentes acciones que se deben realizar para evitar, reducir, mitigar y/o remediar los impactos que se generen en caso de ocurrir contingencias en el transporte:</w:t>
            </w:r>
          </w:p>
          <w:p w:rsidR="0015732D" w:rsidRPr="005665B9" w:rsidRDefault="0015732D" w:rsidP="0015732D">
            <w:pPr>
              <w:pStyle w:val="Prrafodelista"/>
              <w:numPr>
                <w:ilvl w:val="0"/>
                <w:numId w:val="75"/>
              </w:numPr>
              <w:spacing w:before="60" w:after="60"/>
              <w:contextualSpacing/>
              <w:jc w:val="both"/>
              <w:rPr>
                <w:rFonts w:ascii="Calibri" w:hAnsi="Calibri"/>
                <w:sz w:val="22"/>
                <w:szCs w:val="22"/>
              </w:rPr>
            </w:pPr>
            <w:r w:rsidRPr="005665B9">
              <w:rPr>
                <w:rFonts w:ascii="Calibri" w:hAnsi="Calibri"/>
                <w:sz w:val="22"/>
                <w:szCs w:val="22"/>
              </w:rPr>
              <w:t>Introducir medidas preventivas y/o correctoras en el desarrollo del servicio a fin de anular, atenuar, evitar o corregir las acciones que podrían ocasionar una contingencia.</w:t>
            </w:r>
          </w:p>
          <w:p w:rsidR="0015732D" w:rsidRPr="005665B9" w:rsidRDefault="0015732D" w:rsidP="0015732D">
            <w:pPr>
              <w:pStyle w:val="Prrafodelista"/>
              <w:numPr>
                <w:ilvl w:val="0"/>
                <w:numId w:val="75"/>
              </w:numPr>
              <w:spacing w:before="60" w:after="60"/>
              <w:contextualSpacing/>
              <w:jc w:val="both"/>
              <w:rPr>
                <w:rFonts w:ascii="Calibri" w:hAnsi="Calibri"/>
                <w:sz w:val="22"/>
                <w:szCs w:val="22"/>
              </w:rPr>
            </w:pPr>
            <w:r w:rsidRPr="005665B9">
              <w:rPr>
                <w:rFonts w:ascii="Calibri" w:hAnsi="Calibri"/>
                <w:sz w:val="22"/>
                <w:szCs w:val="22"/>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15732D" w:rsidRPr="005665B9" w:rsidRDefault="0015732D" w:rsidP="008160EB">
            <w:pPr>
              <w:spacing w:before="120" w:after="120"/>
              <w:ind w:left="426"/>
              <w:jc w:val="both"/>
              <w:rPr>
                <w:rFonts w:ascii="Calibri" w:hAnsi="Calibri"/>
                <w:sz w:val="22"/>
                <w:szCs w:val="22"/>
              </w:rPr>
            </w:pPr>
            <w:r w:rsidRPr="005665B9">
              <w:rPr>
                <w:rFonts w:ascii="Calibri" w:hAnsi="Calibri"/>
                <w:sz w:val="22"/>
                <w:szCs w:val="22"/>
              </w:rPr>
              <w:t>La EMPRESA CONTRATISTA debe llevar a cabo la mejor coordinación posible entre los recursos humanos y materiales disponibles para prevenir accidentes y presentar una respuesta inmediata a los accidentes en el transporte de hidrocarburos.</w:t>
            </w:r>
          </w:p>
          <w:p w:rsidR="0015732D" w:rsidRPr="005665B9" w:rsidRDefault="0015732D" w:rsidP="008160EB">
            <w:pPr>
              <w:spacing w:before="120" w:after="120"/>
              <w:ind w:left="426"/>
              <w:jc w:val="both"/>
              <w:rPr>
                <w:rFonts w:ascii="Calibri" w:hAnsi="Calibri"/>
                <w:sz w:val="22"/>
                <w:szCs w:val="22"/>
              </w:rPr>
            </w:pPr>
            <w:r w:rsidRPr="005665B9">
              <w:rPr>
                <w:rFonts w:ascii="Calibri" w:hAnsi="Calibri"/>
                <w:sz w:val="22"/>
                <w:szCs w:val="22"/>
              </w:rPr>
              <w:t>La EMPRESA CONTRATISTA debe abarcar los siguientes aspectos:</w:t>
            </w:r>
          </w:p>
          <w:p w:rsidR="0015732D" w:rsidRPr="005665B9" w:rsidRDefault="0015732D" w:rsidP="0015732D">
            <w:pPr>
              <w:pStyle w:val="Prrafodelista"/>
              <w:numPr>
                <w:ilvl w:val="0"/>
                <w:numId w:val="77"/>
              </w:numPr>
              <w:spacing w:before="120" w:after="120"/>
              <w:contextualSpacing/>
              <w:jc w:val="both"/>
              <w:rPr>
                <w:rFonts w:ascii="Calibri" w:hAnsi="Calibri"/>
                <w:sz w:val="22"/>
                <w:szCs w:val="22"/>
              </w:rPr>
            </w:pPr>
            <w:r w:rsidRPr="005665B9">
              <w:rPr>
                <w:rFonts w:ascii="Calibri" w:hAnsi="Calibri"/>
                <w:sz w:val="22"/>
                <w:szCs w:val="22"/>
              </w:rPr>
              <w:t>Logísticas de Operación para riesgos en el transporte de Hidrocarburos.</w:t>
            </w:r>
          </w:p>
          <w:p w:rsidR="0015732D" w:rsidRPr="005665B9" w:rsidRDefault="0015732D" w:rsidP="0015732D">
            <w:pPr>
              <w:pStyle w:val="Prrafodelista"/>
              <w:numPr>
                <w:ilvl w:val="0"/>
                <w:numId w:val="77"/>
              </w:numPr>
              <w:spacing w:before="120" w:after="120"/>
              <w:contextualSpacing/>
              <w:jc w:val="both"/>
              <w:rPr>
                <w:rFonts w:ascii="Calibri" w:hAnsi="Calibri"/>
                <w:sz w:val="22"/>
                <w:szCs w:val="22"/>
              </w:rPr>
            </w:pPr>
            <w:r w:rsidRPr="005665B9">
              <w:rPr>
                <w:rFonts w:ascii="Calibri" w:hAnsi="Calibri"/>
                <w:sz w:val="22"/>
                <w:szCs w:val="22"/>
              </w:rPr>
              <w:t>Plan de Operación del Transporte:</w:t>
            </w:r>
          </w:p>
          <w:p w:rsidR="0015732D" w:rsidRPr="005665B9" w:rsidRDefault="0015732D" w:rsidP="0015732D">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Convoy</w:t>
            </w:r>
          </w:p>
          <w:p w:rsidR="0015732D" w:rsidRPr="005665B9" w:rsidRDefault="0015732D" w:rsidP="0015732D">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Monitoreo</w:t>
            </w:r>
          </w:p>
          <w:p w:rsidR="0015732D" w:rsidRPr="005665B9" w:rsidRDefault="0015732D" w:rsidP="0015732D">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Procedimiento Zonal de Contingencias</w:t>
            </w:r>
          </w:p>
          <w:p w:rsidR="0015732D" w:rsidRPr="005665B9" w:rsidRDefault="0015732D" w:rsidP="0015732D">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Permisos y Licencias Ambientales vigentes</w:t>
            </w:r>
          </w:p>
          <w:p w:rsidR="0015732D" w:rsidRPr="005665B9" w:rsidRDefault="0015732D" w:rsidP="008160EB">
            <w:pPr>
              <w:spacing w:before="120" w:after="120"/>
              <w:ind w:left="426"/>
              <w:jc w:val="both"/>
              <w:rPr>
                <w:rFonts w:ascii="Calibri" w:hAnsi="Calibri"/>
                <w:sz w:val="22"/>
                <w:szCs w:val="22"/>
              </w:rPr>
            </w:pPr>
            <w:r w:rsidRPr="005665B9">
              <w:rPr>
                <w:rFonts w:ascii="Calibri" w:hAnsi="Calibri"/>
                <w:sz w:val="22"/>
                <w:szCs w:val="22"/>
              </w:rPr>
              <w:t>Acciones de Prevención</w:t>
            </w:r>
          </w:p>
          <w:p w:rsidR="0015732D" w:rsidRPr="005665B9" w:rsidRDefault="0015732D" w:rsidP="0015732D">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Selección del conductor y el vehículo</w:t>
            </w:r>
          </w:p>
          <w:p w:rsidR="0015732D" w:rsidRPr="005665B9" w:rsidRDefault="0015732D" w:rsidP="0015732D">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Manejo Defensivo</w:t>
            </w:r>
          </w:p>
          <w:p w:rsidR="0015732D" w:rsidRPr="005665B9" w:rsidRDefault="0015732D" w:rsidP="0015732D">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Carga horaria de conducción</w:t>
            </w:r>
          </w:p>
          <w:p w:rsidR="0015732D" w:rsidRPr="005665B9" w:rsidRDefault="0015732D" w:rsidP="0015732D">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Charlas de Inducción</w:t>
            </w:r>
          </w:p>
          <w:p w:rsidR="0015732D" w:rsidRPr="005665B9" w:rsidRDefault="0015732D" w:rsidP="0015732D">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Condiciones Técnicas del Vehículo</w:t>
            </w:r>
          </w:p>
          <w:p w:rsidR="0015732D" w:rsidRPr="005665B9" w:rsidRDefault="0015732D" w:rsidP="008160EB">
            <w:pPr>
              <w:spacing w:before="120" w:after="120"/>
              <w:ind w:left="426"/>
              <w:jc w:val="both"/>
              <w:rPr>
                <w:rFonts w:ascii="Calibri" w:hAnsi="Calibri"/>
                <w:sz w:val="22"/>
                <w:szCs w:val="22"/>
              </w:rPr>
            </w:pPr>
            <w:r w:rsidRPr="005665B9">
              <w:rPr>
                <w:rFonts w:ascii="Calibri" w:hAnsi="Calibri"/>
                <w:sz w:val="22"/>
                <w:szCs w:val="22"/>
              </w:rPr>
              <w:lastRenderedPageBreak/>
              <w:t>Acciones de Mitigación</w:t>
            </w:r>
          </w:p>
          <w:p w:rsidR="0015732D" w:rsidRPr="005665B9" w:rsidRDefault="0015732D" w:rsidP="0015732D">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Reacción Inmediata a emergencias</w:t>
            </w:r>
          </w:p>
          <w:p w:rsidR="0015732D" w:rsidRPr="005665B9" w:rsidRDefault="0015732D" w:rsidP="0015732D">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Recuperación de Productos</w:t>
            </w:r>
          </w:p>
          <w:p w:rsidR="0015732D" w:rsidRPr="005665B9" w:rsidRDefault="0015732D" w:rsidP="008160EB">
            <w:pPr>
              <w:spacing w:before="60" w:after="60"/>
              <w:jc w:val="both"/>
              <w:rPr>
                <w:rFonts w:ascii="Calibri" w:hAnsi="Calibri"/>
                <w:sz w:val="22"/>
                <w:szCs w:val="22"/>
              </w:rPr>
            </w:pPr>
            <w:r w:rsidRPr="005665B9">
              <w:rPr>
                <w:rFonts w:ascii="Calibri" w:hAnsi="Calibri"/>
                <w:sz w:val="22"/>
                <w:szCs w:val="22"/>
              </w:rPr>
              <w:t>Es de responsabilidad de la EMPRESA CONTRATISTA la logística que facilite y mantenga controles sobre el servicio en el transporte de hidrocarburos, para que sea eficiente y eficaz, con una reacción inmediata en casos de contingencias, logrando una reducción de siniestros, la minimización de daños y el mantenimiento de primas de seguro.</w:t>
            </w:r>
          </w:p>
          <w:p w:rsidR="0015732D" w:rsidRPr="005665B9" w:rsidRDefault="0015732D" w:rsidP="008160EB">
            <w:pPr>
              <w:spacing w:before="60" w:after="60"/>
              <w:jc w:val="both"/>
              <w:rPr>
                <w:rFonts w:ascii="Calibri" w:hAnsi="Calibri"/>
                <w:sz w:val="22"/>
                <w:szCs w:val="22"/>
              </w:rPr>
            </w:pPr>
          </w:p>
          <w:p w:rsidR="0015732D" w:rsidRPr="005665B9" w:rsidRDefault="0015732D" w:rsidP="008160EB">
            <w:pPr>
              <w:spacing w:before="60" w:after="60"/>
              <w:jc w:val="both"/>
              <w:rPr>
                <w:rFonts w:ascii="Calibri" w:hAnsi="Calibri"/>
                <w:sz w:val="22"/>
                <w:szCs w:val="22"/>
              </w:rPr>
            </w:pPr>
            <w:r w:rsidRPr="005665B9">
              <w:rPr>
                <w:rFonts w:ascii="Calibri" w:hAnsi="Calibri"/>
                <w:sz w:val="22"/>
                <w:szCs w:val="22"/>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15732D" w:rsidRPr="005665B9" w:rsidRDefault="0015732D" w:rsidP="008160EB">
            <w:pPr>
              <w:spacing w:before="60" w:after="60"/>
              <w:jc w:val="both"/>
              <w:rPr>
                <w:rFonts w:ascii="Calibri" w:hAnsi="Calibri"/>
                <w:sz w:val="22"/>
                <w:szCs w:val="22"/>
              </w:rPr>
            </w:pPr>
          </w:p>
          <w:p w:rsidR="0015732D" w:rsidRPr="00394EE0" w:rsidRDefault="0015732D" w:rsidP="008160EB">
            <w:pPr>
              <w:spacing w:before="60" w:after="60"/>
              <w:jc w:val="both"/>
              <w:rPr>
                <w:rFonts w:ascii="Calibri" w:hAnsi="Calibri"/>
                <w:sz w:val="22"/>
                <w:szCs w:val="22"/>
              </w:rPr>
            </w:pPr>
            <w:r w:rsidRPr="005665B9">
              <w:rPr>
                <w:rFonts w:ascii="Calibri" w:hAnsi="Calibri"/>
                <w:sz w:val="22"/>
                <w:szCs w:val="22"/>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p w:rsidR="0015732D" w:rsidRPr="00BF1669" w:rsidRDefault="0015732D" w:rsidP="008160EB">
            <w:pPr>
              <w:autoSpaceDE w:val="0"/>
              <w:autoSpaceDN w:val="0"/>
              <w:adjustRightInd w:val="0"/>
              <w:spacing w:before="100" w:beforeAutospacing="1" w:after="100" w:afterAutospacing="1"/>
              <w:rPr>
                <w:rFonts w:ascii="Calibri" w:hAnsi="Calibri"/>
                <w:b/>
                <w:bCs/>
                <w:szCs w:val="22"/>
              </w:rPr>
            </w:pPr>
            <w:r w:rsidRPr="00BF1669">
              <w:rPr>
                <w:rFonts w:ascii="Calibri" w:hAnsi="Calibri"/>
                <w:b/>
                <w:bCs/>
                <w:szCs w:val="22"/>
              </w:rPr>
              <w:t>S</w:t>
            </w:r>
            <w:r>
              <w:rPr>
                <w:rFonts w:ascii="Calibri" w:hAnsi="Calibri"/>
                <w:b/>
                <w:bCs/>
                <w:szCs w:val="22"/>
              </w:rPr>
              <w:t xml:space="preserve">EGURIDAD INDUSTRIAL Y SALUD OCUPACIONAL </w:t>
            </w:r>
          </w:p>
          <w:p w:rsidR="0015732D" w:rsidRPr="00D95E54" w:rsidRDefault="0015732D" w:rsidP="0015732D">
            <w:pPr>
              <w:pStyle w:val="Prrafodelista"/>
              <w:numPr>
                <w:ilvl w:val="0"/>
                <w:numId w:val="72"/>
              </w:numPr>
              <w:autoSpaceDE w:val="0"/>
              <w:autoSpaceDN w:val="0"/>
              <w:adjustRightInd w:val="0"/>
              <w:spacing w:before="100" w:beforeAutospacing="1" w:after="100" w:afterAutospacing="1"/>
              <w:contextualSpacing/>
              <w:jc w:val="both"/>
              <w:rPr>
                <w:rFonts w:ascii="Calibri" w:hAnsi="Calibri" w:cs="Arial"/>
                <w:color w:val="000000"/>
                <w:sz w:val="22"/>
                <w:szCs w:val="22"/>
              </w:rPr>
            </w:pPr>
            <w:r>
              <w:rPr>
                <w:rFonts w:ascii="Calibri" w:hAnsi="Calibri"/>
                <w:b/>
                <w:bCs/>
                <w:sz w:val="22"/>
                <w:szCs w:val="22"/>
              </w:rPr>
              <w:t xml:space="preserve">Posterior a la </w:t>
            </w:r>
            <w:r w:rsidRPr="00D95E54">
              <w:rPr>
                <w:rFonts w:ascii="Calibri" w:hAnsi="Calibri"/>
                <w:b/>
                <w:bCs/>
                <w:sz w:val="22"/>
                <w:szCs w:val="22"/>
              </w:rPr>
              <w:t xml:space="preserve">adjudicación, </w:t>
            </w:r>
            <w:r w:rsidRPr="00D95E54">
              <w:rPr>
                <w:rFonts w:ascii="Calibri" w:hAnsi="Calibri" w:cs="Arial"/>
                <w:color w:val="000000"/>
                <w:sz w:val="22"/>
                <w:szCs w:val="22"/>
              </w:rPr>
              <w:t xml:space="preserve">la Empresa </w:t>
            </w:r>
            <w:r>
              <w:rPr>
                <w:rFonts w:ascii="Calibri" w:hAnsi="Calibri" w:cs="Arial"/>
                <w:color w:val="000000"/>
                <w:sz w:val="22"/>
                <w:szCs w:val="22"/>
              </w:rPr>
              <w:t>adjudicada</w:t>
            </w:r>
            <w:r w:rsidRPr="00D95E54">
              <w:rPr>
                <w:rFonts w:ascii="Calibri" w:hAnsi="Calibri" w:cs="Arial"/>
                <w:color w:val="000000"/>
                <w:sz w:val="22"/>
                <w:szCs w:val="22"/>
              </w:rPr>
              <w:t xml:space="preserve"> deberá presentar el siguiente documento para la </w:t>
            </w:r>
            <w:r w:rsidRPr="00D95E54">
              <w:rPr>
                <w:rFonts w:ascii="Calibri" w:hAnsi="Calibri" w:cs="Arial"/>
                <w:b/>
                <w:bCs/>
                <w:color w:val="000000"/>
                <w:sz w:val="22"/>
                <w:szCs w:val="22"/>
              </w:rPr>
              <w:t xml:space="preserve">aprobación </w:t>
            </w:r>
            <w:r w:rsidRPr="00D95E54">
              <w:rPr>
                <w:rFonts w:ascii="Calibri" w:hAnsi="Calibri" w:cs="Arial"/>
                <w:color w:val="000000"/>
                <w:sz w:val="22"/>
                <w:szCs w:val="22"/>
              </w:rPr>
              <w:t>de la Dirección de SMS de YPFB</w:t>
            </w:r>
            <w:r w:rsidRPr="00D95E54">
              <w:rPr>
                <w:rFonts w:ascii="Calibri" w:hAnsi="Calibri" w:cs="Arial"/>
                <w:i/>
                <w:iCs/>
                <w:color w:val="000000"/>
                <w:sz w:val="22"/>
                <w:szCs w:val="22"/>
              </w:rPr>
              <w:t xml:space="preserve">: </w:t>
            </w:r>
          </w:p>
          <w:p w:rsidR="0015732D" w:rsidRPr="00D95E54" w:rsidRDefault="0015732D" w:rsidP="008160EB">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b/>
                <w:bCs/>
                <w:i/>
                <w:iCs/>
                <w:color w:val="000000"/>
                <w:sz w:val="22"/>
                <w:szCs w:val="22"/>
              </w:rPr>
              <w:t xml:space="preserve"> Declaración jurada </w:t>
            </w:r>
            <w:r w:rsidRPr="00D95E54">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15732D" w:rsidRPr="00D95E54" w:rsidRDefault="0015732D" w:rsidP="008160EB">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i/>
                <w:iCs/>
                <w:color w:val="000000"/>
                <w:sz w:val="22"/>
                <w:szCs w:val="22"/>
              </w:rPr>
              <w:t xml:space="preserve">La empresa </w:t>
            </w:r>
            <w:r>
              <w:rPr>
                <w:rFonts w:ascii="Calibri" w:hAnsi="Calibri" w:cs="Arial"/>
                <w:i/>
                <w:iCs/>
                <w:color w:val="000000"/>
                <w:sz w:val="22"/>
                <w:szCs w:val="22"/>
              </w:rPr>
              <w:t xml:space="preserve">Adjudicada </w:t>
            </w:r>
            <w:r w:rsidRPr="00D95E54">
              <w:rPr>
                <w:rFonts w:ascii="Calibri" w:hAnsi="Calibri" w:cs="Arial"/>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15732D" w:rsidRPr="00D95E54" w:rsidRDefault="0015732D" w:rsidP="008160EB">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15732D" w:rsidRPr="00D95E54" w:rsidRDefault="0015732D" w:rsidP="0015732D">
            <w:pPr>
              <w:pStyle w:val="Prrafodelista"/>
              <w:numPr>
                <w:ilvl w:val="0"/>
                <w:numId w:val="72"/>
              </w:numPr>
              <w:spacing w:after="240"/>
              <w:contextualSpacing/>
              <w:jc w:val="both"/>
              <w:rPr>
                <w:rFonts w:ascii="Calibri" w:hAnsi="Calibri" w:cs="Calibri"/>
                <w:b/>
                <w:bCs/>
                <w:sz w:val="22"/>
                <w:szCs w:val="22"/>
              </w:rPr>
            </w:pPr>
            <w:r w:rsidRPr="00D95E54">
              <w:rPr>
                <w:rFonts w:ascii="Calibri" w:hAnsi="Calibri" w:cs="Calibri"/>
                <w:b/>
                <w:bCs/>
                <w:sz w:val="22"/>
                <w:szCs w:val="22"/>
              </w:rPr>
              <w:t>Antes del inicio de actividades o servicio, la empresa adjudicada debe cumplir con l</w:t>
            </w:r>
            <w:r>
              <w:rPr>
                <w:rFonts w:ascii="Calibri" w:hAnsi="Calibri" w:cs="Calibri"/>
                <w:b/>
                <w:bCs/>
                <w:sz w:val="22"/>
                <w:szCs w:val="22"/>
              </w:rPr>
              <w:t>os siguientes requisitos de SMS:</w:t>
            </w:r>
          </w:p>
          <w:p w:rsidR="0015732D" w:rsidRPr="00D95E54" w:rsidRDefault="0015732D" w:rsidP="008160EB">
            <w:pPr>
              <w:ind w:left="360"/>
              <w:jc w:val="both"/>
              <w:rPr>
                <w:rFonts w:ascii="Calibri" w:hAnsi="Calibri" w:cs="Calibri"/>
                <w:sz w:val="22"/>
                <w:szCs w:val="22"/>
              </w:rPr>
            </w:pPr>
            <w:r w:rsidRPr="00D95E54">
              <w:rPr>
                <w:rFonts w:ascii="Calibri" w:hAnsi="Calibri" w:cs="Calibri"/>
                <w:b/>
                <w:sz w:val="22"/>
                <w:szCs w:val="22"/>
              </w:rPr>
              <w:t>2.1</w:t>
            </w:r>
            <w:r w:rsidRPr="00D95E54">
              <w:rPr>
                <w:rFonts w:ascii="Calibri" w:hAnsi="Calibri" w:cs="Calibri"/>
                <w:sz w:val="22"/>
                <w:szCs w:val="22"/>
              </w:rPr>
              <w:t xml:space="preserve"> Nómina (nombre completo y cédula de identidad) del personal a cargo del Servicio de transporte.</w:t>
            </w:r>
          </w:p>
          <w:p w:rsidR="0015732D" w:rsidRDefault="0015732D" w:rsidP="008160EB">
            <w:pPr>
              <w:ind w:left="360"/>
              <w:jc w:val="both"/>
              <w:rPr>
                <w:rFonts w:ascii="Calibri" w:hAnsi="Calibri" w:cs="Calibri"/>
                <w:sz w:val="22"/>
                <w:szCs w:val="22"/>
              </w:rPr>
            </w:pPr>
            <w:r w:rsidRPr="00D95E54">
              <w:rPr>
                <w:rFonts w:ascii="Calibri" w:hAnsi="Calibri" w:cs="Calibri"/>
                <w:b/>
                <w:sz w:val="22"/>
                <w:szCs w:val="22"/>
              </w:rPr>
              <w:t>2.2</w:t>
            </w:r>
            <w:r w:rsidRPr="00D95E54">
              <w:rPr>
                <w:rFonts w:ascii="Calibri" w:hAnsi="Calibri" w:cs="Calibri"/>
                <w:sz w:val="22"/>
                <w:szCs w:val="22"/>
              </w:rPr>
              <w:t xml:space="preserve"> </w:t>
            </w:r>
            <w:r>
              <w:rPr>
                <w:rFonts w:ascii="Calibri" w:hAnsi="Calibri" w:cs="Calibri"/>
                <w:sz w:val="22"/>
                <w:szCs w:val="22"/>
              </w:rPr>
              <w:t xml:space="preserve">Inducción de SMS al 100% del personal a cargo de las actividades </w:t>
            </w:r>
          </w:p>
          <w:p w:rsidR="0015732D" w:rsidRDefault="0015732D" w:rsidP="008160EB">
            <w:pPr>
              <w:ind w:left="360"/>
              <w:jc w:val="both"/>
              <w:rPr>
                <w:rFonts w:ascii="Calibri" w:hAnsi="Calibri" w:cs="Calibri"/>
                <w:sz w:val="22"/>
                <w:szCs w:val="22"/>
              </w:rPr>
            </w:pPr>
            <w:r w:rsidRPr="00AD00A8">
              <w:rPr>
                <w:rFonts w:ascii="Calibri" w:hAnsi="Calibri" w:cs="Calibri"/>
                <w:b/>
                <w:sz w:val="22"/>
                <w:szCs w:val="22"/>
              </w:rPr>
              <w:t xml:space="preserve">2.3 </w:t>
            </w:r>
            <w:r w:rsidRPr="00D95E54">
              <w:rPr>
                <w:rFonts w:ascii="Calibri" w:hAnsi="Calibri" w:cs="Calibri"/>
                <w:sz w:val="22"/>
                <w:szCs w:val="22"/>
              </w:rPr>
              <w:t>Póliz</w:t>
            </w:r>
            <w:r>
              <w:rPr>
                <w:rFonts w:ascii="Calibri" w:hAnsi="Calibri" w:cs="Calibri"/>
                <w:sz w:val="22"/>
                <w:szCs w:val="22"/>
              </w:rPr>
              <w:t>as contra accidentes personales y muerte</w:t>
            </w:r>
          </w:p>
          <w:p w:rsidR="0015732D" w:rsidRPr="00D95E54" w:rsidRDefault="0015732D" w:rsidP="008160EB">
            <w:pPr>
              <w:ind w:left="360"/>
              <w:jc w:val="both"/>
              <w:rPr>
                <w:rFonts w:ascii="Calibri" w:hAnsi="Calibri" w:cs="Calibri"/>
                <w:sz w:val="22"/>
                <w:szCs w:val="22"/>
              </w:rPr>
            </w:pPr>
            <w:r>
              <w:rPr>
                <w:rFonts w:ascii="Calibri" w:hAnsi="Calibri" w:cs="Calibri"/>
                <w:b/>
                <w:sz w:val="22"/>
                <w:szCs w:val="22"/>
              </w:rPr>
              <w:t xml:space="preserve">2.4 </w:t>
            </w:r>
            <w:r w:rsidRPr="00AD00A8">
              <w:rPr>
                <w:rFonts w:ascii="Calibri" w:hAnsi="Calibri" w:cs="Calibri"/>
                <w:sz w:val="22"/>
                <w:szCs w:val="22"/>
              </w:rPr>
              <w:t>S</w:t>
            </w:r>
            <w:r>
              <w:rPr>
                <w:rFonts w:ascii="Calibri" w:hAnsi="Calibri" w:cs="Calibri"/>
                <w:sz w:val="22"/>
                <w:szCs w:val="22"/>
              </w:rPr>
              <w:t xml:space="preserve">eguro médico </w:t>
            </w:r>
            <w:r w:rsidRPr="00D95E54">
              <w:rPr>
                <w:rFonts w:ascii="Calibri" w:hAnsi="Calibri" w:cs="Calibri"/>
                <w:sz w:val="22"/>
                <w:szCs w:val="22"/>
              </w:rPr>
              <w:t>y muerte</w:t>
            </w:r>
          </w:p>
          <w:p w:rsidR="0015732D" w:rsidRPr="00D95E54" w:rsidRDefault="0015732D" w:rsidP="008160EB">
            <w:pPr>
              <w:ind w:left="360"/>
              <w:jc w:val="both"/>
              <w:rPr>
                <w:rFonts w:ascii="Calibri" w:hAnsi="Calibri" w:cs="Calibri"/>
                <w:sz w:val="22"/>
                <w:szCs w:val="22"/>
              </w:rPr>
            </w:pPr>
            <w:r w:rsidRPr="00D95E54">
              <w:rPr>
                <w:rFonts w:ascii="Calibri" w:hAnsi="Calibri" w:cs="Calibri"/>
                <w:b/>
                <w:sz w:val="22"/>
                <w:szCs w:val="22"/>
              </w:rPr>
              <w:t>2.3</w:t>
            </w:r>
            <w:r w:rsidRPr="00D95E54">
              <w:rPr>
                <w:rFonts w:ascii="Calibri" w:hAnsi="Calibri" w:cs="Calibri"/>
                <w:sz w:val="22"/>
                <w:szCs w:val="22"/>
              </w:rPr>
              <w:t xml:space="preserve"> Uso obligatorio de Ropa de trabajo y EPP</w:t>
            </w:r>
          </w:p>
          <w:p w:rsidR="0015732D" w:rsidRPr="00D95E54" w:rsidRDefault="0015732D" w:rsidP="0015732D">
            <w:pPr>
              <w:pStyle w:val="Prrafodelista"/>
              <w:widowControl w:val="0"/>
              <w:numPr>
                <w:ilvl w:val="0"/>
                <w:numId w:val="70"/>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lastRenderedPageBreak/>
              <w:t>Habilitación del personal</w:t>
            </w:r>
          </w:p>
          <w:p w:rsidR="0015732D" w:rsidRPr="00D95E54" w:rsidRDefault="0015732D" w:rsidP="008160EB">
            <w:pPr>
              <w:widowControl w:val="0"/>
              <w:tabs>
                <w:tab w:val="left" w:pos="0"/>
              </w:tabs>
              <w:spacing w:before="120" w:after="120"/>
              <w:jc w:val="both"/>
              <w:rPr>
                <w:rFonts w:ascii="Calibri" w:hAnsi="Calibri" w:cs="Arial"/>
                <w:sz w:val="22"/>
                <w:szCs w:val="22"/>
              </w:rPr>
            </w:pPr>
            <w:r w:rsidRPr="00D95E54">
              <w:rPr>
                <w:rFonts w:ascii="Calibri" w:hAnsi="Calibri" w:cs="Arial"/>
                <w:sz w:val="22"/>
                <w:szCs w:val="22"/>
              </w:rPr>
              <w:t>La empresa contratista deberá cumplir con los requerimientos que exige Y.P.F.B. para la habilitación del personal a cargo del servicio:</w:t>
            </w:r>
          </w:p>
          <w:p w:rsidR="0015732D" w:rsidRDefault="0015732D" w:rsidP="0015732D">
            <w:pPr>
              <w:pStyle w:val="Prrafodelista"/>
              <w:numPr>
                <w:ilvl w:val="0"/>
                <w:numId w:val="69"/>
              </w:numPr>
              <w:autoSpaceDE w:val="0"/>
              <w:autoSpaceDN w:val="0"/>
              <w:adjustRightInd w:val="0"/>
              <w:spacing w:before="240"/>
              <w:contextualSpacing/>
              <w:jc w:val="both"/>
              <w:rPr>
                <w:rFonts w:ascii="Calibri" w:hAnsi="Calibri" w:cs="Calibri"/>
                <w:color w:val="000000"/>
                <w:sz w:val="22"/>
                <w:szCs w:val="22"/>
              </w:rPr>
            </w:pPr>
            <w:r w:rsidRPr="00D95E54">
              <w:rPr>
                <w:rFonts w:ascii="Calibri" w:hAnsi="Calibri" w:cs="Calibri"/>
                <w:b/>
                <w:color w:val="000000"/>
                <w:sz w:val="22"/>
                <w:szCs w:val="22"/>
              </w:rPr>
              <w:t>INDUCCIÓN DE SMS</w:t>
            </w:r>
            <w:r w:rsidRPr="00D95E54">
              <w:rPr>
                <w:rFonts w:ascii="Calibri" w:hAnsi="Calibri" w:cs="Calibri"/>
                <w:color w:val="000000"/>
                <w:sz w:val="22"/>
                <w:szCs w:val="22"/>
              </w:rPr>
              <w:t xml:space="preserve"> al 100% del personal inmerso en el Servicio de transporte (A cargo de Personal de SMS de YPFB – Unidad Operativa)</w:t>
            </w:r>
          </w:p>
          <w:p w:rsidR="0015732D" w:rsidRPr="00196448" w:rsidRDefault="0015732D" w:rsidP="008160EB">
            <w:pPr>
              <w:pStyle w:val="Prrafodelista"/>
              <w:autoSpaceDE w:val="0"/>
              <w:autoSpaceDN w:val="0"/>
              <w:adjustRightInd w:val="0"/>
              <w:spacing w:before="240"/>
              <w:ind w:left="795"/>
              <w:contextualSpacing/>
              <w:jc w:val="both"/>
              <w:rPr>
                <w:rFonts w:ascii="Calibri" w:hAnsi="Calibri" w:cs="Calibri"/>
                <w:color w:val="000000"/>
                <w:sz w:val="22"/>
                <w:szCs w:val="22"/>
              </w:rPr>
            </w:pPr>
          </w:p>
          <w:p w:rsidR="0015732D" w:rsidRPr="00CD33AA" w:rsidRDefault="0015732D" w:rsidP="0015732D">
            <w:pPr>
              <w:pStyle w:val="Prrafodelista"/>
              <w:widowControl w:val="0"/>
              <w:numPr>
                <w:ilvl w:val="0"/>
                <w:numId w:val="69"/>
              </w:numPr>
              <w:tabs>
                <w:tab w:val="left" w:pos="0"/>
              </w:tabs>
              <w:spacing w:before="120" w:after="120"/>
              <w:contextualSpacing/>
              <w:jc w:val="both"/>
              <w:rPr>
                <w:rFonts w:ascii="Calibri" w:hAnsi="Calibri" w:cs="Arial"/>
                <w:sz w:val="22"/>
                <w:szCs w:val="22"/>
              </w:rPr>
            </w:pPr>
            <w:r w:rsidRPr="00D95E54">
              <w:rPr>
                <w:rFonts w:ascii="Calibri" w:hAnsi="Calibri" w:cs="Calibri"/>
                <w:b/>
                <w:bCs/>
                <w:iCs/>
                <w:color w:val="000000"/>
                <w:sz w:val="22"/>
                <w:szCs w:val="22"/>
              </w:rPr>
              <w:t>CAPACITACIONES BÁSICAS DE SMS</w:t>
            </w:r>
            <w:r w:rsidRPr="00D95E54">
              <w:rPr>
                <w:rFonts w:ascii="Calibri" w:hAnsi="Calibri" w:cs="Calibri"/>
                <w:b/>
                <w:bCs/>
                <w:i/>
                <w:iCs/>
                <w:color w:val="000000"/>
                <w:sz w:val="22"/>
                <w:szCs w:val="22"/>
              </w:rPr>
              <w:t xml:space="preserve">: </w:t>
            </w:r>
            <w:r w:rsidRPr="00D95E54">
              <w:rPr>
                <w:rFonts w:ascii="Calibri" w:hAnsi="Calibri" w:cs="Calibri"/>
                <w:bCs/>
                <w:iCs/>
                <w:color w:val="000000"/>
                <w:sz w:val="22"/>
                <w:szCs w:val="22"/>
              </w:rPr>
              <w:t>Manejo defensivo,</w:t>
            </w:r>
            <w:r w:rsidRPr="00D95E54">
              <w:rPr>
                <w:rFonts w:ascii="Calibri" w:hAnsi="Calibri" w:cs="Calibri"/>
                <w:bCs/>
                <w:i/>
                <w:iCs/>
                <w:color w:val="000000"/>
                <w:sz w:val="22"/>
                <w:szCs w:val="22"/>
              </w:rPr>
              <w:t xml:space="preserve"> </w:t>
            </w:r>
            <w:r w:rsidRPr="00D95E54">
              <w:rPr>
                <w:rFonts w:ascii="Calibri" w:hAnsi="Calibri" w:cs="Calibri"/>
                <w:color w:val="000000"/>
                <w:sz w:val="22"/>
                <w:szCs w:val="22"/>
              </w:rPr>
              <w:t xml:space="preserve">Primeros Auxilios, Manejo de Extintores, Plan de Emergencia, uso de EPP y otros aplicables. </w:t>
            </w:r>
            <w:r w:rsidRPr="00D95E54">
              <w:rPr>
                <w:rFonts w:ascii="Calibri" w:hAnsi="Calibri" w:cs="Arial"/>
                <w:color w:val="000000"/>
                <w:sz w:val="22"/>
                <w:szCs w:val="22"/>
              </w:rPr>
              <w:t>Aplica a todo el personal inmerso en el proyecto. (Personal propio, y sub contratistas).</w:t>
            </w:r>
          </w:p>
          <w:p w:rsidR="0015732D" w:rsidRPr="00D95E54" w:rsidRDefault="0015732D" w:rsidP="008160EB">
            <w:pPr>
              <w:pStyle w:val="Prrafodelista"/>
              <w:widowControl w:val="0"/>
              <w:tabs>
                <w:tab w:val="left" w:pos="0"/>
              </w:tabs>
              <w:spacing w:before="120" w:after="120"/>
              <w:ind w:left="0"/>
              <w:contextualSpacing/>
              <w:jc w:val="both"/>
              <w:rPr>
                <w:rFonts w:ascii="Calibri" w:hAnsi="Calibri" w:cs="Arial"/>
                <w:sz w:val="22"/>
                <w:szCs w:val="22"/>
              </w:rPr>
            </w:pPr>
          </w:p>
          <w:p w:rsidR="0015732D" w:rsidRPr="00D13D14" w:rsidRDefault="0015732D" w:rsidP="0015732D">
            <w:pPr>
              <w:pStyle w:val="Prrafodelista"/>
              <w:widowControl w:val="0"/>
              <w:numPr>
                <w:ilvl w:val="0"/>
                <w:numId w:val="69"/>
              </w:numPr>
              <w:tabs>
                <w:tab w:val="left" w:pos="0"/>
              </w:tabs>
              <w:spacing w:before="120" w:after="120"/>
              <w:contextualSpacing/>
              <w:jc w:val="both"/>
              <w:rPr>
                <w:rFonts w:ascii="Calibri" w:hAnsi="Calibri" w:cs="Arial"/>
                <w:sz w:val="22"/>
                <w:szCs w:val="22"/>
              </w:rPr>
            </w:pPr>
            <w:r w:rsidRPr="00D95E54">
              <w:rPr>
                <w:rFonts w:ascii="Calibri" w:eastAsia="Calibri" w:hAnsi="Calibri" w:cs="Calibri"/>
                <w:b/>
                <w:bCs/>
                <w:iCs/>
                <w:color w:val="000000"/>
                <w:sz w:val="22"/>
                <w:szCs w:val="22"/>
                <w:lang w:val="es-BO" w:eastAsia="es-BO"/>
              </w:rPr>
              <w:t xml:space="preserve">Copia de Póliza </w:t>
            </w:r>
            <w:r w:rsidRPr="00D95E54">
              <w:rPr>
                <w:rFonts w:ascii="Calibri" w:eastAsia="Calibri" w:hAnsi="Calibri" w:cs="Calibri"/>
                <w:b/>
                <w:iCs/>
                <w:color w:val="000000"/>
                <w:sz w:val="22"/>
                <w:szCs w:val="22"/>
                <w:lang w:val="es-BO" w:eastAsia="es-BO"/>
              </w:rPr>
              <w:t>contra accidentes personales – grupal o individual</w:t>
            </w:r>
            <w:r w:rsidRPr="00D95E54">
              <w:rPr>
                <w:rFonts w:ascii="Calibri" w:eastAsia="Calibri" w:hAnsi="Calibri" w:cs="Calibri"/>
                <w:iCs/>
                <w:color w:val="000000"/>
                <w:sz w:val="22"/>
                <w:szCs w:val="22"/>
                <w:lang w:val="es-BO" w:eastAsia="es-BO"/>
              </w:rPr>
              <w:t xml:space="preserve"> </w:t>
            </w:r>
            <w:r w:rsidRPr="00D95E54">
              <w:rPr>
                <w:rFonts w:ascii="Calibri" w:hAnsi="Calibri" w:cs="Calibri"/>
                <w:i/>
                <w:iCs/>
                <w:color w:val="000000"/>
                <w:sz w:val="22"/>
                <w:szCs w:val="22"/>
              </w:rPr>
              <w:t>(que cubre gastos médicos, invalidez parcial permanente, invalidez total permanente y muerte)</w:t>
            </w:r>
            <w:r>
              <w:rPr>
                <w:rFonts w:ascii="Calibri" w:hAnsi="Calibri" w:cs="Calibri"/>
                <w:i/>
                <w:iCs/>
                <w:color w:val="000000"/>
                <w:sz w:val="22"/>
                <w:szCs w:val="22"/>
              </w:rPr>
              <w:t>.</w:t>
            </w:r>
          </w:p>
          <w:p w:rsidR="0015732D" w:rsidRPr="002B0ECD" w:rsidRDefault="0015732D" w:rsidP="0015732D">
            <w:pPr>
              <w:pStyle w:val="Prrafodelista"/>
              <w:widowControl w:val="0"/>
              <w:numPr>
                <w:ilvl w:val="0"/>
                <w:numId w:val="70"/>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Equipo de Protección Personal</w:t>
            </w:r>
          </w:p>
          <w:p w:rsidR="0015732D" w:rsidRPr="00D95E54" w:rsidRDefault="0015732D" w:rsidP="008160EB">
            <w:pPr>
              <w:pStyle w:val="Encabezado"/>
              <w:widowControl w:val="0"/>
              <w:spacing w:before="120" w:after="120"/>
              <w:jc w:val="both"/>
              <w:rPr>
                <w:rFonts w:ascii="Calibri" w:eastAsia="Calibri" w:hAnsi="Calibri" w:cs="Arial"/>
                <w:sz w:val="22"/>
                <w:szCs w:val="22"/>
              </w:rPr>
            </w:pPr>
            <w:r w:rsidRPr="00D95E54">
              <w:rPr>
                <w:rFonts w:ascii="Calibri" w:eastAsia="Calibri" w:hAnsi="Calibri" w:cs="Arial"/>
                <w:sz w:val="22"/>
                <w:szCs w:val="22"/>
              </w:rPr>
              <w:t>La empresa deberá dotar a todos los trabajadores del equipo de protección personal acorde con la actividad o servicio.</w:t>
            </w:r>
          </w:p>
          <w:p w:rsidR="0015732D" w:rsidRPr="00D95E54" w:rsidRDefault="0015732D" w:rsidP="0015732D">
            <w:pPr>
              <w:numPr>
                <w:ilvl w:val="0"/>
                <w:numId w:val="67"/>
              </w:numPr>
              <w:autoSpaceDE w:val="0"/>
              <w:autoSpaceDN w:val="0"/>
              <w:ind w:left="567"/>
              <w:jc w:val="both"/>
              <w:rPr>
                <w:rFonts w:ascii="Calibri" w:hAnsi="Calibri"/>
                <w:sz w:val="22"/>
                <w:szCs w:val="22"/>
                <w:lang w:eastAsia="es-BO"/>
              </w:rPr>
            </w:pPr>
            <w:r w:rsidRPr="00D95E54">
              <w:rPr>
                <w:rFonts w:ascii="Calibri" w:hAnsi="Calibri"/>
                <w:sz w:val="22"/>
                <w:szCs w:val="22"/>
                <w:lang w:eastAsia="es-BO"/>
              </w:rPr>
              <w:t>Ropa de trabajo o EPP (</w:t>
            </w:r>
            <w:r w:rsidRPr="00D95E54">
              <w:rPr>
                <w:rFonts w:ascii="Calibri" w:hAnsi="Calibri" w:cs="Calibri"/>
                <w:sz w:val="22"/>
                <w:szCs w:val="22"/>
              </w:rPr>
              <w:t>Equipo de protección personal):</w:t>
            </w:r>
          </w:p>
          <w:p w:rsidR="0015732D" w:rsidRPr="00D95E54" w:rsidRDefault="0015732D" w:rsidP="0015732D">
            <w:pPr>
              <w:pStyle w:val="Prrafodelista"/>
              <w:numPr>
                <w:ilvl w:val="0"/>
                <w:numId w:val="68"/>
              </w:numPr>
              <w:spacing w:before="240"/>
              <w:jc w:val="both"/>
              <w:rPr>
                <w:rFonts w:ascii="Calibri" w:hAnsi="Calibri" w:cs="Calibri"/>
                <w:sz w:val="22"/>
                <w:szCs w:val="22"/>
              </w:rPr>
            </w:pPr>
            <w:r w:rsidRPr="00D95E54">
              <w:rPr>
                <w:rFonts w:ascii="Calibri" w:hAnsi="Calibri" w:cs="Calibri"/>
                <w:sz w:val="22"/>
                <w:szCs w:val="22"/>
              </w:rPr>
              <w:t>Casco de seguridad</w:t>
            </w:r>
          </w:p>
          <w:p w:rsidR="0015732D" w:rsidRPr="00D95E54" w:rsidRDefault="0015732D" w:rsidP="0015732D">
            <w:pPr>
              <w:pStyle w:val="Prrafodelista"/>
              <w:numPr>
                <w:ilvl w:val="0"/>
                <w:numId w:val="68"/>
              </w:numPr>
              <w:jc w:val="both"/>
              <w:rPr>
                <w:rFonts w:ascii="Calibri" w:hAnsi="Calibri" w:cs="Calibri"/>
                <w:sz w:val="22"/>
                <w:szCs w:val="22"/>
              </w:rPr>
            </w:pPr>
            <w:r w:rsidRPr="00D95E54">
              <w:rPr>
                <w:rFonts w:ascii="Calibri" w:hAnsi="Calibri" w:cs="Calibri"/>
                <w:sz w:val="22"/>
                <w:szCs w:val="22"/>
              </w:rPr>
              <w:t>Lentes de seguridad</w:t>
            </w:r>
          </w:p>
          <w:p w:rsidR="0015732D" w:rsidRPr="00D95E54" w:rsidRDefault="0015732D" w:rsidP="0015732D">
            <w:pPr>
              <w:pStyle w:val="Prrafodelista"/>
              <w:numPr>
                <w:ilvl w:val="0"/>
                <w:numId w:val="68"/>
              </w:numPr>
              <w:jc w:val="both"/>
              <w:rPr>
                <w:rFonts w:ascii="Calibri" w:hAnsi="Calibri" w:cs="Calibri"/>
                <w:sz w:val="22"/>
                <w:szCs w:val="22"/>
              </w:rPr>
            </w:pPr>
            <w:r w:rsidRPr="00D95E54">
              <w:rPr>
                <w:rFonts w:ascii="Calibri" w:hAnsi="Calibri" w:cs="Calibri"/>
                <w:sz w:val="22"/>
                <w:szCs w:val="22"/>
              </w:rPr>
              <w:t>Calzados de seguridad</w:t>
            </w:r>
          </w:p>
          <w:p w:rsidR="0015732D" w:rsidRPr="00D95E54" w:rsidRDefault="0015732D" w:rsidP="0015732D">
            <w:pPr>
              <w:pStyle w:val="Prrafodelista"/>
              <w:numPr>
                <w:ilvl w:val="0"/>
                <w:numId w:val="68"/>
              </w:numPr>
              <w:jc w:val="both"/>
              <w:rPr>
                <w:rFonts w:ascii="Calibri" w:hAnsi="Calibri" w:cs="Calibri"/>
                <w:sz w:val="22"/>
                <w:szCs w:val="22"/>
              </w:rPr>
            </w:pPr>
            <w:r w:rsidRPr="00D95E54">
              <w:rPr>
                <w:rFonts w:ascii="Calibri" w:hAnsi="Calibri" w:cs="Calibri"/>
                <w:sz w:val="22"/>
                <w:szCs w:val="22"/>
              </w:rPr>
              <w:t>Guantes (en caso de ser requeridos)</w:t>
            </w:r>
          </w:p>
          <w:p w:rsidR="0015732D" w:rsidRPr="00D95E54" w:rsidRDefault="0015732D" w:rsidP="0015732D">
            <w:pPr>
              <w:pStyle w:val="Prrafodelista"/>
              <w:numPr>
                <w:ilvl w:val="0"/>
                <w:numId w:val="68"/>
              </w:numPr>
              <w:jc w:val="both"/>
              <w:rPr>
                <w:rFonts w:ascii="Calibri" w:hAnsi="Calibri" w:cs="Calibri"/>
                <w:sz w:val="22"/>
                <w:szCs w:val="22"/>
              </w:rPr>
            </w:pPr>
            <w:r w:rsidRPr="00D95E54">
              <w:rPr>
                <w:rFonts w:ascii="Calibri" w:hAnsi="Calibri" w:cs="Calibri"/>
                <w:sz w:val="22"/>
                <w:szCs w:val="22"/>
              </w:rPr>
              <w:t>Gafas de Seguridad</w:t>
            </w:r>
          </w:p>
          <w:p w:rsidR="0015732D" w:rsidRPr="00D95E54" w:rsidRDefault="0015732D" w:rsidP="0015732D">
            <w:pPr>
              <w:pStyle w:val="Prrafodelista"/>
              <w:numPr>
                <w:ilvl w:val="0"/>
                <w:numId w:val="68"/>
              </w:numPr>
              <w:jc w:val="both"/>
              <w:rPr>
                <w:rFonts w:ascii="Calibri" w:hAnsi="Calibri" w:cs="Calibri"/>
                <w:sz w:val="22"/>
                <w:szCs w:val="22"/>
              </w:rPr>
            </w:pPr>
            <w:r w:rsidRPr="00D95E54">
              <w:rPr>
                <w:rFonts w:ascii="Calibri" w:hAnsi="Calibri"/>
                <w:sz w:val="22"/>
                <w:szCs w:val="22"/>
                <w:lang w:eastAsia="es-BO"/>
              </w:rPr>
              <w:t>El pantalón jean y camisa manga larga, mínimamente 80% algodón</w:t>
            </w:r>
            <w:r w:rsidRPr="00D95E54">
              <w:rPr>
                <w:rFonts w:ascii="Calibri" w:eastAsia="Calibri" w:hAnsi="Calibri" w:cs="Calibri"/>
                <w:color w:val="000000"/>
                <w:sz w:val="22"/>
                <w:szCs w:val="22"/>
                <w:lang w:val="es-BO" w:eastAsia="es-BO"/>
              </w:rPr>
              <w:t xml:space="preserve">. </w:t>
            </w:r>
          </w:p>
          <w:p w:rsidR="0015732D" w:rsidRPr="00D95E54" w:rsidRDefault="0015732D" w:rsidP="008160EB">
            <w:pPr>
              <w:pStyle w:val="ApendiceA2"/>
              <w:spacing w:before="100" w:beforeAutospacing="1" w:after="200" w:line="240" w:lineRule="atLeast"/>
              <w:contextualSpacing/>
              <w:rPr>
                <w:rFonts w:ascii="Calibri" w:hAnsi="Calibri"/>
              </w:rPr>
            </w:pPr>
            <w:r w:rsidRPr="00D95E54">
              <w:rPr>
                <w:rFonts w:ascii="Calibri" w:hAnsi="Calibri"/>
                <w:u w:val="single"/>
              </w:rPr>
              <w:t>En caso de ser requerido</w:t>
            </w:r>
            <w:r w:rsidRPr="00D95E54">
              <w:rPr>
                <w:rFonts w:ascii="Calibri" w:hAnsi="Calibri"/>
              </w:rPr>
              <w:t xml:space="preserve"> el ingreso de vehículos a Planta, la empresa adjudicada</w:t>
            </w:r>
            <w:r w:rsidRPr="00D95E54">
              <w:rPr>
                <w:rFonts w:ascii="Calibri" w:hAnsi="Calibri"/>
                <w:lang w:eastAsia="es-BO"/>
              </w:rPr>
              <w:t xml:space="preserve"> deberá asegurar que el vehículo cuente con los siguientes requisitos mínimos para su habilitación previos al ingreso:</w:t>
            </w:r>
          </w:p>
          <w:p w:rsidR="0015732D" w:rsidRPr="00D95E54" w:rsidRDefault="0015732D" w:rsidP="0015732D">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Antigüedad no mayor a 5 años para vehículo liviano, de 15 años para camiones.</w:t>
            </w:r>
          </w:p>
          <w:p w:rsidR="0015732D" w:rsidRPr="00D95E54" w:rsidRDefault="0015732D" w:rsidP="0015732D">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Seguro de accidente vehicular.</w:t>
            </w:r>
          </w:p>
          <w:p w:rsidR="0015732D" w:rsidRPr="00D95E54" w:rsidRDefault="0015732D" w:rsidP="0015732D">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Debe obligatoriamente estar identificado.</w:t>
            </w:r>
          </w:p>
          <w:p w:rsidR="0015732D" w:rsidRPr="00EB2FF1" w:rsidRDefault="0015732D" w:rsidP="0015732D">
            <w:pPr>
              <w:pStyle w:val="Prrafodelista"/>
              <w:numPr>
                <w:ilvl w:val="0"/>
                <w:numId w:val="71"/>
              </w:numPr>
              <w:contextualSpacing/>
              <w:jc w:val="both"/>
              <w:rPr>
                <w:rFonts w:ascii="Calibri" w:hAnsi="Calibri" w:cs="Calibri"/>
                <w:bCs/>
                <w:iCs/>
                <w:color w:val="000000"/>
                <w:sz w:val="22"/>
                <w:szCs w:val="22"/>
              </w:rPr>
            </w:pPr>
            <w:r w:rsidRPr="00EB2FF1">
              <w:rPr>
                <w:rFonts w:ascii="Calibri" w:hAnsi="Calibri" w:cs="Calibri"/>
                <w:bCs/>
                <w:iCs/>
                <w:color w:val="000000"/>
                <w:sz w:val="22"/>
                <w:szCs w:val="22"/>
              </w:rPr>
              <w:t xml:space="preserve">Seguro Obligatorio Contra Accidentes De Tránsito – SOAT. </w:t>
            </w:r>
          </w:p>
          <w:p w:rsidR="0015732D" w:rsidRPr="00D95E54" w:rsidRDefault="0015732D" w:rsidP="0015732D">
            <w:pPr>
              <w:pStyle w:val="Prrafodelista"/>
              <w:numPr>
                <w:ilvl w:val="0"/>
                <w:numId w:val="71"/>
              </w:numPr>
              <w:contextualSpacing/>
              <w:jc w:val="both"/>
              <w:rPr>
                <w:rFonts w:ascii="Calibri" w:hAnsi="Calibri" w:cs="Calibri"/>
                <w:sz w:val="22"/>
                <w:szCs w:val="22"/>
              </w:rPr>
            </w:pPr>
            <w:proofErr w:type="spellStart"/>
            <w:r w:rsidRPr="00EB2FF1">
              <w:rPr>
                <w:rFonts w:ascii="Calibri" w:hAnsi="Calibri" w:cs="Calibri"/>
                <w:bCs/>
                <w:iCs/>
                <w:color w:val="000000"/>
                <w:sz w:val="22"/>
                <w:szCs w:val="22"/>
              </w:rPr>
              <w:t>Check</w:t>
            </w:r>
            <w:proofErr w:type="spellEnd"/>
            <w:r w:rsidRPr="00EB2FF1">
              <w:rPr>
                <w:rFonts w:ascii="Calibri" w:hAnsi="Calibri" w:cs="Calibri"/>
                <w:bCs/>
                <w:iCs/>
                <w:color w:val="000000"/>
                <w:sz w:val="22"/>
                <w:szCs w:val="22"/>
              </w:rPr>
              <w:t xml:space="preserve"> </w:t>
            </w:r>
            <w:proofErr w:type="spellStart"/>
            <w:r w:rsidRPr="00EB2FF1">
              <w:rPr>
                <w:rFonts w:ascii="Calibri" w:hAnsi="Calibri" w:cs="Calibri"/>
                <w:bCs/>
                <w:iCs/>
                <w:color w:val="000000"/>
                <w:sz w:val="22"/>
                <w:szCs w:val="22"/>
              </w:rPr>
              <w:t>List</w:t>
            </w:r>
            <w:proofErr w:type="spellEnd"/>
            <w:r w:rsidRPr="00D95E54">
              <w:rPr>
                <w:rFonts w:ascii="Calibri" w:hAnsi="Calibri" w:cs="Calibri"/>
                <w:b/>
                <w:bCs/>
                <w:iCs/>
                <w:color w:val="000000"/>
                <w:sz w:val="22"/>
                <w:szCs w:val="22"/>
              </w:rPr>
              <w:t xml:space="preserve"> </w:t>
            </w:r>
            <w:r w:rsidRPr="00D95E54">
              <w:rPr>
                <w:rFonts w:ascii="Calibri" w:hAnsi="Calibri" w:cs="Calibri"/>
                <w:color w:val="000000"/>
                <w:sz w:val="22"/>
                <w:szCs w:val="22"/>
              </w:rPr>
              <w:t>de vehículos livianos y pesados.</w:t>
            </w:r>
          </w:p>
          <w:p w:rsidR="0015732D" w:rsidRPr="00D95E54" w:rsidRDefault="0015732D" w:rsidP="0015732D">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Inspección técnica por empresa certificada (</w:t>
            </w:r>
            <w:proofErr w:type="spellStart"/>
            <w:r w:rsidRPr="00D95E54">
              <w:rPr>
                <w:rFonts w:ascii="Calibri" w:hAnsi="Calibri"/>
                <w:sz w:val="22"/>
                <w:szCs w:val="22"/>
                <w:lang w:eastAsia="es-BO"/>
              </w:rPr>
              <w:t>Petrovisa</w:t>
            </w:r>
            <w:proofErr w:type="spellEnd"/>
            <w:r w:rsidRPr="00D95E54">
              <w:rPr>
                <w:rFonts w:ascii="Calibri" w:hAnsi="Calibri"/>
                <w:sz w:val="22"/>
                <w:szCs w:val="22"/>
                <w:lang w:eastAsia="es-BO"/>
              </w:rPr>
              <w:t xml:space="preserve">, </w:t>
            </w:r>
            <w:proofErr w:type="spellStart"/>
            <w:r w:rsidRPr="00D95E54">
              <w:rPr>
                <w:rFonts w:ascii="Calibri" w:hAnsi="Calibri"/>
                <w:sz w:val="22"/>
                <w:szCs w:val="22"/>
                <w:lang w:eastAsia="es-BO"/>
              </w:rPr>
              <w:t>Ibnorca</w:t>
            </w:r>
            <w:proofErr w:type="spellEnd"/>
            <w:r w:rsidRPr="00D95E54">
              <w:rPr>
                <w:rFonts w:ascii="Calibri" w:hAnsi="Calibri"/>
                <w:sz w:val="22"/>
                <w:szCs w:val="22"/>
                <w:lang w:eastAsia="es-BO"/>
              </w:rPr>
              <w:t>, etc.)</w:t>
            </w:r>
          </w:p>
          <w:p w:rsidR="0015732D" w:rsidRPr="00D95E54" w:rsidRDefault="0015732D" w:rsidP="0015732D">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Inspección técnica vehicular realizada por la Dirección de Transito de la Policía Boliviana.</w:t>
            </w:r>
          </w:p>
          <w:p w:rsidR="0015732D" w:rsidRPr="00D95E54" w:rsidRDefault="0015732D" w:rsidP="0015732D">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 xml:space="preserve">Estar equipados mínimamente con </w:t>
            </w:r>
            <w:r>
              <w:rPr>
                <w:rFonts w:ascii="Calibri" w:hAnsi="Calibri"/>
                <w:sz w:val="22"/>
                <w:szCs w:val="22"/>
                <w:lang w:eastAsia="es-BO"/>
              </w:rPr>
              <w:t>2</w:t>
            </w:r>
            <w:r w:rsidRPr="00D95E54">
              <w:rPr>
                <w:rFonts w:ascii="Calibri" w:hAnsi="Calibri"/>
                <w:sz w:val="22"/>
                <w:szCs w:val="22"/>
                <w:lang w:eastAsia="es-BO"/>
              </w:rPr>
              <w:t xml:space="preserve"> extintor</w:t>
            </w:r>
            <w:r>
              <w:rPr>
                <w:rFonts w:ascii="Calibri" w:hAnsi="Calibri"/>
                <w:sz w:val="22"/>
                <w:szCs w:val="22"/>
                <w:lang w:eastAsia="es-BO"/>
              </w:rPr>
              <w:t>es</w:t>
            </w:r>
            <w:r w:rsidRPr="00D95E54">
              <w:rPr>
                <w:rFonts w:ascii="Calibri" w:hAnsi="Calibri"/>
                <w:sz w:val="22"/>
                <w:szCs w:val="22"/>
                <w:lang w:eastAsia="es-BO"/>
              </w:rPr>
              <w:t xml:space="preserve"> de polvo químico seco tipo ABC de capacidad mínima de 5 lb.</w:t>
            </w:r>
          </w:p>
          <w:p w:rsidR="0015732D" w:rsidRPr="00D95E54" w:rsidRDefault="0015732D" w:rsidP="0015732D">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Disponer de 2 triángulos de emergencia como mínimo.</w:t>
            </w:r>
          </w:p>
          <w:p w:rsidR="0015732D" w:rsidRPr="00D95E54" w:rsidRDefault="0015732D" w:rsidP="0015732D">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15732D" w:rsidRPr="00CD33AA" w:rsidRDefault="0015732D" w:rsidP="0015732D">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Tener alarmas audibles de retroceso necesariamente.</w:t>
            </w:r>
          </w:p>
          <w:p w:rsidR="0015732D" w:rsidRPr="00F06014" w:rsidRDefault="0015732D" w:rsidP="008160EB">
            <w:pPr>
              <w:pStyle w:val="Prrafodelista"/>
              <w:contextualSpacing/>
              <w:jc w:val="both"/>
              <w:rPr>
                <w:rFonts w:ascii="Calibri" w:hAnsi="Calibri" w:cs="Calibri"/>
                <w:sz w:val="22"/>
                <w:szCs w:val="22"/>
              </w:rPr>
            </w:pPr>
          </w:p>
          <w:p w:rsidR="0015732D" w:rsidRPr="00D95E54" w:rsidRDefault="0015732D" w:rsidP="008160EB">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lastRenderedPageBreak/>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15732D" w:rsidRPr="00D95E54" w:rsidRDefault="0015732D" w:rsidP="008160EB">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Además el conductor del vehículo deberá presentar previo a su ingreso a planta:</w:t>
            </w:r>
          </w:p>
          <w:p w:rsidR="0015732D" w:rsidRPr="00D95E54" w:rsidRDefault="0015732D" w:rsidP="0015732D">
            <w:pPr>
              <w:numPr>
                <w:ilvl w:val="0"/>
                <w:numId w:val="66"/>
              </w:numPr>
              <w:ind w:left="567"/>
              <w:jc w:val="both"/>
              <w:rPr>
                <w:rFonts w:ascii="Calibri" w:hAnsi="Calibri"/>
                <w:sz w:val="22"/>
                <w:szCs w:val="22"/>
                <w:lang w:val="es-BO" w:eastAsia="es-BO"/>
              </w:rPr>
            </w:pPr>
            <w:r w:rsidRPr="00D95E54">
              <w:rPr>
                <w:rFonts w:ascii="Calibri" w:hAnsi="Calibri"/>
                <w:sz w:val="22"/>
                <w:szCs w:val="22"/>
                <w:lang w:eastAsia="es-BO"/>
              </w:rPr>
              <w:t>Licencia de conducir vigente de acuerdo al tipo de vehículo que utilizara el proveedor.</w:t>
            </w:r>
          </w:p>
          <w:p w:rsidR="0015732D" w:rsidRDefault="0015732D" w:rsidP="0015732D">
            <w:pPr>
              <w:numPr>
                <w:ilvl w:val="0"/>
                <w:numId w:val="66"/>
              </w:numPr>
              <w:autoSpaceDE w:val="0"/>
              <w:autoSpaceDN w:val="0"/>
              <w:ind w:left="567"/>
              <w:jc w:val="both"/>
              <w:rPr>
                <w:rFonts w:ascii="Calibri" w:hAnsi="Calibri"/>
                <w:sz w:val="22"/>
                <w:szCs w:val="22"/>
              </w:rPr>
            </w:pPr>
            <w:r w:rsidRPr="00D95E54">
              <w:rPr>
                <w:rFonts w:ascii="Calibri" w:hAnsi="Calibri"/>
                <w:sz w:val="22"/>
                <w:szCs w:val="22"/>
                <w:lang w:eastAsia="es-BO"/>
              </w:rPr>
              <w:t>Contar con certificado de manejo defensivo vigente.</w:t>
            </w:r>
          </w:p>
          <w:p w:rsidR="0015732D" w:rsidRPr="00D95E54" w:rsidRDefault="0015732D" w:rsidP="008160EB">
            <w:pPr>
              <w:autoSpaceDE w:val="0"/>
              <w:autoSpaceDN w:val="0"/>
              <w:jc w:val="both"/>
              <w:rPr>
                <w:rFonts w:ascii="Calibri" w:hAnsi="Calibri"/>
                <w:sz w:val="22"/>
                <w:szCs w:val="22"/>
                <w:lang w:eastAsia="es-BO"/>
              </w:rPr>
            </w:pPr>
          </w:p>
          <w:p w:rsidR="0015732D" w:rsidRPr="00CD33AA" w:rsidRDefault="0015732D" w:rsidP="0015732D">
            <w:pPr>
              <w:pStyle w:val="Prrafodelista"/>
              <w:numPr>
                <w:ilvl w:val="0"/>
                <w:numId w:val="72"/>
              </w:numPr>
              <w:contextualSpacing/>
              <w:jc w:val="both"/>
              <w:rPr>
                <w:rFonts w:ascii="Calibri" w:hAnsi="Calibri" w:cs="Calibri"/>
                <w:b/>
                <w:sz w:val="22"/>
                <w:szCs w:val="22"/>
              </w:rPr>
            </w:pPr>
            <w:r>
              <w:rPr>
                <w:rFonts w:ascii="Calibri" w:hAnsi="Calibri" w:cs="Calibri"/>
                <w:sz w:val="22"/>
                <w:szCs w:val="22"/>
              </w:rPr>
              <w:t>Reportar al personal de SMS de la unidad operativa, mensualmente hasta el 30 de cada mes:</w:t>
            </w:r>
          </w:p>
          <w:p w:rsidR="0015732D" w:rsidRPr="00AD00A8" w:rsidRDefault="0015732D" w:rsidP="008160EB">
            <w:pPr>
              <w:pStyle w:val="Prrafodelista"/>
              <w:ind w:left="360"/>
              <w:contextualSpacing/>
              <w:jc w:val="both"/>
              <w:rPr>
                <w:rFonts w:ascii="Calibri" w:hAnsi="Calibri" w:cs="Calibri"/>
                <w:b/>
                <w:sz w:val="22"/>
                <w:szCs w:val="22"/>
              </w:rPr>
            </w:pPr>
          </w:p>
          <w:p w:rsidR="0015732D" w:rsidRPr="00AD00A8" w:rsidRDefault="0015732D" w:rsidP="0015732D">
            <w:pPr>
              <w:pStyle w:val="Prrafodelista"/>
              <w:numPr>
                <w:ilvl w:val="0"/>
                <w:numId w:val="66"/>
              </w:numPr>
              <w:contextualSpacing/>
              <w:jc w:val="both"/>
              <w:rPr>
                <w:rFonts w:ascii="Calibri" w:hAnsi="Calibri" w:cs="Calibri"/>
                <w:b/>
                <w:sz w:val="22"/>
                <w:szCs w:val="22"/>
              </w:rPr>
            </w:pPr>
            <w:r>
              <w:rPr>
                <w:rFonts w:ascii="Calibri" w:hAnsi="Calibri" w:cs="Calibri"/>
                <w:sz w:val="22"/>
                <w:szCs w:val="22"/>
              </w:rPr>
              <w:t xml:space="preserve">Total Km recorridos en el mes </w:t>
            </w:r>
          </w:p>
          <w:p w:rsidR="0015732D" w:rsidRPr="00AD00A8" w:rsidRDefault="0015732D" w:rsidP="0015732D">
            <w:pPr>
              <w:pStyle w:val="Prrafodelista"/>
              <w:numPr>
                <w:ilvl w:val="0"/>
                <w:numId w:val="66"/>
              </w:numPr>
              <w:contextualSpacing/>
              <w:jc w:val="both"/>
              <w:rPr>
                <w:rFonts w:ascii="Calibri" w:hAnsi="Calibri" w:cs="Calibri"/>
                <w:b/>
                <w:sz w:val="22"/>
                <w:szCs w:val="22"/>
              </w:rPr>
            </w:pPr>
            <w:r>
              <w:rPr>
                <w:rFonts w:ascii="Calibri" w:hAnsi="Calibri" w:cs="Calibri"/>
                <w:sz w:val="22"/>
                <w:szCs w:val="22"/>
              </w:rPr>
              <w:t xml:space="preserve"># de accidentes Vehiculares </w:t>
            </w:r>
          </w:p>
          <w:p w:rsidR="0015732D" w:rsidRPr="00AD00A8" w:rsidRDefault="0015732D" w:rsidP="0015732D">
            <w:pPr>
              <w:pStyle w:val="Prrafodelista"/>
              <w:numPr>
                <w:ilvl w:val="0"/>
                <w:numId w:val="66"/>
              </w:numPr>
              <w:contextualSpacing/>
              <w:jc w:val="both"/>
              <w:rPr>
                <w:rFonts w:ascii="Calibri" w:hAnsi="Calibri" w:cs="Calibri"/>
                <w:b/>
                <w:sz w:val="22"/>
                <w:szCs w:val="22"/>
              </w:rPr>
            </w:pPr>
            <w:r>
              <w:rPr>
                <w:rFonts w:ascii="Calibri" w:hAnsi="Calibri" w:cs="Calibri"/>
                <w:sz w:val="22"/>
                <w:szCs w:val="22"/>
              </w:rPr>
              <w:t>Total Horas Hombre Trabajadas</w:t>
            </w:r>
          </w:p>
          <w:p w:rsidR="0015732D" w:rsidRPr="00D13D14" w:rsidRDefault="0015732D" w:rsidP="0015732D">
            <w:pPr>
              <w:pStyle w:val="Prrafodelista"/>
              <w:numPr>
                <w:ilvl w:val="0"/>
                <w:numId w:val="66"/>
              </w:numPr>
              <w:contextualSpacing/>
              <w:jc w:val="both"/>
              <w:rPr>
                <w:rFonts w:ascii="Calibri" w:hAnsi="Calibri" w:cs="Calibri"/>
                <w:b/>
                <w:sz w:val="22"/>
                <w:szCs w:val="22"/>
              </w:rPr>
            </w:pPr>
            <w:r>
              <w:rPr>
                <w:rFonts w:ascii="Calibri" w:hAnsi="Calibri" w:cs="Calibri"/>
                <w:sz w:val="22"/>
                <w:szCs w:val="22"/>
              </w:rPr>
              <w:t xml:space="preserve"># de accidentes  </w:t>
            </w:r>
          </w:p>
          <w:p w:rsidR="0015732D" w:rsidRPr="00EB2FF1" w:rsidRDefault="0015732D" w:rsidP="0015732D">
            <w:pPr>
              <w:pStyle w:val="Prrafodelista"/>
              <w:numPr>
                <w:ilvl w:val="0"/>
                <w:numId w:val="72"/>
              </w:numPr>
              <w:contextualSpacing/>
              <w:jc w:val="both"/>
              <w:rPr>
                <w:rFonts w:ascii="Calibri" w:hAnsi="Calibri" w:cs="Calibri"/>
                <w:b/>
                <w:sz w:val="22"/>
                <w:szCs w:val="22"/>
              </w:rPr>
            </w:pPr>
            <w:r w:rsidRPr="00BF1669">
              <w:rPr>
                <w:rFonts w:ascii="Calibri" w:hAnsi="Calibri" w:cs="Calibri"/>
                <w:b/>
                <w:sz w:val="22"/>
                <w:szCs w:val="22"/>
              </w:rPr>
              <w:t xml:space="preserve">Toda empresa contratista </w:t>
            </w:r>
            <w:r w:rsidRPr="00BF1669">
              <w:rPr>
                <w:rFonts w:ascii="Calibri" w:hAnsi="Calibri" w:cs="Calibri"/>
                <w:b/>
                <w:sz w:val="22"/>
                <w:szCs w:val="22"/>
                <w:u w:val="single"/>
              </w:rPr>
              <w:t>directa de YPFB</w:t>
            </w:r>
            <w:r w:rsidRPr="00BF1669">
              <w:rPr>
                <w:rFonts w:ascii="Calibri" w:hAnsi="Calibri" w:cs="Calibri"/>
                <w:b/>
                <w:sz w:val="22"/>
                <w:szCs w:val="22"/>
              </w:rPr>
              <w:t>, que subcontrate servicios de un tercero, deberá cumplir y hacer cumplir los requisitos de seguridad Industrial, salud ocupacional y medio ambiente.</w:t>
            </w:r>
          </w:p>
        </w:tc>
      </w:tr>
    </w:tbl>
    <w:p w:rsidR="0015732D" w:rsidRPr="00386B45" w:rsidRDefault="0015732D" w:rsidP="0015732D">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5732D" w:rsidRPr="00D7727F" w:rsidTr="008160EB">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15732D" w:rsidRPr="004429D4" w:rsidRDefault="0015732D" w:rsidP="008160EB">
            <w:pPr>
              <w:jc w:val="center"/>
              <w:rPr>
                <w:rFonts w:ascii="Calibri" w:hAnsi="Calibri" w:cs="Calibri"/>
                <w:b/>
                <w:bCs/>
              </w:rPr>
            </w:pPr>
            <w:r w:rsidRPr="004429D4">
              <w:rPr>
                <w:rFonts w:ascii="Calibri" w:hAnsi="Calibri" w:cs="Calibri"/>
                <w:b/>
                <w:bCs/>
              </w:rPr>
              <w:t>ANEXO 3</w:t>
            </w:r>
          </w:p>
          <w:p w:rsidR="0015732D" w:rsidRDefault="0015732D" w:rsidP="008160EB">
            <w:pPr>
              <w:jc w:val="center"/>
              <w:rPr>
                <w:rFonts w:ascii="Calibri" w:hAnsi="Calibri" w:cs="Calibri"/>
                <w:b/>
                <w:bCs/>
              </w:rPr>
            </w:pPr>
            <w:r w:rsidRPr="004429D4">
              <w:rPr>
                <w:rFonts w:ascii="Calibri" w:hAnsi="Calibri" w:cs="Calibri"/>
                <w:b/>
                <w:bCs/>
              </w:rPr>
              <w:t>VALIDACIÓN DE TRIBUTOS Y FACTURACIÓN</w:t>
            </w:r>
          </w:p>
          <w:p w:rsidR="0015732D" w:rsidRPr="00D7727F" w:rsidRDefault="0015732D" w:rsidP="008160EB">
            <w:pPr>
              <w:jc w:val="center"/>
              <w:rPr>
                <w:rFonts w:ascii="Calibri" w:hAnsi="Calibri" w:cs="Calibri"/>
                <w:b/>
                <w:bCs/>
                <w:sz w:val="22"/>
                <w:szCs w:val="22"/>
              </w:rPr>
            </w:pPr>
          </w:p>
        </w:tc>
      </w:tr>
      <w:tr w:rsidR="0015732D" w:rsidRPr="00D7727F" w:rsidTr="008160EB">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15732D" w:rsidRPr="00F06014" w:rsidRDefault="0015732D" w:rsidP="008160EB">
            <w:pPr>
              <w:tabs>
                <w:tab w:val="left" w:pos="398"/>
              </w:tabs>
              <w:jc w:val="both"/>
              <w:rPr>
                <w:rFonts w:ascii="Calibri" w:hAnsi="Calibri" w:cs="Calibri"/>
                <w:b/>
                <w:sz w:val="22"/>
                <w:szCs w:val="22"/>
              </w:rPr>
            </w:pPr>
            <w:r w:rsidRPr="004D068D">
              <w:rPr>
                <w:rFonts w:ascii="Calibri" w:hAnsi="Calibri" w:cs="Calibri"/>
                <w:b/>
                <w:sz w:val="22"/>
                <w:szCs w:val="22"/>
              </w:rPr>
              <w:t>TRIBUTOS</w:t>
            </w:r>
          </w:p>
          <w:p w:rsidR="0015732D" w:rsidRDefault="0015732D" w:rsidP="008160EB">
            <w:pPr>
              <w:jc w:val="both"/>
              <w:rPr>
                <w:rFonts w:ascii="Calibri" w:hAnsi="Calibri"/>
                <w:sz w:val="22"/>
                <w:szCs w:val="22"/>
              </w:rPr>
            </w:pPr>
            <w:r w:rsidRPr="00EB2FF1">
              <w:rPr>
                <w:rFonts w:ascii="Calibri" w:hAnsi="Calibri"/>
                <w:sz w:val="22"/>
                <w:szCs w:val="22"/>
              </w:rPr>
              <w:t>El Adjudicado declara que todos los tributos vigentes a la fecha y que puedan originarse directa o indirectamente en aplicación del contrato, son de su responsabilidad, no correspondiendo ningún reclamo posterior.</w:t>
            </w:r>
          </w:p>
          <w:p w:rsidR="0015732D" w:rsidRPr="00F06014" w:rsidRDefault="0015732D" w:rsidP="008160EB">
            <w:pPr>
              <w:jc w:val="both"/>
              <w:rPr>
                <w:rFonts w:ascii="Calibri" w:hAnsi="Calibri"/>
                <w:sz w:val="22"/>
                <w:szCs w:val="22"/>
              </w:rPr>
            </w:pPr>
          </w:p>
          <w:p w:rsidR="0015732D" w:rsidRPr="002E3E68" w:rsidRDefault="0015732D" w:rsidP="008160EB">
            <w:pPr>
              <w:jc w:val="both"/>
              <w:rPr>
                <w:rFonts w:ascii="Calibri" w:hAnsi="Calibri"/>
                <w:b/>
                <w:sz w:val="22"/>
                <w:szCs w:val="22"/>
              </w:rPr>
            </w:pPr>
            <w:r w:rsidRPr="002E3E68">
              <w:rPr>
                <w:rFonts w:ascii="Calibri" w:hAnsi="Calibri"/>
                <w:b/>
                <w:sz w:val="22"/>
                <w:szCs w:val="22"/>
              </w:rPr>
              <w:t>FACTURACION</w:t>
            </w:r>
          </w:p>
          <w:p w:rsidR="0015732D" w:rsidRDefault="0015732D" w:rsidP="008160EB">
            <w:pPr>
              <w:jc w:val="both"/>
              <w:rPr>
                <w:rFonts w:ascii="Calibri" w:hAnsi="Calibri"/>
                <w:sz w:val="22"/>
                <w:szCs w:val="22"/>
              </w:rPr>
            </w:pPr>
            <w:r w:rsidRPr="00A90F79">
              <w:rPr>
                <w:rFonts w:ascii="Calibri" w:hAnsi="Calibri"/>
                <w:sz w:val="22"/>
                <w:szCs w:val="22"/>
              </w:rPr>
              <w:t>La factura debe ser emitida de acuerdo a normativa vigente a nombre de Yacimientos Petrolíferos Fiscales Bolivianos consignando el Número de Identificación Tributaria NIT 1020269020.</w:t>
            </w:r>
          </w:p>
          <w:p w:rsidR="0015732D" w:rsidRPr="00A90F79" w:rsidRDefault="0015732D" w:rsidP="008160EB">
            <w:pPr>
              <w:jc w:val="both"/>
              <w:rPr>
                <w:rFonts w:ascii="Calibri" w:hAnsi="Calibri"/>
                <w:sz w:val="22"/>
                <w:szCs w:val="22"/>
              </w:rPr>
            </w:pPr>
          </w:p>
          <w:p w:rsidR="0015732D" w:rsidRPr="00541744" w:rsidRDefault="0015732D" w:rsidP="008160EB">
            <w:pPr>
              <w:jc w:val="both"/>
              <w:rPr>
                <w:rFonts w:ascii="Calibri" w:hAnsi="Calibri"/>
                <w:color w:val="000000"/>
                <w:sz w:val="22"/>
                <w:szCs w:val="22"/>
              </w:rPr>
            </w:pPr>
            <w:r w:rsidRPr="00541744">
              <w:rPr>
                <w:rFonts w:ascii="Calibri" w:hAnsi="Calibri"/>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15732D" w:rsidRPr="00787238" w:rsidRDefault="0015732D" w:rsidP="008160EB">
            <w:pPr>
              <w:jc w:val="both"/>
              <w:rPr>
                <w:color w:val="000000"/>
                <w:sz w:val="22"/>
                <w:szCs w:val="22"/>
                <w:lang w:eastAsia="es-BO"/>
              </w:rPr>
            </w:pPr>
          </w:p>
          <w:p w:rsidR="0015732D" w:rsidRPr="00590572" w:rsidRDefault="0015732D" w:rsidP="008160EB">
            <w:pPr>
              <w:jc w:val="both"/>
              <w:rPr>
                <w:rFonts w:ascii="Calibri" w:hAnsi="Calibri"/>
                <w:color w:val="000000"/>
                <w:sz w:val="22"/>
                <w:szCs w:val="22"/>
              </w:rPr>
            </w:pPr>
            <w:r w:rsidRPr="00590572">
              <w:rPr>
                <w:rFonts w:ascii="Calibri" w:hAnsi="Calibr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5732D" w:rsidRPr="00787238" w:rsidRDefault="0015732D" w:rsidP="008160EB">
            <w:pPr>
              <w:jc w:val="both"/>
              <w:rPr>
                <w:rFonts w:ascii="Calibri" w:hAnsi="Calibri"/>
                <w:color w:val="000000"/>
                <w:sz w:val="22"/>
                <w:szCs w:val="22"/>
                <w:lang w:val="es-BO" w:eastAsia="es-BO"/>
              </w:rPr>
            </w:pPr>
          </w:p>
          <w:p w:rsidR="0015732D" w:rsidRPr="00EB2FF1" w:rsidRDefault="0015732D" w:rsidP="008160EB">
            <w:pPr>
              <w:jc w:val="both"/>
              <w:rPr>
                <w:rFonts w:ascii="Calibri" w:hAnsi="Calibri"/>
                <w:sz w:val="22"/>
                <w:szCs w:val="22"/>
              </w:rPr>
            </w:pPr>
            <w:r w:rsidRPr="00EB2FF1">
              <w:rPr>
                <w:rFonts w:ascii="Calibri" w:hAnsi="Calibri"/>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15732D" w:rsidRDefault="0015732D" w:rsidP="008160EB">
            <w:pPr>
              <w:jc w:val="both"/>
              <w:rPr>
                <w:rFonts w:ascii="Calibri" w:hAnsi="Calibri"/>
                <w:color w:val="000000"/>
                <w:sz w:val="22"/>
                <w:szCs w:val="22"/>
              </w:rPr>
            </w:pPr>
          </w:p>
          <w:p w:rsidR="0015732D" w:rsidRDefault="0015732D" w:rsidP="008160EB">
            <w:pPr>
              <w:jc w:val="both"/>
              <w:rPr>
                <w:rFonts w:ascii="Calibri" w:hAnsi="Calibri"/>
                <w:color w:val="000000"/>
                <w:sz w:val="22"/>
                <w:szCs w:val="22"/>
                <w:lang w:val="es-BO" w:eastAsia="es-BO"/>
              </w:rPr>
            </w:pPr>
            <w:r>
              <w:rPr>
                <w:rFonts w:ascii="Calibri" w:hAnsi="Calibri"/>
                <w:color w:val="000000"/>
                <w:sz w:val="22"/>
                <w:szCs w:val="22"/>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p>
          <w:p w:rsidR="0015732D" w:rsidRPr="002E3E68" w:rsidRDefault="0015732D" w:rsidP="008160EB">
            <w:pPr>
              <w:jc w:val="both"/>
              <w:rPr>
                <w:rFonts w:ascii="Calibri" w:hAnsi="Calibri"/>
                <w:color w:val="000000"/>
                <w:sz w:val="22"/>
                <w:szCs w:val="22"/>
              </w:rPr>
            </w:pPr>
          </w:p>
        </w:tc>
      </w:tr>
    </w:tbl>
    <w:p w:rsidR="0015732D" w:rsidRDefault="0015732D" w:rsidP="0015732D">
      <w:pPr>
        <w:jc w:val="both"/>
        <w:rPr>
          <w:rFonts w:ascii="Verdana" w:hAnsi="Verdana" w:cs="Verdana"/>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5732D" w:rsidRPr="00386B45" w:rsidTr="008160EB">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15732D" w:rsidRPr="004429D4" w:rsidRDefault="0015732D" w:rsidP="008160EB">
            <w:pPr>
              <w:pStyle w:val="Prrafodelista"/>
              <w:jc w:val="center"/>
              <w:rPr>
                <w:rFonts w:ascii="Calibri" w:hAnsi="Calibri" w:cs="Calibri"/>
                <w:b/>
                <w:lang w:val="es-ES_tradnl"/>
              </w:rPr>
            </w:pPr>
            <w:r w:rsidRPr="004429D4">
              <w:rPr>
                <w:rFonts w:ascii="Calibri" w:hAnsi="Calibri" w:cs="Calibri"/>
                <w:b/>
                <w:lang w:val="es-ES_tradnl"/>
              </w:rPr>
              <w:lastRenderedPageBreak/>
              <w:t>ANEXO 4</w:t>
            </w:r>
          </w:p>
          <w:p w:rsidR="0015732D" w:rsidRPr="00386B45" w:rsidRDefault="0015732D" w:rsidP="008160EB">
            <w:pPr>
              <w:pStyle w:val="Prrafodelista"/>
              <w:ind w:left="0"/>
              <w:jc w:val="center"/>
              <w:rPr>
                <w:rFonts w:ascii="Calibri" w:hAnsi="Calibri" w:cs="Calibri"/>
                <w:b/>
                <w:sz w:val="22"/>
                <w:szCs w:val="22"/>
                <w:lang w:val="es-ES_tradnl"/>
              </w:rPr>
            </w:pPr>
            <w:r>
              <w:rPr>
                <w:rFonts w:ascii="Calibri" w:hAnsi="Calibri" w:cs="Calibri"/>
                <w:b/>
                <w:lang w:val="es-ES_tradnl"/>
              </w:rPr>
              <w:t xml:space="preserve">               </w:t>
            </w:r>
            <w:r w:rsidRPr="004429D4">
              <w:rPr>
                <w:rFonts w:ascii="Calibri" w:hAnsi="Calibri" w:cs="Calibri"/>
                <w:b/>
                <w:lang w:val="es-ES_tradnl"/>
              </w:rPr>
              <w:t>GARANTIAS FINANCIERAS</w:t>
            </w:r>
            <w:r w:rsidRPr="00386B45">
              <w:rPr>
                <w:rFonts w:ascii="Calibri" w:hAnsi="Calibri" w:cs="Calibri"/>
                <w:b/>
                <w:sz w:val="22"/>
                <w:szCs w:val="22"/>
                <w:lang w:val="es-ES_tradnl"/>
              </w:rPr>
              <w:t xml:space="preserve"> </w:t>
            </w:r>
          </w:p>
        </w:tc>
      </w:tr>
      <w:tr w:rsidR="0015732D" w:rsidRPr="00386B45" w:rsidTr="008160EB">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15732D" w:rsidRDefault="0015732D" w:rsidP="008160EB">
            <w:pPr>
              <w:autoSpaceDE w:val="0"/>
              <w:autoSpaceDN w:val="0"/>
              <w:adjustRightInd w:val="0"/>
              <w:jc w:val="both"/>
              <w:rPr>
                <w:rFonts w:ascii="Calibri" w:hAnsi="Calibri" w:cs="Calibri"/>
                <w:b/>
                <w:color w:val="000000"/>
                <w:sz w:val="22"/>
                <w:szCs w:val="22"/>
              </w:rPr>
            </w:pPr>
            <w:r w:rsidRPr="003342E2">
              <w:rPr>
                <w:rFonts w:ascii="Calibri" w:hAnsi="Calibri" w:cs="Calibri"/>
                <w:b/>
                <w:color w:val="000000"/>
                <w:sz w:val="22"/>
                <w:szCs w:val="22"/>
              </w:rPr>
              <w:t>GARANTIAS FINANCIERAS</w:t>
            </w:r>
            <w:r>
              <w:rPr>
                <w:rFonts w:ascii="Calibri" w:hAnsi="Calibri" w:cs="Calibri"/>
                <w:b/>
                <w:color w:val="000000"/>
                <w:sz w:val="22"/>
                <w:szCs w:val="22"/>
              </w:rPr>
              <w:t>:</w:t>
            </w:r>
          </w:p>
          <w:p w:rsidR="0015732D" w:rsidRDefault="0015732D" w:rsidP="008160EB">
            <w:pPr>
              <w:jc w:val="both"/>
              <w:rPr>
                <w:rFonts w:ascii="Calibri" w:hAnsi="Calibri" w:cs="Calibri"/>
                <w:b/>
                <w:color w:val="000000"/>
                <w:sz w:val="22"/>
                <w:szCs w:val="22"/>
                <w:u w:val="single"/>
              </w:rPr>
            </w:pPr>
            <w:r w:rsidRPr="00003C36">
              <w:rPr>
                <w:rFonts w:ascii="Calibri" w:hAnsi="Calibri" w:cs="Calibri"/>
                <w:b/>
                <w:color w:val="000000"/>
                <w:sz w:val="22"/>
                <w:szCs w:val="22"/>
                <w:u w:val="single"/>
              </w:rPr>
              <w:t>GARANTIA DE SERIEDAD DE PROPUESTA</w:t>
            </w:r>
          </w:p>
          <w:p w:rsidR="0015732D" w:rsidRPr="00003C36" w:rsidRDefault="0015732D" w:rsidP="008160EB">
            <w:pPr>
              <w:jc w:val="both"/>
              <w:rPr>
                <w:rFonts w:ascii="Calibri" w:hAnsi="Calibri" w:cs="Calibri"/>
                <w:b/>
                <w:color w:val="000000"/>
                <w:sz w:val="22"/>
                <w:szCs w:val="22"/>
                <w:u w:val="single"/>
              </w:rPr>
            </w:pPr>
          </w:p>
          <w:p w:rsidR="0015732D" w:rsidRPr="00003C36" w:rsidRDefault="0015732D" w:rsidP="008160EB">
            <w:pPr>
              <w:jc w:val="both"/>
              <w:rPr>
                <w:rFonts w:ascii="Calibri" w:hAnsi="Calibri"/>
                <w:sz w:val="22"/>
                <w:szCs w:val="22"/>
              </w:rPr>
            </w:pPr>
            <w:r w:rsidRPr="00003C36">
              <w:rPr>
                <w:rFonts w:ascii="Calibri" w:hAnsi="Calibri"/>
                <w:sz w:val="22"/>
                <w:szCs w:val="22"/>
              </w:rPr>
              <w:t>A elección de la empresa proponente, ésta podrá optar por uno de los siguientes instrumentos financieros:</w:t>
            </w:r>
          </w:p>
          <w:p w:rsidR="0015732D" w:rsidRPr="00003C36" w:rsidRDefault="0015732D" w:rsidP="008160EB">
            <w:pPr>
              <w:spacing w:after="240"/>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b/>
                <w:bCs/>
                <w:sz w:val="22"/>
                <w:szCs w:val="22"/>
              </w:rPr>
              <w:t>,</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del presupuesto o precio referencial.</w:t>
            </w:r>
          </w:p>
          <w:p w:rsidR="0015732D" w:rsidRPr="00003C36" w:rsidRDefault="0015732D" w:rsidP="008160EB">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o precio referencial.</w:t>
            </w:r>
          </w:p>
          <w:p w:rsidR="0015732D" w:rsidRPr="00003C36" w:rsidRDefault="0015732D" w:rsidP="008160EB">
            <w:pPr>
              <w:jc w:val="both"/>
              <w:rPr>
                <w:rFonts w:ascii="Calibri" w:hAnsi="Calibri"/>
                <w:sz w:val="22"/>
                <w:szCs w:val="22"/>
              </w:rPr>
            </w:pPr>
          </w:p>
          <w:p w:rsidR="0015732D" w:rsidRPr="00003C36" w:rsidRDefault="0015732D" w:rsidP="008160EB">
            <w:pPr>
              <w:jc w:val="both"/>
              <w:rPr>
                <w:rFonts w:ascii="Calibri" w:hAnsi="Calibri" w:cs="Calibri"/>
                <w:b/>
                <w:color w:val="000000"/>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o precio referencial.</w:t>
            </w:r>
          </w:p>
          <w:p w:rsidR="0015732D" w:rsidRPr="003342E2" w:rsidRDefault="0015732D" w:rsidP="008160EB">
            <w:pPr>
              <w:autoSpaceDE w:val="0"/>
              <w:autoSpaceDN w:val="0"/>
              <w:adjustRightInd w:val="0"/>
              <w:jc w:val="both"/>
              <w:rPr>
                <w:rFonts w:ascii="Calibri" w:hAnsi="Calibri" w:cs="Calibri"/>
                <w:b/>
                <w:color w:val="000000"/>
                <w:sz w:val="22"/>
                <w:szCs w:val="22"/>
              </w:rPr>
            </w:pPr>
          </w:p>
          <w:p w:rsidR="0015732D" w:rsidRPr="00003C36" w:rsidRDefault="0015732D" w:rsidP="008160EB">
            <w:pPr>
              <w:autoSpaceDE w:val="0"/>
              <w:autoSpaceDN w:val="0"/>
              <w:adjustRightInd w:val="0"/>
              <w:jc w:val="both"/>
              <w:rPr>
                <w:rFonts w:ascii="Calibri" w:hAnsi="Calibri" w:cs="Calibri"/>
                <w:b/>
                <w:color w:val="000000"/>
                <w:sz w:val="22"/>
                <w:szCs w:val="22"/>
                <w:u w:val="single"/>
              </w:rPr>
            </w:pPr>
            <w:r w:rsidRPr="00003C36">
              <w:rPr>
                <w:rFonts w:ascii="Calibri" w:hAnsi="Calibri" w:cs="Calibri"/>
                <w:b/>
                <w:color w:val="000000"/>
                <w:sz w:val="22"/>
                <w:szCs w:val="22"/>
                <w:u w:val="single"/>
              </w:rPr>
              <w:t>GARANTÍA DE CUMPLIMIENTO DE CONTRATO</w:t>
            </w:r>
          </w:p>
          <w:p w:rsidR="0015732D" w:rsidRDefault="0015732D" w:rsidP="008160EB">
            <w:pPr>
              <w:autoSpaceDE w:val="0"/>
              <w:autoSpaceDN w:val="0"/>
              <w:adjustRightInd w:val="0"/>
              <w:jc w:val="both"/>
              <w:rPr>
                <w:rFonts w:ascii="Calibri" w:hAnsi="Calibri" w:cs="Calibri"/>
                <w:b/>
                <w:color w:val="000000"/>
                <w:sz w:val="22"/>
                <w:szCs w:val="22"/>
              </w:rPr>
            </w:pPr>
          </w:p>
          <w:p w:rsidR="0015732D" w:rsidRDefault="0015732D" w:rsidP="008160EB">
            <w:pPr>
              <w:jc w:val="both"/>
              <w:rPr>
                <w:rFonts w:ascii="Calibri" w:hAnsi="Calibri"/>
                <w:sz w:val="22"/>
                <w:szCs w:val="22"/>
              </w:rPr>
            </w:pPr>
            <w:r w:rsidRPr="00003C36">
              <w:rPr>
                <w:rFonts w:ascii="Calibri" w:hAnsi="Calibri"/>
                <w:sz w:val="22"/>
                <w:szCs w:val="22"/>
              </w:rPr>
              <w:t xml:space="preserve">A elección de la empresa adjudicada, ésta podrá optar por uno de los siguientes instrumentos financieros: </w:t>
            </w:r>
          </w:p>
          <w:p w:rsidR="0015732D" w:rsidRPr="00003C36" w:rsidRDefault="0015732D" w:rsidP="008160EB">
            <w:pPr>
              <w:jc w:val="both"/>
              <w:rPr>
                <w:rFonts w:ascii="Calibri" w:hAnsi="Calibri"/>
                <w:sz w:val="22"/>
                <w:szCs w:val="22"/>
              </w:rPr>
            </w:pPr>
          </w:p>
          <w:p w:rsidR="0015732D" w:rsidRDefault="0015732D" w:rsidP="008160EB">
            <w:pPr>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Pr>
                <w:rFonts w:ascii="Calibri" w:hAnsi="Calibri"/>
                <w:sz w:val="22"/>
                <w:szCs w:val="22"/>
              </w:rPr>
              <w:t>120</w:t>
            </w:r>
            <w:r w:rsidRPr="00003C36">
              <w:rPr>
                <w:rFonts w:ascii="Calibri" w:hAnsi="Calibri"/>
                <w:sz w:val="22"/>
                <w:szCs w:val="22"/>
              </w:rPr>
              <w:t xml:space="preserve">  días calendario adicionales a la vigencia del contrato, por un monto equivalente al 7% del presupuesto o precio referencial. </w:t>
            </w:r>
          </w:p>
          <w:p w:rsidR="0015732D" w:rsidRPr="00003C36" w:rsidRDefault="0015732D" w:rsidP="008160EB">
            <w:pPr>
              <w:jc w:val="both"/>
              <w:rPr>
                <w:rFonts w:ascii="Calibri" w:hAnsi="Calibri"/>
                <w:sz w:val="22"/>
                <w:szCs w:val="22"/>
              </w:rPr>
            </w:pPr>
          </w:p>
          <w:p w:rsidR="0015732D" w:rsidRPr="00003C36" w:rsidRDefault="0015732D" w:rsidP="008160EB">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003C36">
              <w:rPr>
                <w:rFonts w:ascii="Calibri" w:hAnsi="Calibri"/>
                <w:sz w:val="22"/>
                <w:szCs w:val="22"/>
              </w:rPr>
              <w:lastRenderedPageBreak/>
              <w:t xml:space="preserve">irrevocable y de ejecución a primer requerimiento con vigencia de </w:t>
            </w:r>
            <w:r>
              <w:rPr>
                <w:rFonts w:ascii="Calibri" w:hAnsi="Calibri"/>
                <w:sz w:val="22"/>
                <w:szCs w:val="22"/>
              </w:rPr>
              <w:t>12</w:t>
            </w:r>
            <w:r w:rsidRPr="00003C36">
              <w:rPr>
                <w:rFonts w:ascii="Calibri" w:hAnsi="Calibri"/>
                <w:sz w:val="22"/>
                <w:szCs w:val="22"/>
              </w:rPr>
              <w:t>0 días calendario adicionales a la vigencia del contrato, por un monto equivalente al 7% del presupuesto o precio referencial.</w:t>
            </w:r>
          </w:p>
          <w:p w:rsidR="0015732D" w:rsidRPr="00003C36" w:rsidRDefault="0015732D" w:rsidP="008160EB">
            <w:pPr>
              <w:jc w:val="both"/>
              <w:rPr>
                <w:rFonts w:ascii="Calibri" w:hAnsi="Calibri"/>
                <w:sz w:val="22"/>
                <w:szCs w:val="22"/>
              </w:rPr>
            </w:pPr>
          </w:p>
          <w:p w:rsidR="0015732D" w:rsidRDefault="0015732D" w:rsidP="008160EB">
            <w:pPr>
              <w:autoSpaceDE w:val="0"/>
              <w:autoSpaceDN w:val="0"/>
              <w:adjustRightInd w:val="0"/>
              <w:jc w:val="both"/>
              <w:rPr>
                <w:rFonts w:ascii="Calibri" w:hAnsi="Calibri"/>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szCs w:val="22"/>
              </w:rPr>
              <w:t>12</w:t>
            </w:r>
            <w:r w:rsidRPr="00003C36">
              <w:rPr>
                <w:rFonts w:ascii="Calibri" w:hAnsi="Calibri"/>
                <w:sz w:val="22"/>
                <w:szCs w:val="22"/>
              </w:rPr>
              <w:t>0 días calendario adicionales a la vigencia del contrato, por un monto equivalente al 7% del presupuesto o precio referencial</w:t>
            </w:r>
            <w:r>
              <w:rPr>
                <w:rFonts w:ascii="Calibri" w:hAnsi="Calibri"/>
                <w:sz w:val="22"/>
                <w:szCs w:val="22"/>
              </w:rPr>
              <w:t>.</w:t>
            </w:r>
          </w:p>
          <w:p w:rsidR="0015732D" w:rsidRPr="005509B1" w:rsidRDefault="0015732D" w:rsidP="008160EB">
            <w:pPr>
              <w:autoSpaceDE w:val="0"/>
              <w:autoSpaceDN w:val="0"/>
              <w:adjustRightInd w:val="0"/>
              <w:jc w:val="both"/>
              <w:rPr>
                <w:rFonts w:ascii="Calibri" w:hAnsi="Calibri" w:cs="Calibri"/>
                <w:b/>
                <w:color w:val="000000"/>
                <w:sz w:val="22"/>
                <w:szCs w:val="22"/>
              </w:rPr>
            </w:pPr>
          </w:p>
        </w:tc>
      </w:tr>
    </w:tbl>
    <w:p w:rsidR="0015732D" w:rsidRDefault="0015732D" w:rsidP="0015732D">
      <w:pPr>
        <w:jc w:val="both"/>
        <w:rPr>
          <w:rFonts w:ascii="Verdana" w:hAnsi="Verdana" w:cs="Verdana"/>
          <w:b/>
          <w:bCs/>
          <w:color w:val="000000"/>
          <w:sz w:val="18"/>
          <w:szCs w:val="18"/>
        </w:rPr>
      </w:pPr>
    </w:p>
    <w:tbl>
      <w:tblPr>
        <w:tblW w:w="995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0"/>
      </w:tblGrid>
      <w:tr w:rsidR="009C604C" w:rsidRPr="00F419E8" w:rsidTr="003B33CC">
        <w:trPr>
          <w:trHeight w:val="416"/>
        </w:trPr>
        <w:tc>
          <w:tcPr>
            <w:tcW w:w="99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C604C" w:rsidRPr="00F419E8" w:rsidRDefault="009C604C" w:rsidP="003B33CC">
            <w:pPr>
              <w:spacing w:line="360" w:lineRule="auto"/>
              <w:jc w:val="center"/>
              <w:rPr>
                <w:rFonts w:asciiTheme="minorHAnsi" w:hAnsiTheme="minorHAnsi" w:cs="Arial"/>
                <w:b/>
                <w:bCs/>
              </w:rPr>
            </w:pPr>
            <w:r w:rsidRPr="00F419E8">
              <w:rPr>
                <w:rFonts w:asciiTheme="minorHAnsi" w:hAnsiTheme="minorHAnsi" w:cs="Arial"/>
                <w:b/>
                <w:bCs/>
              </w:rPr>
              <w:t>INSTRUCCIONES PARA LA EMISION DE INSTRUMENTOS FINANCIEROS</w:t>
            </w:r>
          </w:p>
        </w:tc>
      </w:tr>
      <w:tr w:rsidR="009C604C" w:rsidRPr="00F419E8" w:rsidTr="003B33CC">
        <w:trPr>
          <w:trHeight w:val="416"/>
        </w:trPr>
        <w:tc>
          <w:tcPr>
            <w:tcW w:w="9950" w:type="dxa"/>
            <w:tcBorders>
              <w:top w:val="single" w:sz="4" w:space="0" w:color="auto"/>
              <w:left w:val="single" w:sz="4" w:space="0" w:color="auto"/>
              <w:bottom w:val="single" w:sz="4" w:space="0" w:color="auto"/>
              <w:right w:val="single" w:sz="4" w:space="0" w:color="auto"/>
            </w:tcBorders>
            <w:shd w:val="clear" w:color="auto" w:fill="auto"/>
            <w:vAlign w:val="center"/>
          </w:tcPr>
          <w:p w:rsidR="009C604C" w:rsidRPr="00F419E8" w:rsidRDefault="009C604C" w:rsidP="003B33CC">
            <w:pPr>
              <w:jc w:val="both"/>
              <w:rPr>
                <w:rFonts w:asciiTheme="minorHAnsi" w:hAnsiTheme="minorHAnsi" w:cs="Arial"/>
              </w:rPr>
            </w:pPr>
            <w:r w:rsidRPr="00F419E8">
              <w:rPr>
                <w:rFonts w:asciiTheme="minorHAnsi" w:hAnsiTheme="minorHAnsi" w:cs="Arial"/>
              </w:rPr>
              <w:t xml:space="preserve">El Proponente o Adjudicado deberá solicitar o instruir a la entidad de intermediación financiera bancaría, el correcto registro de datos o información en los Instrumentos Financieros de Garantía requeridos, </w:t>
            </w:r>
            <w:r w:rsidRPr="00F419E8">
              <w:rPr>
                <w:rFonts w:asciiTheme="minorHAnsi" w:hAnsiTheme="minorHAnsi" w:cs="Arial"/>
                <w:u w:val="single"/>
              </w:rPr>
              <w:t>cumpliendo obligatoriamente</w:t>
            </w:r>
            <w:r w:rsidRPr="00F419E8">
              <w:rPr>
                <w:rFonts w:asciiTheme="minorHAnsi" w:hAnsiTheme="minorHAnsi" w:cs="Arial"/>
              </w:rPr>
              <w:t xml:space="preserve"> con las siguientes condiciones: </w:t>
            </w:r>
          </w:p>
          <w:tbl>
            <w:tblPr>
              <w:tblW w:w="9414" w:type="dxa"/>
              <w:tblInd w:w="108" w:type="dxa"/>
              <w:tblCellMar>
                <w:left w:w="0" w:type="dxa"/>
                <w:right w:w="0" w:type="dxa"/>
              </w:tblCellMar>
              <w:tblLook w:val="04A0" w:firstRow="1" w:lastRow="0" w:firstColumn="1" w:lastColumn="0" w:noHBand="0" w:noVBand="1"/>
            </w:tblPr>
            <w:tblGrid>
              <w:gridCol w:w="2825"/>
              <w:gridCol w:w="6589"/>
            </w:tblGrid>
            <w:tr w:rsidR="009C604C" w:rsidRPr="00F419E8" w:rsidTr="003B33CC">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C604C" w:rsidRPr="00F419E8" w:rsidRDefault="009C604C" w:rsidP="003B33CC">
                  <w:pPr>
                    <w:pStyle w:val="Prrafodelista"/>
                    <w:ind w:left="0"/>
                    <w:jc w:val="center"/>
                    <w:rPr>
                      <w:rFonts w:asciiTheme="minorHAnsi" w:hAnsiTheme="minorHAnsi"/>
                      <w:b/>
                      <w:bCs/>
                    </w:rPr>
                  </w:pPr>
                  <w:r w:rsidRPr="00F419E8">
                    <w:rPr>
                      <w:rFonts w:asciiTheme="minorHAnsi" w:hAnsiTheme="minorHAnsi"/>
                      <w:b/>
                      <w:bCs/>
                    </w:rPr>
                    <w:t>VARIABLE</w:t>
                  </w:r>
                </w:p>
              </w:tc>
              <w:tc>
                <w:tcPr>
                  <w:tcW w:w="65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C604C" w:rsidRPr="00F419E8" w:rsidRDefault="009C604C" w:rsidP="003B33CC">
                  <w:pPr>
                    <w:pStyle w:val="Prrafodelista"/>
                    <w:ind w:left="0"/>
                    <w:jc w:val="center"/>
                    <w:rPr>
                      <w:rFonts w:asciiTheme="minorHAnsi" w:hAnsiTheme="minorHAnsi"/>
                      <w:b/>
                      <w:bCs/>
                    </w:rPr>
                  </w:pPr>
                  <w:r w:rsidRPr="00F419E8">
                    <w:rPr>
                      <w:rFonts w:asciiTheme="minorHAnsi" w:hAnsiTheme="minorHAnsi"/>
                      <w:b/>
                      <w:bCs/>
                    </w:rPr>
                    <w:t>INSTRUCCIÓN</w:t>
                  </w:r>
                </w:p>
              </w:tc>
            </w:tr>
            <w:tr w:rsidR="009C604C" w:rsidRPr="00F419E8" w:rsidTr="003B33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04C" w:rsidRPr="00F419E8" w:rsidRDefault="009C604C" w:rsidP="003B33CC">
                  <w:pPr>
                    <w:pStyle w:val="Prrafodelista"/>
                    <w:ind w:left="0"/>
                    <w:rPr>
                      <w:rFonts w:asciiTheme="minorHAnsi" w:hAnsiTheme="minorHAnsi"/>
                      <w:b/>
                      <w:bCs/>
                    </w:rPr>
                  </w:pPr>
                  <w:r w:rsidRPr="00F419E8">
                    <w:rPr>
                      <w:rFonts w:asciiTheme="minorHAnsi" w:hAnsiTheme="minorHAnsi"/>
                      <w:b/>
                      <w:bCs/>
                    </w:rPr>
                    <w:t>INSTRUMENTO DE GARANTIA</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9C604C" w:rsidRPr="00F419E8" w:rsidRDefault="009C604C" w:rsidP="003B33CC">
                  <w:pPr>
                    <w:jc w:val="both"/>
                    <w:rPr>
                      <w:rStyle w:val="nfasis"/>
                      <w:rFonts w:asciiTheme="minorHAnsi" w:hAnsiTheme="minorHAnsi"/>
                    </w:rPr>
                  </w:pPr>
                  <w:r w:rsidRPr="00F419E8">
                    <w:rPr>
                      <w:rFonts w:asciiTheme="minorHAnsi" w:hAnsiTheme="minorHAnsi" w:cs="Arial"/>
                    </w:rPr>
                    <w:t xml:space="preserve">Se aceptará </w:t>
                  </w:r>
                  <w:r w:rsidRPr="00F419E8">
                    <w:rPr>
                      <w:rFonts w:asciiTheme="minorHAnsi" w:hAnsiTheme="minorHAnsi" w:cs="Arial"/>
                      <w:u w:val="single"/>
                    </w:rPr>
                    <w:t>únicamente</w:t>
                  </w:r>
                  <w:r w:rsidRPr="00F419E8">
                    <w:rPr>
                      <w:rFonts w:asciiTheme="minorHAnsi" w:hAnsiTheme="minorHAnsi" w:cs="Arial"/>
                    </w:rPr>
                    <w:t xml:space="preserve"> los instrumentos detallados en el presente anexo.</w:t>
                  </w:r>
                </w:p>
              </w:tc>
            </w:tr>
            <w:tr w:rsidR="009C604C" w:rsidRPr="00F419E8" w:rsidTr="003B33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04C" w:rsidRPr="00F419E8" w:rsidRDefault="009C604C" w:rsidP="003B33CC">
                  <w:pPr>
                    <w:pStyle w:val="Prrafodelista"/>
                    <w:ind w:left="0"/>
                    <w:rPr>
                      <w:rFonts w:asciiTheme="minorHAnsi" w:hAnsiTheme="minorHAnsi"/>
                      <w:b/>
                      <w:bCs/>
                    </w:rPr>
                  </w:pPr>
                  <w:r w:rsidRPr="00F419E8">
                    <w:rPr>
                      <w:rFonts w:asciiTheme="minorHAnsi" w:hAnsiTheme="minorHAnsi"/>
                      <w:b/>
                      <w:bCs/>
                    </w:rPr>
                    <w:t>OBJETO DE LA GARANTÍA</w:t>
                  </w:r>
                </w:p>
                <w:p w:rsidR="009C604C" w:rsidRPr="00F419E8" w:rsidRDefault="009C604C" w:rsidP="003B33CC">
                  <w:pPr>
                    <w:pStyle w:val="Prrafodelista"/>
                    <w:ind w:left="0"/>
                    <w:rPr>
                      <w:rFonts w:asciiTheme="minorHAnsi" w:hAnsiTheme="minorHAnsi"/>
                      <w:i/>
                    </w:rPr>
                  </w:pPr>
                  <w:r w:rsidRPr="00F419E8">
                    <w:rPr>
                      <w:rFonts w:asciiTheme="minorHAnsi" w:hAnsiTheme="minorHAnsi"/>
                      <w:b/>
                      <w:bCs/>
                    </w:rPr>
                    <w:t xml:space="preserve"> (“Para Garantizar:”)</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9C604C" w:rsidRPr="00F419E8" w:rsidRDefault="009C604C" w:rsidP="003B33CC">
                  <w:pPr>
                    <w:jc w:val="both"/>
                    <w:rPr>
                      <w:rFonts w:asciiTheme="minorHAnsi" w:hAnsiTheme="minorHAnsi" w:cs="Arial"/>
                    </w:rPr>
                  </w:pPr>
                  <w:r w:rsidRPr="00F419E8">
                    <w:rPr>
                      <w:rFonts w:asciiTheme="minorHAnsi" w:hAnsiTheme="minorHAnsi" w:cs="Arial"/>
                    </w:rPr>
                    <w:t xml:space="preserve">Debe consignar correctamente y de manera explícita, textual y completa: </w:t>
                  </w:r>
                </w:p>
                <w:p w:rsidR="009C604C" w:rsidRPr="00F419E8" w:rsidRDefault="009C604C" w:rsidP="009C604C">
                  <w:pPr>
                    <w:numPr>
                      <w:ilvl w:val="0"/>
                      <w:numId w:val="78"/>
                    </w:numPr>
                    <w:jc w:val="both"/>
                    <w:rPr>
                      <w:rFonts w:asciiTheme="minorHAnsi" w:hAnsiTheme="minorHAnsi" w:cs="Arial"/>
                    </w:rPr>
                  </w:pPr>
                  <w:r w:rsidRPr="00F419E8">
                    <w:rPr>
                      <w:rFonts w:asciiTheme="minorHAnsi" w:hAnsiTheme="minorHAnsi" w:cs="Arial"/>
                    </w:rPr>
                    <w:t>Objeto a garantizar conforme lo requerido en el presente anexo.</w:t>
                  </w:r>
                </w:p>
                <w:p w:rsidR="009C604C" w:rsidRPr="00F419E8" w:rsidRDefault="009C604C" w:rsidP="009C604C">
                  <w:pPr>
                    <w:numPr>
                      <w:ilvl w:val="0"/>
                      <w:numId w:val="78"/>
                    </w:numPr>
                    <w:jc w:val="both"/>
                    <w:rPr>
                      <w:rFonts w:asciiTheme="minorHAnsi" w:hAnsiTheme="minorHAnsi" w:cs="Arial"/>
                    </w:rPr>
                  </w:pPr>
                  <w:r w:rsidRPr="00F419E8">
                    <w:rPr>
                      <w:rFonts w:asciiTheme="minorHAnsi" w:hAnsiTheme="minorHAnsi" w:cs="Arial"/>
                    </w:rPr>
                    <w:t>Nombre del proceso de contratación, conforme al registrado en la carátula del DBC.</w:t>
                  </w:r>
                </w:p>
                <w:p w:rsidR="009C604C" w:rsidRPr="00F419E8" w:rsidRDefault="009C604C" w:rsidP="009C604C">
                  <w:pPr>
                    <w:numPr>
                      <w:ilvl w:val="0"/>
                      <w:numId w:val="78"/>
                    </w:numPr>
                    <w:jc w:val="both"/>
                    <w:rPr>
                      <w:rFonts w:asciiTheme="minorHAnsi" w:hAnsiTheme="minorHAnsi" w:cs="Arial"/>
                    </w:rPr>
                  </w:pPr>
                  <w:r w:rsidRPr="00F419E8">
                    <w:rPr>
                      <w:rFonts w:asciiTheme="minorHAnsi" w:hAnsiTheme="minorHAnsi" w:cs="Arial"/>
                    </w:rPr>
                    <w:t>Código del Proceso de contratación: conforme al registrado en la carátula del DBC.</w:t>
                  </w:r>
                </w:p>
              </w:tc>
            </w:tr>
            <w:tr w:rsidR="009C604C" w:rsidRPr="00F419E8" w:rsidTr="003B33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04C" w:rsidRPr="00F419E8" w:rsidRDefault="009C604C" w:rsidP="003B33CC">
                  <w:pPr>
                    <w:pStyle w:val="Prrafodelista"/>
                    <w:ind w:left="0"/>
                    <w:rPr>
                      <w:rFonts w:asciiTheme="minorHAnsi" w:hAnsiTheme="minorHAnsi"/>
                      <w:b/>
                      <w:bCs/>
                    </w:rPr>
                  </w:pPr>
                  <w:r w:rsidRPr="00F419E8">
                    <w:rPr>
                      <w:rFonts w:asciiTheme="minorHAnsi" w:hAnsiTheme="minorHAnsi"/>
                      <w:b/>
                      <w:bCs/>
                    </w:rPr>
                    <w:t xml:space="preserve">NOMBRE, RAZÓN SOCIAL O DENOMINACIÓN DEL ORDENANTE </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9C604C" w:rsidRPr="00F419E8" w:rsidRDefault="009C604C" w:rsidP="003B33CC">
                  <w:pPr>
                    <w:jc w:val="both"/>
                    <w:rPr>
                      <w:rFonts w:asciiTheme="minorHAnsi" w:hAnsiTheme="minorHAnsi" w:cs="Arial"/>
                    </w:rPr>
                  </w:pPr>
                  <w:r w:rsidRPr="00F419E8">
                    <w:rPr>
                      <w:rFonts w:asciiTheme="minorHAnsi" w:hAnsiTheme="minorHAnsi" w:cs="Arial"/>
                    </w:rPr>
                    <w:t xml:space="preserve">Debe consignar el nombre plenamente concordante con el registrado en los siguientes documentos en orden de prelación, según corresponda al documento requerido en el DBC: </w:t>
                  </w:r>
                </w:p>
                <w:p w:rsidR="009C604C" w:rsidRPr="00F419E8" w:rsidRDefault="009C604C" w:rsidP="009C604C">
                  <w:pPr>
                    <w:numPr>
                      <w:ilvl w:val="0"/>
                      <w:numId w:val="79"/>
                    </w:numPr>
                    <w:jc w:val="both"/>
                    <w:rPr>
                      <w:rFonts w:asciiTheme="minorHAnsi" w:hAnsiTheme="minorHAnsi" w:cs="Arial"/>
                    </w:rPr>
                  </w:pPr>
                  <w:r w:rsidRPr="00F419E8">
                    <w:rPr>
                      <w:rFonts w:asciiTheme="minorHAnsi" w:hAnsiTheme="minorHAnsi" w:cs="Arial"/>
                    </w:rPr>
                    <w:t>Matrícula de Comercio FUNDEMPRESA, priori (o equivalente en el país de origen); o</w:t>
                  </w:r>
                </w:p>
                <w:p w:rsidR="009C604C" w:rsidRPr="00F419E8" w:rsidRDefault="009C604C" w:rsidP="009C604C">
                  <w:pPr>
                    <w:numPr>
                      <w:ilvl w:val="0"/>
                      <w:numId w:val="79"/>
                    </w:numPr>
                    <w:jc w:val="both"/>
                    <w:rPr>
                      <w:rFonts w:asciiTheme="minorHAnsi" w:hAnsiTheme="minorHAnsi" w:cs="Arial"/>
                    </w:rPr>
                  </w:pPr>
                  <w:r w:rsidRPr="00F419E8">
                    <w:rPr>
                      <w:rFonts w:asciiTheme="minorHAnsi" w:hAnsiTheme="minorHAnsi" w:cs="Arial"/>
                    </w:rPr>
                    <w:t>Número de Identificación Tributaria – NIT (o equivalente en el país de origen); o</w:t>
                  </w:r>
                </w:p>
                <w:p w:rsidR="009C604C" w:rsidRPr="00F419E8" w:rsidRDefault="009C604C" w:rsidP="009C604C">
                  <w:pPr>
                    <w:numPr>
                      <w:ilvl w:val="0"/>
                      <w:numId w:val="79"/>
                    </w:numPr>
                    <w:jc w:val="both"/>
                    <w:rPr>
                      <w:rFonts w:asciiTheme="minorHAnsi" w:hAnsiTheme="minorHAnsi" w:cs="Arial"/>
                    </w:rPr>
                  </w:pPr>
                  <w:r w:rsidRPr="00F419E8">
                    <w:rPr>
                      <w:rFonts w:asciiTheme="minorHAnsi" w:hAnsiTheme="minorHAnsi" w:cs="Arial"/>
                    </w:rPr>
                    <w:t xml:space="preserve">Documento de Acta de Constitución. </w:t>
                  </w:r>
                </w:p>
              </w:tc>
            </w:tr>
            <w:tr w:rsidR="009C604C" w:rsidRPr="00F419E8" w:rsidTr="003B33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04C" w:rsidRPr="00F419E8" w:rsidRDefault="009C604C" w:rsidP="003B33CC">
                  <w:pPr>
                    <w:pStyle w:val="Prrafodelista"/>
                    <w:ind w:left="0"/>
                    <w:rPr>
                      <w:rFonts w:asciiTheme="minorHAnsi" w:hAnsiTheme="minorHAnsi"/>
                      <w:b/>
                      <w:bCs/>
                    </w:rPr>
                  </w:pPr>
                  <w:r w:rsidRPr="00F419E8">
                    <w:rPr>
                      <w:rFonts w:asciiTheme="minorHAnsi" w:hAnsiTheme="minorHAnsi"/>
                      <w:b/>
                      <w:bCs/>
                    </w:rPr>
                    <w:t>NOMBRE DEL BENEFICIARIO</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9C604C" w:rsidRPr="00F419E8" w:rsidRDefault="009C604C" w:rsidP="003B33CC">
                  <w:pPr>
                    <w:jc w:val="both"/>
                    <w:rPr>
                      <w:rFonts w:asciiTheme="minorHAnsi" w:hAnsiTheme="minorHAnsi" w:cs="Arial"/>
                    </w:rPr>
                  </w:pPr>
                  <w:r w:rsidRPr="00F419E8">
                    <w:rPr>
                      <w:rFonts w:asciiTheme="minorHAnsi" w:hAnsiTheme="minorHAnsi" w:cs="Arial"/>
                    </w:rPr>
                    <w:t>Debe consignar:</w:t>
                  </w:r>
                </w:p>
                <w:p w:rsidR="009C604C" w:rsidRPr="00F419E8" w:rsidRDefault="009C604C" w:rsidP="009C604C">
                  <w:pPr>
                    <w:pStyle w:val="Prrafodelista"/>
                    <w:numPr>
                      <w:ilvl w:val="0"/>
                      <w:numId w:val="80"/>
                    </w:numPr>
                    <w:spacing w:line="276" w:lineRule="auto"/>
                    <w:ind w:left="357" w:hanging="357"/>
                    <w:jc w:val="both"/>
                    <w:rPr>
                      <w:rFonts w:asciiTheme="minorHAnsi" w:hAnsiTheme="minorHAnsi" w:cs="Arial"/>
                    </w:rPr>
                  </w:pPr>
                  <w:r w:rsidRPr="00F419E8">
                    <w:rPr>
                      <w:rFonts w:asciiTheme="minorHAnsi" w:hAnsiTheme="minorHAnsi" w:cs="Arial"/>
                    </w:rPr>
                    <w:t>YACIMIENTOS PETROLIFEROS FISCALES BOLIVIANOS;</w:t>
                  </w:r>
                </w:p>
                <w:p w:rsidR="009C604C" w:rsidRPr="00F419E8" w:rsidRDefault="009C604C" w:rsidP="009C604C">
                  <w:pPr>
                    <w:pStyle w:val="Prrafodelista"/>
                    <w:numPr>
                      <w:ilvl w:val="0"/>
                      <w:numId w:val="80"/>
                    </w:numPr>
                    <w:spacing w:line="276" w:lineRule="auto"/>
                    <w:ind w:left="357" w:hanging="357"/>
                    <w:jc w:val="both"/>
                    <w:rPr>
                      <w:rFonts w:asciiTheme="minorHAnsi" w:hAnsiTheme="minorHAnsi"/>
                      <w:i/>
                    </w:rPr>
                  </w:pPr>
                  <w:r w:rsidRPr="00F419E8">
                    <w:rPr>
                      <w:rFonts w:asciiTheme="minorHAnsi" w:hAnsiTheme="minorHAnsi"/>
                      <w:i/>
                    </w:rPr>
                    <w:t>YPFB;</w:t>
                  </w:r>
                </w:p>
                <w:p w:rsidR="009C604C" w:rsidRPr="00F419E8" w:rsidRDefault="009C604C" w:rsidP="009C604C">
                  <w:pPr>
                    <w:pStyle w:val="Prrafodelista"/>
                    <w:numPr>
                      <w:ilvl w:val="0"/>
                      <w:numId w:val="80"/>
                    </w:numPr>
                    <w:spacing w:line="276" w:lineRule="auto"/>
                    <w:ind w:left="357" w:hanging="357"/>
                    <w:jc w:val="both"/>
                    <w:rPr>
                      <w:rFonts w:asciiTheme="minorHAnsi" w:hAnsiTheme="minorHAnsi"/>
                      <w:i/>
                    </w:rPr>
                  </w:pPr>
                  <w:r w:rsidRPr="00F419E8">
                    <w:rPr>
                      <w:rFonts w:asciiTheme="minorHAnsi" w:hAnsiTheme="minorHAnsi"/>
                      <w:i/>
                    </w:rPr>
                    <w:t>o ambos.</w:t>
                  </w:r>
                </w:p>
              </w:tc>
            </w:tr>
            <w:tr w:rsidR="009C604C" w:rsidRPr="00F419E8" w:rsidTr="003B33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04C" w:rsidRPr="00F419E8" w:rsidRDefault="009C604C" w:rsidP="003B33CC">
                  <w:pPr>
                    <w:pStyle w:val="Prrafodelista"/>
                    <w:ind w:left="0"/>
                    <w:rPr>
                      <w:rFonts w:asciiTheme="minorHAnsi" w:hAnsiTheme="minorHAnsi"/>
                    </w:rPr>
                  </w:pPr>
                  <w:r w:rsidRPr="00F419E8">
                    <w:rPr>
                      <w:rFonts w:asciiTheme="minorHAnsi" w:hAnsiTheme="minorHAnsi"/>
                      <w:b/>
                      <w:bCs/>
                    </w:rPr>
                    <w:t>MONTO GARANTIZADO</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9C604C" w:rsidRPr="00F419E8" w:rsidRDefault="009C604C" w:rsidP="003B33CC">
                  <w:pPr>
                    <w:jc w:val="both"/>
                    <w:rPr>
                      <w:rFonts w:asciiTheme="minorHAnsi" w:hAnsiTheme="minorHAnsi" w:cs="Arial"/>
                    </w:rPr>
                  </w:pPr>
                  <w:r w:rsidRPr="00F419E8">
                    <w:rPr>
                      <w:rFonts w:asciiTheme="minorHAnsi" w:hAnsiTheme="minorHAnsi" w:cs="Arial"/>
                    </w:rPr>
                    <w:t xml:space="preserve">Debe consignar el valor/importe/monto correctamente calculado, conforme el presente anexo y la “Garantía según el objeto” requerida, considerando el </w:t>
                  </w:r>
                  <w:proofErr w:type="spellStart"/>
                  <w:r w:rsidRPr="00F419E8">
                    <w:rPr>
                      <w:rFonts w:asciiTheme="minorHAnsi" w:hAnsiTheme="minorHAnsi" w:cs="Arial"/>
                    </w:rPr>
                    <w:t>inc</w:t>
                  </w:r>
                  <w:proofErr w:type="spellEnd"/>
                  <w:r w:rsidRPr="00F419E8">
                    <w:rPr>
                      <w:rFonts w:asciiTheme="minorHAnsi" w:hAnsiTheme="minorHAnsi" w:cs="Arial"/>
                    </w:rPr>
                    <w:t xml:space="preserve"> c) de los Aspectos Subsanables del DBC.</w:t>
                  </w:r>
                </w:p>
              </w:tc>
            </w:tr>
            <w:tr w:rsidR="009C604C" w:rsidRPr="00F419E8" w:rsidTr="003B33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04C" w:rsidRPr="00F419E8" w:rsidRDefault="009C604C" w:rsidP="003B33CC">
                  <w:pPr>
                    <w:pStyle w:val="Prrafodelista"/>
                    <w:ind w:left="0"/>
                    <w:rPr>
                      <w:rFonts w:asciiTheme="minorHAnsi" w:hAnsiTheme="minorHAnsi"/>
                    </w:rPr>
                  </w:pPr>
                  <w:r w:rsidRPr="00F419E8">
                    <w:rPr>
                      <w:rFonts w:asciiTheme="minorHAnsi" w:hAnsiTheme="minorHAnsi"/>
                      <w:b/>
                      <w:bCs/>
                    </w:rPr>
                    <w:t>VIGENCIA</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9C604C" w:rsidRPr="00F419E8" w:rsidRDefault="009C604C" w:rsidP="003B33CC">
                  <w:pPr>
                    <w:jc w:val="both"/>
                    <w:rPr>
                      <w:rFonts w:asciiTheme="minorHAnsi" w:hAnsiTheme="minorHAnsi" w:cs="Arial"/>
                    </w:rPr>
                  </w:pPr>
                  <w:r w:rsidRPr="00F419E8">
                    <w:rPr>
                      <w:rFonts w:asciiTheme="minorHAnsi" w:hAnsiTheme="minorHAnsi" w:cs="Arial"/>
                    </w:rPr>
                    <w:t xml:space="preserve">Debe consignar una vigencia igual o mayor al requerido en el presente Anexo, </w:t>
                  </w:r>
                </w:p>
                <w:p w:rsidR="009C604C" w:rsidRPr="00F419E8" w:rsidRDefault="009C604C" w:rsidP="009C604C">
                  <w:pPr>
                    <w:numPr>
                      <w:ilvl w:val="0"/>
                      <w:numId w:val="82"/>
                    </w:numPr>
                    <w:jc w:val="both"/>
                    <w:rPr>
                      <w:rFonts w:asciiTheme="minorHAnsi" w:hAnsiTheme="minorHAnsi" w:cs="Arial"/>
                    </w:rPr>
                  </w:pPr>
                  <w:r w:rsidRPr="00F419E8">
                    <w:rPr>
                      <w:rFonts w:asciiTheme="minorHAnsi" w:hAnsiTheme="minorHAnsi" w:cs="Arial"/>
                      <w:u w:val="single"/>
                    </w:rPr>
                    <w:t>Para Garantía de Seriedad de Propuesta:</w:t>
                  </w:r>
                  <w:r w:rsidRPr="00F419E8">
                    <w:rPr>
                      <w:rFonts w:asciiTheme="minorHAnsi" w:hAnsiTheme="minorHAnsi" w:cs="Arial"/>
                    </w:rPr>
                    <w:t xml:space="preserve"> (120 días) computable a partir de la “Fecha de presentación de propuesta”, establecido en el Cronograma de Plazos del DBC.</w:t>
                  </w:r>
                </w:p>
                <w:p w:rsidR="009C604C" w:rsidRPr="00F419E8" w:rsidRDefault="009C604C" w:rsidP="009C604C">
                  <w:pPr>
                    <w:numPr>
                      <w:ilvl w:val="0"/>
                      <w:numId w:val="82"/>
                    </w:numPr>
                    <w:jc w:val="both"/>
                    <w:rPr>
                      <w:rFonts w:asciiTheme="minorHAnsi" w:hAnsiTheme="minorHAnsi" w:cs="Arial"/>
                    </w:rPr>
                  </w:pPr>
                  <w:r w:rsidRPr="00F419E8">
                    <w:rPr>
                      <w:rFonts w:asciiTheme="minorHAnsi" w:hAnsiTheme="minorHAnsi" w:cs="Arial"/>
                      <w:u w:val="single"/>
                    </w:rPr>
                    <w:t>Otras garantías:</w:t>
                  </w:r>
                  <w:r w:rsidRPr="00F419E8">
                    <w:rPr>
                      <w:rFonts w:asciiTheme="minorHAnsi" w:hAnsiTheme="minorHAnsi" w:cs="Arial"/>
                    </w:rPr>
                    <w:t xml:space="preserve"> conforme lo requerido en el presente anexo.</w:t>
                  </w:r>
                </w:p>
                <w:p w:rsidR="009C604C" w:rsidRPr="00F419E8" w:rsidRDefault="009C604C" w:rsidP="003B33CC">
                  <w:pPr>
                    <w:jc w:val="both"/>
                    <w:rPr>
                      <w:rFonts w:asciiTheme="minorHAnsi" w:hAnsiTheme="minorHAnsi" w:cs="Arial"/>
                    </w:rPr>
                  </w:pPr>
                  <w:r w:rsidRPr="00F419E8">
                    <w:rPr>
                      <w:rFonts w:asciiTheme="minorHAnsi" w:hAnsiTheme="minorHAnsi" w:cs="Arial"/>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C604C" w:rsidRPr="00F419E8" w:rsidTr="003B33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04C" w:rsidRPr="00F419E8" w:rsidRDefault="009C604C" w:rsidP="003B33CC">
                  <w:pPr>
                    <w:pStyle w:val="Prrafodelista"/>
                    <w:ind w:left="0"/>
                    <w:jc w:val="both"/>
                    <w:rPr>
                      <w:rFonts w:asciiTheme="minorHAnsi" w:hAnsiTheme="minorHAnsi"/>
                      <w:b/>
                      <w:bCs/>
                    </w:rPr>
                  </w:pPr>
                  <w:r w:rsidRPr="00F419E8">
                    <w:rPr>
                      <w:rFonts w:asciiTheme="minorHAnsi" w:hAnsiTheme="minorHAnsi"/>
                      <w:b/>
                      <w:bCs/>
                    </w:rPr>
                    <w:lastRenderedPageBreak/>
                    <w:t xml:space="preserve">CLÁUSULAS O CONDICIONES  </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9C604C" w:rsidRPr="00F419E8" w:rsidRDefault="009C604C" w:rsidP="003B33CC">
                  <w:pPr>
                    <w:jc w:val="both"/>
                    <w:rPr>
                      <w:rFonts w:asciiTheme="minorHAnsi" w:hAnsiTheme="minorHAnsi" w:cs="Arial"/>
                    </w:rPr>
                  </w:pPr>
                  <w:r w:rsidRPr="00F419E8">
                    <w:rPr>
                      <w:rFonts w:asciiTheme="minorHAnsi" w:hAnsiTheme="minorHAnsi" w:cs="Arial"/>
                    </w:rPr>
                    <w:t>Debe incluir las cláusulas de:</w:t>
                  </w:r>
                </w:p>
                <w:p w:rsidR="009C604C" w:rsidRPr="00F419E8" w:rsidRDefault="009C604C" w:rsidP="009C604C">
                  <w:pPr>
                    <w:pStyle w:val="Prrafodelista"/>
                    <w:numPr>
                      <w:ilvl w:val="0"/>
                      <w:numId w:val="81"/>
                    </w:numPr>
                    <w:jc w:val="both"/>
                    <w:rPr>
                      <w:rFonts w:asciiTheme="minorHAnsi" w:hAnsiTheme="minorHAnsi" w:cs="Arial"/>
                    </w:rPr>
                  </w:pPr>
                  <w:r w:rsidRPr="00F419E8">
                    <w:rPr>
                      <w:rFonts w:asciiTheme="minorHAnsi" w:hAnsiTheme="minorHAnsi" w:cs="Arial"/>
                    </w:rPr>
                    <w:t xml:space="preserve">Para Boletas de Garantía: RENOVABLE, IRREVOCABLE y </w:t>
                  </w:r>
                  <w:r w:rsidRPr="00F419E8">
                    <w:rPr>
                      <w:rFonts w:asciiTheme="minorHAnsi" w:hAnsiTheme="minorHAnsi" w:cs="Arial"/>
                      <w:b/>
                      <w:u w:val="single"/>
                    </w:rPr>
                    <w:t>explícitamente</w:t>
                  </w:r>
                  <w:r w:rsidRPr="00F419E8">
                    <w:rPr>
                      <w:rFonts w:asciiTheme="minorHAnsi" w:hAnsiTheme="minorHAnsi" w:cs="Arial"/>
                      <w:b/>
                    </w:rPr>
                    <w:t xml:space="preserve"> </w:t>
                  </w:r>
                  <w:r w:rsidRPr="00F419E8">
                    <w:rPr>
                      <w:rFonts w:asciiTheme="minorHAnsi" w:hAnsiTheme="minorHAnsi" w:cs="Arial"/>
                    </w:rPr>
                    <w:t>DE EJECUCIÓN INMEDIATA</w:t>
                  </w:r>
                </w:p>
                <w:p w:rsidR="009C604C" w:rsidRPr="00F419E8" w:rsidRDefault="009C604C" w:rsidP="009C604C">
                  <w:pPr>
                    <w:pStyle w:val="Prrafodelista"/>
                    <w:numPr>
                      <w:ilvl w:val="0"/>
                      <w:numId w:val="81"/>
                    </w:numPr>
                    <w:jc w:val="both"/>
                    <w:rPr>
                      <w:rFonts w:asciiTheme="minorHAnsi" w:hAnsiTheme="minorHAnsi" w:cs="Arial"/>
                    </w:rPr>
                  </w:pPr>
                  <w:r w:rsidRPr="00F419E8">
                    <w:rPr>
                      <w:rFonts w:asciiTheme="minorHAnsi" w:hAnsiTheme="minorHAnsi" w:cs="Arial"/>
                    </w:rPr>
                    <w:t xml:space="preserve">Para Garantías a Primer Requerimiento: RENOVABLE, IRREVOCABLE y </w:t>
                  </w:r>
                  <w:r w:rsidRPr="00F419E8">
                    <w:rPr>
                      <w:rFonts w:asciiTheme="minorHAnsi" w:hAnsiTheme="minorHAnsi" w:cs="Arial"/>
                      <w:b/>
                      <w:u w:val="single"/>
                    </w:rPr>
                    <w:t>explícitamente</w:t>
                  </w:r>
                  <w:r w:rsidRPr="00F419E8">
                    <w:rPr>
                      <w:rFonts w:asciiTheme="minorHAnsi" w:hAnsiTheme="minorHAnsi" w:cs="Arial"/>
                      <w:b/>
                    </w:rPr>
                    <w:t xml:space="preserve"> </w:t>
                  </w:r>
                  <w:r w:rsidRPr="00F419E8">
                    <w:rPr>
                      <w:rFonts w:asciiTheme="minorHAnsi" w:hAnsiTheme="minorHAnsi" w:cs="Arial"/>
                    </w:rPr>
                    <w:t>de EJECUCIÓN A PRIMER REQUERIMIENTO</w:t>
                  </w:r>
                </w:p>
              </w:tc>
            </w:tr>
          </w:tbl>
          <w:p w:rsidR="009C604C" w:rsidRPr="00F419E8" w:rsidRDefault="009C604C" w:rsidP="003B33CC">
            <w:pPr>
              <w:jc w:val="center"/>
              <w:rPr>
                <w:rFonts w:asciiTheme="minorHAnsi" w:hAnsiTheme="minorHAnsi"/>
                <w:b/>
              </w:rPr>
            </w:pPr>
            <w:r w:rsidRPr="00F419E8">
              <w:rPr>
                <w:rFonts w:asciiTheme="minorHAnsi" w:hAnsiTheme="minorHAnsi"/>
                <w:b/>
              </w:rPr>
              <w:t xml:space="preserve">NOTA: EL INCUMPLIMIENTO DE LOS PARAMETROS ESTABLECIDOS PRECEDENTEMENTE,  </w:t>
            </w:r>
            <w:r w:rsidRPr="00F419E8">
              <w:rPr>
                <w:rFonts w:asciiTheme="minorHAnsi" w:hAnsiTheme="minorHAnsi"/>
                <w:b/>
                <w:u w:val="single"/>
              </w:rPr>
              <w:t>NO DARÁ LUGAR A SUBSANACION ALGUNA</w:t>
            </w:r>
          </w:p>
          <w:p w:rsidR="009C604C" w:rsidRPr="00F419E8" w:rsidRDefault="009C604C" w:rsidP="003B33CC">
            <w:pPr>
              <w:jc w:val="both"/>
              <w:rPr>
                <w:rFonts w:asciiTheme="minorHAnsi" w:hAnsiTheme="minorHAnsi"/>
              </w:rPr>
            </w:pPr>
          </w:p>
        </w:tc>
      </w:tr>
    </w:tbl>
    <w:p w:rsidR="009C604C" w:rsidRDefault="009C604C" w:rsidP="009C604C">
      <w:pPr>
        <w:jc w:val="both"/>
        <w:rPr>
          <w:rFonts w:ascii="Verdana" w:hAnsi="Verdana" w:cs="Verdana"/>
          <w:b/>
          <w:bCs/>
          <w:color w:val="000000"/>
          <w:sz w:val="18"/>
          <w:szCs w:val="18"/>
        </w:rPr>
      </w:pPr>
    </w:p>
    <w:p w:rsidR="009C604C" w:rsidRDefault="009C604C" w:rsidP="009C604C">
      <w:pPr>
        <w:jc w:val="both"/>
        <w:rPr>
          <w:rFonts w:ascii="Verdana" w:hAnsi="Verdana" w:cs="Verdana"/>
          <w:b/>
          <w:bCs/>
          <w:color w:val="000000"/>
          <w:sz w:val="18"/>
          <w:szCs w:val="18"/>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15732D" w:rsidRDefault="0015732D" w:rsidP="007D4619">
      <w:pPr>
        <w:jc w:val="center"/>
        <w:rPr>
          <w:rFonts w:asciiTheme="minorHAnsi" w:hAnsiTheme="minorHAnsi" w:cstheme="minorHAnsi"/>
          <w:b/>
          <w:sz w:val="22"/>
          <w:szCs w:val="22"/>
        </w:rPr>
      </w:pPr>
    </w:p>
    <w:p w:rsidR="0015732D" w:rsidRDefault="0015732D" w:rsidP="007D4619">
      <w:pPr>
        <w:jc w:val="center"/>
        <w:rPr>
          <w:rFonts w:asciiTheme="minorHAnsi" w:hAnsiTheme="minorHAnsi" w:cstheme="minorHAnsi"/>
          <w:b/>
          <w:sz w:val="22"/>
          <w:szCs w:val="22"/>
        </w:rPr>
      </w:pPr>
    </w:p>
    <w:p w:rsidR="007D4619" w:rsidRP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 </w:t>
      </w:r>
      <w:r w:rsidR="007D4619"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472E34" w:rsidRDefault="00472E34" w:rsidP="007C6799">
      <w:pPr>
        <w:rPr>
          <w:rFonts w:ascii="Calibri" w:hAnsi="Calibri" w:cs="Calibri"/>
          <w:b/>
          <w:color w:val="000000"/>
          <w:sz w:val="22"/>
          <w:szCs w:val="22"/>
          <w:u w:val="single"/>
        </w:rPr>
      </w:pPr>
      <w:r w:rsidRPr="00003C36">
        <w:rPr>
          <w:rFonts w:ascii="Calibri" w:hAnsi="Calibri" w:cs="Calibri"/>
          <w:b/>
          <w:color w:val="000000"/>
          <w:sz w:val="22"/>
          <w:szCs w:val="22"/>
          <w:u w:val="single"/>
        </w:rPr>
        <w:t>GARANTIA DE SERIEDAD DE PROPUESTA</w:t>
      </w:r>
    </w:p>
    <w:p w:rsidR="00472E34" w:rsidRPr="00003C36" w:rsidRDefault="00472E34" w:rsidP="00472E34">
      <w:pPr>
        <w:jc w:val="both"/>
        <w:rPr>
          <w:rFonts w:ascii="Calibri" w:hAnsi="Calibri" w:cs="Calibri"/>
          <w:b/>
          <w:color w:val="000000"/>
          <w:sz w:val="22"/>
          <w:szCs w:val="22"/>
          <w:u w:val="single"/>
        </w:rPr>
      </w:pPr>
    </w:p>
    <w:p w:rsidR="00472E34" w:rsidRPr="00003C36" w:rsidRDefault="00472E34" w:rsidP="00472E34">
      <w:pPr>
        <w:jc w:val="both"/>
        <w:rPr>
          <w:rFonts w:ascii="Calibri" w:hAnsi="Calibri"/>
          <w:sz w:val="22"/>
          <w:szCs w:val="22"/>
        </w:rPr>
      </w:pPr>
      <w:r w:rsidRPr="00003C36">
        <w:rPr>
          <w:rFonts w:ascii="Calibri" w:hAnsi="Calibri"/>
          <w:sz w:val="22"/>
          <w:szCs w:val="22"/>
        </w:rPr>
        <w:t>A elección de la empresa proponente, ésta podrá optar por uno de los siguientes instrumentos financieros:</w:t>
      </w:r>
    </w:p>
    <w:p w:rsidR="00472E34" w:rsidRPr="00003C36" w:rsidRDefault="00472E34" w:rsidP="00472E34">
      <w:pPr>
        <w:spacing w:after="240"/>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b/>
          <w:bCs/>
          <w:sz w:val="22"/>
          <w:szCs w:val="22"/>
        </w:rPr>
        <w:t>,</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del presupuesto o precio referencial.</w:t>
      </w:r>
    </w:p>
    <w:p w:rsidR="00472E34" w:rsidRPr="00003C36" w:rsidRDefault="00472E34" w:rsidP="00472E34">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o precio referencial.</w:t>
      </w:r>
    </w:p>
    <w:p w:rsidR="00472E34" w:rsidRPr="00003C36" w:rsidRDefault="00472E34" w:rsidP="00472E34">
      <w:pPr>
        <w:jc w:val="both"/>
        <w:rPr>
          <w:rFonts w:ascii="Calibri" w:hAnsi="Calibri"/>
          <w:sz w:val="22"/>
          <w:szCs w:val="22"/>
        </w:rPr>
      </w:pPr>
    </w:p>
    <w:p w:rsidR="00472E34" w:rsidRPr="00003C36" w:rsidRDefault="00472E34" w:rsidP="00472E34">
      <w:pPr>
        <w:jc w:val="both"/>
        <w:rPr>
          <w:rFonts w:ascii="Calibri" w:hAnsi="Calibri" w:cs="Calibri"/>
          <w:b/>
          <w:color w:val="000000"/>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o precio referencial.</w:t>
      </w:r>
    </w:p>
    <w:p w:rsidR="00472E34" w:rsidRDefault="00472E34" w:rsidP="00472E34">
      <w:pPr>
        <w:tabs>
          <w:tab w:val="left" w:pos="900"/>
          <w:tab w:val="center" w:pos="4561"/>
        </w:tabs>
        <w:rPr>
          <w:rFonts w:asciiTheme="minorHAnsi" w:hAnsiTheme="minorHAnsi" w:cstheme="minorHAnsi"/>
          <w:b/>
          <w:bCs/>
          <w:color w:val="FF0000"/>
          <w:sz w:val="22"/>
          <w:szCs w:val="22"/>
        </w:rPr>
      </w:pPr>
    </w:p>
    <w:p w:rsidR="00472E34" w:rsidRPr="00003C36" w:rsidRDefault="00472E34" w:rsidP="00472E34">
      <w:pPr>
        <w:autoSpaceDE w:val="0"/>
        <w:autoSpaceDN w:val="0"/>
        <w:adjustRightInd w:val="0"/>
        <w:jc w:val="both"/>
        <w:rPr>
          <w:rFonts w:ascii="Calibri" w:hAnsi="Calibri" w:cs="Calibri"/>
          <w:b/>
          <w:color w:val="000000"/>
          <w:sz w:val="22"/>
          <w:szCs w:val="22"/>
          <w:u w:val="single"/>
        </w:rPr>
      </w:pPr>
      <w:r w:rsidRPr="004854C5">
        <w:rPr>
          <w:rFonts w:asciiTheme="minorHAnsi" w:hAnsiTheme="minorHAnsi" w:cstheme="minorHAnsi"/>
          <w:b/>
          <w:bCs/>
          <w:color w:val="FF0000"/>
          <w:sz w:val="22"/>
          <w:szCs w:val="22"/>
          <w:lang w:val="es-ES_tradnl"/>
        </w:rPr>
        <w:t xml:space="preserve"> </w:t>
      </w:r>
      <w:r w:rsidRPr="00003C36">
        <w:rPr>
          <w:rFonts w:ascii="Calibri" w:hAnsi="Calibri" w:cs="Calibri"/>
          <w:b/>
          <w:color w:val="000000"/>
          <w:sz w:val="22"/>
          <w:szCs w:val="22"/>
          <w:u w:val="single"/>
        </w:rPr>
        <w:t>GARANTÍA DE CUMPLIMIENTO DE CONTRATO</w:t>
      </w:r>
    </w:p>
    <w:p w:rsidR="00472E34" w:rsidRDefault="00472E34" w:rsidP="00472E34">
      <w:pPr>
        <w:autoSpaceDE w:val="0"/>
        <w:autoSpaceDN w:val="0"/>
        <w:adjustRightInd w:val="0"/>
        <w:jc w:val="both"/>
        <w:rPr>
          <w:rFonts w:ascii="Calibri" w:hAnsi="Calibri" w:cs="Calibri"/>
          <w:b/>
          <w:color w:val="000000"/>
          <w:sz w:val="22"/>
          <w:szCs w:val="22"/>
        </w:rPr>
      </w:pPr>
    </w:p>
    <w:p w:rsidR="00472E34" w:rsidRPr="00003C36" w:rsidRDefault="00472E34" w:rsidP="00472E34">
      <w:pPr>
        <w:jc w:val="both"/>
        <w:rPr>
          <w:rFonts w:ascii="Calibri" w:hAnsi="Calibri"/>
          <w:sz w:val="22"/>
          <w:szCs w:val="22"/>
        </w:rPr>
      </w:pPr>
      <w:r w:rsidRPr="00003C36">
        <w:rPr>
          <w:rFonts w:ascii="Calibri" w:hAnsi="Calibri"/>
          <w:sz w:val="22"/>
          <w:szCs w:val="22"/>
        </w:rPr>
        <w:t xml:space="preserve">A elección de la empresa adjudicada, ésta podrá optar por uno de los siguientes instrumentos financieros: </w:t>
      </w:r>
    </w:p>
    <w:p w:rsidR="00472E34" w:rsidRPr="00003C36" w:rsidRDefault="00472E34" w:rsidP="00472E34">
      <w:pPr>
        <w:jc w:val="both"/>
        <w:rPr>
          <w:rFonts w:ascii="Calibri" w:hAnsi="Calibri"/>
          <w:sz w:val="22"/>
          <w:szCs w:val="22"/>
        </w:rPr>
      </w:pPr>
    </w:p>
    <w:p w:rsidR="00472E34" w:rsidRDefault="00472E34" w:rsidP="00472E34">
      <w:pPr>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Pr>
          <w:rFonts w:ascii="Calibri" w:hAnsi="Calibri"/>
          <w:sz w:val="22"/>
          <w:szCs w:val="22"/>
        </w:rPr>
        <w:t>120</w:t>
      </w:r>
      <w:r w:rsidRPr="00003C36">
        <w:rPr>
          <w:rFonts w:ascii="Calibri" w:hAnsi="Calibri"/>
          <w:sz w:val="22"/>
          <w:szCs w:val="22"/>
        </w:rPr>
        <w:t xml:space="preserve">  días calendario adicionales a la vigencia del contrato, por un monto equivalente al 7% del presupuesto o precio referencial. </w:t>
      </w:r>
    </w:p>
    <w:p w:rsidR="00472E34" w:rsidRPr="00003C36" w:rsidRDefault="00472E34" w:rsidP="00472E34">
      <w:pPr>
        <w:jc w:val="both"/>
        <w:rPr>
          <w:rFonts w:ascii="Calibri" w:hAnsi="Calibri"/>
          <w:sz w:val="22"/>
          <w:szCs w:val="22"/>
        </w:rPr>
      </w:pPr>
    </w:p>
    <w:p w:rsidR="00472E34" w:rsidRPr="00003C36" w:rsidRDefault="00472E34" w:rsidP="00472E34">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003C36">
        <w:rPr>
          <w:rFonts w:ascii="Calibri" w:hAnsi="Calibri"/>
          <w:sz w:val="22"/>
          <w:szCs w:val="22"/>
        </w:rPr>
        <w:lastRenderedPageBreak/>
        <w:t xml:space="preserve">irrevocable y de ejecución a primer requerimiento con vigencia de </w:t>
      </w:r>
      <w:r>
        <w:rPr>
          <w:rFonts w:ascii="Calibri" w:hAnsi="Calibri"/>
          <w:sz w:val="22"/>
          <w:szCs w:val="22"/>
        </w:rPr>
        <w:t>12</w:t>
      </w:r>
      <w:r w:rsidRPr="00003C36">
        <w:rPr>
          <w:rFonts w:ascii="Calibri" w:hAnsi="Calibri"/>
          <w:sz w:val="22"/>
          <w:szCs w:val="22"/>
        </w:rPr>
        <w:t>0 días calendario adicionales a la vigencia del contrato, por un monto equivalente al 7% del presupuesto o precio referencial.</w:t>
      </w:r>
    </w:p>
    <w:p w:rsidR="00472E34" w:rsidRPr="00003C36" w:rsidRDefault="00472E34" w:rsidP="00472E34">
      <w:pPr>
        <w:jc w:val="both"/>
        <w:rPr>
          <w:rFonts w:ascii="Calibri" w:hAnsi="Calibri"/>
          <w:sz w:val="22"/>
          <w:szCs w:val="22"/>
        </w:rPr>
      </w:pPr>
    </w:p>
    <w:p w:rsidR="00472E34" w:rsidRPr="004854C5" w:rsidRDefault="00472E34" w:rsidP="00472E34">
      <w:pPr>
        <w:tabs>
          <w:tab w:val="left" w:pos="900"/>
          <w:tab w:val="center" w:pos="4561"/>
        </w:tabs>
        <w:rPr>
          <w:rFonts w:asciiTheme="minorHAnsi" w:hAnsiTheme="minorHAnsi" w:cstheme="minorHAnsi"/>
          <w:b/>
          <w:bCs/>
          <w:color w:val="FF0000"/>
          <w:sz w:val="22"/>
          <w:szCs w:val="22"/>
          <w:lang w:val="es-ES_tradnl"/>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szCs w:val="22"/>
        </w:rPr>
        <w:t>12</w:t>
      </w:r>
      <w:r w:rsidRPr="00003C36">
        <w:rPr>
          <w:rFonts w:ascii="Calibri" w:hAnsi="Calibri"/>
          <w:sz w:val="22"/>
          <w:szCs w:val="22"/>
        </w:rPr>
        <w:t>0 días calendario adicionales a la vigencia del contrato, por un monto equivalente al 7% del presupuesto o precio referencial</w:t>
      </w:r>
      <w:r>
        <w:rPr>
          <w:rFonts w:ascii="Calibri" w:hAnsi="Calibri"/>
          <w:sz w:val="22"/>
          <w:szCs w:val="22"/>
        </w:rPr>
        <w:t>.</w:t>
      </w:r>
    </w:p>
    <w:p w:rsidR="00472E34" w:rsidRPr="004854C5" w:rsidRDefault="00472E34" w:rsidP="00472E34">
      <w:pPr>
        <w:jc w:val="center"/>
        <w:rPr>
          <w:rFonts w:asciiTheme="minorHAnsi" w:hAnsiTheme="minorHAnsi" w:cstheme="minorHAnsi"/>
          <w:b/>
          <w:sz w:val="22"/>
          <w:szCs w:val="22"/>
          <w:lang w:val="es-ES_tradnl"/>
        </w:rPr>
      </w:pP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91330">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D817D2" w:rsidRPr="00B607C2" w:rsidRDefault="00D817D2" w:rsidP="00D817D2">
      <w:pPr>
        <w:autoSpaceDE w:val="0"/>
        <w:autoSpaceDN w:val="0"/>
        <w:adjustRightInd w:val="0"/>
        <w:jc w:val="center"/>
        <w:rPr>
          <w:rFonts w:ascii="Arial" w:eastAsiaTheme="minorHAnsi" w:hAnsi="Arial" w:cs="Arial"/>
          <w:b/>
          <w:bCs/>
          <w:u w:val="single"/>
        </w:rPr>
      </w:pPr>
      <w:r w:rsidRPr="00B607C2">
        <w:rPr>
          <w:rFonts w:ascii="Arial" w:eastAsiaTheme="minorHAnsi" w:hAnsi="Arial" w:cs="Arial"/>
          <w:b/>
          <w:bCs/>
          <w:u w:val="single"/>
        </w:rPr>
        <w:t>CONTRATO DE TRANSPORTE TERRESTRE DE GAS LICUADO DE PETRÓLEO (GLP) EN GARRAFAS</w:t>
      </w:r>
    </w:p>
    <w:p w:rsidR="00D817D2" w:rsidRPr="00215759" w:rsidRDefault="00D817D2" w:rsidP="00D817D2">
      <w:pPr>
        <w:autoSpaceDE w:val="0"/>
        <w:autoSpaceDN w:val="0"/>
        <w:adjustRightInd w:val="0"/>
        <w:rPr>
          <w:rFonts w:ascii="Arial" w:eastAsiaTheme="minorHAnsi" w:hAnsi="Arial" w:cs="Arial"/>
          <w:b/>
          <w:bCs/>
        </w:rPr>
      </w:pPr>
    </w:p>
    <w:p w:rsidR="00D817D2" w:rsidRPr="00215759" w:rsidRDefault="00D817D2" w:rsidP="00D817D2">
      <w:pPr>
        <w:autoSpaceDE w:val="0"/>
        <w:autoSpaceDN w:val="0"/>
        <w:adjustRightInd w:val="0"/>
        <w:rPr>
          <w:rFonts w:ascii="Arial" w:eastAsiaTheme="minorHAnsi" w:hAnsi="Arial" w:cs="Arial"/>
          <w:b/>
          <w:bCs/>
          <w:sz w:val="18"/>
        </w:rPr>
      </w:pPr>
    </w:p>
    <w:p w:rsidR="00D817D2" w:rsidRPr="00B607C2" w:rsidRDefault="00D817D2" w:rsidP="00D817D2">
      <w:pPr>
        <w:tabs>
          <w:tab w:val="left" w:pos="5103"/>
        </w:tabs>
        <w:rPr>
          <w:rFonts w:ascii="Arial" w:hAnsi="Arial" w:cs="Arial"/>
          <w:b/>
        </w:rPr>
      </w:pPr>
      <w:r w:rsidRPr="00B607C2">
        <w:rPr>
          <w:rFonts w:ascii="Arial" w:hAnsi="Arial" w:cs="Arial"/>
          <w:b/>
        </w:rPr>
        <w:t xml:space="preserve">                                                                    Contrato N° YPFB /GLC</w:t>
      </w:r>
    </w:p>
    <w:p w:rsidR="00D817D2" w:rsidRPr="00B607C2" w:rsidRDefault="00D817D2" w:rsidP="00D817D2">
      <w:pPr>
        <w:tabs>
          <w:tab w:val="left" w:pos="5103"/>
        </w:tabs>
        <w:jc w:val="both"/>
        <w:rPr>
          <w:rFonts w:ascii="Arial" w:hAnsi="Arial" w:cs="Arial"/>
          <w:b/>
        </w:rPr>
      </w:pPr>
    </w:p>
    <w:p w:rsidR="00D817D2" w:rsidRPr="004D7DE9" w:rsidRDefault="00D817D2" w:rsidP="00D817D2">
      <w:pPr>
        <w:tabs>
          <w:tab w:val="left" w:pos="5103"/>
        </w:tabs>
        <w:jc w:val="both"/>
        <w:rPr>
          <w:rFonts w:ascii="Arial" w:hAnsi="Arial" w:cs="Arial"/>
          <w:b/>
        </w:rPr>
      </w:pPr>
    </w:p>
    <w:p w:rsidR="00D817D2" w:rsidRPr="006512C5" w:rsidRDefault="00D817D2" w:rsidP="00D817D2">
      <w:pPr>
        <w:jc w:val="both"/>
        <w:rPr>
          <w:rFonts w:ascii="Arial" w:hAnsi="Arial" w:cs="Arial"/>
          <w:b/>
        </w:rPr>
      </w:pPr>
      <w:r w:rsidRPr="00B607C2">
        <w:rPr>
          <w:rFonts w:ascii="Arial" w:hAnsi="Arial" w:cs="Arial"/>
          <w:b/>
        </w:rPr>
        <w:tab/>
      </w:r>
      <w:r w:rsidRPr="00B607C2">
        <w:rPr>
          <w:rFonts w:ascii="Arial" w:hAnsi="Arial" w:cs="Arial"/>
          <w:b/>
        </w:rPr>
        <w:tab/>
      </w:r>
      <w:r w:rsidRPr="00B607C2">
        <w:rPr>
          <w:rFonts w:ascii="Arial" w:hAnsi="Arial" w:cs="Arial"/>
          <w:b/>
        </w:rPr>
        <w:tab/>
      </w:r>
      <w:r w:rsidRPr="00B607C2">
        <w:rPr>
          <w:rFonts w:ascii="Arial" w:hAnsi="Arial" w:cs="Arial"/>
          <w:b/>
        </w:rPr>
        <w:tab/>
        <w:t xml:space="preserve">   </w:t>
      </w:r>
      <w:r w:rsidRPr="00B607C2">
        <w:rPr>
          <w:rFonts w:ascii="Arial" w:hAnsi="Arial" w:cs="Arial"/>
          <w:b/>
        </w:rPr>
        <w:tab/>
        <w:t xml:space="preserve"> </w:t>
      </w:r>
      <w:r w:rsidRPr="00B9527D">
        <w:rPr>
          <w:rFonts w:ascii="Arial" w:hAnsi="Arial" w:cs="Arial"/>
          <w:b/>
        </w:rPr>
        <w:t xml:space="preserve">    </w:t>
      </w:r>
      <w:r w:rsidRPr="0027484E">
        <w:rPr>
          <w:rFonts w:ascii="Arial" w:hAnsi="Arial" w:cs="Arial"/>
          <w:b/>
        </w:rPr>
        <w:t>La Paz,</w:t>
      </w:r>
    </w:p>
    <w:p w:rsidR="00D817D2" w:rsidRPr="006512C5" w:rsidRDefault="00D817D2" w:rsidP="00D817D2">
      <w:pPr>
        <w:widowControl w:val="0"/>
        <w:outlineLvl w:val="0"/>
        <w:rPr>
          <w:rFonts w:ascii="Arial" w:hAnsi="Arial" w:cs="Arial"/>
          <w:b/>
        </w:rPr>
      </w:pPr>
    </w:p>
    <w:p w:rsidR="00D817D2" w:rsidRPr="00941355" w:rsidRDefault="00D817D2" w:rsidP="00D817D2">
      <w:pPr>
        <w:widowControl w:val="0"/>
        <w:outlineLvl w:val="0"/>
        <w:rPr>
          <w:rFonts w:ascii="Arial" w:hAnsi="Arial" w:cs="Arial"/>
          <w:b/>
          <w:sz w:val="4"/>
        </w:rPr>
      </w:pPr>
    </w:p>
    <w:p w:rsidR="00D817D2" w:rsidRPr="00117040" w:rsidRDefault="00D817D2" w:rsidP="00D817D2">
      <w:pPr>
        <w:widowControl w:val="0"/>
        <w:kinsoku w:val="0"/>
        <w:overflowPunct w:val="0"/>
        <w:jc w:val="both"/>
        <w:textAlignment w:val="baseline"/>
        <w:rPr>
          <w:rFonts w:ascii="Arial" w:eastAsiaTheme="minorEastAsia" w:hAnsi="Arial" w:cs="Arial"/>
        </w:rPr>
      </w:pPr>
      <w:r w:rsidRPr="00117040">
        <w:rPr>
          <w:rFonts w:ascii="Arial" w:eastAsiaTheme="minorEastAsia" w:hAnsi="Arial" w:cs="Arial"/>
        </w:rPr>
        <w:t>Const</w:t>
      </w:r>
      <w:r>
        <w:rPr>
          <w:rFonts w:ascii="Arial" w:eastAsiaTheme="minorEastAsia" w:hAnsi="Arial" w:cs="Arial"/>
        </w:rPr>
        <w:t>e</w:t>
      </w:r>
      <w:r w:rsidRPr="00117040">
        <w:rPr>
          <w:rFonts w:ascii="Arial" w:eastAsiaTheme="minorEastAsia" w:hAnsi="Arial" w:cs="Arial"/>
        </w:rPr>
        <w:t xml:space="preserve"> por el presente documento, un Contrato de Transporte </w:t>
      </w:r>
      <w:r>
        <w:rPr>
          <w:rFonts w:ascii="Arial" w:eastAsiaTheme="minorEastAsia" w:hAnsi="Arial" w:cs="Arial"/>
        </w:rPr>
        <w:t xml:space="preserve">Terrestre </w:t>
      </w:r>
      <w:r w:rsidRPr="00117040">
        <w:rPr>
          <w:rFonts w:ascii="Arial" w:eastAsiaTheme="minorEastAsia" w:hAnsi="Arial" w:cs="Arial"/>
        </w:rPr>
        <w:t xml:space="preserve">de Gas Licuado de Petróleo (GLP) </w:t>
      </w:r>
      <w:r>
        <w:rPr>
          <w:rFonts w:ascii="Arial" w:eastAsiaTheme="minorEastAsia" w:hAnsi="Arial" w:cs="Arial"/>
        </w:rPr>
        <w:t xml:space="preserve">en Garrafas </w:t>
      </w:r>
      <w:r w:rsidRPr="00117040">
        <w:rPr>
          <w:rFonts w:ascii="Arial" w:eastAsiaTheme="minorEastAsia" w:hAnsi="Arial" w:cs="Arial"/>
        </w:rPr>
        <w:t>(Contrato), que se suscribe al tenor de las siguientes cláusulas y condiciones:</w:t>
      </w:r>
    </w:p>
    <w:p w:rsidR="00D817D2" w:rsidRPr="00215759" w:rsidRDefault="00D817D2" w:rsidP="00D817D2">
      <w:pPr>
        <w:jc w:val="both"/>
        <w:rPr>
          <w:rFonts w:ascii="Arial" w:hAnsi="Arial" w:cs="Arial"/>
          <w:b/>
        </w:rPr>
      </w:pPr>
    </w:p>
    <w:p w:rsidR="00D817D2" w:rsidRPr="00D8161D" w:rsidRDefault="00D817D2" w:rsidP="00D817D2">
      <w:pPr>
        <w:jc w:val="both"/>
        <w:rPr>
          <w:rFonts w:ascii="Arial" w:hAnsi="Arial" w:cs="Arial"/>
          <w:b/>
        </w:rPr>
      </w:pPr>
      <w:r w:rsidRPr="00D8161D">
        <w:rPr>
          <w:rFonts w:ascii="Arial" w:hAnsi="Arial" w:cs="Arial"/>
          <w:b/>
        </w:rPr>
        <w:t>CLÁUSULA PRIMERA.- (PARTES)</w:t>
      </w:r>
    </w:p>
    <w:p w:rsidR="00D817D2" w:rsidRPr="00215759" w:rsidRDefault="00D817D2" w:rsidP="00D817D2">
      <w:pPr>
        <w:jc w:val="both"/>
        <w:rPr>
          <w:rFonts w:ascii="Arial" w:hAnsi="Arial" w:cs="Arial"/>
          <w:sz w:val="12"/>
        </w:rPr>
      </w:pPr>
    </w:p>
    <w:p w:rsidR="00D817D2" w:rsidRPr="00B607C2" w:rsidRDefault="00D817D2" w:rsidP="00D817D2">
      <w:pPr>
        <w:jc w:val="both"/>
        <w:rPr>
          <w:rFonts w:ascii="Arial" w:hAnsi="Arial" w:cs="Arial"/>
        </w:rPr>
      </w:pPr>
      <w:r w:rsidRPr="00B80101">
        <w:rPr>
          <w:rFonts w:ascii="Arial" w:hAnsi="Arial" w:cs="Arial"/>
        </w:rPr>
        <w:t>Suscriben el presente Contrato las siguientes Partes:</w:t>
      </w:r>
    </w:p>
    <w:p w:rsidR="00D817D2" w:rsidRPr="00B607C2" w:rsidRDefault="00D817D2" w:rsidP="00D817D2">
      <w:pPr>
        <w:contextualSpacing/>
        <w:jc w:val="both"/>
        <w:rPr>
          <w:rFonts w:ascii="Arial" w:hAnsi="Arial" w:cs="Arial"/>
        </w:rPr>
      </w:pPr>
    </w:p>
    <w:p w:rsidR="00D817D2" w:rsidRPr="00B607C2" w:rsidRDefault="00D817D2" w:rsidP="00A32D11">
      <w:pPr>
        <w:numPr>
          <w:ilvl w:val="1"/>
          <w:numId w:val="41"/>
        </w:numPr>
        <w:ind w:left="709" w:hanging="709"/>
        <w:contextualSpacing/>
        <w:jc w:val="both"/>
        <w:rPr>
          <w:rFonts w:ascii="Arial" w:hAnsi="Arial" w:cs="Arial"/>
          <w:b/>
          <w:bCs/>
        </w:rPr>
      </w:pPr>
      <w:r w:rsidRPr="00B607C2">
        <w:rPr>
          <w:rFonts w:ascii="Arial" w:hAnsi="Arial" w:cs="Arial"/>
          <w:b/>
          <w:bCs/>
        </w:rPr>
        <w:t>YACIMIENTOS PETROLÍFEROS FISCALES BOLIVIANOS</w:t>
      </w:r>
      <w:r w:rsidRPr="00B607C2">
        <w:rPr>
          <w:rFonts w:ascii="Arial" w:hAnsi="Arial" w:cs="Arial"/>
        </w:rPr>
        <w:t xml:space="preserve">, empresa autárquica del Estado Plurinacional de Bolivia, creada mediante Decreto Ley de 21 de diciembre de 1936, con Número de Identificación Tributaria (NIT) N° 1020269020, con domicilio en la calle Bueno N° 185, zona Central de la ciudad de La Paz, legalmente representada por </w:t>
      </w:r>
      <w:r>
        <w:rPr>
          <w:rFonts w:ascii="Arial" w:hAnsi="Arial" w:cs="Arial"/>
        </w:rPr>
        <w:t>--------------------------------------------------</w:t>
      </w:r>
      <w:r w:rsidRPr="00B607C2">
        <w:rPr>
          <w:rFonts w:ascii="Arial" w:hAnsi="Arial" w:cs="Arial"/>
        </w:rPr>
        <w:t xml:space="preserve">, con cedula de identidad Nº </w:t>
      </w:r>
      <w:r>
        <w:rPr>
          <w:rFonts w:ascii="Arial" w:hAnsi="Arial" w:cs="Arial"/>
        </w:rPr>
        <w:t>--------------------</w:t>
      </w:r>
      <w:r w:rsidRPr="00B607C2">
        <w:rPr>
          <w:rFonts w:ascii="Arial" w:hAnsi="Arial" w:cs="Arial"/>
        </w:rPr>
        <w:t xml:space="preserve"> expedida en la ciudad de </w:t>
      </w:r>
      <w:r>
        <w:rPr>
          <w:rFonts w:ascii="Arial" w:hAnsi="Arial" w:cs="Arial"/>
        </w:rPr>
        <w:t>------------</w:t>
      </w:r>
      <w:r w:rsidRPr="00B607C2">
        <w:rPr>
          <w:rFonts w:ascii="Arial" w:hAnsi="Arial" w:cs="Arial"/>
        </w:rPr>
        <w:t xml:space="preserve">, designado a través de Resolución Administrativa PRS N° 223 de 13 de junio de 2016, a denominarse en adelante el </w:t>
      </w:r>
      <w:r w:rsidRPr="00B607C2">
        <w:rPr>
          <w:rFonts w:ascii="Arial" w:hAnsi="Arial" w:cs="Arial"/>
          <w:b/>
        </w:rPr>
        <w:t>Contratante.</w:t>
      </w:r>
    </w:p>
    <w:p w:rsidR="00D817D2" w:rsidRPr="00215759" w:rsidRDefault="00D817D2" w:rsidP="00D817D2">
      <w:pPr>
        <w:pStyle w:val="Prrafodelista"/>
        <w:widowControl w:val="0"/>
        <w:ind w:left="709" w:hanging="709"/>
        <w:jc w:val="both"/>
        <w:outlineLvl w:val="0"/>
        <w:rPr>
          <w:rFonts w:ascii="Arial" w:hAnsi="Arial" w:cs="Arial"/>
          <w:sz w:val="12"/>
        </w:rPr>
      </w:pPr>
    </w:p>
    <w:p w:rsidR="00D817D2" w:rsidRPr="00B607C2" w:rsidRDefault="00D817D2" w:rsidP="00A32D11">
      <w:pPr>
        <w:pStyle w:val="Prrafodelista"/>
        <w:numPr>
          <w:ilvl w:val="1"/>
          <w:numId w:val="41"/>
        </w:numPr>
        <w:autoSpaceDE w:val="0"/>
        <w:autoSpaceDN w:val="0"/>
        <w:adjustRightInd w:val="0"/>
        <w:ind w:left="709" w:hanging="709"/>
        <w:contextualSpacing/>
        <w:jc w:val="both"/>
        <w:rPr>
          <w:rFonts w:ascii="Arial" w:hAnsi="Arial" w:cs="Arial"/>
          <w:bCs/>
        </w:rPr>
      </w:pPr>
      <w:r>
        <w:rPr>
          <w:rFonts w:ascii="Arial" w:hAnsi="Arial" w:cs="Arial"/>
          <w:b/>
          <w:caps/>
          <w:noProof/>
        </w:rPr>
        <w:t>---------------------------------</w:t>
      </w:r>
      <w:r w:rsidRPr="00B607C2">
        <w:rPr>
          <w:rFonts w:ascii="Arial" w:hAnsi="Arial" w:cs="Arial"/>
          <w:b/>
          <w:bCs/>
        </w:rPr>
        <w:t xml:space="preserve">, </w:t>
      </w:r>
      <w:r w:rsidRPr="00B607C2">
        <w:rPr>
          <w:rFonts w:ascii="Arial" w:hAnsi="Arial" w:cs="Arial"/>
          <w:bCs/>
        </w:rPr>
        <w:t>una empresa constituida en el Estado Plurinacional de Bolivia, inscrita en el Registro de Comercio (FUNDEMPRESA) bajo la matricula N°</w:t>
      </w:r>
      <w:r>
        <w:rPr>
          <w:rFonts w:ascii="Arial" w:hAnsi="Arial" w:cs="Arial"/>
          <w:bCs/>
        </w:rPr>
        <w:t xml:space="preserve"> --------</w:t>
      </w:r>
      <w:r w:rsidRPr="00B607C2">
        <w:rPr>
          <w:rFonts w:ascii="Arial" w:hAnsi="Arial" w:cs="Arial"/>
          <w:bCs/>
        </w:rPr>
        <w:t xml:space="preserve"> con Número de Identificación Tributaria (NIT) </w:t>
      </w:r>
      <w:r>
        <w:rPr>
          <w:rFonts w:ascii="Arial" w:hAnsi="Arial" w:cs="Arial"/>
          <w:bCs/>
        </w:rPr>
        <w:t>--------------</w:t>
      </w:r>
      <w:r w:rsidRPr="00B607C2">
        <w:rPr>
          <w:rFonts w:ascii="Arial" w:hAnsi="Arial" w:cs="Arial"/>
          <w:bCs/>
        </w:rPr>
        <w:t xml:space="preserve"> con domicilio </w:t>
      </w:r>
      <w:r w:rsidRPr="00B607C2">
        <w:rPr>
          <w:rFonts w:ascii="Arial" w:eastAsiaTheme="minorHAnsi" w:hAnsi="Arial" w:cs="Arial"/>
        </w:rPr>
        <w:t xml:space="preserve">en </w:t>
      </w:r>
      <w:r>
        <w:rPr>
          <w:rFonts w:ascii="Arial" w:eastAsiaTheme="minorHAnsi" w:hAnsi="Arial" w:cs="Arial"/>
        </w:rPr>
        <w:t>----------------</w:t>
      </w:r>
      <w:r w:rsidRPr="00B607C2">
        <w:rPr>
          <w:rFonts w:ascii="Arial" w:eastAsiaTheme="minorHAnsi" w:hAnsi="Arial" w:cs="Arial"/>
        </w:rPr>
        <w:t xml:space="preserve"> de la ciudad de </w:t>
      </w:r>
      <w:r>
        <w:rPr>
          <w:rFonts w:ascii="Arial" w:eastAsiaTheme="minorHAnsi" w:hAnsi="Arial" w:cs="Arial"/>
        </w:rPr>
        <w:t>------</w:t>
      </w:r>
      <w:r w:rsidRPr="00B607C2">
        <w:rPr>
          <w:rFonts w:ascii="Arial" w:eastAsiaTheme="minorHAnsi" w:hAnsi="Arial" w:cs="Arial"/>
        </w:rPr>
        <w:t xml:space="preserve">, </w:t>
      </w:r>
      <w:r>
        <w:rPr>
          <w:rFonts w:ascii="Arial" w:eastAsiaTheme="minorHAnsi" w:hAnsi="Arial" w:cs="Arial"/>
        </w:rPr>
        <w:t>------</w:t>
      </w:r>
      <w:r w:rsidRPr="00B607C2">
        <w:rPr>
          <w:rFonts w:ascii="Arial" w:eastAsiaTheme="minorHAnsi" w:hAnsi="Arial" w:cs="Arial"/>
        </w:rPr>
        <w:t xml:space="preserve"> - Bolivia</w:t>
      </w:r>
      <w:r w:rsidRPr="00B607C2">
        <w:rPr>
          <w:rFonts w:ascii="Arial" w:hAnsi="Arial" w:cs="Arial"/>
          <w:bCs/>
        </w:rPr>
        <w:t xml:space="preserve">, legalmente representada por el </w:t>
      </w:r>
      <w:r>
        <w:rPr>
          <w:rFonts w:ascii="Arial" w:hAnsi="Arial" w:cs="Arial"/>
          <w:bCs/>
        </w:rPr>
        <w:t>---------------------------</w:t>
      </w:r>
      <w:r w:rsidRPr="00B607C2">
        <w:rPr>
          <w:rFonts w:ascii="Arial" w:eastAsiaTheme="minorHAnsi" w:hAnsi="Arial" w:cs="Arial"/>
        </w:rPr>
        <w:t xml:space="preserve">, con </w:t>
      </w:r>
      <w:r w:rsidRPr="00B607C2">
        <w:rPr>
          <w:rFonts w:ascii="Arial" w:hAnsi="Arial" w:cs="Arial"/>
        </w:rPr>
        <w:t xml:space="preserve">Cédula de Identidad </w:t>
      </w:r>
      <w:r w:rsidRPr="00B607C2">
        <w:rPr>
          <w:rFonts w:ascii="Arial" w:eastAsiaTheme="minorHAnsi" w:hAnsi="Arial" w:cs="Arial"/>
        </w:rPr>
        <w:t xml:space="preserve">N° </w:t>
      </w:r>
      <w:r>
        <w:rPr>
          <w:rFonts w:ascii="Arial" w:eastAsiaTheme="minorHAnsi" w:hAnsi="Arial" w:cs="Arial"/>
        </w:rPr>
        <w:t>--------------------</w:t>
      </w:r>
      <w:r w:rsidRPr="00B607C2">
        <w:rPr>
          <w:rFonts w:ascii="Arial" w:eastAsiaTheme="minorHAnsi" w:hAnsi="Arial" w:cs="Arial"/>
        </w:rPr>
        <w:t xml:space="preserve"> </w:t>
      </w:r>
      <w:r w:rsidRPr="00B607C2">
        <w:rPr>
          <w:rFonts w:ascii="Arial" w:hAnsi="Arial" w:cs="Arial"/>
        </w:rPr>
        <w:t xml:space="preserve">expedida en la ciudad de </w:t>
      </w:r>
      <w:r>
        <w:rPr>
          <w:rFonts w:ascii="Arial" w:hAnsi="Arial" w:cs="Arial"/>
        </w:rPr>
        <w:t>---------</w:t>
      </w:r>
      <w:r w:rsidRPr="00B607C2">
        <w:rPr>
          <w:rFonts w:ascii="Arial" w:hAnsi="Arial" w:cs="Arial"/>
          <w:bCs/>
        </w:rPr>
        <w:t xml:space="preserve">, en virtud del </w:t>
      </w:r>
      <w:r w:rsidRPr="00B607C2">
        <w:rPr>
          <w:rFonts w:ascii="Arial" w:eastAsiaTheme="minorHAnsi" w:hAnsi="Arial" w:cs="Arial"/>
        </w:rPr>
        <w:t xml:space="preserve">Testimonio de Poder N° </w:t>
      </w:r>
      <w:r>
        <w:rPr>
          <w:rFonts w:ascii="Arial" w:eastAsiaTheme="minorHAnsi" w:hAnsi="Arial" w:cs="Arial"/>
        </w:rPr>
        <w:t>--------------</w:t>
      </w:r>
      <w:r w:rsidRPr="00B607C2">
        <w:rPr>
          <w:rFonts w:ascii="Arial" w:eastAsiaTheme="minorHAnsi" w:hAnsi="Arial" w:cs="Arial"/>
        </w:rPr>
        <w:t xml:space="preserve"> de </w:t>
      </w:r>
      <w:r>
        <w:rPr>
          <w:rFonts w:ascii="Arial" w:eastAsiaTheme="minorHAnsi" w:hAnsi="Arial" w:cs="Arial"/>
        </w:rPr>
        <w:t>----------</w:t>
      </w:r>
      <w:r w:rsidRPr="00B607C2">
        <w:rPr>
          <w:rFonts w:ascii="Arial" w:eastAsiaTheme="minorHAnsi" w:hAnsi="Arial" w:cs="Arial"/>
        </w:rPr>
        <w:t xml:space="preserve"> </w:t>
      </w:r>
      <w:proofErr w:type="spellStart"/>
      <w:r w:rsidRPr="00B607C2">
        <w:rPr>
          <w:rFonts w:ascii="Arial" w:eastAsiaTheme="minorHAnsi" w:hAnsi="Arial" w:cs="Arial"/>
        </w:rPr>
        <w:t>de</w:t>
      </w:r>
      <w:proofErr w:type="spellEnd"/>
      <w:r w:rsidRPr="00B607C2">
        <w:rPr>
          <w:rFonts w:ascii="Arial" w:eastAsiaTheme="minorHAnsi" w:hAnsi="Arial" w:cs="Arial"/>
        </w:rPr>
        <w:t xml:space="preserve"> </w:t>
      </w:r>
      <w:r>
        <w:rPr>
          <w:rFonts w:ascii="Arial" w:eastAsiaTheme="minorHAnsi" w:hAnsi="Arial" w:cs="Arial"/>
        </w:rPr>
        <w:t>---------</w:t>
      </w:r>
      <w:r w:rsidRPr="00B607C2">
        <w:rPr>
          <w:rFonts w:ascii="Arial" w:eastAsiaTheme="minorHAnsi" w:hAnsi="Arial" w:cs="Arial"/>
        </w:rPr>
        <w:t xml:space="preserve">, otorgado ante la Notaría de Fe Pública N° </w:t>
      </w:r>
      <w:r>
        <w:rPr>
          <w:rFonts w:ascii="Arial" w:eastAsiaTheme="minorHAnsi" w:hAnsi="Arial" w:cs="Arial"/>
        </w:rPr>
        <w:t xml:space="preserve">----------- </w:t>
      </w:r>
      <w:r w:rsidRPr="00B607C2">
        <w:rPr>
          <w:rFonts w:ascii="Arial" w:eastAsiaTheme="minorHAnsi" w:hAnsi="Arial" w:cs="Arial"/>
        </w:rPr>
        <w:t xml:space="preserve">del Tribunal Departamental de Justicia de </w:t>
      </w:r>
      <w:r>
        <w:rPr>
          <w:rFonts w:ascii="Arial" w:eastAsiaTheme="minorHAnsi" w:hAnsi="Arial" w:cs="Arial"/>
        </w:rPr>
        <w:t>-------</w:t>
      </w:r>
      <w:r w:rsidRPr="00B607C2">
        <w:rPr>
          <w:rFonts w:ascii="Arial" w:hAnsi="Arial" w:cs="Arial"/>
          <w:bCs/>
        </w:rPr>
        <w:t xml:space="preserve">, a cargo de la Notario </w:t>
      </w:r>
      <w:r>
        <w:rPr>
          <w:rFonts w:ascii="Arial" w:hAnsi="Arial" w:cs="Arial"/>
          <w:bCs/>
        </w:rPr>
        <w:t>---------------------</w:t>
      </w:r>
      <w:r w:rsidRPr="00B607C2">
        <w:rPr>
          <w:rFonts w:ascii="Arial" w:hAnsi="Arial" w:cs="Arial"/>
          <w:bCs/>
        </w:rPr>
        <w:t xml:space="preserve"> en lo sucesivo denominado el “</w:t>
      </w:r>
      <w:r w:rsidRPr="00B607C2">
        <w:rPr>
          <w:rFonts w:ascii="Arial" w:hAnsi="Arial" w:cs="Arial"/>
          <w:b/>
          <w:bCs/>
        </w:rPr>
        <w:t>Transportista”.</w:t>
      </w:r>
    </w:p>
    <w:p w:rsidR="00D817D2" w:rsidRPr="00215759" w:rsidRDefault="00D817D2" w:rsidP="00D817D2">
      <w:pPr>
        <w:pStyle w:val="Prrafodelista"/>
        <w:rPr>
          <w:rFonts w:ascii="Arial" w:hAnsi="Arial" w:cs="Arial"/>
          <w:sz w:val="12"/>
        </w:rPr>
      </w:pPr>
    </w:p>
    <w:p w:rsidR="00D817D2" w:rsidRPr="00B607C2" w:rsidRDefault="00D817D2" w:rsidP="00D817D2">
      <w:pPr>
        <w:widowControl w:val="0"/>
        <w:jc w:val="both"/>
        <w:outlineLvl w:val="0"/>
        <w:rPr>
          <w:rFonts w:ascii="Arial" w:hAnsi="Arial" w:cs="Arial"/>
        </w:rPr>
      </w:pPr>
      <w:r w:rsidRPr="00B607C2">
        <w:rPr>
          <w:rFonts w:ascii="Arial" w:hAnsi="Arial" w:cs="Arial"/>
        </w:rPr>
        <w:t xml:space="preserve">Tanto el </w:t>
      </w:r>
      <w:r w:rsidRPr="00B607C2">
        <w:rPr>
          <w:rFonts w:ascii="Arial" w:hAnsi="Arial" w:cs="Arial"/>
          <w:b/>
        </w:rPr>
        <w:t>Contratante</w:t>
      </w:r>
      <w:r w:rsidRPr="00B607C2">
        <w:rPr>
          <w:rFonts w:ascii="Arial" w:hAnsi="Arial" w:cs="Arial"/>
        </w:rPr>
        <w:t xml:space="preserve"> como el </w:t>
      </w:r>
      <w:r w:rsidRPr="00B607C2">
        <w:rPr>
          <w:rFonts w:ascii="Arial" w:hAnsi="Arial" w:cs="Arial"/>
          <w:b/>
        </w:rPr>
        <w:t>Transportista</w:t>
      </w:r>
      <w:r w:rsidRPr="00B607C2">
        <w:rPr>
          <w:rFonts w:ascii="Arial" w:hAnsi="Arial" w:cs="Arial"/>
        </w:rPr>
        <w:t xml:space="preserve"> podrán ser denominados individual e indistintamente como Parte y conjuntamente como Partes.</w:t>
      </w:r>
    </w:p>
    <w:p w:rsidR="00D817D2" w:rsidRPr="00215759" w:rsidRDefault="00D817D2" w:rsidP="00D817D2">
      <w:pPr>
        <w:autoSpaceDE w:val="0"/>
        <w:autoSpaceDN w:val="0"/>
        <w:adjustRightInd w:val="0"/>
        <w:rPr>
          <w:rFonts w:ascii="Arial" w:eastAsiaTheme="minorHAnsi" w:hAnsi="Arial" w:cs="Arial"/>
        </w:rPr>
      </w:pPr>
    </w:p>
    <w:p w:rsidR="00D817D2" w:rsidRPr="00B607C2" w:rsidRDefault="00D817D2" w:rsidP="00D817D2">
      <w:pPr>
        <w:autoSpaceDE w:val="0"/>
        <w:autoSpaceDN w:val="0"/>
        <w:adjustRightInd w:val="0"/>
        <w:rPr>
          <w:rFonts w:ascii="Arial" w:eastAsiaTheme="minorHAnsi" w:hAnsi="Arial" w:cs="Arial"/>
          <w:b/>
          <w:bCs/>
        </w:rPr>
      </w:pPr>
      <w:r w:rsidRPr="00B607C2">
        <w:rPr>
          <w:rFonts w:ascii="Arial" w:eastAsiaTheme="minorHAnsi" w:hAnsi="Arial" w:cs="Arial"/>
          <w:b/>
          <w:bCs/>
        </w:rPr>
        <w:t>CLAUSULA SEGUNDA.- (ANTECEDENTES)</w:t>
      </w:r>
    </w:p>
    <w:p w:rsidR="00D817D2" w:rsidRPr="00215759" w:rsidRDefault="00D817D2" w:rsidP="00D817D2">
      <w:pPr>
        <w:autoSpaceDE w:val="0"/>
        <w:autoSpaceDN w:val="0"/>
        <w:adjustRightInd w:val="0"/>
        <w:rPr>
          <w:rFonts w:ascii="Arial" w:eastAsiaTheme="minorHAnsi" w:hAnsi="Arial" w:cs="Arial"/>
        </w:rPr>
      </w:pPr>
    </w:p>
    <w:p w:rsidR="00D817D2" w:rsidRPr="00B607C2" w:rsidRDefault="00D817D2" w:rsidP="00A32D11">
      <w:pPr>
        <w:pStyle w:val="Prrafodelista"/>
        <w:numPr>
          <w:ilvl w:val="1"/>
          <w:numId w:val="42"/>
        </w:numPr>
        <w:ind w:left="709" w:hanging="709"/>
        <w:contextualSpacing/>
        <w:jc w:val="both"/>
        <w:rPr>
          <w:rFonts w:ascii="Arial" w:hAnsi="Arial" w:cs="Arial"/>
          <w:bCs/>
        </w:rPr>
      </w:pPr>
      <w:r w:rsidRPr="00B607C2">
        <w:rPr>
          <w:rFonts w:ascii="Arial" w:hAnsi="Arial" w:cs="Arial"/>
        </w:rPr>
        <w:t xml:space="preserve">El </w:t>
      </w:r>
      <w:r w:rsidRPr="00B607C2">
        <w:rPr>
          <w:rFonts w:ascii="Arial" w:hAnsi="Arial" w:cs="Arial"/>
          <w:b/>
        </w:rPr>
        <w:t>Contratante</w:t>
      </w:r>
      <w:r w:rsidRPr="00B9527D">
        <w:rPr>
          <w:rFonts w:ascii="Arial" w:hAnsi="Arial" w:cs="Arial"/>
          <w:bCs/>
        </w:rPr>
        <w:t xml:space="preserve">, mediante la modalidad de Contratación Directa </w:t>
      </w:r>
      <w:r w:rsidRPr="0027484E">
        <w:rPr>
          <w:rFonts w:ascii="Arial" w:hAnsi="Arial" w:cs="Arial"/>
          <w:bCs/>
        </w:rPr>
        <w:t>por Licitación</w:t>
      </w:r>
      <w:r w:rsidRPr="006512C5">
        <w:rPr>
          <w:rFonts w:ascii="Arial" w:hAnsi="Arial" w:cs="Arial"/>
          <w:bCs/>
        </w:rPr>
        <w:t xml:space="preserve">, con Código de Proceso N° </w:t>
      </w:r>
      <w:r>
        <w:rPr>
          <w:rFonts w:ascii="Arial" w:hAnsi="Arial" w:cs="Arial"/>
          <w:bCs/>
        </w:rPr>
        <w:t>------------------------</w:t>
      </w:r>
      <w:r w:rsidRPr="00B607C2">
        <w:rPr>
          <w:rFonts w:ascii="Arial" w:hAnsi="Arial" w:cs="Arial"/>
        </w:rPr>
        <w:t>,</w:t>
      </w:r>
      <w:r w:rsidRPr="00B607C2">
        <w:rPr>
          <w:rFonts w:ascii="Arial" w:hAnsi="Arial" w:cs="Arial"/>
          <w:bCs/>
        </w:rPr>
        <w:t xml:space="preserve"> llevó adelante el proceso de contratación para el </w:t>
      </w:r>
      <w:r>
        <w:rPr>
          <w:rFonts w:ascii="Arial" w:hAnsi="Arial" w:cs="Arial"/>
          <w:bCs/>
        </w:rPr>
        <w:t>-------------------------------------------------------------</w:t>
      </w:r>
      <w:r w:rsidRPr="00B607C2">
        <w:rPr>
          <w:rFonts w:ascii="Arial" w:hAnsi="Arial" w:cs="Arial"/>
          <w:bCs/>
        </w:rPr>
        <w:t xml:space="preserve">, realizado bajo las normas y regulaciones de contratación establecidas en el </w:t>
      </w:r>
      <w:r w:rsidRPr="00B607C2">
        <w:rPr>
          <w:rFonts w:ascii="Arial" w:hAnsi="Arial" w:cs="Arial"/>
        </w:rPr>
        <w:t>Reglamento de Contrataciones Directas en el marco del Decreto Supremo N° 29506 aprobado mediante Resolución de Directorio N° 15/2016 de 29 de febrero de 2016 y el Documento Base de Contratación (DBC)</w:t>
      </w:r>
      <w:r w:rsidRPr="00B607C2">
        <w:rPr>
          <w:rFonts w:ascii="Arial" w:hAnsi="Arial" w:cs="Arial"/>
          <w:bCs/>
        </w:rPr>
        <w:t xml:space="preserve">. </w:t>
      </w:r>
    </w:p>
    <w:p w:rsidR="00D817D2" w:rsidRPr="00B607C2" w:rsidRDefault="00D817D2" w:rsidP="00D817D2">
      <w:pPr>
        <w:pStyle w:val="Prrafodelista"/>
        <w:ind w:left="709"/>
        <w:jc w:val="both"/>
        <w:rPr>
          <w:rFonts w:ascii="Arial" w:hAnsi="Arial" w:cs="Arial"/>
          <w:bCs/>
        </w:rPr>
      </w:pPr>
    </w:p>
    <w:p w:rsidR="00D817D2" w:rsidRPr="00B607C2" w:rsidRDefault="00D817D2" w:rsidP="00A32D11">
      <w:pPr>
        <w:pStyle w:val="Prrafodelista"/>
        <w:numPr>
          <w:ilvl w:val="1"/>
          <w:numId w:val="42"/>
        </w:numPr>
        <w:ind w:left="709" w:hanging="709"/>
        <w:contextualSpacing/>
        <w:jc w:val="both"/>
        <w:rPr>
          <w:rFonts w:ascii="Arial" w:hAnsi="Arial" w:cs="Arial"/>
          <w:bCs/>
        </w:rPr>
      </w:pPr>
      <w:r w:rsidRPr="00B607C2">
        <w:rPr>
          <w:rFonts w:ascii="Arial" w:hAnsi="Arial" w:cs="Arial"/>
          <w:bCs/>
        </w:rPr>
        <w:t xml:space="preserve">Cumplidos los requisitos y procedimientos establecidos al efecto, se adjudicó la referida contratación a la empresa </w:t>
      </w:r>
      <w:r>
        <w:rPr>
          <w:rFonts w:ascii="Arial" w:hAnsi="Arial" w:cs="Arial"/>
          <w:bCs/>
        </w:rPr>
        <w:t>----------------------------------------------------------</w:t>
      </w:r>
    </w:p>
    <w:p w:rsidR="00D817D2" w:rsidRDefault="00D817D2" w:rsidP="00D817D2">
      <w:pPr>
        <w:autoSpaceDE w:val="0"/>
        <w:autoSpaceDN w:val="0"/>
        <w:adjustRightInd w:val="0"/>
        <w:jc w:val="both"/>
        <w:rPr>
          <w:rFonts w:ascii="Arial" w:eastAsiaTheme="minorHAnsi" w:hAnsi="Arial" w:cs="Arial"/>
          <w:b/>
          <w:bCs/>
        </w:rPr>
      </w:pPr>
    </w:p>
    <w:p w:rsidR="00D817D2" w:rsidRPr="00B607C2" w:rsidRDefault="00D817D2" w:rsidP="00D817D2">
      <w:pPr>
        <w:autoSpaceDE w:val="0"/>
        <w:autoSpaceDN w:val="0"/>
        <w:adjustRightInd w:val="0"/>
        <w:jc w:val="both"/>
        <w:rPr>
          <w:rFonts w:ascii="Arial" w:eastAsiaTheme="minorHAnsi" w:hAnsi="Arial" w:cs="Arial"/>
          <w:b/>
          <w:bCs/>
        </w:rPr>
      </w:pPr>
      <w:r w:rsidRPr="00B607C2">
        <w:rPr>
          <w:rFonts w:ascii="Arial" w:eastAsiaTheme="minorHAnsi" w:hAnsi="Arial" w:cs="Arial"/>
          <w:b/>
          <w:bCs/>
        </w:rPr>
        <w:t>CLAUSULA TERCERA.- (DEFINICIONES)</w:t>
      </w:r>
    </w:p>
    <w:p w:rsidR="00D817D2" w:rsidRPr="00941355" w:rsidRDefault="00D817D2" w:rsidP="00D817D2">
      <w:pPr>
        <w:autoSpaceDE w:val="0"/>
        <w:autoSpaceDN w:val="0"/>
        <w:adjustRightInd w:val="0"/>
        <w:jc w:val="both"/>
        <w:rPr>
          <w:rFonts w:ascii="Arial" w:eastAsiaTheme="minorHAnsi" w:hAnsi="Arial" w:cs="Arial"/>
          <w:sz w:val="14"/>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lastRenderedPageBreak/>
        <w:t>Definiciones</w:t>
      </w:r>
      <w:r w:rsidRPr="00B607C2">
        <w:rPr>
          <w:rFonts w:ascii="Arial" w:hAnsi="Arial" w:cs="Arial"/>
          <w:bCs/>
        </w:rPr>
        <w:t>: A menos que el contexto exija otra cosa, cuando se utilicen en este Contrato los siguientes términos, en plural o singular, tendrán los significados que se indican a continuación:</w:t>
      </w:r>
    </w:p>
    <w:p w:rsidR="00D817D2" w:rsidRPr="00941355" w:rsidRDefault="00D817D2" w:rsidP="00D817D2">
      <w:pPr>
        <w:autoSpaceDE w:val="0"/>
        <w:autoSpaceDN w:val="0"/>
        <w:adjustRightInd w:val="0"/>
        <w:jc w:val="both"/>
        <w:rPr>
          <w:rFonts w:ascii="Arial" w:hAnsi="Arial" w:cs="Arial"/>
          <w:bCs/>
          <w:sz w:val="14"/>
        </w:rPr>
      </w:pPr>
    </w:p>
    <w:tbl>
      <w:tblPr>
        <w:tblStyle w:val="Tablaconcuadrcula"/>
        <w:tblW w:w="0" w:type="auto"/>
        <w:jc w:val="right"/>
        <w:tblLook w:val="04A0" w:firstRow="1" w:lastRow="0" w:firstColumn="1" w:lastColumn="0" w:noHBand="0" w:noVBand="1"/>
      </w:tblPr>
      <w:tblGrid>
        <w:gridCol w:w="2185"/>
        <w:gridCol w:w="6869"/>
      </w:tblGrid>
      <w:tr w:rsidR="00D817D2" w:rsidRPr="00B607C2" w:rsidTr="00B16C9B">
        <w:trPr>
          <w:jc w:val="right"/>
        </w:trPr>
        <w:tc>
          <w:tcPr>
            <w:tcW w:w="2185" w:type="dxa"/>
            <w:vAlign w:val="center"/>
          </w:tcPr>
          <w:p w:rsidR="00D817D2" w:rsidRPr="00B607C2" w:rsidRDefault="00D817D2" w:rsidP="00B16C9B">
            <w:pPr>
              <w:rPr>
                <w:rFonts w:ascii="Arial" w:hAnsi="Arial" w:cs="Arial"/>
                <w:bCs/>
                <w:lang w:val="es-BO"/>
              </w:rPr>
            </w:pPr>
            <w:r w:rsidRPr="00B607C2">
              <w:rPr>
                <w:rFonts w:ascii="Arial" w:eastAsiaTheme="minorHAnsi" w:hAnsi="Arial" w:cs="Arial"/>
                <w:b/>
                <w:bCs/>
              </w:rPr>
              <w:t>Capacidad de Carga</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bCs/>
              </w:rPr>
              <w:t xml:space="preserve">Es la </w:t>
            </w:r>
            <w:r w:rsidRPr="00B607C2">
              <w:rPr>
                <w:rFonts w:ascii="Arial" w:eastAsiaTheme="minorHAnsi" w:hAnsi="Arial" w:cs="Arial"/>
              </w:rPr>
              <w:t>Carga máxima de garrafas con GLP que el transporte pueda transportar.</w:t>
            </w:r>
          </w:p>
        </w:tc>
      </w:tr>
      <w:tr w:rsidR="00D817D2" w:rsidRPr="00B607C2" w:rsidTr="00B16C9B">
        <w:trPr>
          <w:trHeight w:val="792"/>
          <w:jc w:val="right"/>
        </w:trPr>
        <w:tc>
          <w:tcPr>
            <w:tcW w:w="2185" w:type="dxa"/>
            <w:vAlign w:val="center"/>
          </w:tcPr>
          <w:p w:rsidR="00D817D2" w:rsidRPr="00B607C2" w:rsidRDefault="00D817D2" w:rsidP="00B16C9B">
            <w:pPr>
              <w:rPr>
                <w:rFonts w:ascii="Arial" w:hAnsi="Arial" w:cs="Arial"/>
                <w:bCs/>
                <w:lang w:val="es-BO"/>
              </w:rPr>
            </w:pPr>
            <w:r w:rsidRPr="00B607C2">
              <w:rPr>
                <w:rFonts w:ascii="Arial" w:eastAsiaTheme="minorHAnsi" w:hAnsi="Arial" w:cs="Arial"/>
                <w:b/>
                <w:bCs/>
              </w:rPr>
              <w:t>Contrato</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rPr>
              <w:t xml:space="preserve">Son los términos y condiciones acordados en el presente documento entre </w:t>
            </w:r>
            <w:r w:rsidRPr="00B607C2">
              <w:rPr>
                <w:rFonts w:ascii="Arial" w:eastAsiaTheme="minorHAnsi" w:hAnsi="Arial" w:cs="Arial"/>
                <w:b/>
                <w:bCs/>
              </w:rPr>
              <w:t xml:space="preserve">Contratante </w:t>
            </w:r>
            <w:r w:rsidRPr="00B607C2">
              <w:rPr>
                <w:rFonts w:ascii="Arial" w:eastAsiaTheme="minorHAnsi" w:hAnsi="Arial" w:cs="Arial"/>
              </w:rPr>
              <w:t xml:space="preserve">y el </w:t>
            </w:r>
            <w:r w:rsidRPr="00B607C2">
              <w:rPr>
                <w:rFonts w:ascii="Arial" w:eastAsiaTheme="minorHAnsi" w:hAnsi="Arial" w:cs="Arial"/>
                <w:b/>
                <w:bCs/>
              </w:rPr>
              <w:t>Transportista</w:t>
            </w:r>
            <w:r w:rsidRPr="00B607C2">
              <w:rPr>
                <w:rFonts w:ascii="Arial" w:eastAsiaTheme="minorHAnsi" w:hAnsi="Arial" w:cs="Arial"/>
                <w:bCs/>
              </w:rPr>
              <w:t>,</w:t>
            </w:r>
            <w:r w:rsidRPr="00B607C2">
              <w:rPr>
                <w:rFonts w:ascii="Arial" w:eastAsiaTheme="minorHAnsi" w:hAnsi="Arial" w:cs="Arial"/>
                <w:b/>
                <w:bCs/>
              </w:rPr>
              <w:t xml:space="preserve"> </w:t>
            </w:r>
            <w:r w:rsidRPr="00B607C2">
              <w:rPr>
                <w:rFonts w:ascii="Arial" w:eastAsiaTheme="minorHAnsi" w:hAnsi="Arial" w:cs="Arial"/>
              </w:rPr>
              <w:t>sus anexos y documentos legales y técnicos parte integrante del mismo.</w:t>
            </w:r>
          </w:p>
        </w:tc>
      </w:tr>
      <w:tr w:rsidR="00D817D2" w:rsidRPr="00B607C2" w:rsidTr="00B16C9B">
        <w:trPr>
          <w:trHeight w:val="707"/>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Certificado de recepción y entrega</w:t>
            </w:r>
          </w:p>
        </w:tc>
        <w:tc>
          <w:tcPr>
            <w:tcW w:w="6869" w:type="dxa"/>
            <w:vAlign w:val="center"/>
          </w:tcPr>
          <w:p w:rsidR="00D817D2" w:rsidRPr="004D7DE9" w:rsidRDefault="00D817D2" w:rsidP="00B16C9B">
            <w:pPr>
              <w:autoSpaceDE w:val="0"/>
              <w:autoSpaceDN w:val="0"/>
              <w:adjustRightInd w:val="0"/>
              <w:jc w:val="both"/>
              <w:rPr>
                <w:rFonts w:ascii="Arial" w:eastAsiaTheme="minorHAnsi" w:hAnsi="Arial" w:cs="Arial"/>
                <w:b/>
                <w:bCs/>
              </w:rPr>
            </w:pPr>
            <w:r w:rsidRPr="00B607C2">
              <w:rPr>
                <w:rFonts w:ascii="Arial" w:eastAsiaTheme="minorHAnsi" w:hAnsi="Arial" w:cs="Arial"/>
              </w:rPr>
              <w:t xml:space="preserve">Es el documento que certifica la entrega y recepción del Producto al </w:t>
            </w:r>
            <w:r w:rsidRPr="00B607C2">
              <w:rPr>
                <w:rFonts w:ascii="Arial" w:eastAsiaTheme="minorHAnsi" w:hAnsi="Arial" w:cs="Arial"/>
                <w:b/>
              </w:rPr>
              <w:t>Transportista</w:t>
            </w:r>
            <w:r w:rsidRPr="00B607C2">
              <w:rPr>
                <w:rFonts w:ascii="Arial" w:eastAsiaTheme="minorHAnsi" w:hAnsi="Arial" w:cs="Arial"/>
                <w:b/>
                <w:bCs/>
              </w:rPr>
              <w:t>.</w:t>
            </w:r>
          </w:p>
          <w:p w:rsidR="00D817D2" w:rsidRPr="00B607C2" w:rsidRDefault="00D817D2" w:rsidP="00B16C9B">
            <w:pPr>
              <w:pStyle w:val="Corporate1L2"/>
              <w:spacing w:after="0"/>
              <w:ind w:firstLine="0"/>
              <w:rPr>
                <w:rFonts w:ascii="Arial" w:hAnsi="Arial" w:cs="Arial"/>
                <w:lang w:val="es-ES"/>
              </w:rPr>
            </w:pP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Día</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rPr>
              <w:t>Es un lapso de veinticuatro (24) horas consecutivas que comienza a las 6:00 a.m., de un día calendario y termina a las 6:00 a.m., del día siguiente del horario boliviano.</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Día Hábil</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bCs/>
              </w:rPr>
              <w:t>Es</w:t>
            </w:r>
            <w:r w:rsidRPr="00B607C2">
              <w:rPr>
                <w:rFonts w:ascii="Arial" w:eastAsiaTheme="minorHAnsi" w:hAnsi="Arial" w:cs="Arial"/>
              </w:rPr>
              <w:t xml:space="preserve"> cualquier Día de la semana excepto sábado, domingo y feriados declarados por ley del Estado Plurinacional de Bolivia.</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rPr>
              <w:t>Garrafa</w:t>
            </w:r>
          </w:p>
        </w:tc>
        <w:tc>
          <w:tcPr>
            <w:tcW w:w="6869" w:type="dxa"/>
            <w:vAlign w:val="center"/>
          </w:tcPr>
          <w:p w:rsidR="00D817D2" w:rsidRPr="00B607C2" w:rsidRDefault="00D817D2" w:rsidP="00B16C9B">
            <w:pPr>
              <w:jc w:val="both"/>
              <w:rPr>
                <w:rFonts w:ascii="Arial" w:hAnsi="Arial" w:cs="Arial"/>
                <w:bCs/>
                <w:spacing w:val="-4"/>
                <w:lang w:val="es-BO"/>
              </w:rPr>
            </w:pPr>
            <w:r w:rsidRPr="00B607C2">
              <w:rPr>
                <w:rFonts w:ascii="Arial" w:eastAsiaTheme="minorHAnsi" w:hAnsi="Arial" w:cs="Arial"/>
              </w:rPr>
              <w:t>Es el recipiente cilíndrico de acero, en el cual se puede transportar GLP.</w:t>
            </w:r>
          </w:p>
        </w:tc>
      </w:tr>
      <w:tr w:rsidR="00D817D2" w:rsidRPr="00B607C2" w:rsidTr="00B16C9B">
        <w:trPr>
          <w:trHeight w:val="807"/>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GLP</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bCs/>
              </w:rPr>
              <w:t xml:space="preserve">Es la mezcla de propano y butano en proporciones variables. El GLP es producido en plantas y refinerías, </w:t>
            </w:r>
            <w:r w:rsidRPr="00B607C2">
              <w:rPr>
                <w:rFonts w:ascii="Arial" w:eastAsiaTheme="minorHAnsi" w:hAnsi="Arial" w:cs="Arial"/>
              </w:rPr>
              <w:t xml:space="preserve"> que en adelante podrá denominarse Producto.</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Ley de Hidrocarburos</w:t>
            </w:r>
          </w:p>
        </w:tc>
        <w:tc>
          <w:tcPr>
            <w:tcW w:w="6869" w:type="dxa"/>
            <w:vAlign w:val="center"/>
          </w:tcPr>
          <w:p w:rsidR="00D817D2" w:rsidRPr="004D7DE9" w:rsidRDefault="00D817D2" w:rsidP="00B16C9B">
            <w:pPr>
              <w:autoSpaceDE w:val="0"/>
              <w:autoSpaceDN w:val="0"/>
              <w:adjustRightInd w:val="0"/>
              <w:jc w:val="both"/>
              <w:rPr>
                <w:rFonts w:ascii="Arial" w:hAnsi="Arial" w:cs="Arial"/>
              </w:rPr>
            </w:pPr>
            <w:r w:rsidRPr="00B607C2">
              <w:rPr>
                <w:rFonts w:ascii="Arial" w:eastAsiaTheme="minorHAnsi" w:hAnsi="Arial" w:cs="Arial"/>
              </w:rPr>
              <w:t>Es la Ley N° 3058 de fecha 17 de mayo de 2005, según la misma sea modificada o cualquier norma que la sustituya.</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Medio de Transporte</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bCs/>
              </w:rPr>
              <w:t xml:space="preserve">Es el </w:t>
            </w:r>
            <w:r w:rsidRPr="00B607C2">
              <w:rPr>
                <w:rFonts w:ascii="Arial" w:eastAsiaTheme="minorHAnsi" w:hAnsi="Arial" w:cs="Arial"/>
              </w:rPr>
              <w:t>medio de transporte terrestre, dotado de accesorios (chata) para transporte de productos derivados del petróleo que debe cumplir medidas de seguridad.</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Normativa Aplicable</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rPr>
              <w:t>Son las leyes, decretos, resoluciones administrativas y demás normas emitidas por cualquier autoridad competente en el Estado Plurinacional de Bolivia, que se encuentren en vigencia en el momento de que se trate.</w:t>
            </w:r>
          </w:p>
        </w:tc>
      </w:tr>
      <w:tr w:rsidR="00D817D2" w:rsidRPr="00B607C2" w:rsidTr="00B16C9B">
        <w:trPr>
          <w:trHeight w:val="668"/>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Notificación fehaciente</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Punto de Entrega</w:t>
            </w:r>
          </w:p>
        </w:tc>
        <w:tc>
          <w:tcPr>
            <w:tcW w:w="6869" w:type="dxa"/>
            <w:vAlign w:val="center"/>
          </w:tcPr>
          <w:p w:rsidR="00D817D2" w:rsidRPr="00B607C2" w:rsidRDefault="00D817D2" w:rsidP="00B16C9B">
            <w:pPr>
              <w:autoSpaceDE w:val="0"/>
              <w:autoSpaceDN w:val="0"/>
              <w:adjustRightInd w:val="0"/>
              <w:jc w:val="both"/>
              <w:rPr>
                <w:rFonts w:ascii="Arial" w:hAnsi="Arial" w:cs="Arial"/>
                <w:bCs/>
                <w:spacing w:val="-4"/>
                <w:lang w:val="es"/>
              </w:rPr>
            </w:pPr>
            <w:r w:rsidRPr="00B607C2">
              <w:rPr>
                <w:rFonts w:ascii="Arial" w:eastAsiaTheme="minorHAnsi" w:hAnsi="Arial" w:cs="Arial"/>
                <w:lang w:val="es"/>
              </w:rPr>
              <w:t xml:space="preserve">Es el lugar de recepción del Producto transportado por el </w:t>
            </w:r>
            <w:r w:rsidRPr="00B607C2">
              <w:rPr>
                <w:rFonts w:ascii="Arial" w:eastAsiaTheme="minorHAnsi" w:hAnsi="Arial" w:cs="Arial"/>
                <w:b/>
                <w:lang w:val="es-ES_tradnl"/>
              </w:rPr>
              <w:t>Transportista</w:t>
            </w:r>
            <w:r w:rsidRPr="00B607C2">
              <w:rPr>
                <w:rFonts w:ascii="Arial" w:eastAsiaTheme="minorHAnsi" w:hAnsi="Arial" w:cs="Arial"/>
                <w:bCs/>
                <w:lang w:val="es"/>
              </w:rPr>
              <w:t>,</w:t>
            </w:r>
            <w:r w:rsidRPr="00B607C2">
              <w:rPr>
                <w:rFonts w:ascii="Arial" w:eastAsiaTheme="minorHAnsi" w:hAnsi="Arial" w:cs="Arial"/>
                <w:b/>
                <w:bCs/>
                <w:lang w:val="es"/>
              </w:rPr>
              <w:t xml:space="preserve"> </w:t>
            </w:r>
            <w:r w:rsidRPr="00B607C2">
              <w:rPr>
                <w:rFonts w:ascii="Arial" w:eastAsiaTheme="minorHAnsi" w:hAnsi="Arial" w:cs="Arial"/>
                <w:lang w:val="es"/>
              </w:rPr>
              <w:t>conforme a las condiciones establecidas en el presente Contrato.</w:t>
            </w:r>
          </w:p>
        </w:tc>
      </w:tr>
      <w:tr w:rsidR="00D817D2" w:rsidRPr="00B607C2" w:rsidTr="00B16C9B">
        <w:trPr>
          <w:trHeight w:val="845"/>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lang w:val="es"/>
              </w:rPr>
              <w:t>Punto de Recepción</w:t>
            </w:r>
          </w:p>
        </w:tc>
        <w:tc>
          <w:tcPr>
            <w:tcW w:w="6869" w:type="dxa"/>
            <w:vAlign w:val="center"/>
          </w:tcPr>
          <w:p w:rsidR="00D817D2" w:rsidRPr="00B607C2" w:rsidRDefault="00D817D2" w:rsidP="00B16C9B">
            <w:pPr>
              <w:autoSpaceDE w:val="0"/>
              <w:autoSpaceDN w:val="0"/>
              <w:adjustRightInd w:val="0"/>
              <w:jc w:val="both"/>
              <w:rPr>
                <w:rFonts w:ascii="Arial" w:hAnsi="Arial" w:cs="Arial"/>
                <w:bCs/>
                <w:spacing w:val="-4"/>
                <w:lang w:val="es"/>
              </w:rPr>
            </w:pPr>
            <w:r w:rsidRPr="00B607C2">
              <w:rPr>
                <w:rFonts w:ascii="Arial" w:eastAsiaTheme="minorHAnsi" w:hAnsi="Arial" w:cs="Arial"/>
                <w:lang w:val="es"/>
              </w:rPr>
              <w:t xml:space="preserve">Es el lugar donde </w:t>
            </w:r>
            <w:r w:rsidRPr="00B607C2">
              <w:rPr>
                <w:rFonts w:ascii="Arial" w:eastAsiaTheme="minorHAnsi" w:hAnsi="Arial" w:cs="Arial"/>
                <w:b/>
                <w:bCs/>
                <w:lang w:val="es"/>
              </w:rPr>
              <w:t xml:space="preserve">Contratante </w:t>
            </w:r>
            <w:r w:rsidRPr="00B607C2">
              <w:rPr>
                <w:rFonts w:ascii="Arial" w:eastAsiaTheme="minorHAnsi" w:hAnsi="Arial" w:cs="Arial"/>
                <w:lang w:val="es"/>
              </w:rPr>
              <w:t xml:space="preserve">entrega el Producto al </w:t>
            </w:r>
            <w:r w:rsidRPr="00B607C2">
              <w:rPr>
                <w:rFonts w:ascii="Arial" w:eastAsiaTheme="minorHAnsi" w:hAnsi="Arial" w:cs="Arial"/>
                <w:b/>
                <w:lang w:val="es-ES_tradnl"/>
              </w:rPr>
              <w:t>Transportista</w:t>
            </w:r>
            <w:r w:rsidRPr="00B607C2">
              <w:rPr>
                <w:rFonts w:ascii="Arial" w:eastAsiaTheme="minorHAnsi" w:hAnsi="Arial" w:cs="Arial"/>
                <w:b/>
                <w:bCs/>
                <w:lang w:val="es"/>
              </w:rPr>
              <w:t xml:space="preserve"> </w:t>
            </w:r>
            <w:r w:rsidRPr="00B607C2">
              <w:rPr>
                <w:rFonts w:ascii="Arial" w:eastAsiaTheme="minorHAnsi" w:hAnsi="Arial" w:cs="Arial"/>
                <w:lang w:val="es"/>
              </w:rPr>
              <w:t>el Producto a transportar, conforme a las condiciones establecidas en el presente Contrato.</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Producto</w:t>
            </w:r>
          </w:p>
        </w:tc>
        <w:tc>
          <w:tcPr>
            <w:tcW w:w="6869" w:type="dxa"/>
            <w:vAlign w:val="center"/>
          </w:tcPr>
          <w:p w:rsidR="00D817D2" w:rsidRPr="00B607C2" w:rsidRDefault="00D817D2" w:rsidP="00B16C9B">
            <w:pPr>
              <w:autoSpaceDE w:val="0"/>
              <w:autoSpaceDN w:val="0"/>
              <w:adjustRightInd w:val="0"/>
              <w:jc w:val="both"/>
              <w:rPr>
                <w:rFonts w:ascii="Arial" w:hAnsi="Arial" w:cs="Arial"/>
                <w:bCs/>
                <w:spacing w:val="-4"/>
                <w:lang w:val="es-BO"/>
              </w:rPr>
            </w:pPr>
            <w:r w:rsidRPr="00B607C2">
              <w:rPr>
                <w:rFonts w:ascii="Arial" w:eastAsiaTheme="minorHAnsi" w:hAnsi="Arial" w:cs="Arial"/>
              </w:rPr>
              <w:t>Garrafa con y sin contenido</w:t>
            </w:r>
          </w:p>
        </w:tc>
      </w:tr>
      <w:tr w:rsidR="00D817D2" w:rsidRPr="00B607C2" w:rsidTr="00B16C9B">
        <w:trPr>
          <w:trHeight w:val="317"/>
          <w:jc w:val="right"/>
        </w:trPr>
        <w:tc>
          <w:tcPr>
            <w:tcW w:w="2185" w:type="dxa"/>
            <w:tcBorders>
              <w:bottom w:val="single" w:sz="4" w:space="0" w:color="auto"/>
            </w:tcBorders>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Servicio</w:t>
            </w:r>
          </w:p>
        </w:tc>
        <w:tc>
          <w:tcPr>
            <w:tcW w:w="6869" w:type="dxa"/>
            <w:tcBorders>
              <w:bottom w:val="single" w:sz="4" w:space="0" w:color="auto"/>
            </w:tcBorders>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rPr>
              <w:t xml:space="preserve">Es el transporte propiamente dicho, que el </w:t>
            </w:r>
            <w:r w:rsidRPr="00B607C2">
              <w:rPr>
                <w:rFonts w:ascii="Arial" w:eastAsiaTheme="minorHAnsi" w:hAnsi="Arial" w:cs="Arial"/>
                <w:b/>
              </w:rPr>
              <w:t>Transportista</w:t>
            </w:r>
            <w:r w:rsidRPr="00B607C2">
              <w:rPr>
                <w:rFonts w:ascii="Arial" w:eastAsiaTheme="minorHAnsi" w:hAnsi="Arial" w:cs="Arial"/>
                <w:b/>
                <w:bCs/>
              </w:rPr>
              <w:t xml:space="preserve"> </w:t>
            </w:r>
            <w:r w:rsidRPr="00B607C2">
              <w:rPr>
                <w:rFonts w:ascii="Arial" w:eastAsiaTheme="minorHAnsi" w:hAnsi="Arial" w:cs="Arial"/>
              </w:rPr>
              <w:t>se obliga a cumplir conforme a las previsiones del presente Contrato, bajo su exclusiva responsabilidad y riesgo.</w:t>
            </w:r>
          </w:p>
        </w:tc>
      </w:tr>
      <w:tr w:rsidR="00D817D2" w:rsidRPr="00B607C2" w:rsidTr="00B16C9B">
        <w:trPr>
          <w:trHeight w:val="137"/>
          <w:jc w:val="right"/>
        </w:trPr>
        <w:tc>
          <w:tcPr>
            <w:tcW w:w="2185" w:type="dxa"/>
            <w:tcBorders>
              <w:top w:val="single" w:sz="4" w:space="0" w:color="auto"/>
            </w:tcBorders>
            <w:vAlign w:val="center"/>
          </w:tcPr>
          <w:p w:rsidR="00D817D2" w:rsidRPr="00B607C2" w:rsidRDefault="00D817D2" w:rsidP="00B16C9B">
            <w:pPr>
              <w:jc w:val="both"/>
              <w:rPr>
                <w:rFonts w:ascii="Arial" w:hAnsi="Arial" w:cs="Arial"/>
                <w:b/>
                <w:lang w:val="es-ES_tradnl"/>
              </w:rPr>
            </w:pPr>
            <w:r w:rsidRPr="00B607C2">
              <w:rPr>
                <w:rFonts w:ascii="Arial" w:eastAsiaTheme="minorHAnsi" w:hAnsi="Arial" w:cs="Arial"/>
                <w:b/>
                <w:bCs/>
              </w:rPr>
              <w:t>Transporte</w:t>
            </w:r>
          </w:p>
        </w:tc>
        <w:tc>
          <w:tcPr>
            <w:tcW w:w="6869" w:type="dxa"/>
            <w:tcBorders>
              <w:top w:val="single" w:sz="4" w:space="0" w:color="auto"/>
            </w:tcBorders>
            <w:vAlign w:val="center"/>
          </w:tcPr>
          <w:p w:rsidR="00D817D2" w:rsidRPr="004D7DE9" w:rsidRDefault="00D817D2" w:rsidP="00B16C9B">
            <w:pPr>
              <w:autoSpaceDE w:val="0"/>
              <w:autoSpaceDN w:val="0"/>
              <w:adjustRightInd w:val="0"/>
              <w:jc w:val="both"/>
              <w:rPr>
                <w:rFonts w:ascii="Arial" w:hAnsi="Arial" w:cs="Arial"/>
              </w:rPr>
            </w:pPr>
            <w:r w:rsidRPr="00B607C2">
              <w:rPr>
                <w:rFonts w:ascii="Arial" w:eastAsiaTheme="minorHAnsi" w:hAnsi="Arial" w:cs="Arial"/>
                <w:bCs/>
              </w:rPr>
              <w:t xml:space="preserve">Es </w:t>
            </w:r>
            <w:r w:rsidRPr="00B607C2">
              <w:rPr>
                <w:rFonts w:ascii="Arial" w:eastAsiaTheme="minorHAnsi" w:hAnsi="Arial" w:cs="Arial"/>
              </w:rPr>
              <w:t>la actividad de trasladar Gas Licuado de Petróleo (GLP) en garrafas.</w:t>
            </w:r>
          </w:p>
        </w:tc>
      </w:tr>
    </w:tbl>
    <w:p w:rsidR="00D817D2" w:rsidRPr="00B607C2" w:rsidRDefault="00D817D2" w:rsidP="00D817D2">
      <w:pPr>
        <w:autoSpaceDE w:val="0"/>
        <w:autoSpaceDN w:val="0"/>
        <w:adjustRightInd w:val="0"/>
        <w:jc w:val="both"/>
        <w:rPr>
          <w:rFonts w:ascii="Arial" w:eastAsiaTheme="minorHAnsi" w:hAnsi="Arial" w:cs="Arial"/>
          <w:b/>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Relación entre las Partes</w:t>
      </w:r>
      <w:r w:rsidRPr="00B607C2">
        <w:rPr>
          <w:rFonts w:ascii="Arial" w:hAnsi="Arial" w:cs="Arial"/>
          <w:bCs/>
        </w:rPr>
        <w:t>: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w:t>
      </w:r>
      <w:r w:rsidRPr="00B607C2">
        <w:rPr>
          <w:rFonts w:ascii="Arial" w:hAnsi="Arial" w:cs="Arial"/>
          <w:b/>
          <w:bCs/>
        </w:rPr>
        <w:t xml:space="preserve"> Transportista</w:t>
      </w:r>
      <w:r w:rsidRPr="00B607C2">
        <w:rPr>
          <w:rFonts w:ascii="Arial" w:hAnsi="Arial" w:cs="Arial"/>
          <w:bCs/>
        </w:rPr>
        <w:t>,</w:t>
      </w:r>
      <w:r w:rsidRPr="00B607C2">
        <w:rPr>
          <w:rFonts w:ascii="Arial" w:hAnsi="Arial" w:cs="Arial"/>
          <w:b/>
          <w:bCs/>
        </w:rPr>
        <w:t xml:space="preserve"> </w:t>
      </w:r>
      <w:r w:rsidRPr="00B607C2">
        <w:rPr>
          <w:rFonts w:ascii="Arial" w:hAnsi="Arial" w:cs="Arial"/>
          <w:bCs/>
        </w:rPr>
        <w:t xml:space="preserve">quien será plenamente responsable por todos los aspectos relacionados con este Contrato y la Ley Aplicable. </w:t>
      </w:r>
    </w:p>
    <w:p w:rsidR="00D817D2" w:rsidRPr="00B607C2" w:rsidRDefault="00D817D2" w:rsidP="00D817D2">
      <w:pPr>
        <w:pStyle w:val="Prrafodelista"/>
        <w:autoSpaceDE w:val="0"/>
        <w:autoSpaceDN w:val="0"/>
        <w:adjustRightInd w:val="0"/>
        <w:ind w:left="709" w:hanging="709"/>
        <w:jc w:val="both"/>
        <w:rPr>
          <w:rFonts w:ascii="Arial" w:hAnsi="Arial" w:cs="Arial"/>
          <w:b/>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lastRenderedPageBreak/>
        <w:t xml:space="preserve">Ley que rige el Contrato: </w:t>
      </w:r>
      <w:r w:rsidRPr="00B607C2">
        <w:rPr>
          <w:rFonts w:ascii="Arial" w:hAnsi="Arial" w:cs="Arial"/>
          <w:bCs/>
        </w:rPr>
        <w:t>Este Contrato, su significado e interpretación y la relación que crea entre las Partes, se regirá por la Ley Aplicable.</w:t>
      </w:r>
    </w:p>
    <w:p w:rsidR="00D817D2" w:rsidRPr="00B607C2" w:rsidRDefault="00D817D2" w:rsidP="00D817D2">
      <w:pPr>
        <w:pStyle w:val="Prrafodelista"/>
        <w:ind w:left="709" w:hanging="709"/>
        <w:rPr>
          <w:rFonts w:ascii="Arial" w:hAnsi="Arial" w:cs="Arial"/>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 xml:space="preserve">Idioma: </w:t>
      </w:r>
      <w:r w:rsidRPr="00B607C2">
        <w:rPr>
          <w:rFonts w:ascii="Arial" w:hAnsi="Arial" w:cs="Arial"/>
          <w:bCs/>
        </w:rPr>
        <w:t>Este Contrato se ha celebrado en español, idioma por el que se regirán obligatoriamente todas las materias relacionadas con el mismo o su interpretación.</w:t>
      </w:r>
    </w:p>
    <w:p w:rsidR="00D817D2" w:rsidRPr="00B607C2" w:rsidRDefault="00D817D2" w:rsidP="00D817D2">
      <w:pPr>
        <w:pStyle w:val="Prrafodelista"/>
        <w:ind w:left="709" w:hanging="709"/>
        <w:rPr>
          <w:rFonts w:ascii="Arial" w:hAnsi="Arial" w:cs="Arial"/>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Encabezamientos</w:t>
      </w:r>
      <w:r w:rsidRPr="00B607C2">
        <w:rPr>
          <w:rFonts w:ascii="Arial" w:hAnsi="Arial" w:cs="Arial"/>
          <w:bCs/>
        </w:rPr>
        <w:t>: El contenido de este Contrato no se verá restringido, modificado o afectado por los encabezamientos.</w:t>
      </w:r>
    </w:p>
    <w:p w:rsidR="00D817D2" w:rsidRPr="00B607C2" w:rsidRDefault="00D817D2" w:rsidP="00D817D2">
      <w:pPr>
        <w:pStyle w:val="Prrafodelista"/>
        <w:ind w:left="709" w:hanging="709"/>
        <w:rPr>
          <w:rFonts w:ascii="Arial" w:hAnsi="Arial" w:cs="Arial"/>
          <w:b/>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 xml:space="preserve">Documentos que forman parte del Contrato: </w:t>
      </w:r>
      <w:r w:rsidRPr="00B607C2">
        <w:rPr>
          <w:rFonts w:ascii="Arial" w:hAnsi="Arial" w:cs="Arial"/>
          <w:bCs/>
        </w:rPr>
        <w:t>Forman parte del presente Contrato los siguientes documentos:</w:t>
      </w:r>
    </w:p>
    <w:p w:rsidR="00D817D2" w:rsidRPr="004D7DE9" w:rsidRDefault="00D817D2" w:rsidP="00D817D2">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D817D2" w:rsidRPr="00B9527D" w:rsidRDefault="00D817D2" w:rsidP="00D817D2">
      <w:pPr>
        <w:tabs>
          <w:tab w:val="left" w:pos="5040"/>
          <w:tab w:val="left" w:pos="5760"/>
          <w:tab w:val="left" w:pos="6480"/>
          <w:tab w:val="left" w:pos="7200"/>
          <w:tab w:val="left" w:pos="7920"/>
          <w:tab w:val="left" w:pos="8640"/>
          <w:tab w:val="left" w:pos="9360"/>
        </w:tabs>
        <w:ind w:left="709"/>
        <w:jc w:val="both"/>
        <w:rPr>
          <w:rFonts w:ascii="Arial" w:hAnsi="Arial" w:cs="Arial"/>
        </w:rPr>
      </w:pPr>
      <w:r w:rsidRPr="00B607C2">
        <w:rPr>
          <w:rFonts w:ascii="Arial" w:hAnsi="Arial" w:cs="Arial"/>
        </w:rPr>
        <w:t>Anexo 1: Especificaciones Técnicas (CD adjunto)</w:t>
      </w:r>
      <w:r w:rsidRPr="00B9527D">
        <w:rPr>
          <w:rFonts w:ascii="Arial" w:hAnsi="Arial" w:cs="Arial"/>
        </w:rPr>
        <w:t xml:space="preserve">  </w:t>
      </w:r>
    </w:p>
    <w:p w:rsidR="00D817D2" w:rsidRPr="006512C5" w:rsidRDefault="00D817D2" w:rsidP="00D817D2">
      <w:pPr>
        <w:pStyle w:val="Prrafodelista"/>
        <w:autoSpaceDE w:val="0"/>
        <w:autoSpaceDN w:val="0"/>
        <w:adjustRightInd w:val="0"/>
        <w:ind w:left="851"/>
        <w:jc w:val="both"/>
        <w:rPr>
          <w:rFonts w:ascii="Arial" w:hAnsi="Arial" w:cs="Arial"/>
          <w:bCs/>
        </w:rPr>
      </w:pPr>
    </w:p>
    <w:p w:rsidR="00D817D2" w:rsidRPr="004769E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6512C5">
        <w:rPr>
          <w:rFonts w:ascii="Arial" w:hAnsi="Arial" w:cs="Arial"/>
          <w:b/>
          <w:bCs/>
        </w:rPr>
        <w:t>Totalidad del acuerdo:</w:t>
      </w:r>
      <w:r w:rsidRPr="006512C5">
        <w:rPr>
          <w:rFonts w:ascii="Arial" w:hAnsi="Arial" w:cs="Arial"/>
          <w:bCs/>
        </w:rPr>
        <w:t xml:space="preserve"> Este Contrato contiene todas las estipulaciones, condiciones y disposiciones convenidas entre las Partes. Ningún agente o representante de ninguna de las Parte</w:t>
      </w:r>
      <w:r w:rsidRPr="00D8161D">
        <w:rPr>
          <w:rFonts w:ascii="Arial" w:hAnsi="Arial" w:cs="Arial"/>
          <w:bCs/>
        </w:rPr>
        <w:t>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17D2" w:rsidRPr="00B80101" w:rsidRDefault="00D817D2" w:rsidP="00D817D2">
      <w:pPr>
        <w:pStyle w:val="Prrafodelista"/>
        <w:autoSpaceDE w:val="0"/>
        <w:autoSpaceDN w:val="0"/>
        <w:adjustRightInd w:val="0"/>
        <w:ind w:left="709" w:hanging="709"/>
        <w:jc w:val="both"/>
        <w:rPr>
          <w:rFonts w:ascii="Arial" w:hAnsi="Arial" w:cs="Arial"/>
          <w:b/>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
          <w:bCs/>
        </w:rPr>
      </w:pPr>
      <w:r w:rsidRPr="00B607C2">
        <w:rPr>
          <w:rFonts w:ascii="Arial" w:hAnsi="Arial" w:cs="Arial"/>
          <w:b/>
          <w:bCs/>
        </w:rPr>
        <w:t xml:space="preserve">Plazos: </w:t>
      </w:r>
      <w:r w:rsidRPr="00B607C2">
        <w:rPr>
          <w:rFonts w:ascii="Arial" w:hAnsi="Arial" w:cs="Arial"/>
          <w:bCs/>
        </w:rPr>
        <w:t>Todos los plazos establecidos en este Contrato y sus anexos se entenderán como días calendario, salvo indicación expresa en contrario.</w:t>
      </w:r>
    </w:p>
    <w:p w:rsidR="00D817D2" w:rsidRPr="00B607C2" w:rsidRDefault="00D817D2" w:rsidP="00D817D2">
      <w:pPr>
        <w:pStyle w:val="Prrafodelista"/>
        <w:autoSpaceDE w:val="0"/>
        <w:autoSpaceDN w:val="0"/>
        <w:adjustRightInd w:val="0"/>
        <w:ind w:left="709" w:hanging="709"/>
        <w:jc w:val="both"/>
        <w:rPr>
          <w:rFonts w:ascii="Arial" w:hAnsi="Arial" w:cs="Arial"/>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Mayúsculas:</w:t>
      </w:r>
      <w:r w:rsidRPr="00B607C2">
        <w:rPr>
          <w:rFonts w:ascii="Arial" w:hAnsi="Arial" w:cs="Arial"/>
          <w:bCs/>
        </w:rPr>
        <w:t xml:space="preserve"> El uso de las mayúsculas se entenderá conforme a las denominaciones otorgadas en este instrumento o de acuerdo a su contexto, usando indistintamente en plural o singular.</w:t>
      </w:r>
    </w:p>
    <w:p w:rsidR="00D817D2" w:rsidRPr="00B607C2" w:rsidRDefault="00D817D2" w:rsidP="00D817D2">
      <w:pPr>
        <w:pStyle w:val="Prrafodelista"/>
        <w:ind w:left="709" w:hanging="709"/>
        <w:rPr>
          <w:rFonts w:ascii="Arial" w:hAnsi="Arial" w:cs="Arial"/>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Discrepancias:</w:t>
      </w:r>
      <w:r w:rsidRPr="00B607C2">
        <w:rPr>
          <w:rFonts w:ascii="Arial" w:hAnsi="Arial" w:cs="Arial"/>
          <w:bCs/>
        </w:rPr>
        <w:t xml:space="preserve">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17D2" w:rsidRPr="00B607C2" w:rsidRDefault="00D817D2" w:rsidP="00D817D2">
      <w:pPr>
        <w:autoSpaceDE w:val="0"/>
        <w:autoSpaceDN w:val="0"/>
        <w:adjustRightInd w:val="0"/>
        <w:jc w:val="both"/>
        <w:rPr>
          <w:rFonts w:ascii="Arial" w:eastAsiaTheme="minorHAnsi" w:hAnsi="Arial" w:cs="Arial"/>
          <w:b/>
          <w:bCs/>
        </w:rPr>
      </w:pPr>
    </w:p>
    <w:p w:rsidR="00D817D2" w:rsidRPr="00B607C2" w:rsidRDefault="00D817D2" w:rsidP="00D817D2">
      <w:pPr>
        <w:keepNext/>
        <w:autoSpaceDE w:val="0"/>
        <w:autoSpaceDN w:val="0"/>
        <w:adjustRightInd w:val="0"/>
        <w:jc w:val="both"/>
        <w:rPr>
          <w:rFonts w:ascii="Arial" w:eastAsiaTheme="minorHAnsi" w:hAnsi="Arial" w:cs="Arial"/>
          <w:b/>
          <w:bCs/>
        </w:rPr>
      </w:pPr>
      <w:r w:rsidRPr="00B607C2">
        <w:rPr>
          <w:rFonts w:ascii="Arial" w:eastAsiaTheme="minorHAnsi" w:hAnsi="Arial" w:cs="Arial"/>
          <w:b/>
          <w:bCs/>
        </w:rPr>
        <w:t>CLÁUSULA CUARTA.- (OBJETO DEL CONTRATO)</w:t>
      </w:r>
    </w:p>
    <w:p w:rsidR="00D817D2" w:rsidRPr="00B607C2" w:rsidRDefault="00D817D2" w:rsidP="00D817D2">
      <w:pPr>
        <w:keepNext/>
        <w:autoSpaceDE w:val="0"/>
        <w:autoSpaceDN w:val="0"/>
        <w:adjustRightInd w:val="0"/>
        <w:jc w:val="both"/>
        <w:rPr>
          <w:rFonts w:ascii="Arial" w:eastAsiaTheme="minorHAnsi" w:hAnsi="Arial" w:cs="Arial"/>
        </w:rPr>
      </w:pPr>
    </w:p>
    <w:p w:rsidR="00D817D2" w:rsidRPr="00B607C2" w:rsidRDefault="00D817D2" w:rsidP="00D817D2">
      <w:pPr>
        <w:keepNext/>
        <w:autoSpaceDE w:val="0"/>
        <w:autoSpaceDN w:val="0"/>
        <w:adjustRightInd w:val="0"/>
        <w:jc w:val="both"/>
        <w:rPr>
          <w:rFonts w:ascii="Arial" w:eastAsiaTheme="minorHAnsi" w:hAnsi="Arial" w:cs="Arial"/>
        </w:rPr>
      </w:pPr>
      <w:r w:rsidRPr="00B607C2">
        <w:rPr>
          <w:rFonts w:ascii="Arial" w:eastAsiaTheme="minorHAnsi" w:hAnsi="Arial" w:cs="Arial"/>
        </w:rPr>
        <w:t xml:space="preserve">El objeto del presente Contrato, consiste en la prestación del Servicio de Transporte Terrestre de Gas Licuado de Petróleo (GLP) en Garrafas (con y sin contenido) de propiedad del </w:t>
      </w:r>
      <w:r w:rsidRPr="00B607C2">
        <w:rPr>
          <w:rFonts w:ascii="Arial" w:eastAsiaTheme="minorHAnsi" w:hAnsi="Arial" w:cs="Arial"/>
          <w:b/>
        </w:rPr>
        <w:t>Contratante</w:t>
      </w:r>
      <w:r w:rsidRPr="00B607C2">
        <w:rPr>
          <w:rFonts w:ascii="Arial" w:eastAsiaTheme="minorHAnsi" w:hAnsi="Arial" w:cs="Arial"/>
        </w:rPr>
        <w:t xml:space="preserve">, desde el Punto de Recepción hasta el Punto de Entrega, designado por el </w:t>
      </w:r>
      <w:r w:rsidRPr="00B607C2">
        <w:rPr>
          <w:rFonts w:ascii="Arial" w:eastAsiaTheme="minorHAnsi" w:hAnsi="Arial" w:cs="Arial"/>
          <w:b/>
        </w:rPr>
        <w:t xml:space="preserve">Contratante </w:t>
      </w:r>
      <w:r w:rsidRPr="00B607C2">
        <w:rPr>
          <w:rFonts w:ascii="Arial" w:eastAsiaTheme="minorHAnsi" w:hAnsi="Arial" w:cs="Arial"/>
        </w:rPr>
        <w:t xml:space="preserve"> de acuerdo con lo estipulado en el presente Contrato, el mismo que en adelante se denominará el Servicio.</w:t>
      </w:r>
    </w:p>
    <w:p w:rsidR="00D817D2" w:rsidRDefault="00D817D2" w:rsidP="00D817D2">
      <w:pPr>
        <w:contextualSpacing/>
        <w:jc w:val="both"/>
        <w:rPr>
          <w:rFonts w:ascii="Arial" w:eastAsiaTheme="minorHAnsi" w:hAnsi="Arial" w:cs="Arial"/>
          <w:b/>
        </w:rPr>
      </w:pPr>
    </w:p>
    <w:p w:rsidR="00D817D2" w:rsidRPr="004D7DE9" w:rsidRDefault="00D817D2" w:rsidP="00D817D2">
      <w:pPr>
        <w:contextualSpacing/>
        <w:jc w:val="both"/>
        <w:rPr>
          <w:rFonts w:ascii="Arial" w:eastAsiaTheme="minorHAnsi" w:hAnsi="Arial" w:cs="Arial"/>
          <w:b/>
        </w:rPr>
      </w:pPr>
      <w:r w:rsidRPr="004D7DE9">
        <w:rPr>
          <w:rFonts w:ascii="Arial" w:eastAsiaTheme="minorHAnsi" w:hAnsi="Arial" w:cs="Arial"/>
          <w:b/>
        </w:rPr>
        <w:t>CLÁUSULA QUINTA.- (VIGENCIA)</w:t>
      </w:r>
    </w:p>
    <w:p w:rsidR="00D817D2" w:rsidRPr="004D7DE9" w:rsidRDefault="00D817D2" w:rsidP="00D817D2">
      <w:pPr>
        <w:contextualSpacing/>
        <w:jc w:val="both"/>
        <w:rPr>
          <w:rFonts w:ascii="Arial" w:eastAsiaTheme="minorHAnsi" w:hAnsi="Arial" w:cs="Arial"/>
          <w:b/>
          <w:u w:val="single"/>
        </w:rPr>
      </w:pPr>
    </w:p>
    <w:p w:rsidR="00D817D2" w:rsidRPr="004D7DE9" w:rsidRDefault="00D817D2" w:rsidP="00A32D11">
      <w:pPr>
        <w:numPr>
          <w:ilvl w:val="1"/>
          <w:numId w:val="35"/>
        </w:numPr>
        <w:contextualSpacing/>
        <w:jc w:val="both"/>
        <w:rPr>
          <w:rFonts w:ascii="Arial" w:eastAsiaTheme="minorHAnsi" w:hAnsi="Arial" w:cs="Arial"/>
          <w:b/>
          <w:snapToGrid w:val="0"/>
        </w:rPr>
      </w:pPr>
      <w:r w:rsidRPr="00B607C2">
        <w:rPr>
          <w:rFonts w:ascii="Arial" w:eastAsiaTheme="minorHAnsi" w:hAnsi="Arial" w:cs="Arial"/>
        </w:rPr>
        <w:t>El</w:t>
      </w:r>
      <w:r w:rsidRPr="004D7DE9">
        <w:rPr>
          <w:rFonts w:ascii="Arial" w:eastAsiaTheme="minorHAnsi" w:hAnsi="Arial" w:cs="Arial"/>
          <w:snapToGrid w:val="0"/>
        </w:rPr>
        <w:t xml:space="preserve"> presente Contrato entrará en vigencia a partir de la fecha de su suscripción, es decir desde el 1 de enero de 2017 y permanecerá vigente hasta el  31 de diciembre de 2017 o hasta que todos los camiones que cargaron durante el mes de diciembre de 2017 descarguen el producto en plantas de destino, fecha a partir de la cual dejará de tener validez y surtir efectos jurídicos entre Partes. </w:t>
      </w:r>
    </w:p>
    <w:p w:rsidR="00D817D2" w:rsidRPr="004D7DE9" w:rsidRDefault="00D817D2" w:rsidP="00D817D2">
      <w:pPr>
        <w:ind w:left="720"/>
        <w:contextualSpacing/>
        <w:jc w:val="both"/>
        <w:rPr>
          <w:rFonts w:ascii="Arial" w:eastAsiaTheme="minorHAnsi" w:hAnsi="Arial" w:cs="Arial"/>
          <w:b/>
          <w:snapToGrid w:val="0"/>
        </w:rPr>
      </w:pPr>
    </w:p>
    <w:p w:rsidR="00D817D2" w:rsidRPr="004D7DE9" w:rsidRDefault="00D817D2" w:rsidP="00A32D11">
      <w:pPr>
        <w:numPr>
          <w:ilvl w:val="1"/>
          <w:numId w:val="35"/>
        </w:numPr>
        <w:contextualSpacing/>
        <w:jc w:val="both"/>
        <w:rPr>
          <w:rFonts w:ascii="Arial" w:eastAsiaTheme="minorHAnsi" w:hAnsi="Arial" w:cs="Arial"/>
          <w:b/>
        </w:rPr>
      </w:pPr>
      <w:r w:rsidRPr="004D7DE9">
        <w:rPr>
          <w:rFonts w:ascii="Arial" w:eastAsiaTheme="minorHAnsi" w:hAnsi="Arial" w:cs="Arial"/>
        </w:rPr>
        <w:t xml:space="preserve">Cualquier ampliación de la vigencia del Contrato, deberá efectuarse mediante adenda, por el tiempo adicional que las Partes acuerden. </w:t>
      </w:r>
      <w:r w:rsidRPr="004D7DE9">
        <w:rPr>
          <w:rFonts w:ascii="Arial" w:eastAsiaTheme="minorHAnsi" w:hAnsi="Arial" w:cs="Arial"/>
          <w:snapToGrid w:val="0"/>
        </w:rPr>
        <w:t>Para tal efecto, una de las Partes</w:t>
      </w:r>
      <w:r w:rsidRPr="004D7DE9">
        <w:rPr>
          <w:rFonts w:ascii="Arial" w:eastAsiaTheme="minorHAnsi" w:hAnsi="Arial" w:cs="Arial"/>
        </w:rPr>
        <w:t xml:space="preserve"> deberá notificar a la otra Parte su voluntad de ampliar la vigencia del mismo, debiendo suscribirse la adenda antes de la finalización del Contrato</w:t>
      </w:r>
      <w:r w:rsidRPr="004D7DE9">
        <w:rPr>
          <w:rFonts w:ascii="Arial" w:eastAsiaTheme="minorHAnsi" w:hAnsi="Arial" w:cs="Arial"/>
          <w:snapToGrid w:val="0"/>
        </w:rPr>
        <w:t>.</w:t>
      </w:r>
      <w:r w:rsidRPr="004D7DE9">
        <w:rPr>
          <w:rFonts w:ascii="Arial" w:eastAsiaTheme="minorHAnsi" w:hAnsi="Arial" w:cs="Arial"/>
        </w:rPr>
        <w:t xml:space="preserve"> </w:t>
      </w:r>
    </w:p>
    <w:p w:rsidR="00D817D2" w:rsidRPr="00B607C2" w:rsidRDefault="00D817D2" w:rsidP="00D817D2">
      <w:pPr>
        <w:autoSpaceDE w:val="0"/>
        <w:autoSpaceDN w:val="0"/>
        <w:adjustRightInd w:val="0"/>
        <w:jc w:val="both"/>
        <w:rPr>
          <w:rFonts w:ascii="Arial" w:eastAsiaTheme="minorHAnsi" w:hAnsi="Arial" w:cs="Arial"/>
        </w:rPr>
      </w:pPr>
    </w:p>
    <w:p w:rsidR="00D817D2" w:rsidRPr="006512C5" w:rsidRDefault="00D817D2" w:rsidP="00D817D2">
      <w:pPr>
        <w:autoSpaceDE w:val="0"/>
        <w:autoSpaceDN w:val="0"/>
        <w:adjustRightInd w:val="0"/>
        <w:jc w:val="both"/>
        <w:rPr>
          <w:rFonts w:ascii="Arial" w:eastAsiaTheme="minorHAnsi" w:hAnsi="Arial" w:cs="Arial"/>
          <w:b/>
          <w:bCs/>
        </w:rPr>
      </w:pPr>
      <w:r w:rsidRPr="006512C5">
        <w:rPr>
          <w:rFonts w:ascii="Arial" w:eastAsiaTheme="minorHAnsi" w:hAnsi="Arial" w:cs="Arial"/>
          <w:b/>
          <w:bCs/>
        </w:rPr>
        <w:t>CLAUSULA SEXTA.- (CONDICIONES DEL SERVICIO)</w:t>
      </w:r>
    </w:p>
    <w:p w:rsidR="00D817D2" w:rsidRPr="006512C5" w:rsidRDefault="00D817D2" w:rsidP="00D817D2">
      <w:pPr>
        <w:autoSpaceDE w:val="0"/>
        <w:autoSpaceDN w:val="0"/>
        <w:adjustRightInd w:val="0"/>
        <w:jc w:val="both"/>
        <w:rPr>
          <w:rFonts w:ascii="Arial" w:eastAsiaTheme="minorHAnsi" w:hAnsi="Arial" w:cs="Arial"/>
          <w:b/>
          <w:bCs/>
          <w:u w:val="single"/>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
          <w:bCs/>
          <w:u w:val="single"/>
        </w:rPr>
      </w:pPr>
      <w:r w:rsidRPr="00D8161D">
        <w:rPr>
          <w:rFonts w:ascii="Arial" w:eastAsiaTheme="minorHAnsi" w:hAnsi="Arial" w:cs="Arial"/>
          <w:bCs/>
        </w:rPr>
        <w:t>El</w:t>
      </w:r>
      <w:r w:rsidRPr="00D8161D">
        <w:rPr>
          <w:rFonts w:ascii="Arial" w:eastAsiaTheme="minorHAnsi" w:hAnsi="Arial" w:cs="Arial"/>
          <w:b/>
          <w:bCs/>
        </w:rPr>
        <w:t xml:space="preserve"> Contratante </w:t>
      </w:r>
      <w:r w:rsidRPr="004769E2">
        <w:rPr>
          <w:rFonts w:ascii="Arial" w:eastAsiaTheme="minorHAnsi" w:hAnsi="Arial" w:cs="Arial"/>
        </w:rPr>
        <w:t xml:space="preserve">hará conocer al </w:t>
      </w:r>
      <w:r w:rsidRPr="00B80101">
        <w:rPr>
          <w:rFonts w:ascii="Arial" w:eastAsiaTheme="minorHAnsi" w:hAnsi="Arial" w:cs="Arial"/>
          <w:b/>
        </w:rPr>
        <w:t>Transportista</w:t>
      </w:r>
      <w:r w:rsidRPr="00B607C2">
        <w:rPr>
          <w:rFonts w:ascii="Arial" w:eastAsiaTheme="minorHAnsi" w:hAnsi="Arial" w:cs="Arial"/>
          <w:b/>
          <w:bCs/>
        </w:rPr>
        <w:t xml:space="preserve"> </w:t>
      </w:r>
      <w:r w:rsidRPr="00B607C2">
        <w:rPr>
          <w:rFonts w:ascii="Arial" w:eastAsiaTheme="minorHAnsi" w:hAnsi="Arial" w:cs="Arial"/>
        </w:rPr>
        <w:t>el programa de carguíos de las Garrafas de GLP (llenas  o vacías) para su posterior transporte desde el Punto de Recepción  hasta el Punto de Entrega.</w:t>
      </w:r>
    </w:p>
    <w:p w:rsidR="00D817D2" w:rsidRPr="00B607C2" w:rsidRDefault="00D817D2" w:rsidP="00D817D2">
      <w:pPr>
        <w:autoSpaceDE w:val="0"/>
        <w:autoSpaceDN w:val="0"/>
        <w:adjustRightInd w:val="0"/>
        <w:ind w:left="567"/>
        <w:contextualSpacing/>
        <w:jc w:val="both"/>
        <w:rPr>
          <w:rFonts w:ascii="Arial" w:eastAsiaTheme="minorHAnsi" w:hAnsi="Arial" w:cs="Arial"/>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comunicará al </w:t>
      </w:r>
      <w:r w:rsidRPr="00B607C2">
        <w:rPr>
          <w:rFonts w:ascii="Arial" w:eastAsiaTheme="minorHAnsi" w:hAnsi="Arial" w:cs="Arial"/>
          <w:b/>
        </w:rPr>
        <w:t>Transportista</w:t>
      </w:r>
      <w:r w:rsidRPr="00B607C2">
        <w:rPr>
          <w:rFonts w:ascii="Arial" w:eastAsiaTheme="minorHAnsi" w:hAnsi="Arial" w:cs="Arial"/>
          <w:bCs/>
        </w:rPr>
        <w:t xml:space="preserve"> la programación del transporte con tres (3) Día (s) antes del inicio del primer Día Hábil del mes. En caso de no existir programación de transporte el </w:t>
      </w:r>
      <w:r w:rsidRPr="00B607C2">
        <w:rPr>
          <w:rFonts w:ascii="Arial" w:eastAsiaTheme="minorHAnsi" w:hAnsi="Arial" w:cs="Arial"/>
          <w:b/>
          <w:bCs/>
        </w:rPr>
        <w:t xml:space="preserve">Contratante </w:t>
      </w:r>
      <w:r w:rsidRPr="00B607C2">
        <w:rPr>
          <w:rFonts w:ascii="Arial" w:eastAsiaTheme="minorHAnsi" w:hAnsi="Arial" w:cs="Arial"/>
          <w:bCs/>
        </w:rPr>
        <w:t xml:space="preserve">comunicará al </w:t>
      </w:r>
      <w:r w:rsidRPr="00B607C2">
        <w:rPr>
          <w:rFonts w:ascii="Arial" w:eastAsiaTheme="minorHAnsi" w:hAnsi="Arial" w:cs="Arial"/>
          <w:b/>
        </w:rPr>
        <w:t>Transportista</w:t>
      </w:r>
      <w:r w:rsidRPr="00B607C2">
        <w:rPr>
          <w:rFonts w:ascii="Arial" w:eastAsiaTheme="minorHAnsi" w:hAnsi="Arial" w:cs="Arial"/>
          <w:bCs/>
        </w:rPr>
        <w:t xml:space="preserve"> con un (1) Día (s) de anticipación la necesidad de realizar el Servicio, indicando la cantidad de Producto a transportar.</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entregará el Producto a transportar en Garrafas de acero de GLP  al </w:t>
      </w:r>
      <w:r w:rsidRPr="00B607C2">
        <w:rPr>
          <w:rFonts w:ascii="Arial" w:eastAsiaTheme="minorHAnsi" w:hAnsi="Arial" w:cs="Arial"/>
          <w:b/>
        </w:rPr>
        <w:t>Transportista</w:t>
      </w:r>
      <w:r w:rsidRPr="00B607C2">
        <w:rPr>
          <w:rFonts w:ascii="Arial" w:eastAsiaTheme="minorHAnsi" w:hAnsi="Arial" w:cs="Arial"/>
          <w:bCs/>
        </w:rPr>
        <w:t xml:space="preserve">, en el Punto de Recepción, en este momento la custodia del Producto pasa a manos del </w:t>
      </w:r>
      <w:r w:rsidRPr="00B607C2">
        <w:rPr>
          <w:rFonts w:ascii="Arial" w:eastAsiaTheme="minorHAnsi" w:hAnsi="Arial" w:cs="Arial"/>
          <w:b/>
        </w:rPr>
        <w:t>Transportista</w:t>
      </w:r>
      <w:r w:rsidRPr="00B607C2">
        <w:rPr>
          <w:rFonts w:ascii="Arial" w:eastAsiaTheme="minorHAnsi" w:hAnsi="Arial" w:cs="Arial"/>
          <w:bCs/>
        </w:rPr>
        <w:t xml:space="preserve">, quien lo transportará y lo entregará al </w:t>
      </w:r>
      <w:r w:rsidRPr="00B607C2">
        <w:rPr>
          <w:rFonts w:ascii="Arial" w:eastAsiaTheme="minorHAnsi" w:hAnsi="Arial" w:cs="Arial"/>
          <w:b/>
          <w:bCs/>
        </w:rPr>
        <w:t xml:space="preserve">Contratante </w:t>
      </w:r>
      <w:r w:rsidRPr="00B607C2">
        <w:rPr>
          <w:rFonts w:ascii="Arial" w:eastAsiaTheme="minorHAnsi" w:hAnsi="Arial" w:cs="Arial"/>
          <w:bCs/>
        </w:rPr>
        <w:t xml:space="preserve">o a quien éste designe en el Punto de Entrega conforme a instrucciones del </w:t>
      </w:r>
      <w:r w:rsidRPr="00B607C2">
        <w:rPr>
          <w:rFonts w:ascii="Arial" w:eastAsiaTheme="minorHAnsi" w:hAnsi="Arial" w:cs="Arial"/>
          <w:b/>
          <w:bCs/>
        </w:rPr>
        <w:t>Contratante</w:t>
      </w:r>
      <w:r w:rsidRPr="00B607C2">
        <w:rPr>
          <w:rFonts w:ascii="Arial" w:eastAsiaTheme="minorHAnsi" w:hAnsi="Arial" w:cs="Arial"/>
          <w:bCs/>
        </w:rPr>
        <w:t>.</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bCs/>
        </w:rPr>
        <w:t xml:space="preserve"> se hace cargo de la custodia y riesgo del Producto en todo el tramo recorrido y se responsabiliza del resguardo, así también si  las Garrafas contienen GLP el </w:t>
      </w:r>
      <w:r w:rsidRPr="00B607C2">
        <w:rPr>
          <w:rFonts w:ascii="Arial" w:eastAsiaTheme="minorHAnsi" w:hAnsi="Arial" w:cs="Arial"/>
          <w:b/>
        </w:rPr>
        <w:t>Transportista</w:t>
      </w:r>
      <w:r w:rsidRPr="00B607C2">
        <w:rPr>
          <w:rFonts w:ascii="Arial" w:eastAsiaTheme="minorHAnsi" w:hAnsi="Arial" w:cs="Arial"/>
          <w:bCs/>
        </w:rPr>
        <w:t xml:space="preserve"> se encarga del cuidado de las Garrafas con su precinto de seguridad inviolable hasta el Punto de Entrega.</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Cuando realice el Servicio de Transporte terrestre de Garrafas de GLP para el </w:t>
      </w:r>
      <w:r w:rsidRPr="00B607C2">
        <w:rPr>
          <w:rFonts w:ascii="Arial" w:eastAsiaTheme="minorHAnsi" w:hAnsi="Arial" w:cs="Arial"/>
          <w:b/>
          <w:bCs/>
        </w:rPr>
        <w:t>Contratante</w:t>
      </w:r>
      <w:r w:rsidRPr="00B607C2">
        <w:rPr>
          <w:rFonts w:ascii="Arial" w:eastAsiaTheme="minorHAnsi" w:hAnsi="Arial" w:cs="Arial"/>
          <w:bCs/>
        </w:rPr>
        <w:t xml:space="preserve">, el </w:t>
      </w:r>
      <w:r w:rsidRPr="00B607C2">
        <w:rPr>
          <w:rFonts w:ascii="Arial" w:eastAsiaTheme="minorHAnsi" w:hAnsi="Arial" w:cs="Arial"/>
          <w:b/>
        </w:rPr>
        <w:t>Transportista</w:t>
      </w:r>
      <w:r w:rsidRPr="00B607C2">
        <w:rPr>
          <w:rFonts w:ascii="Arial" w:eastAsiaTheme="minorHAnsi" w:hAnsi="Arial" w:cs="Arial"/>
          <w:bCs/>
        </w:rPr>
        <w:t xml:space="preserve"> queda prohibido de incluir en el Medio de Transporte, cualquier otro tipo de carga adicional. El transporte debe ser de exclusividad para el </w:t>
      </w:r>
      <w:r w:rsidRPr="00B607C2">
        <w:rPr>
          <w:rFonts w:ascii="Arial" w:eastAsiaTheme="minorHAnsi" w:hAnsi="Arial" w:cs="Arial"/>
          <w:b/>
          <w:bCs/>
        </w:rPr>
        <w:t>Contratante</w:t>
      </w:r>
      <w:r w:rsidRPr="00B607C2">
        <w:rPr>
          <w:rFonts w:ascii="Arial" w:eastAsiaTheme="minorHAnsi" w:hAnsi="Arial" w:cs="Arial"/>
          <w:bCs/>
        </w:rPr>
        <w:t>, debido a que el GLP es un combustible de alto riesgo.</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Es de responsabilidad del </w:t>
      </w:r>
      <w:r w:rsidRPr="00B607C2">
        <w:rPr>
          <w:rFonts w:ascii="Arial" w:eastAsiaTheme="minorHAnsi" w:hAnsi="Arial" w:cs="Arial"/>
          <w:b/>
        </w:rPr>
        <w:t>Transportista</w:t>
      </w:r>
      <w:r w:rsidRPr="00B607C2">
        <w:rPr>
          <w:rFonts w:ascii="Arial" w:eastAsiaTheme="minorHAnsi" w:hAnsi="Arial" w:cs="Arial"/>
          <w:bCs/>
        </w:rPr>
        <w:t xml:space="preserve"> mantener las Garrafas de GLP precintados durante todo el trayecto hasta el Punto de Entrega.</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el  </w:t>
      </w:r>
      <w:r w:rsidRPr="00B607C2">
        <w:rPr>
          <w:rFonts w:ascii="Arial" w:eastAsiaTheme="minorHAnsi" w:hAnsi="Arial" w:cs="Arial"/>
          <w:b/>
          <w:bCs/>
        </w:rPr>
        <w:t xml:space="preserve">Contratante </w:t>
      </w:r>
      <w:r w:rsidRPr="00B607C2">
        <w:rPr>
          <w:rFonts w:ascii="Arial" w:eastAsiaTheme="minorHAnsi" w:hAnsi="Arial" w:cs="Arial"/>
          <w:bCs/>
        </w:rPr>
        <w:t>evaluará para considerar fallas en el engarrafado de las garrafas de GLP.</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Será de entera responsabilidad del </w:t>
      </w:r>
      <w:r w:rsidRPr="00B607C2">
        <w:rPr>
          <w:rFonts w:ascii="Arial" w:eastAsiaTheme="minorHAnsi" w:hAnsi="Arial" w:cs="Arial"/>
          <w:b/>
        </w:rPr>
        <w:t>Transportista</w:t>
      </w:r>
      <w:r w:rsidRPr="00B607C2">
        <w:rPr>
          <w:rFonts w:ascii="Arial" w:eastAsiaTheme="minorHAnsi" w:hAnsi="Arial" w:cs="Arial"/>
          <w:bCs/>
        </w:rPr>
        <w:t xml:space="preserve"> la diferencia de Garrafas, entre la cantidad de recepción y la cantidad de entrega, así como de la pérdida de las mismas.</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no reconocerá ninguna pérdida de Garrafas cuando el </w:t>
      </w:r>
      <w:r w:rsidRPr="00B607C2">
        <w:rPr>
          <w:rFonts w:ascii="Arial" w:eastAsiaTheme="minorHAnsi" w:hAnsi="Arial" w:cs="Arial"/>
          <w:b/>
          <w:bCs/>
        </w:rPr>
        <w:t xml:space="preserve">Transportista </w:t>
      </w:r>
      <w:r w:rsidRPr="00B607C2">
        <w:rPr>
          <w:rFonts w:ascii="Arial" w:eastAsiaTheme="minorHAnsi" w:hAnsi="Arial" w:cs="Arial"/>
          <w:bCs/>
        </w:rPr>
        <w:t>declare pérdidas, en caso de existir una pérdida se descontará al valor del precio final al consumidor.</w:t>
      </w:r>
    </w:p>
    <w:p w:rsidR="00D817D2" w:rsidRPr="00B607C2" w:rsidRDefault="00D817D2" w:rsidP="00D817D2">
      <w:pPr>
        <w:autoSpaceDE w:val="0"/>
        <w:autoSpaceDN w:val="0"/>
        <w:adjustRightInd w:val="0"/>
        <w:ind w:left="720"/>
        <w:contextualSpacing/>
        <w:jc w:val="both"/>
        <w:rPr>
          <w:rFonts w:ascii="Arial" w:eastAsiaTheme="minorHAnsi" w:hAnsi="Arial" w:cs="Arial"/>
          <w:b/>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El carguío y </w:t>
      </w:r>
      <w:proofErr w:type="spellStart"/>
      <w:r w:rsidRPr="00B607C2">
        <w:rPr>
          <w:rFonts w:ascii="Arial" w:eastAsiaTheme="minorHAnsi" w:hAnsi="Arial" w:cs="Arial"/>
          <w:bCs/>
        </w:rPr>
        <w:t>descarguío</w:t>
      </w:r>
      <w:proofErr w:type="spellEnd"/>
      <w:r w:rsidRPr="00B607C2">
        <w:rPr>
          <w:rFonts w:ascii="Arial" w:eastAsiaTheme="minorHAnsi" w:hAnsi="Arial" w:cs="Arial"/>
          <w:bCs/>
        </w:rPr>
        <w:t xml:space="preserve"> de Garrafas al Medio de Transporte será realizado por el </w:t>
      </w:r>
      <w:r w:rsidRPr="00B607C2">
        <w:rPr>
          <w:rFonts w:ascii="Arial" w:eastAsiaTheme="minorHAnsi" w:hAnsi="Arial" w:cs="Arial"/>
          <w:b/>
          <w:bCs/>
        </w:rPr>
        <w:t>Transportista</w:t>
      </w:r>
      <w:r w:rsidRPr="00B607C2">
        <w:rPr>
          <w:rFonts w:ascii="Arial" w:eastAsiaTheme="minorHAnsi" w:hAnsi="Arial" w:cs="Arial"/>
          <w:bCs/>
        </w:rPr>
        <w:t>.</w:t>
      </w:r>
    </w:p>
    <w:p w:rsidR="00D817D2" w:rsidRPr="00B607C2" w:rsidRDefault="00D817D2" w:rsidP="00D817D2">
      <w:pPr>
        <w:autoSpaceDE w:val="0"/>
        <w:autoSpaceDN w:val="0"/>
        <w:adjustRightInd w:val="0"/>
        <w:ind w:left="720"/>
        <w:contextualSpacing/>
        <w:jc w:val="both"/>
        <w:rPr>
          <w:rFonts w:ascii="Arial" w:eastAsiaTheme="minorHAnsi" w:hAnsi="Arial" w:cs="Arial"/>
          <w:b/>
          <w:bCs/>
        </w:rPr>
      </w:pPr>
    </w:p>
    <w:p w:rsidR="00D817D2" w:rsidRPr="00B607C2" w:rsidRDefault="00D817D2" w:rsidP="00D817D2">
      <w:pPr>
        <w:autoSpaceDE w:val="0"/>
        <w:autoSpaceDN w:val="0"/>
        <w:adjustRightInd w:val="0"/>
        <w:jc w:val="both"/>
        <w:rPr>
          <w:rFonts w:ascii="Arial" w:eastAsiaTheme="minorHAnsi" w:hAnsi="Arial" w:cs="Arial"/>
          <w:b/>
          <w:bCs/>
        </w:rPr>
      </w:pPr>
      <w:r w:rsidRPr="00B607C2">
        <w:rPr>
          <w:rFonts w:ascii="Arial" w:eastAsiaTheme="minorHAnsi" w:hAnsi="Arial" w:cs="Arial"/>
          <w:b/>
          <w:bCs/>
        </w:rPr>
        <w:t>CLAUSULA SÉPTIMA.- (CONDICIONES TÉCNICAS DEL MEDIO DE TRANSPORTE)</w:t>
      </w:r>
    </w:p>
    <w:p w:rsidR="00D817D2" w:rsidRPr="00B607C2" w:rsidRDefault="00D817D2" w:rsidP="00D817D2">
      <w:pPr>
        <w:autoSpaceDE w:val="0"/>
        <w:autoSpaceDN w:val="0"/>
        <w:adjustRightInd w:val="0"/>
        <w:jc w:val="both"/>
        <w:rPr>
          <w:rFonts w:ascii="Arial" w:eastAsiaTheme="minorHAnsi" w:hAnsi="Arial" w:cs="Arial"/>
          <w:b/>
          <w:bCs/>
        </w:rPr>
      </w:pPr>
    </w:p>
    <w:p w:rsidR="00D817D2" w:rsidRPr="00B607C2" w:rsidRDefault="00D817D2" w:rsidP="00D817D2">
      <w:pPr>
        <w:autoSpaceDE w:val="0"/>
        <w:autoSpaceDN w:val="0"/>
        <w:adjustRightInd w:val="0"/>
        <w:jc w:val="both"/>
        <w:rPr>
          <w:rFonts w:ascii="Arial" w:eastAsiaTheme="minorHAnsi" w:hAnsi="Arial" w:cs="Arial"/>
        </w:rPr>
      </w:pP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rPr>
        <w:t xml:space="preserve"> garantiza que los Medios de Transporte que van a prestar el Servicio, cumplirán con los siguientes requisitos mínimos los mismos que son enunciativos y no limitativos:</w:t>
      </w:r>
    </w:p>
    <w:p w:rsidR="00D817D2" w:rsidRPr="00B607C2" w:rsidRDefault="00D817D2" w:rsidP="00D817D2">
      <w:pPr>
        <w:autoSpaceDE w:val="0"/>
        <w:autoSpaceDN w:val="0"/>
        <w:adjustRightInd w:val="0"/>
        <w:jc w:val="both"/>
        <w:rPr>
          <w:rFonts w:ascii="Arial" w:eastAsiaTheme="minorHAnsi" w:hAnsi="Arial" w:cs="Arial"/>
        </w:rPr>
      </w:pPr>
    </w:p>
    <w:p w:rsidR="00D817D2" w:rsidRPr="00B607C2" w:rsidRDefault="00D817D2" w:rsidP="00A32D11">
      <w:pPr>
        <w:numPr>
          <w:ilvl w:val="1"/>
          <w:numId w:val="33"/>
        </w:numPr>
        <w:autoSpaceDE w:val="0"/>
        <w:autoSpaceDN w:val="0"/>
        <w:adjustRightInd w:val="0"/>
        <w:contextualSpacing/>
        <w:jc w:val="both"/>
        <w:rPr>
          <w:rFonts w:ascii="Arial" w:eastAsiaTheme="minorHAnsi" w:hAnsi="Arial" w:cs="Arial"/>
        </w:rPr>
      </w:pPr>
      <w:r w:rsidRPr="00B607C2">
        <w:rPr>
          <w:rFonts w:ascii="Arial" w:eastAsiaTheme="minorHAnsi" w:hAnsi="Arial" w:cs="Arial"/>
        </w:rPr>
        <w:t>Los Medios de Transporte deben tener una capacidad mínima de transporte de 900 (novecientas) garrafas de GLP.</w:t>
      </w:r>
    </w:p>
    <w:p w:rsidR="00D817D2" w:rsidRPr="00B607C2" w:rsidRDefault="00D817D2" w:rsidP="00D817D2">
      <w:pPr>
        <w:autoSpaceDE w:val="0"/>
        <w:autoSpaceDN w:val="0"/>
        <w:adjustRightInd w:val="0"/>
        <w:ind w:left="720"/>
        <w:contextualSpacing/>
        <w:jc w:val="both"/>
        <w:rPr>
          <w:rFonts w:ascii="Arial" w:eastAsiaTheme="minorHAnsi" w:hAnsi="Arial" w:cs="Arial"/>
        </w:rPr>
      </w:pPr>
    </w:p>
    <w:p w:rsidR="00D817D2" w:rsidRPr="00B607C2" w:rsidRDefault="00D817D2" w:rsidP="00A32D11">
      <w:pPr>
        <w:numPr>
          <w:ilvl w:val="1"/>
          <w:numId w:val="33"/>
        </w:numPr>
        <w:autoSpaceDE w:val="0"/>
        <w:autoSpaceDN w:val="0"/>
        <w:adjustRightInd w:val="0"/>
        <w:contextualSpacing/>
        <w:jc w:val="both"/>
        <w:rPr>
          <w:rFonts w:ascii="Arial" w:eastAsiaTheme="minorHAnsi" w:hAnsi="Arial" w:cs="Arial"/>
        </w:rPr>
      </w:pPr>
      <w:r w:rsidRPr="00B607C2">
        <w:rPr>
          <w:rFonts w:ascii="Arial" w:eastAsiaTheme="minorHAnsi" w:hAnsi="Arial" w:cs="Arial"/>
        </w:rPr>
        <w:t xml:space="preserve">La cantidad requerida para realizar el servicio como mínimo son de diez (10) Medios de Transporte a disposición y de exclusividad para el </w:t>
      </w:r>
      <w:r w:rsidRPr="00B607C2">
        <w:rPr>
          <w:rFonts w:ascii="Arial" w:eastAsiaTheme="minorHAnsi" w:hAnsi="Arial" w:cs="Arial"/>
          <w:b/>
        </w:rPr>
        <w:t xml:space="preserve">Contratante </w:t>
      </w:r>
      <w:r w:rsidRPr="00B607C2">
        <w:rPr>
          <w:rFonts w:ascii="Arial" w:eastAsiaTheme="minorHAnsi" w:hAnsi="Arial" w:cs="Arial"/>
        </w:rPr>
        <w:t>(no podrán cargar otras mercaderías).</w:t>
      </w:r>
    </w:p>
    <w:p w:rsidR="00D817D2" w:rsidRPr="004D7DE9" w:rsidRDefault="00D817D2" w:rsidP="00D817D2">
      <w:pPr>
        <w:ind w:left="720"/>
        <w:contextualSpacing/>
        <w:jc w:val="center"/>
        <w:rPr>
          <w:rFonts w:ascii="Arial" w:eastAsiaTheme="minorHAnsi" w:hAnsi="Arial" w:cs="Arial"/>
        </w:rPr>
      </w:pPr>
    </w:p>
    <w:p w:rsidR="00D817D2" w:rsidRPr="00B607C2" w:rsidRDefault="00D817D2" w:rsidP="00A32D11">
      <w:pPr>
        <w:numPr>
          <w:ilvl w:val="1"/>
          <w:numId w:val="33"/>
        </w:numPr>
        <w:autoSpaceDE w:val="0"/>
        <w:autoSpaceDN w:val="0"/>
        <w:adjustRightInd w:val="0"/>
        <w:contextualSpacing/>
        <w:jc w:val="both"/>
        <w:rPr>
          <w:rFonts w:ascii="Arial" w:eastAsiaTheme="minorHAnsi" w:hAnsi="Arial" w:cs="Arial"/>
        </w:rPr>
      </w:pPr>
      <w:r w:rsidRPr="004D7DE9">
        <w:rPr>
          <w:rFonts w:ascii="Arial" w:eastAsiaTheme="minorHAnsi" w:hAnsi="Arial" w:cs="Arial"/>
        </w:rPr>
        <w:t>En el caso de camiones deberán contener lo siguiente:</w:t>
      </w:r>
    </w:p>
    <w:p w:rsidR="00D817D2" w:rsidRPr="006512C5" w:rsidRDefault="00D817D2" w:rsidP="00D817D2">
      <w:pPr>
        <w:ind w:left="720"/>
        <w:contextualSpacing/>
        <w:jc w:val="center"/>
        <w:rPr>
          <w:rFonts w:ascii="Arial" w:eastAsiaTheme="minorHAnsi" w:hAnsi="Arial" w:cs="Arial"/>
        </w:rPr>
      </w:pPr>
    </w:p>
    <w:p w:rsidR="00D817D2" w:rsidRPr="00B607C2" w:rsidRDefault="00D817D2" w:rsidP="00A32D11">
      <w:pPr>
        <w:numPr>
          <w:ilvl w:val="2"/>
          <w:numId w:val="33"/>
        </w:numPr>
        <w:autoSpaceDE w:val="0"/>
        <w:autoSpaceDN w:val="0"/>
        <w:adjustRightInd w:val="0"/>
        <w:contextualSpacing/>
        <w:jc w:val="both"/>
        <w:rPr>
          <w:rFonts w:ascii="Arial" w:eastAsiaTheme="minorHAnsi" w:hAnsi="Arial" w:cs="Arial"/>
        </w:rPr>
      </w:pPr>
      <w:r w:rsidRPr="004D7DE9">
        <w:rPr>
          <w:rFonts w:ascii="Arial" w:eastAsiaTheme="minorHAnsi" w:hAnsi="Arial" w:cs="Arial"/>
        </w:rPr>
        <w:lastRenderedPageBreak/>
        <w:t>Extintores tipo ABC o BC apto para hidrocarburos, Certificación de mantenimiento y fecha de vigencia.</w:t>
      </w:r>
    </w:p>
    <w:p w:rsidR="00D817D2" w:rsidRPr="006512C5" w:rsidRDefault="00D817D2" w:rsidP="00D817D2">
      <w:pPr>
        <w:autoSpaceDE w:val="0"/>
        <w:autoSpaceDN w:val="0"/>
        <w:adjustRightInd w:val="0"/>
        <w:ind w:left="720"/>
        <w:contextualSpacing/>
        <w:jc w:val="both"/>
        <w:rPr>
          <w:rFonts w:ascii="Arial" w:eastAsiaTheme="minorHAnsi" w:hAnsi="Arial" w:cs="Arial"/>
        </w:rPr>
      </w:pPr>
    </w:p>
    <w:p w:rsidR="00D817D2" w:rsidRPr="004D7DE9" w:rsidRDefault="00D817D2" w:rsidP="00A32D11">
      <w:pPr>
        <w:numPr>
          <w:ilvl w:val="0"/>
          <w:numId w:val="37"/>
        </w:numPr>
        <w:rPr>
          <w:rFonts w:ascii="Arial" w:eastAsiaTheme="minorHAnsi" w:hAnsi="Arial" w:cs="Arial"/>
        </w:rPr>
      </w:pPr>
      <w:r w:rsidRPr="004D7DE9">
        <w:rPr>
          <w:rFonts w:ascii="Arial" w:eastAsiaTheme="minorHAnsi" w:hAnsi="Arial" w:cs="Arial"/>
        </w:rPr>
        <w:t>Dos extintores de 30 Lb en la Carrocería.</w:t>
      </w:r>
    </w:p>
    <w:p w:rsidR="00D817D2" w:rsidRPr="004D7DE9" w:rsidRDefault="00D817D2" w:rsidP="00A32D11">
      <w:pPr>
        <w:numPr>
          <w:ilvl w:val="0"/>
          <w:numId w:val="37"/>
        </w:numPr>
        <w:rPr>
          <w:rFonts w:ascii="Arial" w:eastAsiaTheme="minorHAnsi" w:hAnsi="Arial" w:cs="Arial"/>
        </w:rPr>
      </w:pPr>
      <w:r w:rsidRPr="004D7DE9">
        <w:rPr>
          <w:rFonts w:ascii="Arial" w:eastAsiaTheme="minorHAnsi" w:hAnsi="Arial" w:cs="Arial"/>
        </w:rPr>
        <w:t>Un extintor de 20 LB en la Cabina.</w:t>
      </w:r>
    </w:p>
    <w:p w:rsidR="00D817D2" w:rsidRPr="004D7DE9" w:rsidRDefault="00D817D2" w:rsidP="00D817D2">
      <w:pPr>
        <w:ind w:left="1068"/>
        <w:rPr>
          <w:rFonts w:ascii="Arial" w:eastAsiaTheme="minorHAnsi" w:hAnsi="Arial" w:cs="Arial"/>
        </w:rPr>
      </w:pPr>
    </w:p>
    <w:p w:rsidR="00D817D2" w:rsidRPr="004D7DE9" w:rsidRDefault="00D817D2" w:rsidP="00A32D11">
      <w:pPr>
        <w:numPr>
          <w:ilvl w:val="2"/>
          <w:numId w:val="33"/>
        </w:numPr>
        <w:autoSpaceDE w:val="0"/>
        <w:autoSpaceDN w:val="0"/>
        <w:adjustRightInd w:val="0"/>
        <w:contextualSpacing/>
        <w:jc w:val="both"/>
        <w:rPr>
          <w:rFonts w:ascii="Arial" w:eastAsiaTheme="minorHAnsi" w:hAnsi="Arial" w:cs="Arial"/>
          <w:b/>
          <w:i/>
          <w:u w:val="single"/>
        </w:rPr>
      </w:pPr>
      <w:r w:rsidRPr="004D7DE9">
        <w:rPr>
          <w:rFonts w:ascii="Arial" w:eastAsiaTheme="minorHAnsi" w:hAnsi="Arial" w:cs="Arial"/>
        </w:rPr>
        <w:t xml:space="preserve">Aprobar las exigencias del formulario de </w:t>
      </w:r>
      <w:r w:rsidRPr="004D7DE9">
        <w:rPr>
          <w:rFonts w:ascii="Arial" w:eastAsiaTheme="minorHAnsi" w:hAnsi="Arial" w:cs="Arial"/>
          <w:b/>
          <w:i/>
          <w:u w:val="single"/>
        </w:rPr>
        <w:t>“INSPECCIÓN DEL CAMIÓN”</w:t>
      </w:r>
      <w:r w:rsidRPr="004D7DE9">
        <w:rPr>
          <w:rFonts w:ascii="Arial" w:eastAsiaTheme="minorHAnsi" w:hAnsi="Arial" w:cs="Arial"/>
          <w:i/>
          <w:u w:val="single"/>
        </w:rPr>
        <w:t>,</w:t>
      </w:r>
      <w:r w:rsidRPr="004D7DE9">
        <w:rPr>
          <w:rFonts w:ascii="Arial" w:eastAsiaTheme="minorHAnsi" w:hAnsi="Arial" w:cs="Arial"/>
          <w:b/>
          <w:i/>
          <w:u w:val="single"/>
        </w:rPr>
        <w:t xml:space="preserve"> </w:t>
      </w:r>
      <w:r w:rsidRPr="004D7DE9">
        <w:rPr>
          <w:rFonts w:ascii="Arial" w:eastAsiaTheme="minorHAnsi" w:hAnsi="Arial" w:cs="Arial"/>
          <w:i/>
        </w:rPr>
        <w:t>s</w:t>
      </w:r>
      <w:r w:rsidRPr="004D7DE9">
        <w:rPr>
          <w:rFonts w:ascii="Arial" w:eastAsiaTheme="minorHAnsi" w:hAnsi="Arial" w:cs="Arial"/>
        </w:rPr>
        <w:t>egún Formulario:</w:t>
      </w:r>
    </w:p>
    <w:p w:rsidR="00D817D2" w:rsidRPr="004D7DE9" w:rsidRDefault="00D817D2" w:rsidP="00D817D2">
      <w:pPr>
        <w:autoSpaceDE w:val="0"/>
        <w:autoSpaceDN w:val="0"/>
        <w:adjustRightInd w:val="0"/>
        <w:ind w:left="720"/>
        <w:contextualSpacing/>
        <w:jc w:val="both"/>
        <w:rPr>
          <w:rFonts w:ascii="Arial" w:eastAsiaTheme="minorHAnsi" w:hAnsi="Arial" w:cs="Arial"/>
          <w:b/>
          <w:i/>
          <w:u w:val="single"/>
        </w:rPr>
      </w:pPr>
    </w:p>
    <w:p w:rsidR="00D817D2" w:rsidRPr="00B9527D" w:rsidRDefault="00D817D2" w:rsidP="00A32D11">
      <w:pPr>
        <w:numPr>
          <w:ilvl w:val="0"/>
          <w:numId w:val="34"/>
        </w:numPr>
        <w:ind w:left="1134"/>
        <w:rPr>
          <w:rFonts w:ascii="Arial" w:eastAsiaTheme="minorHAnsi" w:hAnsi="Arial" w:cs="Arial"/>
        </w:rPr>
      </w:pPr>
      <w:r w:rsidRPr="00B607C2">
        <w:rPr>
          <w:rFonts w:ascii="Arial" w:eastAsiaTheme="minorHAnsi" w:hAnsi="Arial" w:cs="Arial"/>
        </w:rPr>
        <w:t>Nombre del Propietario del Camión.</w:t>
      </w:r>
    </w:p>
    <w:p w:rsidR="00D817D2" w:rsidRPr="006512C5" w:rsidRDefault="00D817D2" w:rsidP="00A32D11">
      <w:pPr>
        <w:numPr>
          <w:ilvl w:val="0"/>
          <w:numId w:val="34"/>
        </w:numPr>
        <w:ind w:left="1134"/>
        <w:rPr>
          <w:rFonts w:ascii="Arial" w:eastAsiaTheme="minorHAnsi" w:hAnsi="Arial" w:cs="Arial"/>
        </w:rPr>
      </w:pPr>
      <w:r w:rsidRPr="006512C5">
        <w:rPr>
          <w:rFonts w:ascii="Arial" w:eastAsiaTheme="minorHAnsi" w:hAnsi="Arial" w:cs="Arial"/>
        </w:rPr>
        <w:t>Marca del Camión.</w:t>
      </w:r>
    </w:p>
    <w:p w:rsidR="00D817D2" w:rsidRPr="00D8161D" w:rsidRDefault="00D817D2" w:rsidP="00A32D11">
      <w:pPr>
        <w:numPr>
          <w:ilvl w:val="0"/>
          <w:numId w:val="34"/>
        </w:numPr>
        <w:ind w:left="1134"/>
        <w:rPr>
          <w:rFonts w:ascii="Arial" w:eastAsiaTheme="minorHAnsi" w:hAnsi="Arial" w:cs="Arial"/>
        </w:rPr>
      </w:pPr>
      <w:r w:rsidRPr="006512C5">
        <w:rPr>
          <w:rFonts w:ascii="Arial" w:eastAsiaTheme="minorHAnsi" w:hAnsi="Arial" w:cs="Arial"/>
        </w:rPr>
        <w:t>Modelo del Camión.</w:t>
      </w:r>
    </w:p>
    <w:p w:rsidR="00D817D2" w:rsidRPr="004769E2" w:rsidRDefault="00D817D2" w:rsidP="00A32D11">
      <w:pPr>
        <w:numPr>
          <w:ilvl w:val="0"/>
          <w:numId w:val="34"/>
        </w:numPr>
        <w:ind w:left="1134"/>
        <w:rPr>
          <w:rFonts w:ascii="Arial" w:eastAsiaTheme="minorHAnsi" w:hAnsi="Arial" w:cs="Arial"/>
        </w:rPr>
      </w:pPr>
      <w:r w:rsidRPr="00D8161D">
        <w:rPr>
          <w:rFonts w:ascii="Arial" w:eastAsiaTheme="minorHAnsi" w:hAnsi="Arial" w:cs="Arial"/>
        </w:rPr>
        <w:t>Color de la cabina.</w:t>
      </w:r>
    </w:p>
    <w:p w:rsidR="00D817D2" w:rsidRPr="00B607C2" w:rsidRDefault="00D817D2" w:rsidP="00A32D11">
      <w:pPr>
        <w:numPr>
          <w:ilvl w:val="0"/>
          <w:numId w:val="34"/>
        </w:numPr>
        <w:ind w:left="1134"/>
        <w:rPr>
          <w:rFonts w:ascii="Arial" w:eastAsiaTheme="minorHAnsi" w:hAnsi="Arial" w:cs="Arial"/>
        </w:rPr>
      </w:pPr>
      <w:r w:rsidRPr="00B80101">
        <w:rPr>
          <w:rFonts w:ascii="Arial" w:eastAsiaTheme="minorHAnsi" w:hAnsi="Arial" w:cs="Arial"/>
        </w:rPr>
        <w:t>Teléfono o celular Propietario.</w:t>
      </w:r>
    </w:p>
    <w:p w:rsidR="00D817D2" w:rsidRPr="00B607C2" w:rsidRDefault="00D817D2" w:rsidP="00D817D2">
      <w:pPr>
        <w:ind w:left="1134"/>
        <w:contextualSpacing/>
        <w:rPr>
          <w:rFonts w:ascii="Arial" w:eastAsiaTheme="minorHAnsi" w:hAnsi="Arial" w:cs="Arial"/>
          <w:b/>
        </w:rPr>
      </w:pPr>
    </w:p>
    <w:p w:rsidR="00D817D2" w:rsidRPr="00B607C2" w:rsidRDefault="00D817D2" w:rsidP="00D817D2">
      <w:pPr>
        <w:ind w:left="1134"/>
        <w:contextualSpacing/>
        <w:rPr>
          <w:rFonts w:ascii="Arial" w:eastAsiaTheme="minorHAnsi" w:hAnsi="Arial" w:cs="Arial"/>
          <w:b/>
        </w:rPr>
      </w:pPr>
      <w:r w:rsidRPr="00B607C2">
        <w:rPr>
          <w:rFonts w:ascii="Arial" w:eastAsiaTheme="minorHAnsi" w:hAnsi="Arial" w:cs="Arial"/>
          <w:b/>
        </w:rPr>
        <w:t>EQUIPO DE SEGURIDAD</w:t>
      </w:r>
    </w:p>
    <w:p w:rsidR="00D817D2" w:rsidRPr="00B607C2" w:rsidRDefault="00D817D2" w:rsidP="00D817D2">
      <w:pPr>
        <w:ind w:left="1134"/>
        <w:contextualSpacing/>
        <w:rPr>
          <w:rFonts w:ascii="Arial" w:eastAsiaTheme="minorHAnsi" w:hAnsi="Arial" w:cs="Arial"/>
          <w:b/>
        </w:rPr>
      </w:pP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 xml:space="preserve">Arresta llamas. </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Placas de conexión a tierra de bronce.</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4 Conos.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Extintor de PQS tipo ABC.</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Fecha de la última recarga vigente.</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1 Botiquín.</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2 Triángulos reflectores.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4 Banderines rojos.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Overol de algodón.</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Casco de seguridad.</w:t>
      </w:r>
    </w:p>
    <w:p w:rsidR="00D817D2" w:rsidRPr="00B607C2" w:rsidRDefault="00D817D2" w:rsidP="00D817D2">
      <w:pPr>
        <w:ind w:left="1134"/>
        <w:contextualSpacing/>
        <w:rPr>
          <w:rFonts w:ascii="Arial" w:eastAsiaTheme="minorHAnsi" w:hAnsi="Arial" w:cs="Arial"/>
          <w:b/>
        </w:rPr>
      </w:pPr>
    </w:p>
    <w:p w:rsidR="00D817D2" w:rsidRPr="00B607C2" w:rsidRDefault="00D817D2" w:rsidP="00D817D2">
      <w:pPr>
        <w:keepNext/>
        <w:ind w:left="1134"/>
        <w:contextualSpacing/>
        <w:rPr>
          <w:rFonts w:ascii="Arial" w:eastAsiaTheme="minorHAnsi" w:hAnsi="Arial" w:cs="Arial"/>
          <w:b/>
        </w:rPr>
      </w:pPr>
      <w:r w:rsidRPr="00B607C2">
        <w:rPr>
          <w:rFonts w:ascii="Arial" w:eastAsiaTheme="minorHAnsi" w:hAnsi="Arial" w:cs="Arial"/>
          <w:b/>
        </w:rPr>
        <w:t xml:space="preserve">INTEGRIDAD DEL CAMIÓN </w:t>
      </w:r>
    </w:p>
    <w:p w:rsidR="00D817D2" w:rsidRPr="00B607C2" w:rsidRDefault="00D817D2" w:rsidP="00D817D2">
      <w:pPr>
        <w:keepNext/>
        <w:ind w:left="1134"/>
        <w:contextualSpacing/>
        <w:rPr>
          <w:rFonts w:ascii="Arial" w:eastAsiaTheme="minorHAnsi" w:hAnsi="Arial" w:cs="Arial"/>
        </w:rPr>
      </w:pPr>
    </w:p>
    <w:p w:rsidR="00D817D2" w:rsidRPr="00B607C2" w:rsidRDefault="00D817D2" w:rsidP="00A32D11">
      <w:pPr>
        <w:keepNext/>
        <w:numPr>
          <w:ilvl w:val="0"/>
          <w:numId w:val="34"/>
        </w:numPr>
        <w:ind w:left="1134"/>
        <w:rPr>
          <w:rFonts w:ascii="Arial" w:eastAsiaTheme="minorHAnsi" w:hAnsi="Arial" w:cs="Arial"/>
        </w:rPr>
      </w:pPr>
      <w:r w:rsidRPr="00B607C2">
        <w:rPr>
          <w:rFonts w:ascii="Arial" w:eastAsiaTheme="minorHAnsi" w:hAnsi="Arial" w:cs="Arial"/>
        </w:rPr>
        <w:t xml:space="preserve">Estado llantas, trilla 4 </w:t>
      </w:r>
      <w:proofErr w:type="spellStart"/>
      <w:r w:rsidRPr="00B607C2">
        <w:rPr>
          <w:rFonts w:ascii="Arial" w:eastAsiaTheme="minorHAnsi" w:hAnsi="Arial" w:cs="Arial"/>
        </w:rPr>
        <w:t>mm.</w:t>
      </w:r>
      <w:proofErr w:type="spellEnd"/>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Tuercas de las llantas completas.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Cinturón de seguridad.</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Cabezal de asientos.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Llanta de auxilio.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Gata y accesorios, llaves.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Limpieza del vehículo.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Integridad del camión.</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Placas delantera y trasera en su lugar.</w:t>
      </w:r>
    </w:p>
    <w:p w:rsidR="00D817D2" w:rsidRPr="00B607C2" w:rsidRDefault="00D817D2" w:rsidP="00D817D2">
      <w:pPr>
        <w:ind w:left="1134"/>
        <w:contextualSpacing/>
        <w:rPr>
          <w:rFonts w:ascii="Arial" w:eastAsiaTheme="minorHAnsi" w:hAnsi="Arial" w:cs="Arial"/>
          <w:b/>
        </w:rPr>
      </w:pPr>
    </w:p>
    <w:p w:rsidR="00D817D2" w:rsidRPr="00B607C2" w:rsidRDefault="00D817D2" w:rsidP="00D817D2">
      <w:pPr>
        <w:ind w:left="1134"/>
        <w:contextualSpacing/>
        <w:rPr>
          <w:rFonts w:ascii="Arial" w:eastAsiaTheme="minorHAnsi" w:hAnsi="Arial" w:cs="Arial"/>
          <w:b/>
        </w:rPr>
      </w:pPr>
      <w:r w:rsidRPr="00B607C2">
        <w:rPr>
          <w:rFonts w:ascii="Arial" w:eastAsiaTheme="minorHAnsi" w:hAnsi="Arial" w:cs="Arial"/>
          <w:b/>
        </w:rPr>
        <w:t>LUCES Y ACCESORIOS</w:t>
      </w:r>
    </w:p>
    <w:p w:rsidR="00D817D2" w:rsidRPr="00B607C2" w:rsidRDefault="00D817D2" w:rsidP="00D817D2">
      <w:pPr>
        <w:ind w:left="1134"/>
        <w:contextualSpacing/>
        <w:rPr>
          <w:rFonts w:ascii="Arial" w:eastAsiaTheme="minorHAnsi" w:hAnsi="Arial" w:cs="Arial"/>
          <w:b/>
        </w:rPr>
      </w:pP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Media luz.</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Luz baja.</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Luz alta.</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Guiñadores delanteros (izquierdo y derecho).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Guiñadores traseros (izquierdo y derecho).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Luces de estacionamiento.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Luz de freno.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Luz de retro.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Alarma de retroceso.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Bocina.</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Sistema eléctrico aislado.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 xml:space="preserve">Tapas de </w:t>
      </w:r>
      <w:proofErr w:type="spellStart"/>
      <w:r w:rsidRPr="00B607C2">
        <w:rPr>
          <w:rFonts w:ascii="Arial" w:eastAsiaTheme="minorHAnsi" w:hAnsi="Arial" w:cs="Arial"/>
        </w:rPr>
        <w:t>stops</w:t>
      </w:r>
      <w:proofErr w:type="spellEnd"/>
      <w:r w:rsidRPr="00B607C2">
        <w:rPr>
          <w:rFonts w:ascii="Arial" w:eastAsiaTheme="minorHAnsi" w:hAnsi="Arial" w:cs="Arial"/>
        </w:rPr>
        <w:t xml:space="preserve"> en buenas condiciones.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lastRenderedPageBreak/>
        <w:t>Parabrisas y ventanas.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Limpiaparabrisas.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Espejos retrovisores (Izquierdo y Derecho).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Batería protegida por caja aislante Goma.</w:t>
      </w:r>
    </w:p>
    <w:p w:rsidR="00D817D2" w:rsidRPr="00B607C2" w:rsidRDefault="00D817D2" w:rsidP="00D817D2">
      <w:pPr>
        <w:ind w:left="1134"/>
        <w:rPr>
          <w:rFonts w:ascii="Arial" w:eastAsiaTheme="minorHAnsi" w:hAnsi="Arial" w:cs="Arial"/>
        </w:rPr>
      </w:pPr>
    </w:p>
    <w:p w:rsidR="00D817D2" w:rsidRPr="00B607C2" w:rsidRDefault="00D817D2" w:rsidP="00D817D2">
      <w:pPr>
        <w:keepNext/>
        <w:autoSpaceDE w:val="0"/>
        <w:autoSpaceDN w:val="0"/>
        <w:adjustRightInd w:val="0"/>
        <w:jc w:val="both"/>
        <w:rPr>
          <w:rFonts w:ascii="Arial" w:eastAsiaTheme="minorHAnsi" w:hAnsi="Arial" w:cs="Arial"/>
          <w:b/>
          <w:bCs/>
          <w:u w:val="single"/>
        </w:rPr>
      </w:pPr>
      <w:r w:rsidRPr="00B607C2">
        <w:rPr>
          <w:rFonts w:ascii="Arial" w:eastAsiaTheme="minorHAnsi" w:hAnsi="Arial" w:cs="Arial"/>
          <w:b/>
          <w:bCs/>
          <w:u w:val="single"/>
        </w:rPr>
        <w:t>CLAUSULA OCTAVA.- (OBLIGACIONES DEL TRANSPORTISTA)</w:t>
      </w:r>
    </w:p>
    <w:p w:rsidR="00D817D2" w:rsidRPr="00B607C2" w:rsidRDefault="00D817D2" w:rsidP="00D817D2">
      <w:pPr>
        <w:keepNext/>
        <w:autoSpaceDE w:val="0"/>
        <w:autoSpaceDN w:val="0"/>
        <w:adjustRightInd w:val="0"/>
        <w:jc w:val="both"/>
        <w:rPr>
          <w:rFonts w:ascii="Arial" w:eastAsiaTheme="minorHAnsi" w:hAnsi="Arial" w:cs="Arial"/>
          <w:b/>
          <w:bCs/>
        </w:rPr>
      </w:pPr>
    </w:p>
    <w:p w:rsidR="00D817D2" w:rsidRPr="00B607C2" w:rsidRDefault="00D817D2" w:rsidP="00D817D2">
      <w:pPr>
        <w:keepNext/>
        <w:autoSpaceDE w:val="0"/>
        <w:autoSpaceDN w:val="0"/>
        <w:adjustRightInd w:val="0"/>
        <w:jc w:val="both"/>
        <w:rPr>
          <w:rFonts w:ascii="Arial" w:eastAsiaTheme="minorHAnsi" w:hAnsi="Arial" w:cs="Arial"/>
        </w:rPr>
      </w:pPr>
      <w:r w:rsidRPr="00B607C2">
        <w:rPr>
          <w:rFonts w:ascii="Arial" w:eastAsiaTheme="minorHAnsi" w:hAnsi="Arial" w:cs="Arial"/>
        </w:rPr>
        <w:t>El</w:t>
      </w:r>
      <w:r w:rsidRPr="00B607C2">
        <w:rPr>
          <w:rFonts w:ascii="Arial" w:eastAsiaTheme="minorHAnsi" w:hAnsi="Arial" w:cs="Arial"/>
          <w:b/>
          <w:bCs/>
        </w:rPr>
        <w:t xml:space="preserve"> </w:t>
      </w:r>
      <w:r w:rsidRPr="00B607C2">
        <w:rPr>
          <w:rFonts w:ascii="Arial" w:eastAsiaTheme="minorHAnsi" w:hAnsi="Arial" w:cs="Arial"/>
          <w:b/>
        </w:rPr>
        <w:t>Transportista</w:t>
      </w:r>
      <w:r w:rsidRPr="00B607C2">
        <w:rPr>
          <w:rFonts w:ascii="Arial" w:eastAsiaTheme="minorHAnsi" w:hAnsi="Arial" w:cs="Arial"/>
        </w:rPr>
        <w:t>,</w:t>
      </w:r>
      <w:r w:rsidRPr="00B607C2">
        <w:rPr>
          <w:rFonts w:ascii="Arial" w:eastAsiaTheme="minorHAnsi" w:hAnsi="Arial" w:cs="Arial"/>
          <w:b/>
          <w:bCs/>
        </w:rPr>
        <w:t xml:space="preserve"> </w:t>
      </w:r>
      <w:r w:rsidRPr="00B607C2">
        <w:rPr>
          <w:rFonts w:ascii="Arial" w:eastAsiaTheme="minorHAnsi" w:hAnsi="Arial" w:cs="Arial"/>
        </w:rPr>
        <w:t>deberá:</w:t>
      </w:r>
    </w:p>
    <w:p w:rsidR="00D817D2" w:rsidRPr="00B607C2" w:rsidRDefault="00D817D2" w:rsidP="00D817D2">
      <w:pPr>
        <w:autoSpaceDE w:val="0"/>
        <w:autoSpaceDN w:val="0"/>
        <w:adjustRightInd w:val="0"/>
        <w:jc w:val="both"/>
        <w:rPr>
          <w:rFonts w:ascii="Arial" w:eastAsiaTheme="minorHAnsi" w:hAnsi="Arial" w:cs="Arial"/>
        </w:rPr>
      </w:pPr>
    </w:p>
    <w:p w:rsidR="00D817D2" w:rsidRPr="004D7DE9"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4D7DE9">
        <w:rPr>
          <w:rFonts w:ascii="Arial" w:eastAsiaTheme="minorHAnsi" w:hAnsi="Arial" w:cs="Arial"/>
        </w:rPr>
        <w:t xml:space="preserve">Transportar una cantidad </w:t>
      </w:r>
      <w:r>
        <w:rPr>
          <w:rFonts w:ascii="Arial" w:eastAsiaTheme="minorHAnsi" w:hAnsi="Arial" w:cs="Arial"/>
        </w:rPr>
        <w:t>hasta</w:t>
      </w:r>
      <w:r w:rsidRPr="004D7DE9">
        <w:rPr>
          <w:rFonts w:ascii="Arial" w:eastAsiaTheme="minorHAnsi" w:hAnsi="Arial" w:cs="Arial"/>
        </w:rPr>
        <w:t xml:space="preserve"> 179.684 garrafas, cantidad que podrá variar a requerimiento del </w:t>
      </w:r>
      <w:r w:rsidRPr="004D7DE9">
        <w:rPr>
          <w:rFonts w:ascii="Arial" w:eastAsiaTheme="minorHAnsi" w:hAnsi="Arial" w:cs="Arial"/>
          <w:b/>
        </w:rPr>
        <w:t>Contratante</w:t>
      </w:r>
      <w:r w:rsidRPr="004D7DE9">
        <w:rPr>
          <w:rFonts w:ascii="Arial" w:eastAsiaTheme="minorHAnsi" w:hAnsi="Arial" w:cs="Arial"/>
        </w:rPr>
        <w:t>.</w:t>
      </w:r>
    </w:p>
    <w:p w:rsidR="00D817D2" w:rsidRPr="00B607C2" w:rsidRDefault="00D817D2" w:rsidP="00D817D2">
      <w:pPr>
        <w:autoSpaceDE w:val="0"/>
        <w:autoSpaceDN w:val="0"/>
        <w:adjustRightInd w:val="0"/>
        <w:ind w:left="709"/>
        <w:contextualSpacing/>
        <w:jc w:val="both"/>
        <w:rPr>
          <w:rFonts w:ascii="Arial" w:eastAsiaTheme="minorHAnsi" w:hAnsi="Arial" w:cs="Arial"/>
        </w:rPr>
      </w:pPr>
    </w:p>
    <w:p w:rsidR="00D817D2" w:rsidRPr="006512C5"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6512C5">
        <w:rPr>
          <w:rFonts w:ascii="Arial" w:eastAsiaTheme="minorHAnsi" w:hAnsi="Arial" w:cs="Arial"/>
        </w:rPr>
        <w:t>Conocer y cumplir con las regulaciones y normas sobre transporte, operación y manipuleo del Producto y Garrafas.</w:t>
      </w:r>
    </w:p>
    <w:p w:rsidR="00D817D2" w:rsidRPr="006512C5" w:rsidRDefault="00D817D2" w:rsidP="00D817D2">
      <w:pPr>
        <w:autoSpaceDE w:val="0"/>
        <w:autoSpaceDN w:val="0"/>
        <w:adjustRightInd w:val="0"/>
        <w:ind w:left="709" w:hanging="709"/>
        <w:contextualSpacing/>
        <w:jc w:val="both"/>
        <w:rPr>
          <w:rFonts w:ascii="Arial" w:eastAsiaTheme="minorHAnsi" w:hAnsi="Arial" w:cs="Arial"/>
        </w:rPr>
      </w:pPr>
    </w:p>
    <w:p w:rsidR="00D817D2" w:rsidRPr="00B607C2"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6512C5">
        <w:rPr>
          <w:rFonts w:ascii="Arial" w:eastAsiaTheme="minorHAnsi" w:hAnsi="Arial" w:cs="Arial"/>
        </w:rPr>
        <w:t>Notificar por escrito a</w:t>
      </w:r>
      <w:r w:rsidRPr="00D8161D">
        <w:rPr>
          <w:rFonts w:ascii="Arial" w:eastAsiaTheme="minorHAnsi" w:hAnsi="Arial" w:cs="Arial"/>
        </w:rPr>
        <w:t xml:space="preserve">l </w:t>
      </w:r>
      <w:r w:rsidRPr="004769E2">
        <w:rPr>
          <w:rFonts w:ascii="Arial" w:eastAsiaTheme="minorHAnsi" w:hAnsi="Arial" w:cs="Arial"/>
          <w:b/>
          <w:bCs/>
        </w:rPr>
        <w:t>C</w:t>
      </w:r>
      <w:r w:rsidRPr="00B80101">
        <w:rPr>
          <w:rFonts w:ascii="Arial" w:eastAsiaTheme="minorHAnsi" w:hAnsi="Arial" w:cs="Arial"/>
          <w:b/>
          <w:bCs/>
        </w:rPr>
        <w:t>ontratante</w:t>
      </w:r>
      <w:r w:rsidRPr="00C96348">
        <w:rPr>
          <w:rFonts w:ascii="Arial" w:eastAsiaTheme="minorHAnsi" w:hAnsi="Arial" w:cs="Arial"/>
          <w:b/>
          <w:bCs/>
        </w:rPr>
        <w:t xml:space="preserve"> </w:t>
      </w:r>
      <w:r w:rsidRPr="00B607C2">
        <w:rPr>
          <w:rFonts w:ascii="Arial" w:eastAsiaTheme="minorHAnsi" w:hAnsi="Arial" w:cs="Arial"/>
        </w:rPr>
        <w:t>con cinco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D817D2" w:rsidRPr="00B607C2" w:rsidRDefault="00D817D2" w:rsidP="00D817D2">
      <w:pPr>
        <w:ind w:left="709" w:hanging="709"/>
        <w:contextualSpacing/>
        <w:jc w:val="center"/>
        <w:rPr>
          <w:rFonts w:ascii="Arial" w:eastAsiaTheme="minorHAnsi" w:hAnsi="Arial" w:cs="Arial"/>
        </w:rPr>
      </w:pPr>
    </w:p>
    <w:p w:rsidR="00D817D2" w:rsidRPr="00B607C2"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B607C2">
        <w:rPr>
          <w:rFonts w:ascii="Arial" w:eastAsiaTheme="minorHAnsi" w:hAnsi="Arial" w:cs="Arial"/>
        </w:rPr>
        <w:t>Contar en todo momento, con los permisos inherentes a la actividad de transporte de hidrocarburos terrestre.</w:t>
      </w:r>
    </w:p>
    <w:p w:rsidR="00D817D2" w:rsidRPr="00B607C2" w:rsidRDefault="00D817D2" w:rsidP="00D817D2">
      <w:pPr>
        <w:ind w:left="709" w:hanging="709"/>
        <w:contextualSpacing/>
        <w:jc w:val="center"/>
        <w:rPr>
          <w:rFonts w:ascii="Arial" w:eastAsiaTheme="minorHAnsi" w:hAnsi="Arial" w:cs="Arial"/>
        </w:rPr>
      </w:pPr>
    </w:p>
    <w:p w:rsidR="00D817D2" w:rsidRPr="00B607C2"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B607C2">
        <w:rPr>
          <w:rFonts w:ascii="Arial" w:eastAsiaTheme="minorHAnsi" w:hAnsi="Arial" w:cs="Arial"/>
        </w:rPr>
        <w:t xml:space="preserve">En caso de que el Medio de Transporte sufra algún desperfecto durante la realización del transporte, </w:t>
      </w: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rPr>
        <w:t xml:space="preserve"> deberá solucionar el mismo, garantizando de esta manera el cumplimiento del programa acordado entre partes, asimismo el mantenimiento de los Medios de Transporte será responsabilidad del </w:t>
      </w:r>
      <w:r w:rsidRPr="00B607C2">
        <w:rPr>
          <w:rFonts w:ascii="Arial" w:eastAsiaTheme="minorHAnsi" w:hAnsi="Arial" w:cs="Arial"/>
          <w:b/>
        </w:rPr>
        <w:t>Transportista</w:t>
      </w:r>
      <w:r w:rsidRPr="00B607C2">
        <w:rPr>
          <w:rFonts w:ascii="Arial" w:eastAsiaTheme="minorHAnsi" w:hAnsi="Arial" w:cs="Arial"/>
          <w:b/>
          <w:bCs/>
        </w:rPr>
        <w:t>.</w:t>
      </w:r>
    </w:p>
    <w:p w:rsidR="00D817D2" w:rsidRPr="00B607C2" w:rsidRDefault="00D817D2" w:rsidP="00D817D2">
      <w:pPr>
        <w:ind w:left="709" w:hanging="709"/>
        <w:contextualSpacing/>
        <w:jc w:val="center"/>
        <w:rPr>
          <w:rFonts w:ascii="Arial" w:eastAsiaTheme="minorHAnsi" w:hAnsi="Arial" w:cs="Arial"/>
        </w:rPr>
      </w:pPr>
    </w:p>
    <w:p w:rsidR="00D817D2" w:rsidRPr="00B607C2"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rPr>
        <w:t>, durante el periodo de prestación del Servicio se obliga a remitir reportes diarios sobre la ubicación de los Medios de Transporte durante la travesía de las rutas.</w:t>
      </w:r>
    </w:p>
    <w:p w:rsidR="00D817D2" w:rsidRPr="004D7DE9" w:rsidRDefault="00D817D2" w:rsidP="00D817D2">
      <w:pPr>
        <w:ind w:left="709" w:hanging="709"/>
        <w:contextualSpacing/>
        <w:jc w:val="center"/>
        <w:rPr>
          <w:rFonts w:ascii="Arial" w:eastAsiaTheme="minorHAnsi" w:hAnsi="Arial" w:cs="Arial"/>
        </w:rPr>
      </w:pPr>
    </w:p>
    <w:p w:rsidR="00D817D2" w:rsidRPr="00B607C2"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4D7DE9">
        <w:rPr>
          <w:rFonts w:ascii="Arial" w:eastAsiaTheme="minorHAnsi" w:hAnsi="Arial" w:cs="Arial"/>
        </w:rPr>
        <w:t>En el caso de Transporte por camiones, el conductor deberá contar con Licencia de Conducir Categoría “C” y será responsable de:</w:t>
      </w:r>
    </w:p>
    <w:p w:rsidR="00D817D2" w:rsidRPr="006512C5" w:rsidRDefault="00D817D2" w:rsidP="00D817D2">
      <w:pPr>
        <w:autoSpaceDE w:val="0"/>
        <w:autoSpaceDN w:val="0"/>
        <w:adjustRightInd w:val="0"/>
        <w:ind w:left="709"/>
        <w:contextualSpacing/>
        <w:jc w:val="both"/>
        <w:rPr>
          <w:rFonts w:ascii="Arial" w:eastAsiaTheme="minorHAnsi" w:hAnsi="Arial" w:cs="Arial"/>
        </w:rPr>
      </w:pP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Controlar que ninguna persona fume dentro o alrededor del vehículo.</w:t>
      </w: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Es responsable por la seguridad y manipuleo de las garrafas  que transporta.</w:t>
      </w: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Controlar la carga y descarga de garrafas, llenas o vacías y que estén apiladas  correctamente.</w:t>
      </w: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Debe verificar  el cierre de las válvulas, verificado posibles fugas de gas de los cilindros.</w:t>
      </w: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 xml:space="preserve">Debe realizar la inspección de camión según formulario. </w:t>
      </w: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 xml:space="preserve">Contar con la documentación SOAT. </w:t>
      </w: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Inspección correspondiente de Transito.</w:t>
      </w:r>
    </w:p>
    <w:p w:rsidR="00D817D2" w:rsidRPr="006512C5" w:rsidRDefault="00D817D2" w:rsidP="00D817D2">
      <w:pPr>
        <w:ind w:left="720"/>
        <w:contextualSpacing/>
        <w:jc w:val="center"/>
        <w:rPr>
          <w:rFonts w:ascii="Arial" w:eastAsiaTheme="minorHAnsi" w:hAnsi="Arial" w:cs="Arial"/>
        </w:rPr>
      </w:pPr>
    </w:p>
    <w:p w:rsidR="00D817D2" w:rsidRPr="004D7DE9" w:rsidRDefault="00D817D2" w:rsidP="00A32D11">
      <w:pPr>
        <w:numPr>
          <w:ilvl w:val="1"/>
          <w:numId w:val="38"/>
        </w:numPr>
        <w:ind w:left="709" w:hanging="709"/>
        <w:jc w:val="both"/>
        <w:rPr>
          <w:rFonts w:ascii="Arial" w:eastAsiaTheme="minorHAnsi" w:hAnsi="Arial" w:cs="Arial"/>
        </w:rPr>
      </w:pPr>
      <w:r w:rsidRPr="004D7DE9">
        <w:rPr>
          <w:rFonts w:ascii="Arial" w:eastAsiaTheme="minorHAnsi" w:hAnsi="Arial" w:cs="Arial"/>
        </w:rPr>
        <w:t xml:space="preserve">Si se tuviera variaciones a destino por el transporte vía terrestre es decir “mermas en producto o garrafas” estas deben ser asumidas y es de responsabilidad del </w:t>
      </w:r>
      <w:r w:rsidRPr="00B607C2">
        <w:rPr>
          <w:rFonts w:ascii="Arial" w:eastAsiaTheme="minorHAnsi" w:hAnsi="Arial" w:cs="Arial"/>
          <w:b/>
        </w:rPr>
        <w:t>Transportista</w:t>
      </w:r>
      <w:r w:rsidRPr="004D7DE9">
        <w:rPr>
          <w:rFonts w:ascii="Arial" w:eastAsiaTheme="minorHAnsi" w:hAnsi="Arial" w:cs="Arial"/>
        </w:rPr>
        <w:t>.</w:t>
      </w:r>
    </w:p>
    <w:p w:rsidR="00D817D2" w:rsidRPr="004D7DE9" w:rsidRDefault="00D817D2" w:rsidP="00D817D2">
      <w:pPr>
        <w:ind w:left="1080"/>
        <w:rPr>
          <w:rFonts w:ascii="Arial" w:eastAsiaTheme="minorHAnsi" w:hAnsi="Arial" w:cs="Arial"/>
        </w:rPr>
      </w:pPr>
    </w:p>
    <w:p w:rsidR="00D817D2" w:rsidRPr="004D7DE9" w:rsidRDefault="00D817D2" w:rsidP="00A32D11">
      <w:pPr>
        <w:numPr>
          <w:ilvl w:val="1"/>
          <w:numId w:val="38"/>
        </w:numPr>
        <w:ind w:left="709" w:hanging="709"/>
        <w:jc w:val="both"/>
        <w:rPr>
          <w:rFonts w:ascii="Arial" w:eastAsiaTheme="minorHAnsi" w:hAnsi="Arial" w:cs="Arial"/>
        </w:rPr>
      </w:pPr>
      <w:r w:rsidRPr="00B607C2">
        <w:rPr>
          <w:rFonts w:ascii="Arial" w:hAnsi="Arial" w:cs="Arial"/>
        </w:rPr>
        <w:t>Los camiones no podrán transportar otro tipo de carga conjuntamente con el Gas Licuado de Pe</w:t>
      </w:r>
      <w:r w:rsidRPr="006512C5">
        <w:rPr>
          <w:rFonts w:ascii="Arial" w:hAnsi="Arial" w:cs="Arial"/>
        </w:rPr>
        <w:t xml:space="preserve">tróleo (GLP) engarrafado, de igual manera no se podrá transportar personas como pasajeros, siendo el transporte de exclusividad de servicio para el </w:t>
      </w:r>
      <w:r w:rsidRPr="006512C5">
        <w:rPr>
          <w:rFonts w:ascii="Arial" w:hAnsi="Arial" w:cs="Arial"/>
          <w:b/>
        </w:rPr>
        <w:t>C</w:t>
      </w:r>
      <w:r w:rsidRPr="00D8161D">
        <w:rPr>
          <w:rFonts w:ascii="Arial" w:hAnsi="Arial" w:cs="Arial"/>
          <w:b/>
        </w:rPr>
        <w:t>ontratante.</w:t>
      </w:r>
    </w:p>
    <w:p w:rsidR="00D817D2" w:rsidRPr="004D7DE9" w:rsidRDefault="00D817D2" w:rsidP="00D817D2">
      <w:pPr>
        <w:pStyle w:val="Prrafodelista"/>
        <w:rPr>
          <w:rFonts w:ascii="Arial" w:eastAsiaTheme="minorHAnsi" w:hAnsi="Arial" w:cs="Arial"/>
        </w:rPr>
      </w:pPr>
    </w:p>
    <w:p w:rsidR="00D817D2" w:rsidRPr="0027484E" w:rsidRDefault="00D817D2" w:rsidP="00D817D2">
      <w:pPr>
        <w:autoSpaceDE w:val="0"/>
        <w:autoSpaceDN w:val="0"/>
        <w:adjustRightInd w:val="0"/>
        <w:jc w:val="both"/>
        <w:rPr>
          <w:rFonts w:ascii="Arial" w:hAnsi="Arial" w:cs="Arial"/>
          <w:b/>
          <w:bCs/>
        </w:rPr>
      </w:pPr>
      <w:r w:rsidRPr="00B607C2">
        <w:rPr>
          <w:rFonts w:ascii="Arial" w:eastAsiaTheme="minorHAnsi" w:hAnsi="Arial" w:cs="Arial"/>
          <w:b/>
          <w:bCs/>
        </w:rPr>
        <w:t xml:space="preserve">CLAUSULA NOVENA.- </w:t>
      </w:r>
      <w:r w:rsidRPr="00B9527D">
        <w:rPr>
          <w:rFonts w:ascii="Arial" w:hAnsi="Arial" w:cs="Arial"/>
          <w:b/>
          <w:bCs/>
        </w:rPr>
        <w:t>GARANTÍA DE CUMPLIMIENTO DE CONTRATO</w:t>
      </w:r>
    </w:p>
    <w:p w:rsidR="00D817D2" w:rsidRPr="006512C5" w:rsidRDefault="00D817D2" w:rsidP="00D817D2">
      <w:pPr>
        <w:autoSpaceDE w:val="0"/>
        <w:autoSpaceDN w:val="0"/>
        <w:adjustRightInd w:val="0"/>
        <w:jc w:val="both"/>
        <w:rPr>
          <w:rFonts w:ascii="Arial" w:hAnsi="Arial" w:cs="Arial"/>
          <w:b/>
          <w:bCs/>
        </w:rPr>
      </w:pPr>
    </w:p>
    <w:p w:rsidR="00D817D2" w:rsidRPr="00B607C2" w:rsidRDefault="00D817D2" w:rsidP="00D817D2">
      <w:pPr>
        <w:ind w:firstLine="1"/>
        <w:jc w:val="both"/>
        <w:rPr>
          <w:rFonts w:ascii="Arial" w:hAnsi="Arial" w:cs="Arial"/>
        </w:rPr>
      </w:pPr>
      <w:r w:rsidRPr="006512C5">
        <w:rPr>
          <w:rFonts w:ascii="Arial" w:hAnsi="Arial" w:cs="Arial"/>
        </w:rPr>
        <w:t>El Transportista</w:t>
      </w:r>
      <w:r w:rsidRPr="006512C5">
        <w:rPr>
          <w:rFonts w:ascii="Arial" w:hAnsi="Arial" w:cs="Arial"/>
          <w:b/>
          <w:bCs/>
        </w:rPr>
        <w:t xml:space="preserve"> </w:t>
      </w:r>
      <w:r w:rsidRPr="00D8161D">
        <w:rPr>
          <w:rFonts w:ascii="Arial" w:hAnsi="Arial" w:cs="Arial"/>
        </w:rPr>
        <w:t xml:space="preserve">otorga a favor del Contratante, en calidad de garantía de cumplimiento de Contrato, la boleta de garantía a primer requerimiento </w:t>
      </w:r>
      <w:r>
        <w:rPr>
          <w:rFonts w:ascii="Arial" w:hAnsi="Arial" w:cs="Arial"/>
        </w:rPr>
        <w:t>----------------------</w:t>
      </w:r>
      <w:r w:rsidRPr="00D8161D">
        <w:rPr>
          <w:rFonts w:ascii="Arial" w:hAnsi="Arial" w:cs="Arial"/>
        </w:rPr>
        <w:t xml:space="preserve">, emitida por </w:t>
      </w:r>
      <w:r>
        <w:rPr>
          <w:rFonts w:ascii="Arial" w:hAnsi="Arial" w:cs="Arial"/>
        </w:rPr>
        <w:t>--------------</w:t>
      </w:r>
      <w:r w:rsidRPr="00D8161D">
        <w:rPr>
          <w:rFonts w:ascii="Arial" w:hAnsi="Arial" w:cs="Arial"/>
        </w:rPr>
        <w:t xml:space="preserve">, cumpliendo ésta con </w:t>
      </w:r>
      <w:r w:rsidRPr="00D8161D">
        <w:rPr>
          <w:rFonts w:ascii="Arial" w:hAnsi="Arial" w:cs="Arial"/>
        </w:rPr>
        <w:lastRenderedPageBreak/>
        <w:t>las características de renovable, irrevocable, de ejecución inmediata a primer</w:t>
      </w:r>
      <w:r w:rsidRPr="004769E2">
        <w:rPr>
          <w:rFonts w:ascii="Arial" w:hAnsi="Arial" w:cs="Arial"/>
        </w:rPr>
        <w:t xml:space="preserve"> requerimiento del Contratante,</w:t>
      </w:r>
      <w:r w:rsidRPr="00B80101">
        <w:rPr>
          <w:rFonts w:ascii="Arial" w:hAnsi="Arial" w:cs="Arial"/>
          <w:b/>
          <w:bCs/>
        </w:rPr>
        <w:t xml:space="preserve"> </w:t>
      </w:r>
      <w:r w:rsidRPr="00C96348">
        <w:rPr>
          <w:rFonts w:ascii="Arial" w:hAnsi="Arial" w:cs="Arial"/>
        </w:rPr>
        <w:t xml:space="preserve">con una vigencia desde </w:t>
      </w:r>
      <w:r>
        <w:rPr>
          <w:rFonts w:ascii="Arial" w:hAnsi="Arial" w:cs="Arial"/>
        </w:rPr>
        <w:t>------------------</w:t>
      </w:r>
      <w:r w:rsidRPr="00C96348">
        <w:rPr>
          <w:rFonts w:ascii="Arial" w:hAnsi="Arial" w:cs="Arial"/>
        </w:rPr>
        <w:t xml:space="preserve">hasta el </w:t>
      </w:r>
      <w:r>
        <w:rPr>
          <w:rFonts w:ascii="Arial" w:hAnsi="Arial" w:cs="Arial"/>
        </w:rPr>
        <w:t>-------------------</w:t>
      </w:r>
      <w:r w:rsidRPr="00C96348">
        <w:rPr>
          <w:rFonts w:ascii="Arial" w:hAnsi="Arial" w:cs="Arial"/>
        </w:rPr>
        <w:t xml:space="preserve">, por el monto de Bs. </w:t>
      </w:r>
      <w:r>
        <w:rPr>
          <w:rFonts w:ascii="Arial" w:hAnsi="Arial" w:cs="Arial"/>
        </w:rPr>
        <w:t>----------------</w:t>
      </w:r>
      <w:r w:rsidRPr="00C96348">
        <w:rPr>
          <w:rFonts w:ascii="Arial" w:hAnsi="Arial" w:cs="Arial"/>
        </w:rPr>
        <w:t>.- (</w:t>
      </w:r>
      <w:r>
        <w:rPr>
          <w:rFonts w:ascii="Arial" w:hAnsi="Arial" w:cs="Arial"/>
        </w:rPr>
        <w:t>--------------------------------------</w:t>
      </w:r>
      <w:r w:rsidRPr="00B607C2">
        <w:rPr>
          <w:rFonts w:ascii="Arial" w:hAnsi="Arial" w:cs="Arial"/>
        </w:rPr>
        <w:t xml:space="preserve"> 00/100 Bolivianos). </w:t>
      </w:r>
    </w:p>
    <w:p w:rsidR="00D817D2" w:rsidRPr="00B607C2" w:rsidRDefault="00D817D2" w:rsidP="00D817D2">
      <w:pPr>
        <w:pStyle w:val="prrafodelista0"/>
        <w:autoSpaceDE w:val="0"/>
        <w:autoSpaceDN w:val="0"/>
        <w:ind w:left="0" w:right="11"/>
        <w:jc w:val="both"/>
        <w:rPr>
          <w:rFonts w:ascii="Arial" w:hAnsi="Arial" w:cs="Arial"/>
        </w:rPr>
      </w:pPr>
    </w:p>
    <w:p w:rsidR="00D817D2" w:rsidRPr="00B607C2" w:rsidRDefault="00D817D2" w:rsidP="00D817D2">
      <w:pPr>
        <w:tabs>
          <w:tab w:val="left" w:pos="0"/>
        </w:tabs>
        <w:ind w:right="-7"/>
        <w:jc w:val="both"/>
        <w:outlineLvl w:val="1"/>
        <w:rPr>
          <w:rFonts w:ascii="Arial" w:hAnsi="Arial" w:cs="Arial"/>
          <w:lang w:eastAsia="x-none"/>
        </w:rPr>
      </w:pPr>
      <w:r w:rsidRPr="00B607C2">
        <w:rPr>
          <w:rFonts w:ascii="Arial" w:hAnsi="Arial" w:cs="Arial"/>
          <w:lang w:eastAsia="x-none"/>
        </w:rPr>
        <w:t xml:space="preserve">Cualquier incumplimiento contractual en que incurra el </w:t>
      </w:r>
      <w:r w:rsidRPr="00B607C2">
        <w:rPr>
          <w:rFonts w:ascii="Arial" w:hAnsi="Arial" w:cs="Arial"/>
          <w:b/>
          <w:lang w:eastAsia="x-none"/>
        </w:rPr>
        <w:t>Transportista,</w:t>
      </w:r>
      <w:r w:rsidRPr="00B607C2">
        <w:rPr>
          <w:rFonts w:ascii="Arial" w:hAnsi="Arial" w:cs="Arial"/>
          <w:lang w:eastAsia="x-none"/>
        </w:rPr>
        <w:t xml:space="preserve"> dará lugar a la consolidación de la garantía en favor del </w:t>
      </w:r>
      <w:r w:rsidRPr="00B607C2">
        <w:rPr>
          <w:rFonts w:ascii="Arial" w:hAnsi="Arial" w:cs="Arial"/>
          <w:b/>
          <w:lang w:eastAsia="x-none"/>
        </w:rPr>
        <w:t>Contratante</w:t>
      </w:r>
      <w:r w:rsidRPr="00B607C2">
        <w:rPr>
          <w:rFonts w:ascii="Arial" w:hAnsi="Arial" w:cs="Arial"/>
          <w:lang w:eastAsia="x-none"/>
        </w:rPr>
        <w:t xml:space="preserve">, sin necesidad de ningún trámite o acción judicial.  </w:t>
      </w:r>
    </w:p>
    <w:p w:rsidR="00D817D2" w:rsidRPr="00B607C2" w:rsidRDefault="00D817D2" w:rsidP="00D817D2">
      <w:pPr>
        <w:tabs>
          <w:tab w:val="left" w:pos="0"/>
        </w:tabs>
        <w:ind w:right="-7"/>
        <w:jc w:val="both"/>
        <w:outlineLvl w:val="1"/>
        <w:rPr>
          <w:rFonts w:ascii="Arial" w:hAnsi="Arial" w:cs="Arial"/>
          <w:lang w:eastAsia="x-none"/>
        </w:rPr>
      </w:pPr>
    </w:p>
    <w:p w:rsidR="00D817D2" w:rsidRPr="00B607C2" w:rsidRDefault="00D817D2" w:rsidP="00D817D2">
      <w:pPr>
        <w:pStyle w:val="prrafodelista0"/>
        <w:autoSpaceDE w:val="0"/>
        <w:autoSpaceDN w:val="0"/>
        <w:ind w:left="0" w:right="11"/>
        <w:jc w:val="both"/>
        <w:rPr>
          <w:rFonts w:ascii="Arial" w:hAnsi="Arial" w:cs="Arial"/>
        </w:rPr>
      </w:pPr>
      <w:r w:rsidRPr="00B607C2">
        <w:rPr>
          <w:rFonts w:ascii="Arial" w:hAnsi="Arial" w:cs="Arial"/>
        </w:rPr>
        <w:t xml:space="preserve">Sin perjuicio de otras causales estipuladas en el Contrato, en caso de resolución unilateral del mismo aplicada por el </w:t>
      </w:r>
      <w:r w:rsidRPr="00B607C2">
        <w:rPr>
          <w:rFonts w:ascii="Arial" w:hAnsi="Arial" w:cs="Arial"/>
          <w:b/>
        </w:rPr>
        <w:t>Contratante</w:t>
      </w:r>
      <w:r w:rsidRPr="00B607C2">
        <w:rPr>
          <w:rFonts w:ascii="Arial" w:hAnsi="Arial" w:cs="Arial"/>
        </w:rPr>
        <w:t xml:space="preserve"> por causales atribuibles al </w:t>
      </w:r>
      <w:r w:rsidRPr="00B607C2">
        <w:rPr>
          <w:rFonts w:ascii="Arial" w:hAnsi="Arial" w:cs="Arial"/>
          <w:b/>
        </w:rPr>
        <w:t xml:space="preserve">Transportista </w:t>
      </w:r>
      <w:r w:rsidRPr="00B607C2">
        <w:rPr>
          <w:rFonts w:ascii="Arial" w:hAnsi="Arial" w:cs="Arial"/>
        </w:rPr>
        <w:t xml:space="preserve">y derivadas del incumplimiento de sus obligaciones asumidas en el Contrato, el </w:t>
      </w:r>
      <w:r w:rsidRPr="00B607C2">
        <w:rPr>
          <w:rFonts w:ascii="Arial" w:hAnsi="Arial" w:cs="Arial"/>
          <w:b/>
        </w:rPr>
        <w:t>Contratante</w:t>
      </w:r>
      <w:r w:rsidRPr="00B607C2">
        <w:rPr>
          <w:rFonts w:ascii="Arial" w:hAnsi="Arial" w:cs="Arial"/>
        </w:rPr>
        <w:t xml:space="preserve"> podrá ejecutar la Garantía citada en la presente </w:t>
      </w:r>
      <w:proofErr w:type="spellStart"/>
      <w:r w:rsidRPr="00B607C2">
        <w:rPr>
          <w:rFonts w:ascii="Arial" w:hAnsi="Arial" w:cs="Arial"/>
        </w:rPr>
        <w:t>Subcláusula</w:t>
      </w:r>
      <w:proofErr w:type="spellEnd"/>
      <w:r w:rsidRPr="00B607C2">
        <w:rPr>
          <w:rFonts w:ascii="Arial" w:hAnsi="Arial" w:cs="Arial"/>
        </w:rPr>
        <w:t>.</w:t>
      </w:r>
    </w:p>
    <w:p w:rsidR="00D817D2" w:rsidRPr="00B607C2" w:rsidRDefault="00D817D2" w:rsidP="00D817D2">
      <w:pPr>
        <w:pStyle w:val="prrafodelista0"/>
        <w:autoSpaceDE w:val="0"/>
        <w:autoSpaceDN w:val="0"/>
        <w:ind w:left="0" w:right="11"/>
        <w:jc w:val="both"/>
        <w:rPr>
          <w:rFonts w:ascii="Arial" w:hAnsi="Arial" w:cs="Arial"/>
        </w:rPr>
      </w:pPr>
    </w:p>
    <w:p w:rsidR="00D817D2" w:rsidRPr="00B607C2" w:rsidRDefault="00D817D2" w:rsidP="00D817D2">
      <w:p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Si la prestación del Servicio se realiza dentro del plazo contractual y en forma satisfactoria, hecho que se hará constar mediante un acta suscrita por las Partes, la Garantía será devuelta al </w:t>
      </w:r>
      <w:r w:rsidRPr="00B607C2">
        <w:rPr>
          <w:rFonts w:ascii="Arial" w:eastAsiaTheme="minorHAnsi" w:hAnsi="Arial" w:cs="Arial"/>
          <w:b/>
          <w:bCs/>
        </w:rPr>
        <w:t>Transportista</w:t>
      </w:r>
      <w:r w:rsidRPr="00B607C2">
        <w:rPr>
          <w:rFonts w:ascii="Arial" w:eastAsiaTheme="minorHAnsi" w:hAnsi="Arial" w:cs="Arial"/>
          <w:bCs/>
        </w:rPr>
        <w:t xml:space="preserve"> después del cierre del Contrato.</w:t>
      </w:r>
    </w:p>
    <w:p w:rsidR="00D817D2" w:rsidRPr="00B607C2" w:rsidRDefault="00D817D2" w:rsidP="00D817D2">
      <w:pPr>
        <w:autoSpaceDE w:val="0"/>
        <w:autoSpaceDN w:val="0"/>
        <w:adjustRightInd w:val="0"/>
        <w:jc w:val="both"/>
        <w:rPr>
          <w:rFonts w:ascii="Arial" w:eastAsiaTheme="minorHAnsi" w:hAnsi="Arial" w:cs="Arial"/>
          <w:b/>
          <w:bCs/>
        </w:rPr>
      </w:pPr>
    </w:p>
    <w:p w:rsidR="00D817D2" w:rsidRPr="00B607C2" w:rsidRDefault="00D817D2" w:rsidP="00D817D2">
      <w:pPr>
        <w:autoSpaceDE w:val="0"/>
        <w:autoSpaceDN w:val="0"/>
        <w:adjustRightInd w:val="0"/>
        <w:jc w:val="both"/>
        <w:rPr>
          <w:rFonts w:ascii="Arial" w:eastAsiaTheme="minorHAnsi" w:hAnsi="Arial" w:cs="Arial"/>
        </w:rPr>
      </w:pPr>
      <w:r w:rsidRPr="00B607C2">
        <w:rPr>
          <w:rFonts w:ascii="Arial" w:eastAsiaTheme="minorHAnsi" w:hAnsi="Arial" w:cs="Arial"/>
          <w:b/>
          <w:bCs/>
        </w:rPr>
        <w:t>CLAUSULA DÉCIMA.- (TARIFA Y FORMA DE PAGO)</w:t>
      </w:r>
    </w:p>
    <w:p w:rsidR="00D817D2" w:rsidRPr="004D7DE9" w:rsidRDefault="00D817D2" w:rsidP="00D817D2">
      <w:pPr>
        <w:ind w:left="720"/>
        <w:contextualSpacing/>
        <w:jc w:val="both"/>
        <w:rPr>
          <w:rFonts w:ascii="Arial" w:eastAsiaTheme="minorHAnsi" w:hAnsi="Arial" w:cs="Arial"/>
        </w:rPr>
      </w:pPr>
    </w:p>
    <w:p w:rsidR="00D817D2" w:rsidRPr="004D7DE9" w:rsidRDefault="00D817D2" w:rsidP="00A32D11">
      <w:pPr>
        <w:numPr>
          <w:ilvl w:val="1"/>
          <w:numId w:val="39"/>
        </w:numPr>
        <w:ind w:left="709" w:hanging="709"/>
        <w:contextualSpacing/>
        <w:jc w:val="both"/>
        <w:rPr>
          <w:rFonts w:ascii="Arial" w:eastAsiaTheme="minorHAnsi" w:hAnsi="Arial" w:cs="Arial"/>
        </w:rPr>
      </w:pPr>
      <w:r w:rsidRPr="004D7DE9">
        <w:rPr>
          <w:rFonts w:ascii="Arial" w:eastAsiaTheme="minorHAnsi" w:hAnsi="Arial" w:cs="Arial"/>
        </w:rPr>
        <w:t>Las tarifas por el Servicio de Transporte terrestre de GLP por garrafas se detallan a continuación:</w:t>
      </w:r>
    </w:p>
    <w:p w:rsidR="00D817D2" w:rsidRPr="004D7DE9" w:rsidRDefault="00D817D2" w:rsidP="00D817D2">
      <w:pPr>
        <w:tabs>
          <w:tab w:val="left" w:pos="1141"/>
        </w:tabs>
        <w:contextualSpacing/>
        <w:jc w:val="both"/>
        <w:rPr>
          <w:rFonts w:ascii="Arial" w:eastAsiaTheme="minorHAnsi" w:hAnsi="Arial" w:cs="Arial"/>
        </w:rPr>
      </w:pPr>
      <w:r>
        <w:rPr>
          <w:rFonts w:ascii="Arial" w:eastAsiaTheme="minorHAnsi" w:hAnsi="Arial" w:cs="Arial"/>
        </w:rPr>
        <w:tab/>
      </w:r>
    </w:p>
    <w:tbl>
      <w:tblPr>
        <w:tblW w:w="7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
        <w:gridCol w:w="2952"/>
        <w:gridCol w:w="2268"/>
        <w:gridCol w:w="1843"/>
      </w:tblGrid>
      <w:tr w:rsidR="00D817D2" w:rsidRPr="00B607C2" w:rsidTr="00B16C9B">
        <w:trPr>
          <w:trHeight w:val="20"/>
          <w:tblHeader/>
          <w:jc w:val="center"/>
        </w:trPr>
        <w:tc>
          <w:tcPr>
            <w:tcW w:w="5611" w:type="dxa"/>
            <w:gridSpan w:val="3"/>
            <w:shd w:val="clear" w:color="auto" w:fill="D9D9D9"/>
            <w:vAlign w:val="center"/>
          </w:tcPr>
          <w:p w:rsidR="00D817D2" w:rsidRPr="004D7DE9" w:rsidRDefault="00D817D2" w:rsidP="00B16C9B">
            <w:pPr>
              <w:jc w:val="center"/>
              <w:rPr>
                <w:rFonts w:ascii="Arial" w:hAnsi="Arial" w:cs="Arial"/>
                <w:b/>
                <w:bCs/>
                <w:sz w:val="18"/>
                <w:lang w:eastAsia="es-BO"/>
              </w:rPr>
            </w:pPr>
          </w:p>
        </w:tc>
        <w:tc>
          <w:tcPr>
            <w:tcW w:w="1843" w:type="dxa"/>
            <w:vMerge w:val="restart"/>
            <w:shd w:val="clear" w:color="auto" w:fill="D9D9D9"/>
            <w:vAlign w:val="center"/>
          </w:tcPr>
          <w:p w:rsidR="00D817D2" w:rsidRPr="004D7DE9" w:rsidRDefault="00D817D2" w:rsidP="00B16C9B">
            <w:pPr>
              <w:jc w:val="center"/>
              <w:rPr>
                <w:rFonts w:ascii="Arial" w:hAnsi="Arial" w:cs="Arial"/>
                <w:b/>
                <w:bCs/>
                <w:sz w:val="18"/>
                <w:lang w:eastAsia="es-BO"/>
              </w:rPr>
            </w:pPr>
          </w:p>
        </w:tc>
      </w:tr>
      <w:tr w:rsidR="00D817D2" w:rsidRPr="00B607C2" w:rsidTr="00B16C9B">
        <w:trPr>
          <w:trHeight w:val="20"/>
          <w:tblHeader/>
          <w:jc w:val="center"/>
        </w:trPr>
        <w:tc>
          <w:tcPr>
            <w:tcW w:w="391" w:type="dxa"/>
            <w:shd w:val="clear" w:color="auto" w:fill="D9D9D9"/>
            <w:vAlign w:val="center"/>
          </w:tcPr>
          <w:p w:rsidR="00D817D2" w:rsidRPr="004D7DE9" w:rsidRDefault="00D817D2" w:rsidP="00B16C9B">
            <w:pPr>
              <w:jc w:val="center"/>
              <w:rPr>
                <w:rFonts w:ascii="Arial" w:hAnsi="Arial" w:cs="Arial"/>
                <w:b/>
                <w:bCs/>
                <w:sz w:val="18"/>
                <w:lang w:eastAsia="es-BO"/>
              </w:rPr>
            </w:pPr>
          </w:p>
        </w:tc>
        <w:tc>
          <w:tcPr>
            <w:tcW w:w="2952" w:type="dxa"/>
            <w:shd w:val="clear" w:color="auto" w:fill="D9D9D9"/>
            <w:vAlign w:val="center"/>
          </w:tcPr>
          <w:p w:rsidR="00D817D2" w:rsidRPr="004D7DE9" w:rsidRDefault="00D817D2" w:rsidP="00B16C9B">
            <w:pPr>
              <w:jc w:val="center"/>
              <w:rPr>
                <w:rFonts w:ascii="Arial" w:hAnsi="Arial" w:cs="Arial"/>
                <w:b/>
                <w:bCs/>
                <w:sz w:val="18"/>
                <w:lang w:eastAsia="es-BO"/>
              </w:rPr>
            </w:pPr>
          </w:p>
        </w:tc>
        <w:tc>
          <w:tcPr>
            <w:tcW w:w="2268" w:type="dxa"/>
            <w:shd w:val="clear" w:color="auto" w:fill="D9D9D9"/>
            <w:vAlign w:val="center"/>
          </w:tcPr>
          <w:p w:rsidR="00D817D2" w:rsidRPr="004D7DE9" w:rsidRDefault="00D817D2" w:rsidP="00B16C9B">
            <w:pPr>
              <w:jc w:val="center"/>
              <w:rPr>
                <w:rFonts w:ascii="Arial" w:hAnsi="Arial" w:cs="Arial"/>
                <w:b/>
                <w:bCs/>
                <w:sz w:val="18"/>
                <w:lang w:eastAsia="es-BO"/>
              </w:rPr>
            </w:pPr>
          </w:p>
        </w:tc>
        <w:tc>
          <w:tcPr>
            <w:tcW w:w="1843" w:type="dxa"/>
            <w:vMerge/>
            <w:shd w:val="clear" w:color="auto" w:fill="D9D9D9"/>
            <w:vAlign w:val="center"/>
          </w:tcPr>
          <w:p w:rsidR="00D817D2" w:rsidRPr="004D7DE9" w:rsidRDefault="00D817D2" w:rsidP="00B16C9B">
            <w:pPr>
              <w:jc w:val="center"/>
              <w:rPr>
                <w:rFonts w:ascii="Arial" w:hAnsi="Arial" w:cs="Arial"/>
                <w:b/>
                <w:bCs/>
                <w:sz w:val="18"/>
                <w:lang w:eastAsia="es-BO"/>
              </w:rPr>
            </w:pPr>
          </w:p>
        </w:tc>
      </w:tr>
      <w:tr w:rsidR="00D817D2" w:rsidRPr="00B607C2" w:rsidTr="00B16C9B">
        <w:trPr>
          <w:trHeight w:val="20"/>
          <w:jc w:val="center"/>
        </w:trPr>
        <w:tc>
          <w:tcPr>
            <w:tcW w:w="391" w:type="dxa"/>
          </w:tcPr>
          <w:p w:rsidR="00D817D2" w:rsidRPr="004D7DE9" w:rsidRDefault="00D817D2" w:rsidP="00B16C9B">
            <w:pPr>
              <w:jc w:val="both"/>
              <w:rPr>
                <w:rFonts w:ascii="Arial" w:hAnsi="Arial" w:cs="Arial"/>
                <w:b/>
                <w:sz w:val="18"/>
                <w:lang w:eastAsia="es-BO"/>
              </w:rPr>
            </w:pPr>
          </w:p>
        </w:tc>
        <w:tc>
          <w:tcPr>
            <w:tcW w:w="5220" w:type="dxa"/>
            <w:gridSpan w:val="2"/>
            <w:vAlign w:val="center"/>
          </w:tcPr>
          <w:p w:rsidR="00D817D2" w:rsidRPr="004D7DE9" w:rsidRDefault="00D817D2" w:rsidP="00B16C9B">
            <w:pPr>
              <w:jc w:val="both"/>
              <w:rPr>
                <w:rFonts w:ascii="Arial" w:hAnsi="Arial" w:cs="Arial"/>
                <w:b/>
                <w:sz w:val="18"/>
                <w:lang w:eastAsia="es-BO"/>
              </w:rPr>
            </w:pPr>
          </w:p>
        </w:tc>
        <w:tc>
          <w:tcPr>
            <w:tcW w:w="1843" w:type="dxa"/>
            <w:shd w:val="clear" w:color="auto" w:fill="auto"/>
            <w:vAlign w:val="center"/>
          </w:tcPr>
          <w:p w:rsidR="00D817D2" w:rsidRPr="004D7DE9" w:rsidRDefault="00D817D2" w:rsidP="00B16C9B">
            <w:pPr>
              <w:jc w:val="right"/>
              <w:rPr>
                <w:rFonts w:ascii="Arial" w:hAnsi="Arial" w:cs="Arial"/>
                <w:sz w:val="18"/>
                <w:lang w:eastAsia="es-BO"/>
              </w:rPr>
            </w:pPr>
          </w:p>
        </w:tc>
      </w:tr>
      <w:tr w:rsidR="00D817D2" w:rsidRPr="00B607C2" w:rsidTr="00B16C9B">
        <w:trPr>
          <w:trHeight w:val="64"/>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lang w:eastAsia="es-BO"/>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jc w:val="both"/>
              <w:rPr>
                <w:rFonts w:ascii="Arial" w:hAnsi="Arial" w:cs="Arial"/>
                <w:b/>
                <w:bCs/>
                <w:sz w:val="18"/>
              </w:rPr>
            </w:pPr>
          </w:p>
        </w:tc>
        <w:tc>
          <w:tcPr>
            <w:tcW w:w="5220" w:type="dxa"/>
            <w:gridSpan w:val="2"/>
            <w:vAlign w:val="center"/>
          </w:tcPr>
          <w:p w:rsidR="00D817D2" w:rsidRPr="004D7DE9" w:rsidRDefault="00D817D2" w:rsidP="00B16C9B">
            <w:pPr>
              <w:jc w:val="both"/>
              <w:rPr>
                <w:rFonts w:ascii="Arial" w:hAnsi="Arial" w:cs="Arial"/>
                <w:sz w:val="18"/>
                <w:lang w:eastAsia="es-BO"/>
              </w:rPr>
            </w:pPr>
          </w:p>
        </w:tc>
        <w:tc>
          <w:tcPr>
            <w:tcW w:w="1843" w:type="dxa"/>
            <w:shd w:val="clear" w:color="auto" w:fill="auto"/>
            <w:vAlign w:val="center"/>
          </w:tcPr>
          <w:p w:rsidR="00D817D2" w:rsidRPr="004D7DE9" w:rsidRDefault="00D817D2" w:rsidP="00B16C9B">
            <w:pPr>
              <w:jc w:val="right"/>
              <w:rPr>
                <w:rFonts w:ascii="Arial" w:hAnsi="Arial" w:cs="Arial"/>
                <w:sz w:val="18"/>
                <w:lang w:eastAsia="es-BO"/>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lang w:eastAsia="es-BO"/>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bl>
    <w:p w:rsidR="00D817D2" w:rsidRPr="004D7DE9" w:rsidRDefault="00D817D2" w:rsidP="00D817D2">
      <w:pPr>
        <w:contextualSpacing/>
        <w:jc w:val="both"/>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El servicio se considera concluido una vez conciliadas las cantidades y emitida la liquidación.</w:t>
      </w:r>
    </w:p>
    <w:p w:rsidR="00D817D2" w:rsidRPr="000858E6" w:rsidRDefault="00D817D2" w:rsidP="00D817D2">
      <w:pPr>
        <w:ind w:left="709"/>
        <w:contextualSpacing/>
        <w:jc w:val="both"/>
        <w:rPr>
          <w:rFonts w:ascii="Arial" w:eastAsiaTheme="minorHAnsi" w:hAnsi="Arial" w:cs="Arial"/>
        </w:rPr>
      </w:pPr>
    </w:p>
    <w:p w:rsidR="00D817D2"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Se establece que la tarifa del Servicio a ser cancelada por </w:t>
      </w:r>
      <w:r>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cubre los gastos administrativos y operativos resultantes de las operaciones del Transporte durante la travesía desde el Punto de Recepción hasta el Punto de Entrega, que las mismas incluyen los impuestos de ley IVA, IT a la conclusión de cada viaje o cada mes. Por tanto, la carga y descarga de las garrafas llenas y vacías correrá por cuenta del </w:t>
      </w:r>
      <w:r w:rsidRPr="004D7DE9">
        <w:rPr>
          <w:rFonts w:ascii="Arial" w:eastAsiaTheme="minorHAnsi" w:hAnsi="Arial" w:cs="Arial"/>
          <w:b/>
        </w:rPr>
        <w:t>Transportista</w:t>
      </w:r>
      <w:r>
        <w:rPr>
          <w:rFonts w:ascii="Arial" w:eastAsiaTheme="minorHAnsi" w:hAnsi="Arial" w:cs="Arial"/>
        </w:rPr>
        <w:t>.</w:t>
      </w:r>
    </w:p>
    <w:p w:rsidR="00D817D2" w:rsidRPr="004D7DE9" w:rsidRDefault="00D817D2" w:rsidP="00D817D2">
      <w:pPr>
        <w:autoSpaceDE w:val="0"/>
        <w:autoSpaceDN w:val="0"/>
        <w:adjustRightInd w:val="0"/>
        <w:ind w:left="709" w:hanging="709"/>
        <w:contextualSpacing/>
        <w:jc w:val="both"/>
        <w:rPr>
          <w:rFonts w:ascii="Arial" w:eastAsiaTheme="minorHAnsi" w:hAnsi="Arial" w:cs="Arial"/>
        </w:rPr>
      </w:pPr>
    </w:p>
    <w:p w:rsidR="00D817D2" w:rsidRPr="004D7DE9" w:rsidRDefault="00D817D2" w:rsidP="00A32D11">
      <w:pPr>
        <w:numPr>
          <w:ilvl w:val="1"/>
          <w:numId w:val="39"/>
        </w:numPr>
        <w:ind w:left="709" w:hanging="709"/>
        <w:contextualSpacing/>
        <w:jc w:val="both"/>
        <w:rPr>
          <w:rFonts w:ascii="Arial" w:eastAsiaTheme="minorHAnsi" w:hAnsi="Arial" w:cs="Arial"/>
        </w:rPr>
      </w:pPr>
      <w:r w:rsidRPr="004D7DE9">
        <w:rPr>
          <w:rFonts w:ascii="Arial" w:eastAsiaTheme="minorHAnsi" w:hAnsi="Arial" w:cs="Arial"/>
        </w:rPr>
        <w:t xml:space="preserve">Dentro de los diez (10) Días siguientes a la recepción de la solicitud de conciliación, el </w:t>
      </w:r>
      <w:r w:rsidRPr="004D7DE9">
        <w:rPr>
          <w:rFonts w:ascii="Arial" w:eastAsiaTheme="minorHAnsi" w:hAnsi="Arial" w:cs="Arial"/>
          <w:b/>
        </w:rPr>
        <w:t xml:space="preserve">Contratante </w:t>
      </w:r>
      <w:r w:rsidRPr="004D7DE9">
        <w:rPr>
          <w:rFonts w:ascii="Arial" w:eastAsiaTheme="minorHAnsi" w:hAnsi="Arial" w:cs="Arial"/>
        </w:rPr>
        <w:t xml:space="preserve">indicará por escrito o vía correo electrónico,  la conciliación de cantidad de garrafas a ser considerados por Servicio prestado. </w:t>
      </w:r>
    </w:p>
    <w:p w:rsidR="00D817D2" w:rsidRPr="004D7DE9" w:rsidRDefault="00D817D2" w:rsidP="00D817D2">
      <w:pPr>
        <w:ind w:left="709" w:hanging="709"/>
        <w:contextualSpacing/>
        <w:jc w:val="center"/>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hará conocer al </w:t>
      </w:r>
      <w:r w:rsidRPr="00851482">
        <w:rPr>
          <w:rFonts w:ascii="Arial" w:eastAsiaTheme="minorHAnsi" w:hAnsi="Arial" w:cs="Arial"/>
          <w:b/>
        </w:rPr>
        <w:t>Transportista</w:t>
      </w:r>
      <w:r w:rsidRPr="000858E6">
        <w:rPr>
          <w:rFonts w:ascii="Arial" w:eastAsiaTheme="minorHAnsi" w:hAnsi="Arial" w:cs="Arial"/>
        </w:rPr>
        <w:t xml:space="preserve">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D817D2" w:rsidRPr="000858E6" w:rsidRDefault="00D817D2" w:rsidP="00D817D2">
      <w:pPr>
        <w:ind w:left="709"/>
        <w:contextualSpacing/>
        <w:jc w:val="both"/>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Una vez que el </w:t>
      </w:r>
      <w:r w:rsidRPr="00851482">
        <w:rPr>
          <w:rFonts w:ascii="Arial" w:eastAsiaTheme="minorHAnsi" w:hAnsi="Arial" w:cs="Arial"/>
          <w:b/>
        </w:rPr>
        <w:t xml:space="preserve">Transportista </w:t>
      </w:r>
      <w:r w:rsidRPr="000858E6">
        <w:rPr>
          <w:rFonts w:ascii="Arial" w:eastAsiaTheme="minorHAnsi" w:hAnsi="Arial" w:cs="Arial"/>
        </w:rPr>
        <w:t xml:space="preserve">reciba la liquidación por parte del </w:t>
      </w:r>
      <w:r w:rsidRPr="00851482">
        <w:rPr>
          <w:rFonts w:ascii="Arial" w:eastAsiaTheme="minorHAnsi" w:hAnsi="Arial" w:cs="Arial"/>
          <w:b/>
        </w:rPr>
        <w:t>Contratante</w:t>
      </w:r>
      <w:r w:rsidRPr="000858E6">
        <w:rPr>
          <w:rFonts w:ascii="Arial" w:eastAsiaTheme="minorHAnsi" w:hAnsi="Arial" w:cs="Arial"/>
        </w:rPr>
        <w:t>, mediante nota escrita, presentará la factura respectiva, en horario de (08:30 - 12:00 y 14:30 - 18:00), como máximo dentro de los primeros 5 días posteriores al mes de su emisión, adjuntando la documentación necesaria de cada uno de los viajes del Transporte terrestre con el siguiente detalle adjunto:</w:t>
      </w:r>
    </w:p>
    <w:p w:rsidR="00D817D2" w:rsidRPr="004D7DE9" w:rsidRDefault="00D817D2" w:rsidP="00D817D2">
      <w:pPr>
        <w:ind w:left="720"/>
        <w:contextualSpacing/>
        <w:jc w:val="center"/>
        <w:rPr>
          <w:rFonts w:ascii="Arial" w:eastAsiaTheme="minorHAnsi" w:hAnsi="Arial" w:cs="Arial"/>
        </w:rPr>
      </w:pPr>
    </w:p>
    <w:p w:rsidR="00D817D2" w:rsidRPr="004D7DE9" w:rsidRDefault="00D817D2" w:rsidP="00A32D11">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Nota de solicitud de Pago Adjuntado.</w:t>
      </w:r>
    </w:p>
    <w:p w:rsidR="00D817D2" w:rsidRPr="004D7DE9" w:rsidRDefault="00D817D2" w:rsidP="00A32D11">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Acta de conformidad de entrega del producto en Destino.</w:t>
      </w:r>
    </w:p>
    <w:p w:rsidR="00D817D2" w:rsidRPr="004D7DE9" w:rsidRDefault="00D817D2" w:rsidP="00A32D11">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 xml:space="preserve">Conciliación realizada entre la empresa de transporte y el </w:t>
      </w:r>
      <w:r w:rsidRPr="004D7DE9">
        <w:rPr>
          <w:rFonts w:ascii="Arial" w:eastAsia="SimSun" w:hAnsi="Arial" w:cs="Arial"/>
          <w:b/>
          <w:lang w:eastAsia="zh-CN"/>
        </w:rPr>
        <w:t>Contratante</w:t>
      </w:r>
      <w:r w:rsidRPr="004D7DE9">
        <w:rPr>
          <w:rFonts w:ascii="Arial" w:eastAsia="SimSun" w:hAnsi="Arial" w:cs="Arial"/>
          <w:lang w:eastAsia="zh-CN"/>
        </w:rPr>
        <w:t xml:space="preserve">. </w:t>
      </w:r>
    </w:p>
    <w:p w:rsidR="00D817D2" w:rsidRPr="004D7DE9" w:rsidRDefault="00D817D2" w:rsidP="00A32D11">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 xml:space="preserve"> Formulario de Administración de Viaje firmado.</w:t>
      </w:r>
    </w:p>
    <w:p w:rsidR="00D817D2" w:rsidRPr="004D7DE9" w:rsidRDefault="00D817D2" w:rsidP="00A32D11">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Acta del transporte  y/o conocimiento de carga.</w:t>
      </w:r>
    </w:p>
    <w:p w:rsidR="00D817D2" w:rsidRPr="000858E6" w:rsidRDefault="00D817D2" w:rsidP="00A32D11">
      <w:pPr>
        <w:numPr>
          <w:ilvl w:val="0"/>
          <w:numId w:val="52"/>
        </w:numPr>
        <w:ind w:left="1134"/>
        <w:contextualSpacing/>
        <w:jc w:val="both"/>
        <w:rPr>
          <w:rFonts w:ascii="Arial" w:eastAsiaTheme="minorHAnsi" w:hAnsi="Arial" w:cs="Arial"/>
        </w:rPr>
      </w:pPr>
      <w:r w:rsidRPr="000858E6">
        <w:rPr>
          <w:rFonts w:ascii="Arial" w:eastAsiaTheme="minorHAnsi" w:hAnsi="Arial" w:cs="Arial"/>
        </w:rPr>
        <w:t>Planillas de Liquidación de Servicio de Transporte.</w:t>
      </w:r>
    </w:p>
    <w:p w:rsidR="00D817D2" w:rsidRPr="004D7DE9" w:rsidRDefault="00D817D2" w:rsidP="00D817D2">
      <w:pPr>
        <w:tabs>
          <w:tab w:val="left" w:pos="851"/>
        </w:tabs>
        <w:ind w:left="1134"/>
        <w:contextualSpacing/>
        <w:jc w:val="both"/>
        <w:rPr>
          <w:rFonts w:ascii="Arial" w:eastAsiaTheme="minorHAnsi" w:hAnsi="Arial" w:cs="Arial"/>
        </w:rPr>
      </w:pPr>
    </w:p>
    <w:p w:rsidR="00D817D2" w:rsidRDefault="00D817D2" w:rsidP="00A32D11">
      <w:pPr>
        <w:numPr>
          <w:ilvl w:val="1"/>
          <w:numId w:val="39"/>
        </w:numPr>
        <w:ind w:left="709" w:hanging="709"/>
        <w:contextualSpacing/>
        <w:jc w:val="both"/>
        <w:rPr>
          <w:rFonts w:ascii="Arial" w:eastAsiaTheme="minorHAnsi" w:hAnsi="Arial" w:cs="Arial"/>
        </w:rPr>
      </w:pPr>
      <w:r w:rsidRPr="004D7DE9">
        <w:rPr>
          <w:rFonts w:ascii="Arial" w:eastAsiaTheme="minorHAnsi" w:hAnsi="Arial" w:cs="Arial"/>
        </w:rPr>
        <w:t>El pago será efectuado mediante SIGMA o SIGEP.</w:t>
      </w:r>
    </w:p>
    <w:p w:rsidR="00D817D2" w:rsidRDefault="00D817D2" w:rsidP="00D817D2">
      <w:pPr>
        <w:ind w:left="709"/>
        <w:contextualSpacing/>
        <w:jc w:val="both"/>
        <w:rPr>
          <w:rFonts w:ascii="Arial" w:eastAsiaTheme="minorHAnsi" w:hAnsi="Arial" w:cs="Arial"/>
        </w:rPr>
      </w:pPr>
    </w:p>
    <w:p w:rsidR="00D817D2" w:rsidRDefault="00D817D2" w:rsidP="00A32D11">
      <w:pPr>
        <w:numPr>
          <w:ilvl w:val="1"/>
          <w:numId w:val="39"/>
        </w:numPr>
        <w:tabs>
          <w:tab w:val="left" w:pos="851"/>
        </w:tabs>
        <w:ind w:left="709" w:hanging="709"/>
        <w:contextualSpacing/>
        <w:jc w:val="both"/>
        <w:rPr>
          <w:rFonts w:ascii="Arial" w:eastAsiaTheme="minorHAnsi" w:hAnsi="Arial" w:cs="Arial"/>
        </w:rPr>
      </w:pPr>
      <w:r w:rsidRPr="006D600B">
        <w:rPr>
          <w:rFonts w:ascii="Arial" w:eastAsiaTheme="minorHAnsi" w:hAnsi="Arial" w:cs="Arial"/>
        </w:rPr>
        <w:t xml:space="preserve">Todos los cargos, gastos y comisiones bancarias estarán a cargo exclusivo del </w:t>
      </w:r>
      <w:r w:rsidRPr="006D600B">
        <w:rPr>
          <w:rFonts w:ascii="Arial" w:eastAsiaTheme="minorHAnsi" w:hAnsi="Arial" w:cs="Arial"/>
          <w:b/>
        </w:rPr>
        <w:t>Transportista</w:t>
      </w:r>
      <w:r w:rsidRPr="006D600B">
        <w:rPr>
          <w:rFonts w:ascii="Arial" w:eastAsiaTheme="minorHAnsi" w:hAnsi="Arial" w:cs="Arial"/>
        </w:rPr>
        <w:t>.</w:t>
      </w:r>
    </w:p>
    <w:p w:rsidR="00D817D2" w:rsidRDefault="00D817D2" w:rsidP="00D817D2">
      <w:pPr>
        <w:pStyle w:val="Prrafodelista"/>
        <w:rPr>
          <w:rFonts w:ascii="Arial" w:eastAsiaTheme="minorHAnsi" w:hAnsi="Arial" w:cs="Arial"/>
        </w:rPr>
      </w:pPr>
    </w:p>
    <w:p w:rsidR="00D817D2" w:rsidRPr="00851482" w:rsidRDefault="00D817D2" w:rsidP="00A32D11">
      <w:pPr>
        <w:numPr>
          <w:ilvl w:val="1"/>
          <w:numId w:val="39"/>
        </w:numPr>
        <w:tabs>
          <w:tab w:val="left" w:pos="851"/>
        </w:tabs>
        <w:ind w:left="709" w:hanging="709"/>
        <w:contextualSpacing/>
        <w:jc w:val="both"/>
        <w:rPr>
          <w:rFonts w:ascii="Arial" w:eastAsiaTheme="minorHAnsi" w:hAnsi="Arial" w:cs="Arial"/>
        </w:rPr>
      </w:pPr>
      <w:r>
        <w:rPr>
          <w:rFonts w:ascii="Arial" w:eastAsiaTheme="minorHAnsi" w:hAnsi="Arial" w:cs="Arial"/>
        </w:rPr>
        <w:t xml:space="preserve">El </w:t>
      </w:r>
      <w:r w:rsidRPr="00851482">
        <w:rPr>
          <w:rFonts w:ascii="Arial" w:eastAsiaTheme="minorHAnsi" w:hAnsi="Arial" w:cs="Arial"/>
          <w:b/>
        </w:rPr>
        <w:t>Contratante</w:t>
      </w:r>
      <w:r w:rsidRPr="00851482">
        <w:rPr>
          <w:rFonts w:ascii="Arial" w:eastAsiaTheme="minorHAnsi" w:hAnsi="Arial" w:cs="Arial"/>
        </w:rPr>
        <w:t xml:space="preserve"> no otorgará ningún anticipo de pago.</w:t>
      </w:r>
    </w:p>
    <w:p w:rsidR="00D817D2" w:rsidRDefault="00D817D2" w:rsidP="00D817D2">
      <w:pPr>
        <w:contextualSpacing/>
        <w:jc w:val="both"/>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Cualquier Servicio no informado debidamente en tiempo y forma por el </w:t>
      </w:r>
      <w:r w:rsidRPr="00851482">
        <w:rPr>
          <w:rFonts w:ascii="Arial" w:eastAsiaTheme="minorHAnsi" w:hAnsi="Arial" w:cs="Arial"/>
          <w:b/>
        </w:rPr>
        <w:t xml:space="preserve">Transportista </w:t>
      </w:r>
      <w:r w:rsidRPr="000858E6">
        <w:rPr>
          <w:rFonts w:ascii="Arial" w:eastAsiaTheme="minorHAnsi" w:hAnsi="Arial" w:cs="Arial"/>
        </w:rPr>
        <w:t>a</w:t>
      </w:r>
      <w:r>
        <w:rPr>
          <w:rFonts w:ascii="Arial" w:eastAsiaTheme="minorHAnsi" w:hAnsi="Arial" w:cs="Arial"/>
        </w:rPr>
        <w:t xml:space="preserve">l </w:t>
      </w:r>
      <w:r w:rsidRPr="00851482">
        <w:rPr>
          <w:rFonts w:ascii="Arial" w:eastAsiaTheme="minorHAnsi" w:hAnsi="Arial" w:cs="Arial"/>
          <w:b/>
        </w:rPr>
        <w:t>Contratante</w:t>
      </w:r>
      <w:r w:rsidRPr="000858E6">
        <w:rPr>
          <w:rFonts w:ascii="Arial" w:eastAsiaTheme="minorHAnsi" w:hAnsi="Arial" w:cs="Arial"/>
        </w:rPr>
        <w:t xml:space="preserve">, y que no sea facturado según lo estipulado en la presente cláusula, no será aceptado como tal, por lo tanto, </w:t>
      </w:r>
      <w:r>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no reconocerá pago alguno por el mismo.</w:t>
      </w:r>
    </w:p>
    <w:p w:rsidR="00D817D2" w:rsidRPr="004D7DE9" w:rsidRDefault="00D817D2" w:rsidP="00D817D2">
      <w:pPr>
        <w:contextualSpacing/>
        <w:jc w:val="both"/>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En caso que el </w:t>
      </w:r>
      <w:r w:rsidRPr="00851482">
        <w:rPr>
          <w:rFonts w:ascii="Arial" w:eastAsiaTheme="minorHAnsi" w:hAnsi="Arial" w:cs="Arial"/>
          <w:b/>
        </w:rPr>
        <w:t>Transportista</w:t>
      </w:r>
      <w:r w:rsidRPr="000858E6">
        <w:rPr>
          <w:rFonts w:ascii="Arial" w:eastAsiaTheme="minorHAnsi" w:hAnsi="Arial" w:cs="Arial"/>
        </w:rPr>
        <w:t xml:space="preserve"> en el plazo de 10 (Diez) Días Hábiles de recibir la solicitud de pago de la penalidad/multa, no pague la misma, el </w:t>
      </w:r>
      <w:r w:rsidRPr="00851482">
        <w:rPr>
          <w:rFonts w:ascii="Arial" w:eastAsiaTheme="minorHAnsi" w:hAnsi="Arial" w:cs="Arial"/>
          <w:b/>
        </w:rPr>
        <w:t>Contratante</w:t>
      </w:r>
      <w:r w:rsidRPr="000858E6">
        <w:rPr>
          <w:rFonts w:ascii="Arial" w:eastAsiaTheme="minorHAnsi" w:hAnsi="Arial" w:cs="Arial"/>
        </w:rPr>
        <w:t xml:space="preserve"> podrá cobrar el monto adeudado por concepto de penalidades/multas mediante el descuento de la factura pendiente de pago.</w:t>
      </w:r>
    </w:p>
    <w:p w:rsidR="00D817D2" w:rsidRPr="000858E6" w:rsidRDefault="00D817D2" w:rsidP="00D817D2">
      <w:pPr>
        <w:ind w:left="709"/>
        <w:contextualSpacing/>
        <w:jc w:val="both"/>
        <w:rPr>
          <w:rFonts w:ascii="Arial" w:eastAsiaTheme="minorHAnsi" w:hAnsi="Arial" w:cs="Arial"/>
        </w:rPr>
      </w:pPr>
      <w:r>
        <w:rPr>
          <w:rFonts w:ascii="Arial" w:eastAsiaTheme="minorHAnsi" w:hAnsi="Arial" w:cs="Arial"/>
        </w:rPr>
        <w:t xml:space="preserve">  </w:t>
      </w:r>
      <w:r w:rsidRPr="000858E6">
        <w:rPr>
          <w:rFonts w:ascii="Arial" w:eastAsiaTheme="minorHAnsi" w:hAnsi="Arial" w:cs="Arial"/>
        </w:rPr>
        <w:t xml:space="preserve"> </w:t>
      </w: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El monto de la factura no deberá reflejar ningún descuento por pérdida de producto, penalidades, multas u otros.</w:t>
      </w:r>
    </w:p>
    <w:p w:rsidR="00D817D2" w:rsidRPr="000858E6" w:rsidRDefault="00D817D2" w:rsidP="00D817D2">
      <w:pPr>
        <w:ind w:left="709"/>
        <w:contextualSpacing/>
        <w:jc w:val="both"/>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emitirá la facturación al </w:t>
      </w:r>
      <w:r w:rsidRPr="00851482">
        <w:rPr>
          <w:rFonts w:ascii="Arial" w:eastAsiaTheme="minorHAnsi" w:hAnsi="Arial" w:cs="Arial"/>
          <w:b/>
        </w:rPr>
        <w:t>Transportista</w:t>
      </w:r>
      <w:r w:rsidRPr="000858E6">
        <w:rPr>
          <w:rFonts w:ascii="Arial" w:eastAsiaTheme="minorHAnsi" w:hAnsi="Arial" w:cs="Arial"/>
        </w:rPr>
        <w:t xml:space="preserve"> en los casos de descuentos por pérdida de Producto en siniestros u otros.</w:t>
      </w:r>
    </w:p>
    <w:p w:rsidR="00D817D2" w:rsidRPr="000858E6" w:rsidRDefault="00D817D2" w:rsidP="00D817D2">
      <w:pPr>
        <w:ind w:left="709"/>
        <w:contextualSpacing/>
        <w:jc w:val="both"/>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El </w:t>
      </w:r>
      <w:r w:rsidRPr="00851482">
        <w:rPr>
          <w:rFonts w:ascii="Arial" w:eastAsiaTheme="minorHAnsi" w:hAnsi="Arial" w:cs="Arial"/>
          <w:b/>
        </w:rPr>
        <w:t xml:space="preserve">Contratante </w:t>
      </w:r>
      <w:r w:rsidRPr="000858E6">
        <w:rPr>
          <w:rFonts w:ascii="Arial" w:eastAsiaTheme="minorHAnsi" w:hAnsi="Arial" w:cs="Arial"/>
        </w:rPr>
        <w:t>efectuará el pago de la factura correspondiente menos los descuentos que correspondan, dentro de los 30 (Treinta) Días Hábiles siguientes a partir de la recepción de la misma con la documentación señalada en la Cláusula (Conciliación) del Contrato. Si el vencimiento del plazo para el pago fuera un sábado, domingo u otro feriado bancario en el Estado Plurinacional de Bolivia, el pago se realizará al Día Hábil siguiente.</w:t>
      </w:r>
    </w:p>
    <w:p w:rsidR="00D817D2" w:rsidRPr="000858E6" w:rsidRDefault="00D817D2" w:rsidP="00D817D2">
      <w:pPr>
        <w:ind w:left="709"/>
        <w:contextualSpacing/>
        <w:jc w:val="both"/>
        <w:rPr>
          <w:rFonts w:ascii="Arial" w:eastAsiaTheme="minorHAnsi" w:hAnsi="Arial" w:cs="Arial"/>
        </w:rPr>
      </w:pPr>
    </w:p>
    <w:p w:rsidR="00D817D2" w:rsidRPr="00851482" w:rsidRDefault="00D817D2" w:rsidP="00A32D11">
      <w:pPr>
        <w:numPr>
          <w:ilvl w:val="1"/>
          <w:numId w:val="39"/>
        </w:numPr>
        <w:ind w:left="709" w:hanging="709"/>
        <w:contextualSpacing/>
        <w:jc w:val="both"/>
        <w:rPr>
          <w:rFonts w:ascii="Arial" w:eastAsiaTheme="minorHAnsi" w:hAnsi="Arial" w:cs="Arial"/>
          <w:b/>
        </w:rPr>
      </w:pPr>
      <w:r w:rsidRPr="000858E6">
        <w:rPr>
          <w:rFonts w:ascii="Arial" w:eastAsiaTheme="minorHAnsi" w:hAnsi="Arial" w:cs="Arial"/>
        </w:rPr>
        <w:t xml:space="preserve">Será suficiente prueba de pago la confirmación del giro con referencia a la factura emitida. Todos los cargos, gastos y comisiones bancarias estarán a cargo exclusivo del </w:t>
      </w:r>
      <w:r w:rsidRPr="00851482">
        <w:rPr>
          <w:rFonts w:ascii="Arial" w:eastAsiaTheme="minorHAnsi" w:hAnsi="Arial" w:cs="Arial"/>
          <w:b/>
        </w:rPr>
        <w:t>Transportista.</w:t>
      </w:r>
    </w:p>
    <w:p w:rsidR="00D817D2" w:rsidRPr="000858E6" w:rsidRDefault="00D817D2" w:rsidP="00D817D2">
      <w:pPr>
        <w:ind w:left="709"/>
        <w:contextualSpacing/>
        <w:jc w:val="both"/>
        <w:rPr>
          <w:rFonts w:ascii="Arial" w:eastAsiaTheme="minorHAnsi" w:hAnsi="Arial" w:cs="Arial"/>
        </w:rPr>
      </w:pPr>
    </w:p>
    <w:p w:rsidR="00D817D2" w:rsidRPr="004D7DE9" w:rsidRDefault="00D817D2" w:rsidP="00A32D11">
      <w:pPr>
        <w:numPr>
          <w:ilvl w:val="1"/>
          <w:numId w:val="39"/>
        </w:numPr>
        <w:tabs>
          <w:tab w:val="left" w:pos="851"/>
        </w:tabs>
        <w:ind w:left="709" w:hanging="709"/>
        <w:contextualSpacing/>
        <w:jc w:val="both"/>
        <w:rPr>
          <w:rFonts w:ascii="Arial" w:eastAsiaTheme="minorHAnsi" w:hAnsi="Arial" w:cs="Arial"/>
        </w:rPr>
      </w:pPr>
      <w:r w:rsidRPr="000858E6">
        <w:rPr>
          <w:rFonts w:ascii="Arial" w:eastAsiaTheme="minorHAnsi" w:hAnsi="Arial" w:cs="Arial"/>
        </w:rPr>
        <w:t xml:space="preserve">Los subcontratistas no podrán facturar directamente al </w:t>
      </w:r>
      <w:r w:rsidRPr="00851482">
        <w:rPr>
          <w:rFonts w:ascii="Arial" w:eastAsiaTheme="minorHAnsi" w:hAnsi="Arial" w:cs="Arial"/>
          <w:b/>
        </w:rPr>
        <w:t>Contratante</w:t>
      </w:r>
      <w:r w:rsidRPr="000858E6">
        <w:rPr>
          <w:rFonts w:ascii="Arial" w:eastAsiaTheme="minorHAnsi" w:hAnsi="Arial" w:cs="Arial"/>
        </w:rPr>
        <w:t xml:space="preserve"> el importe de los respectivos subcontratos, la facturación deberá ser realizada únicamente por el </w:t>
      </w:r>
      <w:r w:rsidRPr="00851482">
        <w:rPr>
          <w:rFonts w:ascii="Arial" w:eastAsiaTheme="minorHAnsi" w:hAnsi="Arial" w:cs="Arial"/>
          <w:b/>
        </w:rPr>
        <w:t>Transportista</w:t>
      </w:r>
      <w:r w:rsidRPr="000858E6">
        <w:rPr>
          <w:rFonts w:ascii="Arial" w:eastAsiaTheme="minorHAnsi" w:hAnsi="Arial" w:cs="Arial"/>
        </w:rPr>
        <w:t xml:space="preserve"> al </w:t>
      </w:r>
      <w:r w:rsidRPr="00851482">
        <w:rPr>
          <w:rFonts w:ascii="Arial" w:eastAsiaTheme="minorHAnsi" w:hAnsi="Arial" w:cs="Arial"/>
          <w:b/>
        </w:rPr>
        <w:t>Contratante</w:t>
      </w:r>
      <w:r w:rsidRPr="000858E6">
        <w:rPr>
          <w:rFonts w:ascii="Arial" w:eastAsiaTheme="minorHAnsi" w:hAnsi="Arial" w:cs="Arial"/>
        </w:rPr>
        <w:t xml:space="preserve">. El pago se realizará directamente a la cuenta del </w:t>
      </w:r>
      <w:r w:rsidRPr="00851482">
        <w:rPr>
          <w:rFonts w:ascii="Arial" w:eastAsiaTheme="minorHAnsi" w:hAnsi="Arial" w:cs="Arial"/>
          <w:b/>
        </w:rPr>
        <w:t>Transportista</w:t>
      </w:r>
      <w:r w:rsidRPr="004D7DE9">
        <w:rPr>
          <w:rFonts w:ascii="Arial" w:eastAsiaTheme="minorHAnsi" w:hAnsi="Arial" w:cs="Arial"/>
        </w:rPr>
        <w:t>.</w:t>
      </w:r>
    </w:p>
    <w:p w:rsidR="00D817D2" w:rsidRPr="00B607C2" w:rsidRDefault="00D817D2" w:rsidP="00D817D2">
      <w:pPr>
        <w:autoSpaceDE w:val="0"/>
        <w:autoSpaceDN w:val="0"/>
        <w:adjustRightInd w:val="0"/>
        <w:jc w:val="both"/>
        <w:rPr>
          <w:rFonts w:ascii="Arial" w:eastAsiaTheme="minorHAnsi" w:hAnsi="Arial" w:cs="Arial"/>
          <w:b/>
          <w:bCs/>
          <w:u w:val="single"/>
        </w:rPr>
      </w:pPr>
    </w:p>
    <w:p w:rsidR="00D817D2" w:rsidRPr="006512C5" w:rsidRDefault="00D817D2" w:rsidP="00D817D2">
      <w:pPr>
        <w:autoSpaceDE w:val="0"/>
        <w:autoSpaceDN w:val="0"/>
        <w:adjustRightInd w:val="0"/>
        <w:jc w:val="both"/>
        <w:rPr>
          <w:rFonts w:ascii="Arial" w:eastAsiaTheme="minorHAnsi" w:hAnsi="Arial" w:cs="Arial"/>
          <w:b/>
          <w:bCs/>
        </w:rPr>
      </w:pPr>
      <w:r w:rsidRPr="006512C5">
        <w:rPr>
          <w:rFonts w:ascii="Arial" w:eastAsiaTheme="minorHAnsi" w:hAnsi="Arial" w:cs="Arial"/>
          <w:b/>
          <w:bCs/>
        </w:rPr>
        <w:t>CLAUSULA DÉCIMA PRIMERA.- (TRIBUTOS)</w:t>
      </w:r>
    </w:p>
    <w:p w:rsidR="00D817D2" w:rsidRPr="006512C5" w:rsidRDefault="00D817D2" w:rsidP="00D817D2">
      <w:pPr>
        <w:autoSpaceDE w:val="0"/>
        <w:autoSpaceDN w:val="0"/>
        <w:adjustRightInd w:val="0"/>
        <w:jc w:val="both"/>
        <w:rPr>
          <w:rFonts w:ascii="Arial" w:eastAsiaTheme="minorHAnsi" w:hAnsi="Arial" w:cs="Arial"/>
        </w:rPr>
      </w:pPr>
    </w:p>
    <w:p w:rsidR="00D817D2" w:rsidRDefault="00D817D2" w:rsidP="00D817D2">
      <w:pPr>
        <w:autoSpaceDE w:val="0"/>
        <w:autoSpaceDN w:val="0"/>
        <w:adjustRightInd w:val="0"/>
        <w:jc w:val="both"/>
        <w:rPr>
          <w:rFonts w:ascii="Arial" w:eastAsiaTheme="minorHAnsi" w:hAnsi="Arial" w:cs="Arial"/>
        </w:rPr>
      </w:pPr>
      <w:r w:rsidRPr="006512C5">
        <w:rPr>
          <w:rFonts w:ascii="Arial" w:eastAsiaTheme="minorHAnsi" w:hAnsi="Arial" w:cs="Arial"/>
        </w:rPr>
        <w:t xml:space="preserve">El </w:t>
      </w:r>
      <w:r w:rsidRPr="006512C5">
        <w:rPr>
          <w:rFonts w:ascii="Arial" w:eastAsiaTheme="minorHAnsi" w:hAnsi="Arial" w:cs="Arial"/>
          <w:b/>
        </w:rPr>
        <w:t>Transportista</w:t>
      </w:r>
      <w:r w:rsidRPr="006512C5">
        <w:rPr>
          <w:rFonts w:ascii="Arial" w:eastAsiaTheme="minorHAnsi" w:hAnsi="Arial" w:cs="Arial"/>
          <w:b/>
          <w:bCs/>
        </w:rPr>
        <w:t xml:space="preserve"> </w:t>
      </w:r>
      <w:r w:rsidRPr="006512C5">
        <w:rPr>
          <w:rFonts w:ascii="Arial" w:eastAsiaTheme="minorHAnsi" w:hAnsi="Arial" w:cs="Arial"/>
        </w:rPr>
        <w:t>declara que todos los tributos vigentes a la fecha y que puedan originarse directa o indirectamente en aplicación del contrato, son</w:t>
      </w:r>
      <w:r w:rsidRPr="00D8161D">
        <w:rPr>
          <w:rFonts w:ascii="Arial" w:eastAsiaTheme="minorHAnsi" w:hAnsi="Arial" w:cs="Arial"/>
        </w:rPr>
        <w:t xml:space="preserve"> de su responsabilidad, no correspondiendo ningún reclamo posterior.</w:t>
      </w:r>
    </w:p>
    <w:p w:rsidR="00D817D2" w:rsidRDefault="00D817D2" w:rsidP="00D817D2">
      <w:pPr>
        <w:autoSpaceDE w:val="0"/>
        <w:autoSpaceDN w:val="0"/>
        <w:adjustRightInd w:val="0"/>
        <w:jc w:val="both"/>
        <w:rPr>
          <w:rFonts w:ascii="Arial" w:eastAsiaTheme="minorHAnsi" w:hAnsi="Arial" w:cs="Arial"/>
        </w:rPr>
      </w:pPr>
    </w:p>
    <w:p w:rsidR="00D817D2" w:rsidRDefault="00D817D2" w:rsidP="00D817D2">
      <w:pPr>
        <w:autoSpaceDE w:val="0"/>
        <w:autoSpaceDN w:val="0"/>
        <w:adjustRightInd w:val="0"/>
        <w:jc w:val="both"/>
        <w:rPr>
          <w:rFonts w:ascii="Arial" w:eastAsiaTheme="minorHAnsi" w:hAnsi="Arial" w:cs="Arial"/>
        </w:rPr>
      </w:pPr>
      <w:r w:rsidRPr="004769E2">
        <w:rPr>
          <w:rFonts w:ascii="Arial" w:eastAsiaTheme="minorHAnsi" w:hAnsi="Arial" w:cs="Arial"/>
          <w:b/>
          <w:bCs/>
        </w:rPr>
        <w:t>CLAUSULA DÉCIMA SEGUNDA.-</w:t>
      </w:r>
      <w:r w:rsidRPr="004769E2">
        <w:rPr>
          <w:rFonts w:ascii="Arial" w:eastAsiaTheme="minorHAnsi" w:hAnsi="Arial" w:cs="Arial"/>
        </w:rPr>
        <w:t xml:space="preserve"> </w:t>
      </w:r>
      <w:r w:rsidRPr="00B80101">
        <w:rPr>
          <w:rFonts w:ascii="Arial" w:eastAsiaTheme="minorHAnsi" w:hAnsi="Arial" w:cs="Arial"/>
          <w:b/>
          <w:bCs/>
        </w:rPr>
        <w:t>(SEGUROS)</w:t>
      </w:r>
    </w:p>
    <w:p w:rsidR="00D817D2" w:rsidRDefault="00D817D2" w:rsidP="00D817D2">
      <w:pPr>
        <w:autoSpaceDE w:val="0"/>
        <w:autoSpaceDN w:val="0"/>
        <w:adjustRightInd w:val="0"/>
        <w:jc w:val="both"/>
        <w:rPr>
          <w:rFonts w:ascii="Arial" w:eastAsiaTheme="minorHAnsi" w:hAnsi="Arial" w:cs="Arial"/>
        </w:rPr>
      </w:pPr>
    </w:p>
    <w:p w:rsidR="00D817D2" w:rsidRDefault="00D817D2" w:rsidP="00D817D2">
      <w:pPr>
        <w:autoSpaceDE w:val="0"/>
        <w:autoSpaceDN w:val="0"/>
        <w:adjustRightInd w:val="0"/>
        <w:jc w:val="both"/>
        <w:rPr>
          <w:rFonts w:ascii="Arial" w:eastAsiaTheme="minorHAnsi" w:hAnsi="Arial" w:cs="Arial"/>
        </w:rPr>
      </w:pPr>
      <w:r>
        <w:rPr>
          <w:rFonts w:ascii="Arial" w:eastAsiaTheme="minorHAnsi" w:hAnsi="Arial" w:cs="Arial"/>
        </w:rPr>
        <w:t xml:space="preserve">El </w:t>
      </w:r>
      <w:r w:rsidRPr="00A33D6F">
        <w:rPr>
          <w:rFonts w:ascii="Arial" w:eastAsiaTheme="minorHAnsi" w:hAnsi="Arial" w:cs="Arial"/>
          <w:b/>
        </w:rPr>
        <w:t>Transportista</w:t>
      </w:r>
      <w:r w:rsidRPr="003D22C1">
        <w:rPr>
          <w:rFonts w:ascii="Arial" w:eastAsiaTheme="minorHAnsi" w:hAnsi="Arial" w:cs="Arial"/>
        </w:rPr>
        <w:t xml:space="preserve"> deberá presentar y mantener vigente de forma ininterrumpida durante todo el periodo del contrato la Póliza de Seguro especificada a continuación: </w:t>
      </w:r>
    </w:p>
    <w:p w:rsidR="00D817D2" w:rsidRDefault="00D817D2" w:rsidP="00D817D2">
      <w:pPr>
        <w:autoSpaceDE w:val="0"/>
        <w:autoSpaceDN w:val="0"/>
        <w:adjustRightInd w:val="0"/>
        <w:jc w:val="both"/>
        <w:rPr>
          <w:rFonts w:ascii="Arial" w:eastAsiaTheme="minorHAnsi" w:hAnsi="Arial" w:cs="Arial"/>
        </w:rPr>
      </w:pPr>
    </w:p>
    <w:p w:rsidR="00D817D2" w:rsidRDefault="00D817D2" w:rsidP="00A32D11">
      <w:pPr>
        <w:pStyle w:val="Prrafodelista"/>
        <w:numPr>
          <w:ilvl w:val="0"/>
          <w:numId w:val="53"/>
        </w:numPr>
        <w:autoSpaceDE w:val="0"/>
        <w:autoSpaceDN w:val="0"/>
        <w:adjustRightInd w:val="0"/>
        <w:contextualSpacing/>
        <w:jc w:val="both"/>
        <w:rPr>
          <w:rFonts w:ascii="Arial" w:eastAsiaTheme="minorHAnsi" w:hAnsi="Arial" w:cs="Arial"/>
        </w:rPr>
      </w:pPr>
      <w:r w:rsidRPr="00851482">
        <w:rPr>
          <w:rFonts w:ascii="Arial" w:eastAsiaTheme="minorHAnsi" w:hAnsi="Arial" w:cs="Arial"/>
        </w:rPr>
        <w:t>Póliza de Responsabilidad Civil por daños a terceros o bienes terceros por cualquier causa, al medio ambiente y al ecosistema,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w:t>
      </w:r>
      <w:r>
        <w:rPr>
          <w:rFonts w:ascii="Arial" w:eastAsiaTheme="minorHAnsi" w:hAnsi="Arial" w:cs="Arial"/>
        </w:rPr>
        <w:t xml:space="preserve">l </w:t>
      </w:r>
      <w:r w:rsidRPr="00851482">
        <w:rPr>
          <w:rFonts w:ascii="Arial" w:eastAsiaTheme="minorHAnsi" w:hAnsi="Arial" w:cs="Arial"/>
          <w:b/>
        </w:rPr>
        <w:t>Contratante</w:t>
      </w:r>
      <w:r w:rsidRPr="00851482">
        <w:rPr>
          <w:rFonts w:ascii="Arial" w:eastAsiaTheme="minorHAnsi" w:hAnsi="Arial" w:cs="Arial"/>
        </w:rPr>
        <w:t xml:space="preserve"> por cualquier suceso.</w:t>
      </w:r>
    </w:p>
    <w:p w:rsidR="00D817D2" w:rsidRDefault="00D817D2" w:rsidP="00D817D2">
      <w:pPr>
        <w:pStyle w:val="Prrafodelista"/>
        <w:autoSpaceDE w:val="0"/>
        <w:autoSpaceDN w:val="0"/>
        <w:adjustRightInd w:val="0"/>
        <w:jc w:val="both"/>
        <w:rPr>
          <w:rFonts w:ascii="Arial" w:eastAsiaTheme="minorHAnsi" w:hAnsi="Arial" w:cs="Arial"/>
        </w:rPr>
      </w:pPr>
    </w:p>
    <w:p w:rsidR="00D817D2" w:rsidRDefault="00D817D2" w:rsidP="00D817D2">
      <w:pPr>
        <w:pStyle w:val="Prrafodelista"/>
        <w:autoSpaceDE w:val="0"/>
        <w:autoSpaceDN w:val="0"/>
        <w:adjustRightInd w:val="0"/>
        <w:jc w:val="both"/>
        <w:rPr>
          <w:rFonts w:ascii="Arial" w:eastAsiaTheme="minorHAnsi" w:hAnsi="Arial" w:cs="Arial"/>
        </w:rPr>
      </w:pPr>
      <w:r w:rsidRPr="00851482">
        <w:rPr>
          <w:rFonts w:ascii="Arial" w:eastAsiaTheme="minorHAnsi" w:hAnsi="Arial" w:cs="Arial"/>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D817D2" w:rsidRDefault="00D817D2" w:rsidP="00D817D2">
      <w:pPr>
        <w:pStyle w:val="Prrafodelista"/>
        <w:autoSpaceDE w:val="0"/>
        <w:autoSpaceDN w:val="0"/>
        <w:adjustRightInd w:val="0"/>
        <w:jc w:val="both"/>
        <w:rPr>
          <w:rFonts w:ascii="Arial" w:eastAsiaTheme="minorHAnsi" w:hAnsi="Arial" w:cs="Arial"/>
        </w:rPr>
      </w:pPr>
    </w:p>
    <w:p w:rsidR="00D817D2" w:rsidRDefault="00D817D2" w:rsidP="00D817D2">
      <w:pPr>
        <w:pStyle w:val="Prrafodelista"/>
        <w:autoSpaceDE w:val="0"/>
        <w:autoSpaceDN w:val="0"/>
        <w:adjustRightInd w:val="0"/>
        <w:jc w:val="both"/>
        <w:rPr>
          <w:rFonts w:ascii="Arial" w:eastAsiaTheme="minorHAnsi" w:hAnsi="Arial" w:cs="Arial"/>
        </w:rPr>
      </w:pPr>
      <w:r w:rsidRPr="003D22C1">
        <w:rPr>
          <w:rFonts w:ascii="Arial" w:eastAsiaTheme="minorHAnsi" w:hAnsi="Arial" w:cs="Arial"/>
        </w:rPr>
        <w:t>Valor asegurado hasta $</w:t>
      </w:r>
      <w:proofErr w:type="spellStart"/>
      <w:r w:rsidRPr="003D22C1">
        <w:rPr>
          <w:rFonts w:ascii="Arial" w:eastAsiaTheme="minorHAnsi" w:hAnsi="Arial" w:cs="Arial"/>
        </w:rPr>
        <w:t>us</w:t>
      </w:r>
      <w:proofErr w:type="spellEnd"/>
      <w:r w:rsidRPr="003D22C1">
        <w:rPr>
          <w:rFonts w:ascii="Arial" w:eastAsiaTheme="minorHAnsi" w:hAnsi="Arial" w:cs="Arial"/>
        </w:rPr>
        <w:t xml:space="preserve">. </w:t>
      </w:r>
      <w:r>
        <w:rPr>
          <w:rFonts w:ascii="Arial" w:eastAsiaTheme="minorHAnsi" w:hAnsi="Arial" w:cs="Arial"/>
        </w:rPr>
        <w:t>--------------</w:t>
      </w:r>
      <w:r w:rsidRPr="003D22C1">
        <w:rPr>
          <w:rFonts w:ascii="Arial" w:eastAsiaTheme="minorHAnsi" w:hAnsi="Arial" w:cs="Arial"/>
        </w:rPr>
        <w:t>.- (</w:t>
      </w:r>
      <w:r>
        <w:rPr>
          <w:rFonts w:ascii="Arial" w:eastAsiaTheme="minorHAnsi" w:hAnsi="Arial" w:cs="Arial"/>
        </w:rPr>
        <w:t>---------------------------</w:t>
      </w:r>
      <w:r w:rsidRPr="003D22C1">
        <w:rPr>
          <w:rFonts w:ascii="Arial" w:eastAsiaTheme="minorHAnsi" w:hAnsi="Arial" w:cs="Arial"/>
        </w:rPr>
        <w:t>), por evento y/o reclamo con agregado cantidad de $</w:t>
      </w:r>
      <w:proofErr w:type="spellStart"/>
      <w:r w:rsidRPr="003D22C1">
        <w:rPr>
          <w:rFonts w:ascii="Arial" w:eastAsiaTheme="minorHAnsi" w:hAnsi="Arial" w:cs="Arial"/>
        </w:rPr>
        <w:t>us</w:t>
      </w:r>
      <w:proofErr w:type="spellEnd"/>
      <w:r w:rsidRPr="003D22C1">
        <w:rPr>
          <w:rFonts w:ascii="Arial" w:eastAsiaTheme="minorHAnsi" w:hAnsi="Arial" w:cs="Arial"/>
        </w:rPr>
        <w:t xml:space="preserve">. </w:t>
      </w:r>
      <w:r>
        <w:rPr>
          <w:rFonts w:ascii="Arial" w:eastAsiaTheme="minorHAnsi" w:hAnsi="Arial" w:cs="Arial"/>
        </w:rPr>
        <w:t>------------------</w:t>
      </w:r>
      <w:r w:rsidRPr="003D22C1">
        <w:rPr>
          <w:rFonts w:ascii="Arial" w:eastAsiaTheme="minorHAnsi" w:hAnsi="Arial" w:cs="Arial"/>
        </w:rPr>
        <w:t xml:space="preserve"> (</w:t>
      </w:r>
      <w:r>
        <w:rPr>
          <w:rFonts w:ascii="Arial" w:eastAsiaTheme="minorHAnsi" w:hAnsi="Arial" w:cs="Arial"/>
        </w:rPr>
        <w:t>--------------------------------</w:t>
      </w:r>
      <w:r w:rsidRPr="003D22C1">
        <w:rPr>
          <w:rFonts w:ascii="Arial" w:eastAsiaTheme="minorHAnsi" w:hAnsi="Arial" w:cs="Arial"/>
        </w:rPr>
        <w:t xml:space="preserve">) En caso de exceder el límite agregado contractual. </w:t>
      </w:r>
    </w:p>
    <w:p w:rsidR="00D817D2" w:rsidRDefault="00D817D2" w:rsidP="00D817D2">
      <w:pPr>
        <w:pStyle w:val="Prrafodelista"/>
        <w:autoSpaceDE w:val="0"/>
        <w:autoSpaceDN w:val="0"/>
        <w:adjustRightInd w:val="0"/>
        <w:jc w:val="both"/>
        <w:rPr>
          <w:rFonts w:ascii="Arial" w:eastAsiaTheme="minorHAnsi" w:hAnsi="Arial" w:cs="Arial"/>
        </w:rPr>
      </w:pPr>
    </w:p>
    <w:p w:rsidR="00D817D2" w:rsidRDefault="00D817D2" w:rsidP="00D817D2">
      <w:pPr>
        <w:pStyle w:val="Prrafodelista"/>
        <w:autoSpaceDE w:val="0"/>
        <w:autoSpaceDN w:val="0"/>
        <w:adjustRightInd w:val="0"/>
        <w:jc w:val="both"/>
        <w:rPr>
          <w:rFonts w:ascii="Arial" w:eastAsiaTheme="minorHAnsi" w:hAnsi="Arial" w:cs="Arial"/>
        </w:rPr>
      </w:pPr>
      <w:r w:rsidRPr="003D22C1">
        <w:rPr>
          <w:rFonts w:ascii="Arial" w:eastAsiaTheme="minorHAnsi" w:hAnsi="Arial" w:cs="Arial"/>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D817D2" w:rsidRDefault="00D817D2" w:rsidP="00D817D2">
      <w:pPr>
        <w:pStyle w:val="Prrafodelista"/>
        <w:autoSpaceDE w:val="0"/>
        <w:autoSpaceDN w:val="0"/>
        <w:adjustRightInd w:val="0"/>
        <w:jc w:val="both"/>
        <w:rPr>
          <w:rFonts w:ascii="Arial" w:eastAsiaTheme="minorHAnsi" w:hAnsi="Arial" w:cs="Arial"/>
        </w:rPr>
      </w:pPr>
    </w:p>
    <w:p w:rsidR="00D817D2" w:rsidRPr="003D22C1" w:rsidRDefault="00D817D2" w:rsidP="00D817D2">
      <w:pPr>
        <w:pStyle w:val="Prrafodelista"/>
        <w:autoSpaceDE w:val="0"/>
        <w:autoSpaceDN w:val="0"/>
        <w:adjustRightInd w:val="0"/>
        <w:jc w:val="both"/>
        <w:rPr>
          <w:rFonts w:ascii="Arial" w:eastAsiaTheme="minorHAnsi" w:hAnsi="Arial" w:cs="Arial"/>
        </w:rPr>
      </w:pPr>
      <w:r w:rsidRPr="003D22C1">
        <w:rPr>
          <w:rFonts w:ascii="Arial" w:eastAsiaTheme="minorHAnsi" w:hAnsi="Arial" w:cs="Arial"/>
        </w:rPr>
        <w:t xml:space="preserve">La póliza debe tener Límite Geográfico de acuerdo a los servicios que brindara el contrato: NACIONAL </w:t>
      </w:r>
    </w:p>
    <w:p w:rsidR="00D817D2" w:rsidRPr="003D22C1" w:rsidRDefault="00D817D2" w:rsidP="00D817D2">
      <w:pPr>
        <w:keepNext/>
        <w:autoSpaceDE w:val="0"/>
        <w:autoSpaceDN w:val="0"/>
        <w:adjustRightInd w:val="0"/>
        <w:jc w:val="both"/>
        <w:rPr>
          <w:rFonts w:ascii="Arial" w:eastAsiaTheme="minorHAnsi" w:hAnsi="Arial" w:cs="Arial"/>
        </w:rPr>
      </w:pPr>
    </w:p>
    <w:p w:rsidR="00D817D2" w:rsidRDefault="00D817D2" w:rsidP="00A32D11">
      <w:pPr>
        <w:pStyle w:val="Prrafodelista"/>
        <w:keepNext/>
        <w:numPr>
          <w:ilvl w:val="0"/>
          <w:numId w:val="53"/>
        </w:numPr>
        <w:autoSpaceDE w:val="0"/>
        <w:autoSpaceDN w:val="0"/>
        <w:adjustRightInd w:val="0"/>
        <w:contextualSpacing/>
        <w:jc w:val="both"/>
        <w:rPr>
          <w:rFonts w:ascii="Arial" w:eastAsiaTheme="minorHAnsi" w:hAnsi="Arial" w:cs="Arial"/>
        </w:rPr>
      </w:pPr>
      <w:r w:rsidRPr="003D22C1">
        <w:rPr>
          <w:rFonts w:ascii="Arial" w:eastAsiaTheme="minorHAnsi" w:hAnsi="Arial" w:cs="Arial"/>
        </w:rPr>
        <w:t xml:space="preserve">Seguro de Transporte contra todo riesgo de Producto Transportado con cobertura desde el punto de despacho y/o carguío hasta el punto de recepción y/o </w:t>
      </w:r>
      <w:proofErr w:type="spellStart"/>
      <w:r w:rsidRPr="003D22C1">
        <w:rPr>
          <w:rFonts w:ascii="Arial" w:eastAsiaTheme="minorHAnsi" w:hAnsi="Arial" w:cs="Arial"/>
        </w:rPr>
        <w:t>descarguio</w:t>
      </w:r>
      <w:proofErr w:type="spellEnd"/>
      <w:r w:rsidRPr="003D22C1">
        <w:rPr>
          <w:rFonts w:ascii="Arial" w:eastAsiaTheme="minorHAnsi" w:hAnsi="Arial" w:cs="Arial"/>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w:t>
      </w:r>
      <w:r w:rsidRPr="003D22C1">
        <w:rPr>
          <w:rFonts w:ascii="Arial" w:eastAsiaTheme="minorHAnsi" w:hAnsi="Arial" w:cs="Arial"/>
        </w:rPr>
        <w:lastRenderedPageBreak/>
        <w:t>vagón declarado en $</w:t>
      </w:r>
      <w:proofErr w:type="spellStart"/>
      <w:r w:rsidRPr="003D22C1">
        <w:rPr>
          <w:rFonts w:ascii="Arial" w:eastAsiaTheme="minorHAnsi" w:hAnsi="Arial" w:cs="Arial"/>
        </w:rPr>
        <w:t>us</w:t>
      </w:r>
      <w:proofErr w:type="spellEnd"/>
      <w:r w:rsidRPr="003D22C1">
        <w:rPr>
          <w:rFonts w:ascii="Arial" w:eastAsiaTheme="minorHAnsi" w:hAnsi="Arial" w:cs="Arial"/>
        </w:rPr>
        <w:t xml:space="preserve"> Dólares Americanos. Esta póliza debe estar necesariamente subrogada a favor de</w:t>
      </w:r>
      <w:r>
        <w:rPr>
          <w:rFonts w:ascii="Arial" w:eastAsiaTheme="minorHAnsi" w:hAnsi="Arial" w:cs="Arial"/>
        </w:rPr>
        <w:t xml:space="preserve">l </w:t>
      </w:r>
      <w:r w:rsidRPr="00851482">
        <w:rPr>
          <w:rFonts w:ascii="Arial" w:eastAsiaTheme="minorHAnsi" w:hAnsi="Arial" w:cs="Arial"/>
          <w:b/>
        </w:rPr>
        <w:t>Contratante</w:t>
      </w:r>
      <w:r w:rsidRPr="003D22C1">
        <w:rPr>
          <w:rFonts w:ascii="Arial" w:eastAsiaTheme="minorHAnsi" w:hAnsi="Arial" w:cs="Arial"/>
        </w:rPr>
        <w:t xml:space="preserve"> en función al monto del contrato.</w:t>
      </w:r>
    </w:p>
    <w:p w:rsidR="00D817D2" w:rsidRPr="00D64BC1" w:rsidRDefault="00D817D2" w:rsidP="00D817D2">
      <w:pPr>
        <w:keepNext/>
        <w:tabs>
          <w:tab w:val="left" w:pos="1141"/>
        </w:tabs>
        <w:autoSpaceDE w:val="0"/>
        <w:autoSpaceDN w:val="0"/>
        <w:adjustRightInd w:val="0"/>
        <w:jc w:val="both"/>
        <w:rPr>
          <w:rFonts w:ascii="Arial" w:eastAsiaTheme="minorHAnsi" w:hAnsi="Arial" w:cs="Arial"/>
          <w:sz w:val="14"/>
        </w:rPr>
      </w:pPr>
      <w:r>
        <w:rPr>
          <w:rFonts w:ascii="Arial" w:eastAsiaTheme="minorHAnsi" w:hAnsi="Arial" w:cs="Arial"/>
        </w:rPr>
        <w:tab/>
      </w:r>
    </w:p>
    <w:p w:rsidR="00D817D2" w:rsidRPr="003D22C1" w:rsidRDefault="00D817D2" w:rsidP="00D817D2">
      <w:pPr>
        <w:keepNext/>
        <w:autoSpaceDE w:val="0"/>
        <w:autoSpaceDN w:val="0"/>
        <w:adjustRightInd w:val="0"/>
        <w:jc w:val="both"/>
        <w:rPr>
          <w:rFonts w:ascii="Arial" w:eastAsiaTheme="minorHAnsi" w:hAnsi="Arial" w:cs="Arial"/>
        </w:rPr>
      </w:pPr>
      <w:r w:rsidRPr="003D22C1">
        <w:rPr>
          <w:rFonts w:ascii="Arial" w:eastAsiaTheme="minorHAnsi" w:hAnsi="Arial" w:cs="Arial"/>
        </w:rPr>
        <w:t>De suspenderse por cualquier razón la vigencia o cobertura de las Pólizas nominadas precedentemente, o bien se presente la existencia de eventos no cubiertos por las mismas; la empresa adjudicada, se hace enteramente responsable frente a</w:t>
      </w:r>
      <w:r>
        <w:rPr>
          <w:rFonts w:ascii="Arial" w:eastAsiaTheme="minorHAnsi" w:hAnsi="Arial" w:cs="Arial"/>
        </w:rPr>
        <w:t xml:space="preserve">l </w:t>
      </w:r>
      <w:r w:rsidRPr="00851482">
        <w:rPr>
          <w:rFonts w:ascii="Arial" w:eastAsiaTheme="minorHAnsi" w:hAnsi="Arial" w:cs="Arial"/>
          <w:b/>
        </w:rPr>
        <w:t>Contratante</w:t>
      </w:r>
      <w:r w:rsidRPr="003D22C1">
        <w:rPr>
          <w:rFonts w:ascii="Arial" w:eastAsiaTheme="minorHAnsi" w:hAnsi="Arial" w:cs="Arial"/>
        </w:rPr>
        <w:t xml:space="preserve">, por todos los accidentes que sean responsables y hayan causado en el desempeño de sus funciones. </w:t>
      </w:r>
    </w:p>
    <w:p w:rsidR="00D817D2" w:rsidRPr="00D64BC1" w:rsidRDefault="00D817D2" w:rsidP="00D817D2">
      <w:pPr>
        <w:keepNext/>
        <w:autoSpaceDE w:val="0"/>
        <w:autoSpaceDN w:val="0"/>
        <w:adjustRightInd w:val="0"/>
        <w:jc w:val="both"/>
        <w:rPr>
          <w:rFonts w:ascii="Arial" w:eastAsiaTheme="minorHAnsi" w:hAnsi="Arial" w:cs="Arial"/>
          <w:sz w:val="12"/>
        </w:rPr>
      </w:pPr>
    </w:p>
    <w:p w:rsidR="00D817D2" w:rsidRPr="00B607C2" w:rsidRDefault="00D817D2" w:rsidP="00D817D2">
      <w:pPr>
        <w:contextualSpacing/>
        <w:jc w:val="both"/>
        <w:rPr>
          <w:rFonts w:ascii="Arial" w:eastAsiaTheme="minorHAnsi" w:hAnsi="Arial" w:cs="Arial"/>
          <w:b/>
        </w:rPr>
      </w:pPr>
      <w:r w:rsidRPr="00B607C2">
        <w:rPr>
          <w:rFonts w:ascii="Arial" w:eastAsiaTheme="minorHAnsi" w:hAnsi="Arial" w:cs="Arial"/>
          <w:b/>
        </w:rPr>
        <w:t>CLÁUSULA DÉCIMA TERCERA.- (CESIÓN)</w:t>
      </w:r>
    </w:p>
    <w:p w:rsidR="00D817D2" w:rsidRPr="00D64BC1" w:rsidRDefault="00D817D2" w:rsidP="00D817D2">
      <w:pPr>
        <w:contextualSpacing/>
        <w:jc w:val="both"/>
        <w:rPr>
          <w:rFonts w:ascii="Arial" w:eastAsiaTheme="minorHAnsi" w:hAnsi="Arial" w:cs="Arial"/>
          <w:b/>
          <w:sz w:val="14"/>
        </w:rPr>
      </w:pPr>
    </w:p>
    <w:p w:rsidR="00D817D2" w:rsidRPr="006512C5" w:rsidRDefault="00D817D2" w:rsidP="00D817D2">
      <w:pPr>
        <w:contextualSpacing/>
        <w:jc w:val="both"/>
        <w:rPr>
          <w:rFonts w:ascii="Arial" w:eastAsiaTheme="minorHAnsi" w:hAnsi="Arial" w:cs="Arial"/>
          <w:b/>
        </w:rPr>
      </w:pPr>
      <w:r w:rsidRPr="006512C5">
        <w:rPr>
          <w:rFonts w:ascii="Arial" w:eastAsiaTheme="minorHAnsi" w:hAnsi="Arial" w:cs="Arial"/>
        </w:rPr>
        <w:t>Ninguna de las Partes podrá ceder el presente Contrato total o parcialmente, ni dar participación en el mismo a terceros, sin el previo consentimiento de la otra Parte, expresado por escrito.</w:t>
      </w:r>
      <w:r w:rsidRPr="006512C5">
        <w:rPr>
          <w:rFonts w:ascii="Arial" w:eastAsiaTheme="minorHAnsi" w:hAnsi="Arial" w:cs="Arial"/>
          <w:b/>
        </w:rPr>
        <w:t xml:space="preserve"> </w:t>
      </w:r>
    </w:p>
    <w:p w:rsidR="00D817D2" w:rsidRPr="00D64BC1" w:rsidRDefault="00D817D2" w:rsidP="00D817D2">
      <w:pPr>
        <w:contextualSpacing/>
        <w:jc w:val="both"/>
        <w:rPr>
          <w:rFonts w:ascii="Arial" w:eastAsiaTheme="minorHAnsi" w:hAnsi="Arial" w:cs="Arial"/>
          <w:b/>
          <w:sz w:val="18"/>
        </w:rPr>
      </w:pPr>
    </w:p>
    <w:p w:rsidR="00D817D2" w:rsidRPr="00B607C2" w:rsidRDefault="00D817D2" w:rsidP="00D817D2">
      <w:pPr>
        <w:keepNext/>
        <w:autoSpaceDE w:val="0"/>
        <w:autoSpaceDN w:val="0"/>
        <w:adjustRightInd w:val="0"/>
        <w:jc w:val="both"/>
        <w:rPr>
          <w:rFonts w:ascii="Arial" w:eastAsiaTheme="minorHAnsi" w:hAnsi="Arial" w:cs="Arial"/>
          <w:b/>
          <w:bCs/>
        </w:rPr>
      </w:pPr>
      <w:r w:rsidRPr="00B607C2">
        <w:rPr>
          <w:rFonts w:ascii="Arial" w:eastAsiaTheme="minorHAnsi" w:hAnsi="Arial" w:cs="Arial"/>
          <w:b/>
          <w:bCs/>
        </w:rPr>
        <w:t>CLAUSULA DÉCIMA CUARTA.- (MULTAS)</w:t>
      </w:r>
    </w:p>
    <w:p w:rsidR="00D817D2" w:rsidRPr="00D64BC1" w:rsidRDefault="00D817D2" w:rsidP="00D817D2">
      <w:pPr>
        <w:keepNext/>
        <w:autoSpaceDE w:val="0"/>
        <w:autoSpaceDN w:val="0"/>
        <w:adjustRightInd w:val="0"/>
        <w:jc w:val="both"/>
        <w:rPr>
          <w:rFonts w:ascii="Arial" w:eastAsiaTheme="minorHAnsi" w:hAnsi="Arial" w:cs="Arial"/>
          <w:b/>
          <w:bCs/>
          <w:sz w:val="12"/>
        </w:rPr>
      </w:pPr>
    </w:p>
    <w:p w:rsidR="00D817D2" w:rsidRPr="004D7DE9" w:rsidRDefault="00D817D2" w:rsidP="00D817D2">
      <w:pPr>
        <w:widowControl w:val="0"/>
        <w:autoSpaceDE w:val="0"/>
        <w:autoSpaceDN w:val="0"/>
        <w:ind w:right="43"/>
        <w:contextualSpacing/>
        <w:jc w:val="both"/>
        <w:rPr>
          <w:rFonts w:ascii="Arial" w:hAnsi="Arial" w:cs="Arial"/>
        </w:rPr>
      </w:pPr>
      <w:r w:rsidRPr="004D7DE9">
        <w:rPr>
          <w:rFonts w:ascii="Arial" w:hAnsi="Arial" w:cs="Arial"/>
        </w:rPr>
        <w:t xml:space="preserve">El </w:t>
      </w:r>
      <w:r w:rsidRPr="004D7DE9">
        <w:rPr>
          <w:rFonts w:ascii="Arial" w:hAnsi="Arial" w:cs="Arial"/>
          <w:b/>
        </w:rPr>
        <w:t>Contratante</w:t>
      </w:r>
      <w:r w:rsidRPr="004D7DE9">
        <w:rPr>
          <w:rFonts w:ascii="Arial" w:hAnsi="Arial" w:cs="Arial"/>
        </w:rPr>
        <w:t xml:space="preserve"> podrá aplicar notificando al </w:t>
      </w:r>
      <w:r w:rsidRPr="004D7DE9">
        <w:rPr>
          <w:rFonts w:ascii="Arial" w:hAnsi="Arial" w:cs="Arial"/>
          <w:b/>
        </w:rPr>
        <w:t>Transportista</w:t>
      </w:r>
      <w:r w:rsidRPr="004D7DE9">
        <w:rPr>
          <w:rFonts w:ascii="Arial" w:hAnsi="Arial" w:cs="Arial"/>
        </w:rPr>
        <w:t xml:space="preserve"> por escrito, las penalidades indicadas a continuación: </w:t>
      </w:r>
    </w:p>
    <w:p w:rsidR="00D817D2" w:rsidRPr="00D64BC1" w:rsidRDefault="00D817D2" w:rsidP="00D817D2">
      <w:pPr>
        <w:widowControl w:val="0"/>
        <w:autoSpaceDE w:val="0"/>
        <w:autoSpaceDN w:val="0"/>
        <w:ind w:right="43"/>
        <w:contextualSpacing/>
        <w:jc w:val="both"/>
        <w:rPr>
          <w:rFonts w:ascii="Arial" w:hAnsi="Arial" w:cs="Arial"/>
        </w:rPr>
      </w:pPr>
    </w:p>
    <w:p w:rsidR="00D817D2" w:rsidRPr="004D7DE9" w:rsidRDefault="00D817D2" w:rsidP="00A32D11">
      <w:pPr>
        <w:widowControl w:val="0"/>
        <w:numPr>
          <w:ilvl w:val="0"/>
          <w:numId w:val="51"/>
        </w:numPr>
        <w:autoSpaceDE w:val="0"/>
        <w:autoSpaceDN w:val="0"/>
        <w:ind w:right="43"/>
        <w:contextualSpacing/>
        <w:jc w:val="both"/>
        <w:rPr>
          <w:rFonts w:ascii="Arial" w:hAnsi="Arial" w:cs="Arial"/>
        </w:rPr>
      </w:pPr>
      <w:r w:rsidRPr="004D7DE9">
        <w:rPr>
          <w:rFonts w:ascii="Arial" w:hAnsi="Arial" w:cs="Arial"/>
        </w:rPr>
        <w:t xml:space="preserve">Se aplicará una penalidad de Bs 2000 (Dos Mil Bolivianos) cada vez que el </w:t>
      </w:r>
      <w:r w:rsidRPr="004D7DE9">
        <w:rPr>
          <w:rFonts w:ascii="Arial" w:hAnsi="Arial" w:cs="Arial"/>
          <w:b/>
        </w:rPr>
        <w:t>Contratante</w:t>
      </w:r>
      <w:r w:rsidRPr="004D7DE9">
        <w:rPr>
          <w:rFonts w:ascii="Arial" w:hAnsi="Arial" w:cs="Arial"/>
        </w:rPr>
        <w:t xml:space="preserve"> o personal que lo represente identifique un conductor con algún nivel de alcoholemia durante la ejecución del Servicio.</w:t>
      </w:r>
    </w:p>
    <w:p w:rsidR="00D817D2" w:rsidRPr="004D7DE9" w:rsidRDefault="00D817D2" w:rsidP="00A32D11">
      <w:pPr>
        <w:widowControl w:val="0"/>
        <w:numPr>
          <w:ilvl w:val="0"/>
          <w:numId w:val="51"/>
        </w:numPr>
        <w:autoSpaceDE w:val="0"/>
        <w:autoSpaceDN w:val="0"/>
        <w:ind w:right="43"/>
        <w:contextualSpacing/>
        <w:jc w:val="both"/>
        <w:rPr>
          <w:rFonts w:ascii="Arial" w:hAnsi="Arial" w:cs="Arial"/>
        </w:rPr>
      </w:pPr>
      <w:r w:rsidRPr="004D7DE9">
        <w:rPr>
          <w:rFonts w:ascii="Arial" w:hAnsi="Arial" w:cs="Arial"/>
        </w:rPr>
        <w:t xml:space="preserve">Se aplicará una penalidad de Bs 2000 (Dos Mil Bolivianos) cada vez que el </w:t>
      </w:r>
      <w:r w:rsidRPr="004D7DE9">
        <w:rPr>
          <w:rFonts w:ascii="Arial" w:hAnsi="Arial" w:cs="Arial"/>
          <w:b/>
        </w:rPr>
        <w:t>Contratante</w:t>
      </w:r>
      <w:r w:rsidRPr="004D7DE9">
        <w:rPr>
          <w:rFonts w:ascii="Arial" w:hAnsi="Arial" w:cs="Arial"/>
        </w:rPr>
        <w:t xml:space="preserve"> o personal que lo represente verifique que se encuentre conduciendo un conductor vetado por el </w:t>
      </w:r>
      <w:r w:rsidRPr="004D7DE9">
        <w:rPr>
          <w:rFonts w:ascii="Arial" w:hAnsi="Arial" w:cs="Arial"/>
          <w:b/>
        </w:rPr>
        <w:t>Contratante</w:t>
      </w:r>
      <w:r w:rsidRPr="004D7DE9">
        <w:rPr>
          <w:rFonts w:ascii="Arial" w:hAnsi="Arial" w:cs="Arial"/>
        </w:rPr>
        <w:t xml:space="preserve"> y/o Planta.</w:t>
      </w:r>
    </w:p>
    <w:p w:rsidR="00D817D2" w:rsidRPr="004D7DE9" w:rsidRDefault="00D817D2" w:rsidP="00A32D11">
      <w:pPr>
        <w:widowControl w:val="0"/>
        <w:numPr>
          <w:ilvl w:val="0"/>
          <w:numId w:val="51"/>
        </w:numPr>
        <w:autoSpaceDE w:val="0"/>
        <w:autoSpaceDN w:val="0"/>
        <w:ind w:right="43"/>
        <w:contextualSpacing/>
        <w:jc w:val="both"/>
        <w:rPr>
          <w:rFonts w:ascii="Arial" w:hAnsi="Arial" w:cs="Arial"/>
        </w:rPr>
      </w:pPr>
      <w:r w:rsidRPr="004D7DE9">
        <w:rPr>
          <w:rFonts w:ascii="Arial" w:hAnsi="Arial" w:cs="Arial"/>
        </w:rPr>
        <w:t xml:space="preserve">Se aplicará una penalidad de Bs 2000 (Dos Mil Bolivianos) cada vez que el </w:t>
      </w:r>
      <w:r w:rsidRPr="004D7DE9">
        <w:rPr>
          <w:rFonts w:ascii="Arial" w:hAnsi="Arial" w:cs="Arial"/>
          <w:b/>
        </w:rPr>
        <w:t>Contratante</w:t>
      </w:r>
      <w:r w:rsidRPr="004D7DE9">
        <w:rPr>
          <w:rFonts w:ascii="Arial" w:hAnsi="Arial" w:cs="Arial"/>
        </w:rPr>
        <w:t xml:space="preserve"> o personal que lo represente verifique que el conductor presente documentación relacionada al Servicio y que la misma este adulterada.</w:t>
      </w:r>
    </w:p>
    <w:p w:rsidR="00D817D2" w:rsidRPr="004D7DE9" w:rsidRDefault="00D817D2" w:rsidP="00A32D11">
      <w:pPr>
        <w:widowControl w:val="0"/>
        <w:numPr>
          <w:ilvl w:val="0"/>
          <w:numId w:val="51"/>
        </w:numPr>
        <w:autoSpaceDE w:val="0"/>
        <w:autoSpaceDN w:val="0"/>
        <w:ind w:right="43"/>
        <w:contextualSpacing/>
        <w:jc w:val="both"/>
        <w:rPr>
          <w:rFonts w:ascii="Arial" w:hAnsi="Arial" w:cs="Arial"/>
        </w:rPr>
      </w:pPr>
      <w:r w:rsidRPr="004D7DE9">
        <w:rPr>
          <w:rFonts w:ascii="Arial" w:hAnsi="Arial" w:cs="Arial"/>
        </w:rPr>
        <w:t xml:space="preserve">Al momento de ocurrir en la prestación del servicio un siniestro que represente derrame y/o pérdida de producto de propiedad del </w:t>
      </w:r>
      <w:r w:rsidRPr="004D7DE9">
        <w:rPr>
          <w:rFonts w:ascii="Arial" w:hAnsi="Arial" w:cs="Arial"/>
          <w:b/>
        </w:rPr>
        <w:t>Contratante</w:t>
      </w:r>
      <w:r w:rsidRPr="004D7DE9">
        <w:rPr>
          <w:rFonts w:ascii="Arial" w:hAnsi="Arial" w:cs="Arial"/>
        </w:rPr>
        <w:t xml:space="preserve">, el </w:t>
      </w:r>
      <w:r w:rsidRPr="004D7DE9">
        <w:rPr>
          <w:rFonts w:ascii="Arial" w:hAnsi="Arial" w:cs="Arial"/>
          <w:b/>
        </w:rPr>
        <w:t>Transportista</w:t>
      </w:r>
      <w:r w:rsidRPr="004D7DE9">
        <w:rPr>
          <w:rFonts w:ascii="Arial" w:hAnsi="Arial" w:cs="Arial"/>
        </w:rPr>
        <w:t xml:space="preserve"> debe proporcionar toda la documentación e información que el </w:t>
      </w:r>
      <w:r w:rsidRPr="004D7DE9">
        <w:rPr>
          <w:rFonts w:ascii="Arial" w:hAnsi="Arial" w:cs="Arial"/>
          <w:b/>
        </w:rPr>
        <w:t>Contratante</w:t>
      </w:r>
      <w:r w:rsidRPr="004D7DE9">
        <w:rPr>
          <w:rFonts w:ascii="Arial" w:hAnsi="Arial" w:cs="Arial"/>
        </w:rPr>
        <w:t xml:space="preserve"> solicite respecto del hecho en plazos no mayores a 30 días. De incurrir en esta falta se aplicará una penalidad de Bs. 100 (Cien Bolivianos) por día hábil de retraso.</w:t>
      </w:r>
    </w:p>
    <w:p w:rsidR="00D817D2" w:rsidRPr="00D64BC1" w:rsidRDefault="00D817D2" w:rsidP="00D817D2">
      <w:pPr>
        <w:widowControl w:val="0"/>
        <w:autoSpaceDE w:val="0"/>
        <w:autoSpaceDN w:val="0"/>
        <w:ind w:right="43"/>
        <w:contextualSpacing/>
        <w:jc w:val="both"/>
        <w:rPr>
          <w:rFonts w:ascii="Arial" w:hAnsi="Arial" w:cs="Arial"/>
        </w:rPr>
      </w:pPr>
    </w:p>
    <w:p w:rsidR="00D817D2" w:rsidRPr="004D7DE9" w:rsidRDefault="00D817D2" w:rsidP="00D817D2">
      <w:pPr>
        <w:widowControl w:val="0"/>
        <w:autoSpaceDE w:val="0"/>
        <w:autoSpaceDN w:val="0"/>
        <w:ind w:right="43"/>
        <w:contextualSpacing/>
        <w:jc w:val="both"/>
        <w:rPr>
          <w:rFonts w:ascii="Arial" w:hAnsi="Arial" w:cs="Arial"/>
        </w:rPr>
      </w:pPr>
      <w:r w:rsidRPr="004D7DE9">
        <w:rPr>
          <w:rFonts w:ascii="Arial" w:hAnsi="Arial" w:cs="Arial"/>
        </w:rPr>
        <w:t xml:space="preserve">Las penalidades serán cobradas mediante descuentos establecidos expresamente por el </w:t>
      </w:r>
      <w:r w:rsidRPr="004D7DE9">
        <w:rPr>
          <w:rFonts w:ascii="Arial" w:hAnsi="Arial" w:cs="Arial"/>
          <w:b/>
        </w:rPr>
        <w:t>Contratante</w:t>
      </w:r>
      <w:r w:rsidRPr="004D7DE9">
        <w:rPr>
          <w:rFonts w:ascii="Arial" w:hAnsi="Arial" w:cs="Arial"/>
        </w:rPr>
        <w:t xml:space="preserve"> de acuerdo a la cláusula (Facturación y Forma de Pago), sin perjuicio de que el </w:t>
      </w:r>
      <w:r w:rsidRPr="004D7DE9">
        <w:rPr>
          <w:rFonts w:ascii="Arial" w:hAnsi="Arial" w:cs="Arial"/>
          <w:b/>
        </w:rPr>
        <w:t>Contratante</w:t>
      </w:r>
      <w:r w:rsidRPr="004D7DE9">
        <w:rPr>
          <w:rFonts w:ascii="Arial" w:hAnsi="Arial" w:cs="Arial"/>
        </w:rPr>
        <w:t xml:space="preserve"> pueda ejecutar la garantía de cumplimiento de Contrato y el </w:t>
      </w:r>
      <w:r w:rsidRPr="004D7DE9">
        <w:rPr>
          <w:rFonts w:ascii="Arial" w:hAnsi="Arial" w:cs="Arial"/>
          <w:b/>
        </w:rPr>
        <w:t>Transportista</w:t>
      </w:r>
      <w:r w:rsidRPr="004D7DE9">
        <w:rPr>
          <w:rFonts w:ascii="Arial" w:hAnsi="Arial" w:cs="Arial"/>
        </w:rPr>
        <w:t xml:space="preserve"> proceda al resarcimiento de daños y perjuicios por medio de la jurisdicción coactiva fiscal por la naturaleza del Contrato, conforme lo establecido en el Artículo 47 de la Ley N°1178.</w:t>
      </w:r>
    </w:p>
    <w:p w:rsidR="00D817D2" w:rsidRPr="00D64BC1" w:rsidRDefault="00D817D2" w:rsidP="00D817D2">
      <w:pPr>
        <w:keepNext/>
        <w:autoSpaceDE w:val="0"/>
        <w:autoSpaceDN w:val="0"/>
        <w:adjustRightInd w:val="0"/>
        <w:jc w:val="both"/>
        <w:rPr>
          <w:rFonts w:ascii="Arial" w:eastAsiaTheme="minorHAnsi" w:hAnsi="Arial" w:cs="Arial"/>
        </w:rPr>
      </w:pPr>
    </w:p>
    <w:p w:rsidR="00D817D2" w:rsidRPr="00B607C2" w:rsidRDefault="00D817D2" w:rsidP="00D817D2">
      <w:pPr>
        <w:keepNext/>
        <w:autoSpaceDE w:val="0"/>
        <w:autoSpaceDN w:val="0"/>
        <w:adjustRightInd w:val="0"/>
        <w:jc w:val="both"/>
        <w:rPr>
          <w:rFonts w:ascii="Arial" w:eastAsiaTheme="minorHAnsi" w:hAnsi="Arial" w:cs="Arial"/>
        </w:rPr>
      </w:pPr>
      <w:r w:rsidRPr="004D7DE9">
        <w:rPr>
          <w:rFonts w:ascii="Arial" w:eastAsiaTheme="minorHAnsi" w:hAnsi="Arial" w:cs="Arial"/>
        </w:rPr>
        <w:t>La suma de multas no podrá exceder el veinte por ciento (20%) del monto total del Contrato sin perjuicio de resolver el mismo.</w:t>
      </w:r>
    </w:p>
    <w:p w:rsidR="00D817D2" w:rsidRPr="00D64BC1" w:rsidRDefault="00D817D2" w:rsidP="00D817D2">
      <w:pPr>
        <w:autoSpaceDE w:val="0"/>
        <w:autoSpaceDN w:val="0"/>
        <w:adjustRightInd w:val="0"/>
        <w:jc w:val="both"/>
        <w:rPr>
          <w:rFonts w:ascii="Arial" w:eastAsiaTheme="minorHAnsi" w:hAnsi="Arial" w:cs="Arial"/>
          <w:b/>
          <w:bCs/>
          <w:sz w:val="14"/>
        </w:rPr>
      </w:pPr>
    </w:p>
    <w:p w:rsidR="00D817D2" w:rsidRPr="006512C5" w:rsidRDefault="00D817D2" w:rsidP="00D817D2">
      <w:pPr>
        <w:autoSpaceDE w:val="0"/>
        <w:autoSpaceDN w:val="0"/>
        <w:adjustRightInd w:val="0"/>
        <w:jc w:val="both"/>
        <w:rPr>
          <w:rFonts w:ascii="Arial" w:eastAsiaTheme="minorHAnsi" w:hAnsi="Arial" w:cs="Arial"/>
          <w:b/>
          <w:bCs/>
        </w:rPr>
      </w:pPr>
      <w:r w:rsidRPr="006512C5">
        <w:rPr>
          <w:rFonts w:ascii="Arial" w:eastAsiaTheme="minorHAnsi" w:hAnsi="Arial" w:cs="Arial"/>
          <w:b/>
          <w:bCs/>
        </w:rPr>
        <w:t>CLAUSULA DÉCIMA QUINTA.- (LÍMITES A LA RESPONSABILIDAD POR DAÑO A TERCEROS)</w:t>
      </w:r>
    </w:p>
    <w:p w:rsidR="00D817D2" w:rsidRPr="00D64BC1" w:rsidRDefault="00D817D2" w:rsidP="00D817D2">
      <w:pPr>
        <w:autoSpaceDE w:val="0"/>
        <w:autoSpaceDN w:val="0"/>
        <w:adjustRightInd w:val="0"/>
        <w:jc w:val="both"/>
        <w:rPr>
          <w:rFonts w:ascii="Arial" w:eastAsiaTheme="minorHAnsi" w:hAnsi="Arial" w:cs="Arial"/>
          <w:sz w:val="10"/>
        </w:rPr>
      </w:pPr>
    </w:p>
    <w:p w:rsidR="00D817D2" w:rsidRPr="00B607C2" w:rsidRDefault="00D817D2" w:rsidP="00D817D2">
      <w:pPr>
        <w:autoSpaceDE w:val="0"/>
        <w:autoSpaceDN w:val="0"/>
        <w:adjustRightInd w:val="0"/>
        <w:jc w:val="both"/>
        <w:rPr>
          <w:rFonts w:ascii="Arial" w:eastAsiaTheme="minorHAnsi" w:hAnsi="Arial" w:cs="Arial"/>
        </w:rPr>
      </w:pPr>
      <w:r w:rsidRPr="00D8161D">
        <w:rPr>
          <w:rFonts w:ascii="Arial" w:eastAsiaTheme="minorHAnsi" w:hAnsi="Arial" w:cs="Arial"/>
        </w:rPr>
        <w:t xml:space="preserve">El </w:t>
      </w:r>
      <w:r w:rsidRPr="00D8161D">
        <w:rPr>
          <w:rFonts w:ascii="Arial" w:eastAsiaTheme="minorHAnsi" w:hAnsi="Arial" w:cs="Arial"/>
          <w:b/>
        </w:rPr>
        <w:t>Transportista</w:t>
      </w:r>
      <w:r w:rsidRPr="004769E2">
        <w:rPr>
          <w:rFonts w:ascii="Arial" w:eastAsiaTheme="minorHAnsi" w:hAnsi="Arial" w:cs="Arial"/>
          <w:b/>
          <w:bCs/>
        </w:rPr>
        <w:t xml:space="preserve"> </w:t>
      </w:r>
      <w:r w:rsidRPr="004769E2">
        <w:rPr>
          <w:rFonts w:ascii="Arial" w:eastAsiaTheme="minorHAnsi" w:hAnsi="Arial" w:cs="Arial"/>
        </w:rPr>
        <w:t xml:space="preserve">se obliga y se responsabiliza por todos los daños y consecuencias que pudiesen surgir por daño a </w:t>
      </w:r>
      <w:r w:rsidRPr="00B80101">
        <w:rPr>
          <w:rFonts w:ascii="Arial" w:eastAsiaTheme="minorHAnsi" w:hAnsi="Arial" w:cs="Arial"/>
        </w:rPr>
        <w:t>terceros en la provisión del Servicio, dejando indemne a</w:t>
      </w:r>
      <w:r w:rsidRPr="00D23299">
        <w:rPr>
          <w:rFonts w:ascii="Arial" w:eastAsiaTheme="minorHAnsi" w:hAnsi="Arial" w:cs="Arial"/>
        </w:rPr>
        <w:t xml:space="preserve">l </w:t>
      </w:r>
      <w:r w:rsidRPr="00B607C2">
        <w:rPr>
          <w:rFonts w:ascii="Arial" w:eastAsiaTheme="minorHAnsi" w:hAnsi="Arial" w:cs="Arial"/>
          <w:b/>
        </w:rPr>
        <w:t xml:space="preserve">Contratante </w:t>
      </w:r>
      <w:r w:rsidRPr="00B607C2">
        <w:rPr>
          <w:rFonts w:ascii="Arial" w:eastAsiaTheme="minorHAnsi" w:hAnsi="Arial" w:cs="Arial"/>
        </w:rPr>
        <w:t>de cualquier responsabilidad.</w:t>
      </w:r>
    </w:p>
    <w:p w:rsidR="00D817D2" w:rsidRPr="00CF7497" w:rsidRDefault="00D817D2" w:rsidP="00D817D2">
      <w:pPr>
        <w:autoSpaceDE w:val="0"/>
        <w:autoSpaceDN w:val="0"/>
        <w:adjustRightInd w:val="0"/>
        <w:jc w:val="both"/>
        <w:rPr>
          <w:rFonts w:ascii="Arial" w:eastAsiaTheme="minorHAnsi" w:hAnsi="Arial" w:cs="Arial"/>
        </w:rPr>
      </w:pPr>
    </w:p>
    <w:p w:rsidR="00D817D2" w:rsidRPr="004D7DE9" w:rsidRDefault="00D817D2" w:rsidP="00D817D2">
      <w:pPr>
        <w:contextualSpacing/>
        <w:jc w:val="both"/>
        <w:rPr>
          <w:rFonts w:ascii="Arial" w:eastAsiaTheme="minorHAnsi" w:hAnsi="Arial" w:cs="Arial"/>
          <w:b/>
        </w:rPr>
      </w:pPr>
      <w:r w:rsidRPr="004D7DE9">
        <w:rPr>
          <w:rFonts w:ascii="Arial" w:eastAsiaTheme="minorHAnsi" w:hAnsi="Arial" w:cs="Arial"/>
          <w:b/>
        </w:rPr>
        <w:t>CLÁUSULA DÉCIMA SEXTA.- (RELACIÓN LABORAL ENTRE LAS PARTES)</w:t>
      </w:r>
    </w:p>
    <w:p w:rsidR="00D817D2" w:rsidRPr="00CF7497" w:rsidRDefault="00D817D2" w:rsidP="00D817D2">
      <w:pPr>
        <w:contextualSpacing/>
        <w:jc w:val="both"/>
        <w:rPr>
          <w:rFonts w:ascii="Arial" w:eastAsiaTheme="minorHAnsi" w:hAnsi="Arial" w:cs="Arial"/>
          <w:b/>
        </w:rPr>
      </w:pPr>
    </w:p>
    <w:p w:rsidR="00D817D2" w:rsidRPr="004D7DE9" w:rsidRDefault="00D817D2" w:rsidP="00D817D2">
      <w:pPr>
        <w:contextualSpacing/>
        <w:jc w:val="both"/>
        <w:rPr>
          <w:rFonts w:ascii="Arial" w:eastAsiaTheme="minorHAnsi" w:hAnsi="Arial" w:cs="Arial"/>
          <w:b/>
        </w:rPr>
      </w:pPr>
      <w:r w:rsidRPr="00B607C2">
        <w:rPr>
          <w:rFonts w:ascii="Arial" w:eastAsiaTheme="minorHAnsi" w:hAnsi="Arial" w:cs="Arial"/>
        </w:rPr>
        <w:t xml:space="preserve">Las Partes dejan constancia que no existe ninguna relación laboral o societaria entre el </w:t>
      </w:r>
      <w:r w:rsidRPr="006512C5">
        <w:rPr>
          <w:rFonts w:ascii="Arial" w:eastAsiaTheme="minorHAnsi" w:hAnsi="Arial" w:cs="Arial"/>
          <w:b/>
        </w:rPr>
        <w:t xml:space="preserve">Contratante </w:t>
      </w:r>
      <w:r w:rsidRPr="006512C5">
        <w:rPr>
          <w:rFonts w:ascii="Arial" w:eastAsiaTheme="minorHAnsi" w:hAnsi="Arial" w:cs="Arial"/>
        </w:rPr>
        <w:t>y el</w:t>
      </w:r>
      <w:r w:rsidRPr="006512C5">
        <w:rPr>
          <w:rFonts w:ascii="Arial" w:eastAsiaTheme="minorHAnsi" w:hAnsi="Arial" w:cs="Arial"/>
          <w:b/>
        </w:rPr>
        <w:t xml:space="preserve"> Transportista</w:t>
      </w:r>
      <w:r w:rsidRPr="00D8161D">
        <w:rPr>
          <w:rFonts w:ascii="Arial" w:eastAsiaTheme="minorHAnsi" w:hAnsi="Arial" w:cs="Arial"/>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4769E2">
        <w:rPr>
          <w:rFonts w:ascii="Arial" w:eastAsiaTheme="minorHAnsi" w:hAnsi="Arial" w:cs="Arial"/>
          <w:b/>
        </w:rPr>
        <w:t xml:space="preserve"> </w:t>
      </w:r>
    </w:p>
    <w:p w:rsidR="00D817D2" w:rsidRPr="00CF7497" w:rsidRDefault="00D817D2" w:rsidP="00D817D2">
      <w:pPr>
        <w:autoSpaceDE w:val="0"/>
        <w:autoSpaceDN w:val="0"/>
        <w:adjustRightInd w:val="0"/>
        <w:jc w:val="both"/>
        <w:rPr>
          <w:rFonts w:ascii="Arial" w:eastAsiaTheme="minorHAnsi" w:hAnsi="Arial" w:cs="Arial"/>
          <w:b/>
          <w:bCs/>
          <w:sz w:val="14"/>
          <w:u w:val="single"/>
        </w:rPr>
      </w:pPr>
    </w:p>
    <w:p w:rsidR="00D817D2" w:rsidRPr="00B607C2" w:rsidRDefault="00D817D2" w:rsidP="00D817D2">
      <w:pPr>
        <w:autoSpaceDE w:val="0"/>
        <w:autoSpaceDN w:val="0"/>
        <w:adjustRightInd w:val="0"/>
        <w:jc w:val="both"/>
        <w:rPr>
          <w:rFonts w:ascii="Arial" w:eastAsiaTheme="minorHAnsi" w:hAnsi="Arial" w:cs="Arial"/>
          <w:b/>
          <w:bCs/>
        </w:rPr>
      </w:pPr>
      <w:r w:rsidRPr="00B607C2">
        <w:rPr>
          <w:rFonts w:ascii="Arial" w:eastAsiaTheme="minorHAnsi" w:hAnsi="Arial" w:cs="Arial"/>
          <w:b/>
          <w:bCs/>
        </w:rPr>
        <w:t>CLAUSULA DÉCIMA SÉPTIMA.- (EXONERACIÓN DE LAS CARGAS LABORALES Y SOCIALES)</w:t>
      </w:r>
    </w:p>
    <w:p w:rsidR="00D817D2" w:rsidRPr="00CF7497" w:rsidRDefault="00D817D2" w:rsidP="00D817D2">
      <w:pPr>
        <w:autoSpaceDE w:val="0"/>
        <w:autoSpaceDN w:val="0"/>
        <w:adjustRightInd w:val="0"/>
        <w:jc w:val="both"/>
        <w:rPr>
          <w:rFonts w:ascii="Arial" w:eastAsiaTheme="minorHAnsi" w:hAnsi="Arial" w:cs="Arial"/>
        </w:rPr>
      </w:pPr>
    </w:p>
    <w:p w:rsidR="00D817D2" w:rsidRPr="00D8161D" w:rsidRDefault="00D817D2" w:rsidP="00D817D2">
      <w:pPr>
        <w:autoSpaceDE w:val="0"/>
        <w:autoSpaceDN w:val="0"/>
        <w:adjustRightInd w:val="0"/>
        <w:jc w:val="both"/>
        <w:rPr>
          <w:rFonts w:ascii="Arial" w:eastAsiaTheme="minorHAnsi" w:hAnsi="Arial" w:cs="Arial"/>
          <w:b/>
          <w:bCs/>
        </w:rPr>
      </w:pPr>
      <w:r w:rsidRPr="00B607C2">
        <w:rPr>
          <w:rFonts w:ascii="Arial" w:eastAsiaTheme="minorHAnsi" w:hAnsi="Arial" w:cs="Arial"/>
        </w:rPr>
        <w:lastRenderedPageBreak/>
        <w:t xml:space="preserve">El </w:t>
      </w:r>
      <w:r w:rsidRPr="00B607C2">
        <w:rPr>
          <w:rFonts w:ascii="Arial" w:eastAsiaTheme="minorHAnsi" w:hAnsi="Arial" w:cs="Arial"/>
          <w:b/>
        </w:rPr>
        <w:t>Transportista</w:t>
      </w:r>
      <w:r w:rsidRPr="00B607C2">
        <w:rPr>
          <w:rFonts w:ascii="Arial" w:eastAsiaTheme="minorHAnsi" w:hAnsi="Arial" w:cs="Arial"/>
          <w:b/>
          <w:bCs/>
        </w:rPr>
        <w:t xml:space="preserve"> </w:t>
      </w:r>
      <w:r w:rsidRPr="0027484E">
        <w:rPr>
          <w:rFonts w:ascii="Arial" w:eastAsiaTheme="minorHAnsi" w:hAnsi="Arial" w:cs="Arial"/>
        </w:rPr>
        <w:t xml:space="preserve">corre con las </w:t>
      </w:r>
      <w:r w:rsidRPr="006512C5">
        <w:rPr>
          <w:rFonts w:ascii="Arial" w:eastAsiaTheme="minorHAnsi" w:hAnsi="Arial" w:cs="Arial"/>
        </w:rPr>
        <w:t xml:space="preserve">obligaciones que emerjan del objeto del presente Contrato, respecto a las cargas laborales y sociales con el personal de su dependencia, por lo que se exonera de estas obligaciones al </w:t>
      </w:r>
      <w:r w:rsidRPr="006512C5">
        <w:rPr>
          <w:rFonts w:ascii="Arial" w:eastAsiaTheme="minorHAnsi" w:hAnsi="Arial" w:cs="Arial"/>
          <w:b/>
          <w:bCs/>
        </w:rPr>
        <w:t>Contratante</w:t>
      </w:r>
      <w:r w:rsidRPr="00D8161D">
        <w:rPr>
          <w:rFonts w:ascii="Arial" w:eastAsiaTheme="minorHAnsi" w:hAnsi="Arial" w:cs="Arial"/>
          <w:b/>
          <w:bCs/>
        </w:rPr>
        <w:t>.</w:t>
      </w:r>
    </w:p>
    <w:p w:rsidR="00D817D2" w:rsidRPr="004D7DE9" w:rsidRDefault="00D817D2" w:rsidP="00D817D2">
      <w:pPr>
        <w:autoSpaceDE w:val="0"/>
        <w:autoSpaceDN w:val="0"/>
        <w:adjustRightInd w:val="0"/>
        <w:jc w:val="both"/>
        <w:rPr>
          <w:rFonts w:ascii="Arial" w:eastAsiaTheme="minorHAnsi" w:hAnsi="Arial" w:cs="Arial"/>
          <w:b/>
          <w:bCs/>
        </w:rPr>
      </w:pPr>
    </w:p>
    <w:p w:rsidR="00D817D2" w:rsidRPr="00B607C2" w:rsidRDefault="00D817D2" w:rsidP="00D817D2">
      <w:pPr>
        <w:autoSpaceDE w:val="0"/>
        <w:autoSpaceDN w:val="0"/>
        <w:adjustRightInd w:val="0"/>
        <w:jc w:val="both"/>
        <w:rPr>
          <w:rFonts w:ascii="Arial" w:eastAsiaTheme="minorHAnsi" w:hAnsi="Arial" w:cs="Arial"/>
          <w:b/>
          <w:bCs/>
        </w:rPr>
      </w:pPr>
      <w:r w:rsidRPr="00B607C2">
        <w:rPr>
          <w:rFonts w:ascii="Arial" w:eastAsiaTheme="minorHAnsi" w:hAnsi="Arial" w:cs="Arial"/>
          <w:b/>
          <w:bCs/>
        </w:rPr>
        <w:t xml:space="preserve">CLAUSULA DÉCIMA OCTAVA.- (CASO FORTUITO O FUERZA MAYOR) </w:t>
      </w:r>
    </w:p>
    <w:p w:rsidR="00D817D2" w:rsidRPr="004D7DE9" w:rsidRDefault="00D817D2" w:rsidP="00D817D2">
      <w:pPr>
        <w:autoSpaceDE w:val="0"/>
        <w:autoSpaceDN w:val="0"/>
        <w:adjustRightInd w:val="0"/>
        <w:jc w:val="both"/>
        <w:rPr>
          <w:rFonts w:ascii="Arial" w:eastAsiaTheme="minorHAnsi" w:hAnsi="Arial" w:cs="Arial"/>
        </w:rPr>
      </w:pPr>
    </w:p>
    <w:p w:rsidR="00D817D2" w:rsidRPr="006512C5" w:rsidRDefault="00D817D2" w:rsidP="00A32D11">
      <w:pPr>
        <w:pStyle w:val="Prrafodelista"/>
        <w:widowControl w:val="0"/>
        <w:numPr>
          <w:ilvl w:val="1"/>
          <w:numId w:val="49"/>
        </w:numPr>
        <w:shd w:val="clear" w:color="auto" w:fill="FFFFFF"/>
        <w:autoSpaceDE w:val="0"/>
        <w:autoSpaceDN w:val="0"/>
        <w:ind w:left="851" w:right="43" w:hanging="851"/>
        <w:contextualSpacing/>
        <w:jc w:val="both"/>
        <w:rPr>
          <w:rFonts w:ascii="Arial" w:hAnsi="Arial" w:cs="Arial"/>
        </w:rPr>
      </w:pPr>
      <w:r w:rsidRPr="00B607C2">
        <w:rPr>
          <w:rFonts w:ascii="Arial" w:hAnsi="Arial" w:cs="Arial"/>
        </w:rPr>
        <w:t>La fuerza mayor o caso fortuito definidos en este Contrato, serán consideradas causal de imposibilidad sobrevenida, cuando tengan un efecto adverso y sustancial en la capacidad de cumplimiento de las obligaciones establecidas en este Contrato, que estén fu</w:t>
      </w:r>
      <w:r w:rsidRPr="006512C5">
        <w:rPr>
          <w:rFonts w:ascii="Arial" w:hAnsi="Arial" w:cs="Arial"/>
        </w:rPr>
        <w:t>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D817D2" w:rsidRPr="004D7DE9" w:rsidRDefault="00D817D2" w:rsidP="00D817D2">
      <w:pPr>
        <w:pStyle w:val="Prrafodelista"/>
        <w:widowControl w:val="0"/>
        <w:shd w:val="clear" w:color="auto" w:fill="FFFFFF"/>
        <w:autoSpaceDE w:val="0"/>
        <w:autoSpaceDN w:val="0"/>
        <w:ind w:left="851" w:right="43"/>
        <w:jc w:val="both"/>
        <w:rPr>
          <w:rFonts w:ascii="Arial" w:hAnsi="Arial" w:cs="Arial"/>
        </w:rPr>
      </w:pPr>
      <w:r w:rsidRPr="006512C5">
        <w:rPr>
          <w:rFonts w:ascii="Arial" w:hAnsi="Arial" w:cs="Arial"/>
        </w:rPr>
        <w:t xml:space="preserve"> </w:t>
      </w:r>
    </w:p>
    <w:p w:rsidR="00D817D2" w:rsidRPr="006512C5" w:rsidRDefault="00D817D2" w:rsidP="00D817D2">
      <w:pPr>
        <w:widowControl w:val="0"/>
        <w:tabs>
          <w:tab w:val="left" w:pos="1134"/>
        </w:tabs>
        <w:ind w:left="851" w:hanging="851"/>
        <w:jc w:val="both"/>
        <w:rPr>
          <w:rFonts w:ascii="Arial" w:hAnsi="Arial" w:cs="Arial"/>
        </w:rPr>
      </w:pPr>
      <w:r w:rsidRPr="00B607C2">
        <w:rPr>
          <w:rFonts w:ascii="Arial" w:hAnsi="Arial" w:cs="Arial"/>
          <w:lang w:val="es-ES_tradnl"/>
        </w:rPr>
        <w:tab/>
        <w:t>Se entiende por fuerza mayor al obstáculo externo, imprevisto o inevitable que origina una fuerza extraña al hombre y con tal medida impide el cumplimiento de la obligación (ejemplo: incendios, inundaciones y/o desastre</w:t>
      </w:r>
      <w:r w:rsidRPr="006512C5">
        <w:rPr>
          <w:rFonts w:ascii="Arial" w:hAnsi="Arial" w:cs="Arial"/>
          <w:lang w:val="es-ES_tradnl"/>
        </w:rPr>
        <w:t>s naturales, etc.).</w:t>
      </w:r>
      <w:r w:rsidRPr="006512C5">
        <w:rPr>
          <w:rFonts w:ascii="Arial" w:hAnsi="Arial" w:cs="Arial"/>
        </w:rPr>
        <w:t xml:space="preserve"> </w:t>
      </w:r>
    </w:p>
    <w:p w:rsidR="00D817D2" w:rsidRPr="004D7DE9" w:rsidRDefault="00D817D2" w:rsidP="00D817D2">
      <w:pPr>
        <w:widowControl w:val="0"/>
        <w:tabs>
          <w:tab w:val="left" w:pos="1134"/>
        </w:tabs>
        <w:ind w:left="851" w:hanging="851"/>
        <w:jc w:val="both"/>
        <w:rPr>
          <w:rFonts w:ascii="Arial" w:hAnsi="Arial" w:cs="Arial"/>
        </w:rPr>
      </w:pPr>
    </w:p>
    <w:p w:rsidR="00D817D2" w:rsidRPr="006512C5" w:rsidRDefault="00D817D2" w:rsidP="00D817D2">
      <w:pPr>
        <w:widowControl w:val="0"/>
        <w:tabs>
          <w:tab w:val="left" w:pos="1134"/>
        </w:tabs>
        <w:ind w:left="851"/>
        <w:jc w:val="both"/>
        <w:rPr>
          <w:rFonts w:ascii="Arial" w:hAnsi="Arial" w:cs="Arial"/>
        </w:rPr>
      </w:pPr>
      <w:r w:rsidRPr="00B607C2">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w:t>
      </w:r>
      <w:r w:rsidRPr="006512C5">
        <w:rPr>
          <w:rFonts w:ascii="Arial" w:hAnsi="Arial" w:cs="Arial"/>
        </w:rPr>
        <w:t>tinuar con su actividad normal o con la actividad que las vincula.</w:t>
      </w:r>
    </w:p>
    <w:p w:rsidR="00D817D2" w:rsidRPr="004D7DE9" w:rsidRDefault="00D817D2" w:rsidP="00D817D2">
      <w:pPr>
        <w:widowControl w:val="0"/>
        <w:tabs>
          <w:tab w:val="left" w:pos="1134"/>
        </w:tabs>
        <w:ind w:left="851"/>
        <w:jc w:val="both"/>
        <w:rPr>
          <w:rFonts w:ascii="Arial" w:hAnsi="Arial" w:cs="Arial"/>
        </w:rPr>
      </w:pPr>
    </w:p>
    <w:p w:rsidR="00D817D2" w:rsidRPr="006512C5" w:rsidRDefault="00D817D2" w:rsidP="00D817D2">
      <w:pPr>
        <w:ind w:left="851"/>
        <w:jc w:val="both"/>
        <w:rPr>
          <w:rFonts w:ascii="Arial" w:hAnsi="Arial" w:cs="Arial"/>
          <w:lang w:val="es-ES_tradnl"/>
        </w:rPr>
      </w:pPr>
      <w:r w:rsidRPr="00B607C2">
        <w:rPr>
          <w:rFonts w:ascii="Arial" w:hAnsi="Arial" w:cs="Arial"/>
          <w:lang w:val="es-ES_tradnl"/>
        </w:rPr>
        <w:t xml:space="preserve">Se concibe por caso fortuito al obstáculo interno atribuible al hombre, imprevisto o inevitable, proveniente de las condiciones mismas en que la obligación debía ser cumplida (ejemplo: </w:t>
      </w:r>
      <w:r w:rsidRPr="006512C5">
        <w:rPr>
          <w:rFonts w:ascii="Arial" w:hAnsi="Arial" w:cs="Arial"/>
          <w:lang w:val="es-ES_tradnl"/>
        </w:rPr>
        <w:t>conmociones civiles, huelgas, bloqueos, revoluciones, resolución de autoridad gubernamental, etc.).</w:t>
      </w:r>
    </w:p>
    <w:p w:rsidR="00D817D2" w:rsidRPr="00D64BC1" w:rsidRDefault="00D817D2" w:rsidP="00D817D2">
      <w:pPr>
        <w:ind w:left="851"/>
        <w:jc w:val="both"/>
        <w:rPr>
          <w:rFonts w:ascii="Arial" w:hAnsi="Arial" w:cs="Arial"/>
          <w:lang w:val="es-ES_tradnl"/>
        </w:rPr>
      </w:pPr>
    </w:p>
    <w:p w:rsidR="00D817D2" w:rsidRPr="006512C5" w:rsidRDefault="00D817D2" w:rsidP="00D817D2">
      <w:pPr>
        <w:ind w:left="851"/>
        <w:jc w:val="both"/>
        <w:rPr>
          <w:rFonts w:ascii="Arial" w:hAnsi="Arial" w:cs="Arial"/>
          <w:lang w:val="es-ES_tradnl"/>
        </w:rPr>
      </w:pPr>
      <w:r w:rsidRPr="00B607C2">
        <w:rPr>
          <w:rFonts w:ascii="Arial" w:hAnsi="Arial" w:cs="Arial"/>
          <w:lang w:val="es-ES_tradnl"/>
        </w:rPr>
        <w:t xml:space="preserve">Con el fin de exceptuar al </w:t>
      </w:r>
      <w:r w:rsidRPr="00B607C2">
        <w:rPr>
          <w:rFonts w:ascii="Arial" w:hAnsi="Arial" w:cs="Arial"/>
          <w:b/>
          <w:lang w:val="es-ES_tradnl"/>
        </w:rPr>
        <w:t>Transportista</w:t>
      </w:r>
      <w:r w:rsidRPr="00B607C2">
        <w:rPr>
          <w:rFonts w:ascii="Arial" w:hAnsi="Arial" w:cs="Arial"/>
          <w:lang w:val="es-ES_tradnl"/>
        </w:rPr>
        <w:t xml:space="preserve"> de determinadas responsabilidades por mora durante la vigencia del presente Contrato, el </w:t>
      </w:r>
      <w:r w:rsidRPr="006512C5">
        <w:rPr>
          <w:rFonts w:ascii="Arial" w:hAnsi="Arial" w:cs="Arial"/>
          <w:b/>
          <w:lang w:val="es-ES_tradnl"/>
        </w:rPr>
        <w:t>Contratante</w:t>
      </w:r>
      <w:r w:rsidRPr="006512C5">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817D2" w:rsidRPr="00D64BC1" w:rsidRDefault="00D817D2" w:rsidP="00D817D2">
      <w:pPr>
        <w:ind w:left="851"/>
        <w:jc w:val="both"/>
        <w:rPr>
          <w:rFonts w:ascii="Arial" w:hAnsi="Arial" w:cs="Arial"/>
          <w:lang w:val="es-ES_tradnl"/>
        </w:rPr>
      </w:pPr>
    </w:p>
    <w:p w:rsidR="00D817D2" w:rsidRPr="004769E2" w:rsidRDefault="00D817D2" w:rsidP="00A32D11">
      <w:pPr>
        <w:pStyle w:val="Prrafodelista"/>
        <w:keepNext/>
        <w:widowControl w:val="0"/>
        <w:numPr>
          <w:ilvl w:val="1"/>
          <w:numId w:val="49"/>
        </w:numPr>
        <w:shd w:val="clear" w:color="auto" w:fill="FFFFFF"/>
        <w:autoSpaceDE w:val="0"/>
        <w:autoSpaceDN w:val="0"/>
        <w:ind w:left="851" w:right="43" w:hanging="851"/>
        <w:contextualSpacing/>
        <w:jc w:val="both"/>
        <w:rPr>
          <w:rFonts w:ascii="Arial" w:hAnsi="Arial" w:cs="Arial"/>
          <w:b/>
        </w:rPr>
      </w:pPr>
      <w:r w:rsidRPr="00D8161D">
        <w:rPr>
          <w:rFonts w:ascii="Arial" w:hAnsi="Arial" w:cs="Arial"/>
          <w:b/>
        </w:rPr>
        <w:t>Condiciones de Validez:</w:t>
      </w:r>
    </w:p>
    <w:p w:rsidR="00D817D2" w:rsidRPr="00D64BC1" w:rsidRDefault="00D817D2" w:rsidP="00D817D2">
      <w:pPr>
        <w:keepNext/>
        <w:ind w:left="851" w:firstLine="708"/>
        <w:jc w:val="both"/>
        <w:rPr>
          <w:rFonts w:ascii="Arial" w:hAnsi="Arial" w:cs="Arial"/>
          <w:sz w:val="14"/>
          <w:lang w:val="es-ES_tradnl"/>
        </w:rPr>
      </w:pPr>
    </w:p>
    <w:p w:rsidR="00D817D2" w:rsidRPr="00B607C2" w:rsidRDefault="00D817D2" w:rsidP="00D817D2">
      <w:pPr>
        <w:keepNext/>
        <w:ind w:left="851"/>
        <w:jc w:val="both"/>
        <w:rPr>
          <w:rFonts w:ascii="Arial" w:hAnsi="Arial" w:cs="Arial"/>
          <w:lang w:val="es-ES_tradnl"/>
        </w:rPr>
      </w:pPr>
      <w:r w:rsidRPr="00B80101">
        <w:rPr>
          <w:rFonts w:ascii="Arial" w:hAnsi="Arial" w:cs="Arial"/>
          <w:lang w:val="es-ES_tradnl"/>
        </w:rPr>
        <w:t>No se considerará que ninguna</w:t>
      </w:r>
      <w:r w:rsidRPr="00D23299">
        <w:rPr>
          <w:rFonts w:ascii="Arial" w:hAnsi="Arial" w:cs="Arial"/>
          <w:lang w:val="es-ES_tradnl"/>
        </w:rPr>
        <w:t xml:space="preserve"> de las Partes ha incumplido sus obligaciones bajo el Contrato en la medida en que una fu</w:t>
      </w:r>
      <w:r w:rsidRPr="00B607C2">
        <w:rPr>
          <w:rFonts w:ascii="Arial" w:hAnsi="Arial" w:cs="Arial"/>
          <w:lang w:val="es-ES_tradnl"/>
        </w:rPr>
        <w:t>erza mayor o caso fortuito surja luego de la suscripción del Contrato e impida el desempeño de dichas obligaciones, siempre y cuando:</w:t>
      </w:r>
    </w:p>
    <w:p w:rsidR="00D817D2" w:rsidRPr="00B607C2" w:rsidRDefault="00D817D2" w:rsidP="00D817D2">
      <w:pPr>
        <w:keepNext/>
        <w:ind w:left="851"/>
        <w:jc w:val="both"/>
        <w:rPr>
          <w:rFonts w:ascii="Arial" w:hAnsi="Arial" w:cs="Arial"/>
          <w:lang w:val="es-ES_tradnl"/>
        </w:rPr>
      </w:pPr>
    </w:p>
    <w:p w:rsidR="00D817D2" w:rsidRPr="00B607C2" w:rsidRDefault="00D817D2" w:rsidP="00A32D11">
      <w:pPr>
        <w:numPr>
          <w:ilvl w:val="0"/>
          <w:numId w:val="48"/>
        </w:numPr>
        <w:ind w:left="1701" w:hanging="283"/>
        <w:jc w:val="both"/>
        <w:rPr>
          <w:rFonts w:ascii="Arial" w:hAnsi="Arial" w:cs="Arial"/>
          <w:lang w:val="es-ES_tradnl"/>
        </w:rPr>
      </w:pPr>
      <w:r w:rsidRPr="00B607C2">
        <w:rPr>
          <w:rFonts w:ascii="Arial" w:hAnsi="Arial" w:cs="Arial"/>
          <w:lang w:val="es-ES_tradnl"/>
        </w:rPr>
        <w:t xml:space="preserve">Las circunstancias de la fuerza mayor o caso fortuito no hayan surgido por un incumplimiento, omisión o negligencia de la Parte </w:t>
      </w:r>
      <w:proofErr w:type="spellStart"/>
      <w:r w:rsidRPr="00B607C2">
        <w:rPr>
          <w:rFonts w:ascii="Arial" w:hAnsi="Arial" w:cs="Arial"/>
          <w:lang w:val="es-ES_tradnl"/>
        </w:rPr>
        <w:t>invocante</w:t>
      </w:r>
      <w:proofErr w:type="spellEnd"/>
      <w:r w:rsidRPr="00B607C2">
        <w:rPr>
          <w:rFonts w:ascii="Arial" w:hAnsi="Arial" w:cs="Arial"/>
          <w:lang w:val="es-ES_tradnl"/>
        </w:rPr>
        <w:t>, o en el caso del Transportista, será aplicable también a cualquier subcontratista.</w:t>
      </w:r>
    </w:p>
    <w:p w:rsidR="00D817D2" w:rsidRPr="00B607C2" w:rsidRDefault="00D817D2" w:rsidP="00A32D11">
      <w:pPr>
        <w:numPr>
          <w:ilvl w:val="0"/>
          <w:numId w:val="48"/>
        </w:numPr>
        <w:ind w:left="1701" w:hanging="283"/>
        <w:jc w:val="both"/>
        <w:rPr>
          <w:rFonts w:ascii="Arial" w:hAnsi="Arial" w:cs="Arial"/>
          <w:lang w:val="es-ES_tradnl"/>
        </w:rPr>
      </w:pPr>
      <w:r w:rsidRPr="00B607C2">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cinco (05) días hábiles, donde describa la fuerza mayor o caso fortuito en detalle y provea una evaluación de las obligaciones afectadas y el período de tiempo durante el cual la Parte informante estima que no podrá desempeñar alguna o todas sus obligaciones, presentando un plan de contingencias al </w:t>
      </w:r>
      <w:r w:rsidRPr="00B607C2">
        <w:rPr>
          <w:rFonts w:ascii="Arial" w:hAnsi="Arial" w:cs="Arial"/>
          <w:b/>
          <w:lang w:val="es-ES_tradnl"/>
        </w:rPr>
        <w:t xml:space="preserve">Contratante </w:t>
      </w:r>
      <w:r w:rsidRPr="00B607C2">
        <w:rPr>
          <w:rFonts w:ascii="Arial" w:hAnsi="Arial" w:cs="Arial"/>
          <w:lang w:val="es-ES_tradnl"/>
        </w:rPr>
        <w:t>el cual será diseñado para minimizar inconveniencias al</w:t>
      </w:r>
      <w:r w:rsidRPr="00B607C2">
        <w:rPr>
          <w:rFonts w:ascii="Arial" w:hAnsi="Arial" w:cs="Arial"/>
          <w:b/>
          <w:lang w:val="es-ES_tradnl"/>
        </w:rPr>
        <w:t xml:space="preserve"> Contratante</w:t>
      </w:r>
      <w:r w:rsidRPr="00B607C2">
        <w:rPr>
          <w:rFonts w:ascii="Arial" w:hAnsi="Arial" w:cs="Arial"/>
          <w:lang w:val="es-ES_tradnl"/>
        </w:rPr>
        <w:t>.</w:t>
      </w:r>
    </w:p>
    <w:p w:rsidR="00D817D2" w:rsidRPr="00B607C2" w:rsidRDefault="00D817D2" w:rsidP="00A32D11">
      <w:pPr>
        <w:numPr>
          <w:ilvl w:val="0"/>
          <w:numId w:val="48"/>
        </w:numPr>
        <w:ind w:left="1701" w:hanging="283"/>
        <w:jc w:val="both"/>
        <w:rPr>
          <w:rFonts w:ascii="Arial" w:hAnsi="Arial" w:cs="Arial"/>
          <w:lang w:val="es-ES_tradnl"/>
        </w:rPr>
      </w:pPr>
      <w:r w:rsidRPr="00B607C2">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B607C2">
        <w:rPr>
          <w:rFonts w:ascii="Arial" w:hAnsi="Arial" w:cs="Arial"/>
        </w:rPr>
        <w:t>prestación del Servicio</w:t>
      </w:r>
      <w:r w:rsidRPr="00B607C2">
        <w:rPr>
          <w:rFonts w:ascii="Arial" w:hAnsi="Arial" w:cs="Arial"/>
          <w:b/>
          <w:lang w:val="es-ES_tradnl"/>
        </w:rPr>
        <w:t xml:space="preserve"> </w:t>
      </w:r>
      <w:r w:rsidRPr="00B607C2">
        <w:rPr>
          <w:rFonts w:ascii="Arial" w:hAnsi="Arial" w:cs="Arial"/>
          <w:lang w:val="es-ES_tradnl"/>
        </w:rPr>
        <w:t>y limitar el daño al mismo.</w:t>
      </w:r>
    </w:p>
    <w:p w:rsidR="00D817D2" w:rsidRPr="00B607C2" w:rsidRDefault="00D817D2" w:rsidP="00D817D2">
      <w:pPr>
        <w:ind w:left="851"/>
        <w:jc w:val="both"/>
        <w:rPr>
          <w:rFonts w:ascii="Arial" w:hAnsi="Arial" w:cs="Arial"/>
          <w:lang w:val="es-ES_tradnl"/>
        </w:rPr>
      </w:pPr>
    </w:p>
    <w:p w:rsidR="00D817D2" w:rsidRPr="00B607C2" w:rsidRDefault="00D817D2" w:rsidP="00D817D2">
      <w:pPr>
        <w:ind w:left="851"/>
        <w:jc w:val="both"/>
        <w:rPr>
          <w:rFonts w:ascii="Arial" w:hAnsi="Arial" w:cs="Arial"/>
          <w:lang w:val="es-ES_tradnl"/>
        </w:rPr>
      </w:pPr>
      <w:r w:rsidRPr="00B607C2">
        <w:rPr>
          <w:rFonts w:ascii="Arial" w:hAnsi="Arial" w:cs="Arial"/>
          <w:lang w:val="es-ES_tradnl"/>
        </w:rPr>
        <w:t xml:space="preserve">Previo cumplimiento por parte del </w:t>
      </w:r>
      <w:r w:rsidRPr="00B607C2">
        <w:rPr>
          <w:rFonts w:ascii="Arial" w:hAnsi="Arial" w:cs="Arial"/>
          <w:b/>
          <w:lang w:val="es-ES_tradnl"/>
        </w:rPr>
        <w:t>Transportista</w:t>
      </w:r>
      <w:r w:rsidRPr="00B607C2">
        <w:rPr>
          <w:rFonts w:ascii="Arial" w:hAnsi="Arial" w:cs="Arial"/>
          <w:lang w:val="es-ES_tradnl"/>
        </w:rPr>
        <w:t xml:space="preserve"> de lo antes establecido, El </w:t>
      </w:r>
      <w:r w:rsidRPr="00B607C2">
        <w:rPr>
          <w:rFonts w:ascii="Arial" w:hAnsi="Arial" w:cs="Arial"/>
          <w:b/>
          <w:lang w:val="es-ES_tradnl"/>
        </w:rPr>
        <w:t>Contratante</w:t>
      </w:r>
      <w:r w:rsidRPr="00B607C2">
        <w:rPr>
          <w:rFonts w:ascii="Arial" w:hAnsi="Arial" w:cs="Arial"/>
          <w:lang w:val="es-ES_tradnl"/>
        </w:rPr>
        <w:t xml:space="preserve"> dentro de los dos (02) días hábiles debe aprobar la existencia del impedimento, sin el cual, de </w:t>
      </w:r>
      <w:r w:rsidRPr="00B607C2">
        <w:rPr>
          <w:rFonts w:ascii="Arial" w:hAnsi="Arial" w:cs="Arial"/>
          <w:lang w:val="es-ES_tradnl"/>
        </w:rPr>
        <w:lastRenderedPageBreak/>
        <w:t xml:space="preserve">ninguna manera y por ningún motivo podrá solicitar luego al </w:t>
      </w:r>
      <w:r w:rsidRPr="00B607C2">
        <w:rPr>
          <w:rFonts w:ascii="Arial" w:hAnsi="Arial" w:cs="Arial"/>
          <w:b/>
          <w:lang w:val="es-ES_tradnl"/>
        </w:rPr>
        <w:t>Contratante</w:t>
      </w:r>
      <w:r w:rsidRPr="00B607C2">
        <w:rPr>
          <w:rFonts w:ascii="Arial" w:hAnsi="Arial" w:cs="Arial"/>
          <w:lang w:val="es-ES_tradnl"/>
        </w:rPr>
        <w:t xml:space="preserve"> por escrito la ampliación del plazo del Contrato y no pago de multas.</w:t>
      </w:r>
    </w:p>
    <w:p w:rsidR="00D817D2" w:rsidRPr="00B607C2" w:rsidRDefault="00D817D2" w:rsidP="00D817D2">
      <w:pPr>
        <w:ind w:left="851"/>
        <w:jc w:val="both"/>
        <w:rPr>
          <w:rFonts w:ascii="Arial" w:hAnsi="Arial" w:cs="Arial"/>
          <w:lang w:val="es-ES_tradnl"/>
        </w:rPr>
      </w:pPr>
    </w:p>
    <w:p w:rsidR="00D817D2" w:rsidRPr="00B607C2" w:rsidRDefault="00D817D2" w:rsidP="00A32D11">
      <w:pPr>
        <w:pStyle w:val="Prrafodelista"/>
        <w:widowControl w:val="0"/>
        <w:numPr>
          <w:ilvl w:val="1"/>
          <w:numId w:val="49"/>
        </w:numPr>
        <w:shd w:val="clear" w:color="auto" w:fill="FFFFFF"/>
        <w:autoSpaceDE w:val="0"/>
        <w:autoSpaceDN w:val="0"/>
        <w:ind w:left="851" w:right="43" w:hanging="851"/>
        <w:contextualSpacing/>
        <w:jc w:val="both"/>
        <w:rPr>
          <w:rFonts w:ascii="Arial" w:hAnsi="Arial" w:cs="Arial"/>
          <w:b/>
        </w:rPr>
      </w:pPr>
      <w:r w:rsidRPr="00B607C2">
        <w:rPr>
          <w:rFonts w:ascii="Arial" w:hAnsi="Arial" w:cs="Arial"/>
          <w:b/>
        </w:rPr>
        <w:t>Cumplimiento ininterrumpido:</w:t>
      </w:r>
    </w:p>
    <w:p w:rsidR="00D817D2" w:rsidRPr="00B607C2" w:rsidRDefault="00D817D2" w:rsidP="00D817D2">
      <w:pPr>
        <w:ind w:left="851"/>
        <w:jc w:val="both"/>
        <w:rPr>
          <w:rFonts w:ascii="Arial" w:hAnsi="Arial" w:cs="Arial"/>
          <w:lang w:val="es-ES_tradnl"/>
        </w:rPr>
      </w:pPr>
    </w:p>
    <w:p w:rsidR="00D817D2" w:rsidRPr="00B607C2" w:rsidRDefault="00D817D2" w:rsidP="00D817D2">
      <w:pPr>
        <w:ind w:left="851"/>
        <w:jc w:val="both"/>
        <w:rPr>
          <w:rFonts w:ascii="Arial" w:hAnsi="Arial" w:cs="Arial"/>
          <w:lang w:val="es-ES_tradnl"/>
        </w:rPr>
      </w:pPr>
      <w:r w:rsidRPr="00B607C2">
        <w:rPr>
          <w:rFonts w:ascii="Arial" w:hAnsi="Arial" w:cs="Arial"/>
          <w:lang w:val="es-ES_tradnl"/>
        </w:rPr>
        <w:t xml:space="preserve">Cuando ocurra una fuerza mayor o caso fortuito, el </w:t>
      </w:r>
      <w:r w:rsidRPr="00B607C2">
        <w:rPr>
          <w:rFonts w:ascii="Arial" w:hAnsi="Arial" w:cs="Arial"/>
          <w:b/>
          <w:lang w:val="es-ES_tradnl"/>
        </w:rPr>
        <w:t xml:space="preserve">Transportista </w:t>
      </w:r>
      <w:r w:rsidRPr="00B607C2">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B607C2">
        <w:rPr>
          <w:rFonts w:ascii="Arial" w:hAnsi="Arial" w:cs="Arial"/>
          <w:b/>
          <w:lang w:val="es-ES_tradnl"/>
        </w:rPr>
        <w:t>Contratante</w:t>
      </w:r>
      <w:r w:rsidRPr="00B607C2">
        <w:rPr>
          <w:rFonts w:ascii="Arial" w:hAnsi="Arial" w:cs="Arial"/>
          <w:lang w:val="es-ES_tradnl"/>
        </w:rPr>
        <w:t xml:space="preserve">. </w:t>
      </w:r>
    </w:p>
    <w:p w:rsidR="00D817D2" w:rsidRPr="00B607C2" w:rsidRDefault="00D817D2" w:rsidP="00D817D2">
      <w:pPr>
        <w:ind w:left="851"/>
        <w:jc w:val="both"/>
        <w:rPr>
          <w:rFonts w:ascii="Arial" w:hAnsi="Arial" w:cs="Arial"/>
          <w:lang w:val="es-ES_tradnl"/>
        </w:rPr>
      </w:pPr>
    </w:p>
    <w:p w:rsidR="00D817D2" w:rsidRPr="00B607C2" w:rsidRDefault="00D817D2" w:rsidP="00A32D11">
      <w:pPr>
        <w:pStyle w:val="Prrafodelista"/>
        <w:widowControl w:val="0"/>
        <w:numPr>
          <w:ilvl w:val="1"/>
          <w:numId w:val="49"/>
        </w:numPr>
        <w:shd w:val="clear" w:color="auto" w:fill="FFFFFF"/>
        <w:autoSpaceDE w:val="0"/>
        <w:autoSpaceDN w:val="0"/>
        <w:ind w:left="851" w:right="43" w:hanging="851"/>
        <w:contextualSpacing/>
        <w:jc w:val="both"/>
        <w:rPr>
          <w:rFonts w:ascii="Arial" w:hAnsi="Arial" w:cs="Arial"/>
          <w:b/>
        </w:rPr>
      </w:pPr>
      <w:r w:rsidRPr="00B607C2">
        <w:rPr>
          <w:rFonts w:ascii="Arial" w:hAnsi="Arial" w:cs="Arial"/>
          <w:b/>
        </w:rPr>
        <w:t>Pérdidas:</w:t>
      </w:r>
    </w:p>
    <w:p w:rsidR="00D817D2" w:rsidRPr="00B607C2" w:rsidRDefault="00D817D2" w:rsidP="00D817D2">
      <w:pPr>
        <w:autoSpaceDE w:val="0"/>
        <w:autoSpaceDN w:val="0"/>
        <w:ind w:left="851"/>
        <w:jc w:val="both"/>
        <w:rPr>
          <w:rFonts w:ascii="Arial" w:hAnsi="Arial" w:cs="Arial"/>
          <w:lang w:val="es-ES_tradnl"/>
        </w:rPr>
      </w:pPr>
    </w:p>
    <w:p w:rsidR="00D817D2" w:rsidRPr="00B607C2" w:rsidRDefault="00D817D2" w:rsidP="00D817D2">
      <w:pPr>
        <w:autoSpaceDE w:val="0"/>
        <w:autoSpaceDN w:val="0"/>
        <w:ind w:left="851"/>
        <w:jc w:val="both"/>
        <w:rPr>
          <w:rFonts w:ascii="Arial" w:hAnsi="Arial" w:cs="Arial"/>
          <w:lang w:val="es-ES_tradnl"/>
        </w:rPr>
      </w:pPr>
      <w:r w:rsidRPr="00B607C2">
        <w:rPr>
          <w:rFonts w:ascii="Arial" w:hAnsi="Arial" w:cs="Arial"/>
          <w:lang w:val="es-ES_tradnl"/>
        </w:rPr>
        <w:t>Durante este periodo las Partes soportarán independientemente sus respectivas perdidas por lo cual no podrán reclamar estas pérdidas como pagos debidos bajo el presente Contrato.</w:t>
      </w:r>
    </w:p>
    <w:p w:rsidR="00D817D2" w:rsidRPr="00B607C2" w:rsidRDefault="00D817D2" w:rsidP="00D817D2">
      <w:pPr>
        <w:autoSpaceDE w:val="0"/>
        <w:autoSpaceDN w:val="0"/>
        <w:ind w:left="851"/>
        <w:jc w:val="both"/>
        <w:rPr>
          <w:rFonts w:ascii="Arial" w:hAnsi="Arial" w:cs="Arial"/>
          <w:lang w:val="es-ES_tradnl"/>
        </w:rPr>
      </w:pPr>
    </w:p>
    <w:p w:rsidR="00D817D2" w:rsidRPr="00B607C2" w:rsidRDefault="00D817D2" w:rsidP="00D817D2">
      <w:pPr>
        <w:ind w:left="851"/>
        <w:jc w:val="both"/>
        <w:rPr>
          <w:rFonts w:ascii="Arial" w:hAnsi="Arial" w:cs="Arial"/>
        </w:rPr>
      </w:pPr>
      <w:r w:rsidRPr="00B607C2">
        <w:rPr>
          <w:rFonts w:ascii="Arial" w:hAnsi="Arial" w:cs="Arial"/>
        </w:rPr>
        <w:t>Si la razón impeditiva o sus causas perduraren por más de sesenta (60) días calendarios,  cualquiera de las Partes deberá notificar a la otra, por escrito, la resolución del Contrato de conformidad a la cláusula (terminación del Contrato).</w:t>
      </w:r>
    </w:p>
    <w:p w:rsidR="00D817D2" w:rsidRDefault="00D817D2" w:rsidP="00D817D2">
      <w:pPr>
        <w:keepNext/>
        <w:autoSpaceDE w:val="0"/>
        <w:autoSpaceDN w:val="0"/>
        <w:adjustRightInd w:val="0"/>
        <w:jc w:val="both"/>
        <w:rPr>
          <w:rFonts w:ascii="Arial" w:eastAsiaTheme="minorHAnsi" w:hAnsi="Arial" w:cs="Arial"/>
          <w:b/>
          <w:bCs/>
        </w:rPr>
      </w:pPr>
    </w:p>
    <w:p w:rsidR="00D817D2" w:rsidRPr="00B607C2" w:rsidRDefault="00D817D2" w:rsidP="00D817D2">
      <w:pPr>
        <w:keepNext/>
        <w:autoSpaceDE w:val="0"/>
        <w:autoSpaceDN w:val="0"/>
        <w:adjustRightInd w:val="0"/>
        <w:jc w:val="both"/>
        <w:rPr>
          <w:rFonts w:ascii="Arial" w:eastAsiaTheme="minorHAnsi" w:hAnsi="Arial" w:cs="Arial"/>
          <w:b/>
          <w:bCs/>
        </w:rPr>
      </w:pPr>
      <w:r w:rsidRPr="00B607C2">
        <w:rPr>
          <w:rFonts w:ascii="Arial" w:eastAsiaTheme="minorHAnsi" w:hAnsi="Arial" w:cs="Arial"/>
          <w:b/>
          <w:bCs/>
        </w:rPr>
        <w:t>CLAUSULA DÉCIMA NOVENA.- (TERMINACIÓN DEL CONTRATO)</w:t>
      </w:r>
    </w:p>
    <w:p w:rsidR="00D817D2" w:rsidRPr="00B607C2" w:rsidRDefault="00D817D2" w:rsidP="00D817D2">
      <w:pPr>
        <w:keepNext/>
        <w:autoSpaceDE w:val="0"/>
        <w:autoSpaceDN w:val="0"/>
        <w:adjustRightInd w:val="0"/>
        <w:jc w:val="both"/>
        <w:rPr>
          <w:rFonts w:ascii="Arial" w:eastAsiaTheme="minorHAnsi" w:hAnsi="Arial" w:cs="Arial"/>
        </w:rPr>
      </w:pPr>
    </w:p>
    <w:p w:rsidR="00D817D2" w:rsidRPr="004D7DE9" w:rsidRDefault="00D817D2" w:rsidP="00D817D2">
      <w:pPr>
        <w:keepNext/>
        <w:jc w:val="both"/>
        <w:rPr>
          <w:rFonts w:ascii="Arial" w:hAnsi="Arial" w:cs="Arial"/>
        </w:rPr>
      </w:pPr>
      <w:r w:rsidRPr="004D7DE9">
        <w:rPr>
          <w:rFonts w:ascii="Arial" w:hAnsi="Arial" w:cs="Arial"/>
        </w:rPr>
        <w:t>El presente Contrato concluirá bajo una de las siguientes modalidades:</w:t>
      </w:r>
    </w:p>
    <w:p w:rsidR="00D817D2" w:rsidRDefault="00D817D2" w:rsidP="00D817D2">
      <w:pPr>
        <w:jc w:val="both"/>
        <w:rPr>
          <w:rFonts w:ascii="Arial" w:hAnsi="Arial" w:cs="Arial"/>
        </w:rPr>
      </w:pPr>
    </w:p>
    <w:p w:rsidR="00D817D2" w:rsidRPr="00B607C2" w:rsidRDefault="00D817D2" w:rsidP="00A32D11">
      <w:pPr>
        <w:pStyle w:val="Prrafodelista"/>
        <w:widowControl w:val="0"/>
        <w:numPr>
          <w:ilvl w:val="1"/>
          <w:numId w:val="44"/>
        </w:numPr>
        <w:shd w:val="clear" w:color="auto" w:fill="FFFFFF"/>
        <w:autoSpaceDE w:val="0"/>
        <w:autoSpaceDN w:val="0"/>
        <w:ind w:right="43"/>
        <w:contextualSpacing/>
        <w:jc w:val="both"/>
        <w:rPr>
          <w:rFonts w:ascii="Arial" w:hAnsi="Arial" w:cs="Arial"/>
          <w:b/>
        </w:rPr>
      </w:pPr>
      <w:r w:rsidRPr="00B607C2">
        <w:rPr>
          <w:rFonts w:ascii="Arial" w:hAnsi="Arial" w:cs="Arial"/>
          <w:b/>
        </w:rPr>
        <w:t xml:space="preserve">   Por Cumplimiento del Contrato: </w:t>
      </w:r>
    </w:p>
    <w:p w:rsidR="00D817D2" w:rsidRPr="006512C5" w:rsidRDefault="00D817D2" w:rsidP="00D817D2">
      <w:pPr>
        <w:pStyle w:val="Prrafodelista"/>
        <w:widowControl w:val="0"/>
        <w:shd w:val="clear" w:color="auto" w:fill="FFFFFF"/>
        <w:autoSpaceDE w:val="0"/>
        <w:autoSpaceDN w:val="0"/>
        <w:ind w:left="375" w:right="43"/>
        <w:jc w:val="both"/>
        <w:rPr>
          <w:rFonts w:ascii="Arial" w:hAnsi="Arial" w:cs="Arial"/>
          <w:b/>
        </w:rPr>
      </w:pPr>
    </w:p>
    <w:p w:rsidR="00D817D2" w:rsidRPr="00B80101" w:rsidRDefault="00D817D2" w:rsidP="00D817D2">
      <w:pPr>
        <w:ind w:left="851"/>
        <w:jc w:val="both"/>
        <w:rPr>
          <w:rFonts w:ascii="Arial" w:hAnsi="Arial" w:cs="Arial"/>
        </w:rPr>
      </w:pPr>
      <w:r w:rsidRPr="006512C5">
        <w:rPr>
          <w:rFonts w:ascii="Arial" w:hAnsi="Arial" w:cs="Arial"/>
        </w:rPr>
        <w:t xml:space="preserve">De forma normal, tanto el </w:t>
      </w:r>
      <w:r w:rsidRPr="006512C5">
        <w:rPr>
          <w:rFonts w:ascii="Arial" w:hAnsi="Arial" w:cs="Arial"/>
          <w:b/>
        </w:rPr>
        <w:t xml:space="preserve">Contratante </w:t>
      </w:r>
      <w:r w:rsidRPr="00D8161D">
        <w:rPr>
          <w:rFonts w:ascii="Arial" w:hAnsi="Arial" w:cs="Arial"/>
        </w:rPr>
        <w:t xml:space="preserve">como el </w:t>
      </w:r>
      <w:r w:rsidRPr="00D8161D">
        <w:rPr>
          <w:rFonts w:ascii="Arial" w:hAnsi="Arial" w:cs="Arial"/>
          <w:b/>
        </w:rPr>
        <w:t xml:space="preserve">Transportista </w:t>
      </w:r>
      <w:r w:rsidRPr="004769E2">
        <w:rPr>
          <w:rFonts w:ascii="Arial" w:hAnsi="Arial" w:cs="Arial"/>
        </w:rPr>
        <w:t xml:space="preserve">darán por terminado el presente Contrato, una vez que ambas Partes hayan dado cumplimiento con todas las condiciones y estipulaciones contenidas en el mismo, lo cual se hará constar en el acta de cierre de  Contrato, emitido por el </w:t>
      </w:r>
      <w:r w:rsidRPr="004769E2">
        <w:rPr>
          <w:rFonts w:ascii="Arial" w:hAnsi="Arial" w:cs="Arial"/>
          <w:b/>
        </w:rPr>
        <w:t>Contratante</w:t>
      </w:r>
      <w:r w:rsidRPr="004769E2">
        <w:rPr>
          <w:rFonts w:ascii="Arial" w:hAnsi="Arial" w:cs="Arial"/>
        </w:rPr>
        <w:t>.</w:t>
      </w:r>
    </w:p>
    <w:p w:rsidR="00D817D2" w:rsidRPr="00B607C2" w:rsidRDefault="00D817D2" w:rsidP="00D817D2">
      <w:pPr>
        <w:ind w:left="851" w:hanging="851"/>
        <w:jc w:val="both"/>
        <w:rPr>
          <w:rFonts w:ascii="Arial" w:hAnsi="Arial" w:cs="Arial"/>
          <w:b/>
        </w:rPr>
      </w:pPr>
      <w:r w:rsidRPr="00B607C2">
        <w:rPr>
          <w:rFonts w:ascii="Arial" w:hAnsi="Arial" w:cs="Arial"/>
          <w:b/>
        </w:rPr>
        <w:t xml:space="preserve">19.2        Por Resolución del Contrato: </w:t>
      </w:r>
    </w:p>
    <w:p w:rsidR="00D817D2" w:rsidRPr="00B607C2" w:rsidRDefault="00D817D2" w:rsidP="00D817D2">
      <w:pPr>
        <w:ind w:left="851"/>
        <w:jc w:val="both"/>
        <w:rPr>
          <w:rFonts w:ascii="Arial" w:hAnsi="Arial" w:cs="Arial"/>
        </w:rPr>
      </w:pPr>
      <w:r w:rsidRPr="00B607C2">
        <w:rPr>
          <w:rFonts w:ascii="Arial" w:hAnsi="Arial" w:cs="Arial"/>
        </w:rPr>
        <w:t xml:space="preserve">Si se diera el caso y como una forma excepcional de terminar el Contrato, a los efectos legales correspondientes, el </w:t>
      </w:r>
      <w:r w:rsidRPr="00B607C2">
        <w:rPr>
          <w:rFonts w:ascii="Arial" w:hAnsi="Arial" w:cs="Arial"/>
          <w:b/>
        </w:rPr>
        <w:t>Contratante</w:t>
      </w:r>
      <w:r w:rsidRPr="00B607C2">
        <w:rPr>
          <w:rFonts w:ascii="Arial" w:hAnsi="Arial" w:cs="Arial"/>
        </w:rPr>
        <w:t xml:space="preserve"> y el </w:t>
      </w:r>
      <w:r w:rsidRPr="00B607C2">
        <w:rPr>
          <w:rFonts w:ascii="Arial" w:hAnsi="Arial" w:cs="Arial"/>
          <w:b/>
        </w:rPr>
        <w:t>Transportista,</w:t>
      </w:r>
      <w:r w:rsidRPr="00B607C2">
        <w:rPr>
          <w:rFonts w:ascii="Arial" w:hAnsi="Arial" w:cs="Arial"/>
        </w:rPr>
        <w:t xml:space="preserve"> acuerdan las siguientes causales para procesar la resolución del Contrato:</w:t>
      </w:r>
    </w:p>
    <w:p w:rsidR="00D817D2" w:rsidRPr="00B607C2" w:rsidRDefault="00D817D2" w:rsidP="00D817D2">
      <w:pPr>
        <w:ind w:left="851"/>
        <w:jc w:val="both"/>
        <w:rPr>
          <w:rFonts w:ascii="Arial" w:hAnsi="Arial" w:cs="Arial"/>
        </w:rPr>
      </w:pPr>
    </w:p>
    <w:p w:rsidR="00D817D2" w:rsidRPr="00B607C2" w:rsidRDefault="00D817D2" w:rsidP="00A32D11">
      <w:pPr>
        <w:pStyle w:val="Prrafodelista"/>
        <w:widowControl w:val="0"/>
        <w:numPr>
          <w:ilvl w:val="2"/>
          <w:numId w:val="45"/>
        </w:numPr>
        <w:shd w:val="clear" w:color="auto" w:fill="FFFFFF"/>
        <w:autoSpaceDE w:val="0"/>
        <w:autoSpaceDN w:val="0"/>
        <w:ind w:left="1701" w:right="43" w:hanging="850"/>
        <w:contextualSpacing/>
        <w:jc w:val="both"/>
        <w:rPr>
          <w:rFonts w:ascii="Arial" w:hAnsi="Arial" w:cs="Arial"/>
          <w:b/>
        </w:rPr>
      </w:pPr>
      <w:r w:rsidRPr="00B607C2">
        <w:rPr>
          <w:rFonts w:ascii="Arial" w:hAnsi="Arial" w:cs="Arial"/>
          <w:b/>
        </w:rPr>
        <w:t>Resolución a requerimiento del Contratante, por causales atribuibles al Transportista</w:t>
      </w:r>
    </w:p>
    <w:p w:rsidR="00D817D2" w:rsidRDefault="00D817D2" w:rsidP="00D817D2">
      <w:pPr>
        <w:ind w:left="1701" w:firstLine="3"/>
        <w:jc w:val="both"/>
        <w:rPr>
          <w:rFonts w:ascii="Arial" w:hAnsi="Arial" w:cs="Arial"/>
        </w:rPr>
      </w:pPr>
      <w:r w:rsidRPr="00B607C2">
        <w:rPr>
          <w:rFonts w:ascii="Arial" w:hAnsi="Arial" w:cs="Arial"/>
        </w:rPr>
        <w:t xml:space="preserve">El </w:t>
      </w:r>
      <w:r w:rsidRPr="00B607C2">
        <w:rPr>
          <w:rFonts w:ascii="Arial" w:hAnsi="Arial" w:cs="Arial"/>
          <w:b/>
        </w:rPr>
        <w:t>Contratante</w:t>
      </w:r>
      <w:r w:rsidRPr="00B607C2">
        <w:rPr>
          <w:rFonts w:ascii="Arial" w:hAnsi="Arial" w:cs="Arial"/>
        </w:rPr>
        <w:t>, podrá proceder al trámite de resolución del Contrato, en los siguientes casos:</w:t>
      </w:r>
    </w:p>
    <w:p w:rsidR="00D817D2" w:rsidRPr="00D64BC1" w:rsidRDefault="00D817D2" w:rsidP="00D817D2">
      <w:pPr>
        <w:ind w:left="1701" w:firstLine="3"/>
        <w:jc w:val="both"/>
        <w:rPr>
          <w:rFonts w:ascii="Arial" w:hAnsi="Arial" w:cs="Arial"/>
        </w:rPr>
      </w:pP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En caso de incumplimiento por parte del </w:t>
      </w:r>
      <w:r w:rsidRPr="00B607C2">
        <w:rPr>
          <w:rFonts w:ascii="Arial" w:hAnsi="Arial" w:cs="Arial"/>
          <w:b/>
        </w:rPr>
        <w:t>Transportista</w:t>
      </w:r>
      <w:r w:rsidRPr="00B607C2">
        <w:rPr>
          <w:rFonts w:ascii="Arial" w:hAnsi="Arial" w:cs="Arial"/>
        </w:rPr>
        <w:t xml:space="preserve"> de las obligaciones establecidas en el presente Contrato. </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Retraso en el cumplimiento del Contrato, que lleve al </w:t>
      </w:r>
      <w:r w:rsidRPr="00B607C2">
        <w:rPr>
          <w:rFonts w:ascii="Arial" w:hAnsi="Arial" w:cs="Arial"/>
          <w:b/>
        </w:rPr>
        <w:t>Contratante</w:t>
      </w:r>
      <w:r w:rsidRPr="00B607C2">
        <w:rPr>
          <w:rFonts w:ascii="Arial" w:hAnsi="Arial" w:cs="Arial"/>
        </w:rPr>
        <w:t xml:space="preserve">, de buena fe, a presumir la imposibilidad de la conclusión oportuna del Servicio. </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Paralización del Servicio sin justa causa y/o previa comunicación al </w:t>
      </w:r>
      <w:r w:rsidRPr="00B607C2">
        <w:rPr>
          <w:rFonts w:ascii="Arial" w:hAnsi="Arial" w:cs="Arial"/>
          <w:b/>
        </w:rPr>
        <w:t>Contratante</w:t>
      </w:r>
      <w:r w:rsidRPr="00B607C2">
        <w:rPr>
          <w:rFonts w:ascii="Arial" w:hAnsi="Arial" w:cs="Arial"/>
        </w:rPr>
        <w:t>.</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Cesión o subcontratación total o parcial de Contrato a terceros, sin previa autorización expresa del </w:t>
      </w:r>
      <w:r w:rsidRPr="00B607C2">
        <w:rPr>
          <w:rFonts w:ascii="Arial" w:hAnsi="Arial" w:cs="Arial"/>
          <w:b/>
        </w:rPr>
        <w:t>Contratante</w:t>
      </w:r>
      <w:r w:rsidRPr="00B607C2">
        <w:rPr>
          <w:rFonts w:ascii="Arial" w:hAnsi="Arial" w:cs="Arial"/>
        </w:rPr>
        <w:t xml:space="preserve">. </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Por disolución o liquidación del </w:t>
      </w:r>
      <w:r w:rsidRPr="00B607C2">
        <w:rPr>
          <w:rFonts w:ascii="Arial" w:hAnsi="Arial" w:cs="Arial"/>
          <w:b/>
        </w:rPr>
        <w:t>Transportista</w:t>
      </w:r>
      <w:r w:rsidRPr="00B607C2">
        <w:rPr>
          <w:rFonts w:ascii="Arial" w:hAnsi="Arial" w:cs="Arial"/>
        </w:rPr>
        <w:t>.</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Por quiebra declarada del </w:t>
      </w:r>
      <w:r w:rsidRPr="00B607C2">
        <w:rPr>
          <w:rFonts w:ascii="Arial" w:hAnsi="Arial" w:cs="Arial"/>
          <w:b/>
        </w:rPr>
        <w:t>Transportista</w:t>
      </w:r>
      <w:r w:rsidRPr="00B607C2">
        <w:rPr>
          <w:rFonts w:ascii="Arial" w:hAnsi="Arial" w:cs="Arial"/>
        </w:rPr>
        <w:t>.</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Por suspensión del servicio por un periodo mayor a 60 (sesenta) Días Hábiles. </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Por fuerza mayor o caso fortuito.</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Por incumplimiento a la cláusula (anticorrupción). </w:t>
      </w:r>
    </w:p>
    <w:p w:rsidR="00D817D2" w:rsidRPr="00B607C2" w:rsidRDefault="00D817D2" w:rsidP="00A32D11">
      <w:pPr>
        <w:numPr>
          <w:ilvl w:val="0"/>
          <w:numId w:val="43"/>
        </w:numPr>
        <w:ind w:left="2268" w:hanging="283"/>
        <w:jc w:val="both"/>
        <w:rPr>
          <w:rFonts w:ascii="Arial" w:hAnsi="Arial" w:cs="Arial"/>
          <w:b/>
        </w:rPr>
      </w:pPr>
      <w:r w:rsidRPr="00B607C2">
        <w:rPr>
          <w:rFonts w:ascii="Arial" w:hAnsi="Arial" w:cs="Arial"/>
        </w:rPr>
        <w:t xml:space="preserve">Por incumplimiento a la Ley N° 1008 de 19 de julio de 1988 - Ley de Régimen de la Coca y Sustancias Controladas, la Ley N° 1990 de 28 de julio de 1999 - </w:t>
      </w:r>
      <w:r w:rsidRPr="00B607C2">
        <w:rPr>
          <w:rFonts w:ascii="Arial" w:hAnsi="Arial" w:cs="Arial"/>
        </w:rPr>
        <w:lastRenderedPageBreak/>
        <w:t>Ley General de Aduanas en concordancia con la Ley N° 2492 de 02 de agosto de 2003 - Código Tributario”.</w:t>
      </w:r>
      <w:r w:rsidRPr="00B607C2">
        <w:rPr>
          <w:rFonts w:ascii="Arial" w:hAnsi="Arial" w:cs="Arial"/>
          <w:b/>
        </w:rPr>
        <w:t xml:space="preserve"> </w:t>
      </w:r>
    </w:p>
    <w:p w:rsidR="00D817D2" w:rsidRPr="00473FF3" w:rsidRDefault="00D817D2" w:rsidP="00A32D11">
      <w:pPr>
        <w:numPr>
          <w:ilvl w:val="0"/>
          <w:numId w:val="43"/>
        </w:numPr>
        <w:ind w:left="2268" w:hanging="283"/>
        <w:jc w:val="both"/>
        <w:rPr>
          <w:rFonts w:ascii="Arial" w:hAnsi="Arial" w:cs="Arial"/>
          <w:b/>
        </w:rPr>
      </w:pPr>
      <w:r w:rsidRPr="00B607C2">
        <w:rPr>
          <w:rFonts w:ascii="Arial" w:hAnsi="Arial" w:cs="Arial"/>
        </w:rPr>
        <w:t xml:space="preserve">Por muerte del </w:t>
      </w:r>
      <w:r w:rsidRPr="00B607C2">
        <w:rPr>
          <w:rFonts w:ascii="Arial" w:hAnsi="Arial" w:cs="Arial"/>
          <w:b/>
        </w:rPr>
        <w:t>Transportista</w:t>
      </w:r>
      <w:r w:rsidRPr="00B607C2">
        <w:rPr>
          <w:rFonts w:ascii="Arial" w:hAnsi="Arial" w:cs="Arial"/>
        </w:rPr>
        <w:t xml:space="preserve"> (en caso de empresa unipersonal).</w:t>
      </w:r>
    </w:p>
    <w:p w:rsidR="00D817D2" w:rsidRPr="00473FF3" w:rsidRDefault="00D817D2" w:rsidP="00A32D11">
      <w:pPr>
        <w:numPr>
          <w:ilvl w:val="0"/>
          <w:numId w:val="43"/>
        </w:numPr>
        <w:ind w:left="2268" w:hanging="283"/>
        <w:jc w:val="both"/>
        <w:rPr>
          <w:rFonts w:ascii="Arial" w:hAnsi="Arial" w:cs="Arial"/>
          <w:b/>
        </w:rPr>
      </w:pPr>
      <w:r w:rsidRPr="00473FF3">
        <w:rPr>
          <w:rFonts w:ascii="Arial" w:hAnsi="Arial" w:cs="Arial"/>
        </w:rPr>
        <w:t xml:space="preserve">Declaración judicial de incapacidad, disolución de la sociedad, alteración social o modificación de la finalidad o de la estructura del </w:t>
      </w:r>
      <w:r w:rsidRPr="00473FF3">
        <w:rPr>
          <w:rFonts w:ascii="Arial" w:hAnsi="Arial" w:cs="Arial"/>
          <w:b/>
        </w:rPr>
        <w:t>Transportista</w:t>
      </w:r>
      <w:r w:rsidRPr="00473FF3">
        <w:rPr>
          <w:rFonts w:ascii="Arial" w:hAnsi="Arial" w:cs="Arial"/>
        </w:rPr>
        <w:t xml:space="preserve">, que a juicio del </w:t>
      </w:r>
      <w:r w:rsidRPr="00473FF3">
        <w:rPr>
          <w:rFonts w:ascii="Arial" w:hAnsi="Arial" w:cs="Arial"/>
          <w:b/>
        </w:rPr>
        <w:t>Contratante</w:t>
      </w:r>
      <w:r w:rsidRPr="00473FF3">
        <w:rPr>
          <w:rFonts w:ascii="Arial" w:hAnsi="Arial" w:cs="Arial"/>
        </w:rPr>
        <w:t xml:space="preserve">, perjudique la ejecución del Servicio. </w:t>
      </w:r>
    </w:p>
    <w:p w:rsidR="00D817D2" w:rsidRPr="00473FF3" w:rsidRDefault="00D817D2" w:rsidP="00A32D11">
      <w:pPr>
        <w:numPr>
          <w:ilvl w:val="0"/>
          <w:numId w:val="43"/>
        </w:numPr>
        <w:ind w:left="2268" w:hanging="283"/>
        <w:jc w:val="both"/>
        <w:rPr>
          <w:rFonts w:ascii="Arial" w:hAnsi="Arial" w:cs="Arial"/>
          <w:b/>
        </w:rPr>
      </w:pPr>
      <w:r w:rsidRPr="00473FF3">
        <w:rPr>
          <w:rFonts w:ascii="Arial" w:hAnsi="Arial" w:cs="Arial"/>
        </w:rPr>
        <w:t>Acumulación de las multas hasta el límite del veinte por ciento (20%) del total del Contrato.</w:t>
      </w:r>
    </w:p>
    <w:p w:rsidR="00D817D2" w:rsidRPr="00D64BC1" w:rsidRDefault="00D817D2" w:rsidP="00D817D2">
      <w:pPr>
        <w:pStyle w:val="Prrafodelista"/>
        <w:ind w:left="2268"/>
        <w:jc w:val="both"/>
        <w:rPr>
          <w:rFonts w:ascii="Arial" w:hAnsi="Arial" w:cs="Arial"/>
        </w:rPr>
      </w:pPr>
    </w:p>
    <w:p w:rsidR="00D817D2" w:rsidRPr="00B607C2" w:rsidRDefault="00D817D2" w:rsidP="00A32D11">
      <w:pPr>
        <w:pStyle w:val="Prrafodelista"/>
        <w:keepNext/>
        <w:widowControl w:val="0"/>
        <w:numPr>
          <w:ilvl w:val="2"/>
          <w:numId w:val="46"/>
        </w:numPr>
        <w:shd w:val="clear" w:color="auto" w:fill="FFFFFF"/>
        <w:autoSpaceDE w:val="0"/>
        <w:autoSpaceDN w:val="0"/>
        <w:ind w:left="1701" w:right="43" w:hanging="850"/>
        <w:contextualSpacing/>
        <w:jc w:val="both"/>
        <w:rPr>
          <w:rFonts w:ascii="Arial" w:hAnsi="Arial" w:cs="Arial"/>
          <w:b/>
        </w:rPr>
      </w:pPr>
      <w:r w:rsidRPr="00B607C2">
        <w:rPr>
          <w:rFonts w:ascii="Arial" w:hAnsi="Arial" w:cs="Arial"/>
          <w:b/>
        </w:rPr>
        <w:t>Reglas aplicables a la Resolución:</w:t>
      </w:r>
    </w:p>
    <w:p w:rsidR="00D817D2" w:rsidRPr="00D64BC1" w:rsidRDefault="00D817D2" w:rsidP="00D817D2">
      <w:pPr>
        <w:pStyle w:val="Prrafodelista"/>
        <w:keepNext/>
        <w:widowControl w:val="0"/>
        <w:shd w:val="clear" w:color="auto" w:fill="FFFFFF"/>
        <w:autoSpaceDE w:val="0"/>
        <w:autoSpaceDN w:val="0"/>
        <w:ind w:left="1701" w:right="43"/>
        <w:jc w:val="both"/>
        <w:rPr>
          <w:rFonts w:ascii="Arial" w:hAnsi="Arial" w:cs="Arial"/>
          <w:b/>
        </w:rPr>
      </w:pPr>
    </w:p>
    <w:p w:rsidR="00D817D2" w:rsidRPr="006512C5" w:rsidRDefault="00D817D2" w:rsidP="00D817D2">
      <w:pPr>
        <w:keepNext/>
        <w:ind w:left="1701"/>
        <w:jc w:val="both"/>
        <w:rPr>
          <w:rFonts w:ascii="Arial" w:hAnsi="Arial" w:cs="Arial"/>
        </w:rPr>
      </w:pPr>
      <w:r w:rsidRPr="00B607C2">
        <w:rPr>
          <w:rFonts w:ascii="Arial" w:hAnsi="Arial" w:cs="Arial"/>
        </w:rPr>
        <w:t>Para procesar la resolución del Contrato por cualquiera de las causales señaladas en el numeral 19.2.1, la Parte afectada dará aviso escrito mediante carta notar</w:t>
      </w:r>
      <w:r w:rsidRPr="006512C5">
        <w:rPr>
          <w:rFonts w:ascii="Arial" w:hAnsi="Arial" w:cs="Arial"/>
        </w:rPr>
        <w:t>iada la resolución del Contrato, a la otra Parte, estableciendo claramente la causal que se aduce.</w:t>
      </w:r>
    </w:p>
    <w:p w:rsidR="00D817D2" w:rsidRPr="00D64BC1" w:rsidRDefault="00D817D2" w:rsidP="00D817D2">
      <w:pPr>
        <w:ind w:left="1701"/>
        <w:jc w:val="both"/>
        <w:rPr>
          <w:rFonts w:ascii="Arial" w:hAnsi="Arial" w:cs="Arial"/>
          <w:sz w:val="14"/>
        </w:rPr>
      </w:pPr>
    </w:p>
    <w:p w:rsidR="00D817D2" w:rsidRPr="004769E2" w:rsidRDefault="00D817D2" w:rsidP="00D817D2">
      <w:pPr>
        <w:tabs>
          <w:tab w:val="left" w:pos="567"/>
        </w:tabs>
        <w:ind w:left="1701"/>
        <w:jc w:val="both"/>
        <w:rPr>
          <w:rFonts w:ascii="Arial" w:hAnsi="Arial" w:cs="Arial"/>
        </w:rPr>
      </w:pPr>
      <w:r w:rsidRPr="006512C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161D">
        <w:rPr>
          <w:rFonts w:ascii="Arial" w:hAnsi="Arial" w:cs="Arial"/>
        </w:rPr>
        <w:t>incluir los montos a reconocer por las prestaciones ejecutadas por las Partes.</w:t>
      </w:r>
    </w:p>
    <w:p w:rsidR="00D817D2" w:rsidRPr="00CF7497" w:rsidRDefault="00D817D2" w:rsidP="00D817D2">
      <w:pPr>
        <w:tabs>
          <w:tab w:val="left" w:pos="567"/>
        </w:tabs>
        <w:ind w:left="1701"/>
        <w:jc w:val="both"/>
        <w:rPr>
          <w:rFonts w:ascii="Arial" w:hAnsi="Arial" w:cs="Arial"/>
        </w:rPr>
      </w:pPr>
    </w:p>
    <w:p w:rsidR="00D817D2" w:rsidRPr="00D8161D" w:rsidRDefault="00D817D2" w:rsidP="00D817D2">
      <w:pPr>
        <w:tabs>
          <w:tab w:val="left" w:pos="567"/>
        </w:tabs>
        <w:ind w:left="1701"/>
        <w:jc w:val="both"/>
        <w:rPr>
          <w:rFonts w:ascii="Arial" w:hAnsi="Arial" w:cs="Arial"/>
        </w:rPr>
      </w:pPr>
      <w:r w:rsidRPr="00B607C2">
        <w:rPr>
          <w:rFonts w:ascii="Arial" w:hAnsi="Arial" w:cs="Arial"/>
          <w:lang w:val="es-ES_tradnl"/>
        </w:rPr>
        <w:t>En caso que se proceda a la resolución del Contrato, por razones atribuibles al  Transportista</w:t>
      </w:r>
      <w:r w:rsidRPr="006512C5">
        <w:rPr>
          <w:rFonts w:ascii="Arial" w:hAnsi="Arial" w:cs="Arial"/>
          <w:b/>
          <w:lang w:val="es-ES_tradnl"/>
        </w:rPr>
        <w:t xml:space="preserve">, </w:t>
      </w:r>
      <w:r w:rsidRPr="006512C5">
        <w:rPr>
          <w:rFonts w:ascii="Arial" w:hAnsi="Arial" w:cs="Arial"/>
        </w:rPr>
        <w:t xml:space="preserve">se ejecutara o consolidara en favor del </w:t>
      </w:r>
      <w:r w:rsidRPr="006512C5">
        <w:rPr>
          <w:rFonts w:ascii="Arial" w:hAnsi="Arial" w:cs="Arial"/>
          <w:b/>
        </w:rPr>
        <w:t>Contratante</w:t>
      </w:r>
      <w:r w:rsidRPr="006512C5">
        <w:rPr>
          <w:rFonts w:ascii="Arial" w:hAnsi="Arial" w:cs="Arial"/>
        </w:rPr>
        <w:t xml:space="preserve"> la garantía de cumplimiento de Cont</w:t>
      </w:r>
      <w:r w:rsidRPr="00D8161D">
        <w:rPr>
          <w:rFonts w:ascii="Arial" w:hAnsi="Arial" w:cs="Arial"/>
        </w:rPr>
        <w:t>rato.</w:t>
      </w:r>
    </w:p>
    <w:p w:rsidR="00D817D2" w:rsidRPr="006512C5" w:rsidRDefault="00D817D2" w:rsidP="00A32D11">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B607C2">
        <w:rPr>
          <w:rFonts w:ascii="Arial" w:hAnsi="Arial" w:cs="Arial"/>
        </w:rPr>
        <w:t>Las Partes podrán terminar el presente Contrato por mutuo acuerdo en cualquier momento. La terminación por mutuo acuerdo deberá constar necesariamente mediante carta notariada, si corresponde incluir los montos a reconocer por las prestaciones ejec</w:t>
      </w:r>
      <w:r w:rsidRPr="006512C5">
        <w:rPr>
          <w:rFonts w:ascii="Arial" w:hAnsi="Arial" w:cs="Arial"/>
        </w:rPr>
        <w:t xml:space="preserve">utadas por las Partes. </w:t>
      </w:r>
    </w:p>
    <w:p w:rsidR="00D817D2" w:rsidRPr="00D64BC1" w:rsidRDefault="00D817D2" w:rsidP="00D817D2">
      <w:pPr>
        <w:pStyle w:val="Prrafodelista"/>
        <w:widowControl w:val="0"/>
        <w:shd w:val="clear" w:color="auto" w:fill="FFFFFF"/>
        <w:autoSpaceDE w:val="0"/>
        <w:autoSpaceDN w:val="0"/>
        <w:ind w:left="1560" w:right="43"/>
        <w:jc w:val="both"/>
        <w:rPr>
          <w:rFonts w:ascii="Arial" w:hAnsi="Arial" w:cs="Arial"/>
          <w:sz w:val="12"/>
        </w:rPr>
      </w:pPr>
    </w:p>
    <w:p w:rsidR="00D817D2" w:rsidRPr="00B607C2" w:rsidRDefault="00D817D2" w:rsidP="00A32D11">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6512C5">
        <w:rPr>
          <w:rFonts w:ascii="Arial" w:hAnsi="Arial" w:cs="Arial"/>
        </w:rPr>
        <w:t xml:space="preserve">El </w:t>
      </w:r>
      <w:r w:rsidRPr="00D8161D">
        <w:rPr>
          <w:rFonts w:ascii="Arial" w:hAnsi="Arial" w:cs="Arial"/>
          <w:b/>
        </w:rPr>
        <w:t>Contratante</w:t>
      </w:r>
      <w:r w:rsidRPr="00D8161D">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w:t>
      </w:r>
      <w:r w:rsidRPr="004769E2">
        <w:rPr>
          <w:rFonts w:ascii="Arial" w:hAnsi="Arial" w:cs="Arial"/>
        </w:rPr>
        <w:t xml:space="preserve">on la notificación mediante carta notariada al </w:t>
      </w:r>
      <w:r w:rsidRPr="00B80101">
        <w:rPr>
          <w:rFonts w:ascii="Arial" w:hAnsi="Arial" w:cs="Arial"/>
          <w:b/>
        </w:rPr>
        <w:t>Transportista</w:t>
      </w:r>
      <w:r w:rsidRPr="00D23299">
        <w:rPr>
          <w:rFonts w:ascii="Arial" w:hAnsi="Arial" w:cs="Arial"/>
        </w:rPr>
        <w:t xml:space="preserve">; sin lugar a ningún tipo de resarcimiento por parte del </w:t>
      </w:r>
      <w:r w:rsidRPr="00B607C2">
        <w:rPr>
          <w:rFonts w:ascii="Arial" w:hAnsi="Arial" w:cs="Arial"/>
          <w:b/>
        </w:rPr>
        <w:t>Contratante</w:t>
      </w:r>
      <w:r w:rsidRPr="00B607C2">
        <w:rPr>
          <w:rFonts w:ascii="Arial" w:hAnsi="Arial" w:cs="Arial"/>
        </w:rPr>
        <w:t xml:space="preserve"> a favor del Transportista. </w:t>
      </w:r>
    </w:p>
    <w:p w:rsidR="00D817D2" w:rsidRPr="00D64BC1" w:rsidRDefault="00D817D2" w:rsidP="00D817D2">
      <w:pPr>
        <w:autoSpaceDE w:val="0"/>
        <w:autoSpaceDN w:val="0"/>
        <w:adjustRightInd w:val="0"/>
        <w:ind w:left="851"/>
        <w:jc w:val="both"/>
        <w:rPr>
          <w:rFonts w:ascii="Arial" w:hAnsi="Arial" w:cs="Arial"/>
          <w:sz w:val="12"/>
        </w:rPr>
      </w:pPr>
    </w:p>
    <w:p w:rsidR="00D817D2" w:rsidRPr="00B607C2" w:rsidRDefault="00D817D2" w:rsidP="00D817D2">
      <w:pPr>
        <w:autoSpaceDE w:val="0"/>
        <w:autoSpaceDN w:val="0"/>
        <w:adjustRightInd w:val="0"/>
        <w:ind w:left="851"/>
        <w:jc w:val="both"/>
        <w:rPr>
          <w:rFonts w:ascii="Arial" w:hAnsi="Arial" w:cs="Arial"/>
        </w:rPr>
      </w:pPr>
      <w:r w:rsidRPr="00B607C2">
        <w:rPr>
          <w:rFonts w:ascii="Arial" w:hAnsi="Arial" w:cs="Arial"/>
        </w:rPr>
        <w:t xml:space="preserve">De conformidad a lo determinado en la presente cláusula, salvo lo dispuesto en el numeral 19.3, en caso de resolución del Contrato, el Transportista renuncia expresamente a interponer cualquier tipo de reclamo contra el </w:t>
      </w:r>
      <w:r w:rsidRPr="00B607C2">
        <w:rPr>
          <w:rFonts w:ascii="Arial" w:hAnsi="Arial" w:cs="Arial"/>
          <w:b/>
        </w:rPr>
        <w:t>Contratante</w:t>
      </w:r>
      <w:r w:rsidRPr="00B607C2">
        <w:rPr>
          <w:rFonts w:ascii="Arial" w:hAnsi="Arial" w:cs="Arial"/>
        </w:rPr>
        <w:t xml:space="preserve"> sea en la vía judicial o extrajudicial.  </w:t>
      </w:r>
    </w:p>
    <w:p w:rsidR="00D817D2" w:rsidRPr="00CF7497" w:rsidRDefault="00D817D2" w:rsidP="00D817D2">
      <w:pPr>
        <w:autoSpaceDE w:val="0"/>
        <w:autoSpaceDN w:val="0"/>
        <w:adjustRightInd w:val="0"/>
        <w:ind w:left="851"/>
        <w:jc w:val="both"/>
        <w:rPr>
          <w:rFonts w:ascii="Arial" w:hAnsi="Arial" w:cs="Arial"/>
        </w:rPr>
      </w:pPr>
    </w:p>
    <w:p w:rsidR="00D817D2" w:rsidRPr="00B607C2" w:rsidRDefault="00D817D2" w:rsidP="00D817D2">
      <w:pPr>
        <w:autoSpaceDE w:val="0"/>
        <w:autoSpaceDN w:val="0"/>
        <w:adjustRightInd w:val="0"/>
        <w:ind w:left="851"/>
        <w:jc w:val="both"/>
        <w:rPr>
          <w:rFonts w:ascii="Arial" w:hAnsi="Arial" w:cs="Arial"/>
        </w:rPr>
      </w:pPr>
      <w:r w:rsidRPr="00B607C2">
        <w:rPr>
          <w:rFonts w:ascii="Arial" w:hAnsi="Arial" w:cs="Arial"/>
        </w:rPr>
        <w:t>Terminado el Contrato, por resolución o por su cumplimiento, las Partes firmarán un acta de cierre del Contrato manifestando los términos de recepción definitiva o nota de recepción de Servicio efectivamente ejecutado y conciliación de cuentas finales a efectos de determinar cualquier saldo pendiente de pago si hubiese o correspondiese.</w:t>
      </w:r>
    </w:p>
    <w:p w:rsidR="00D817D2" w:rsidRPr="00D64BC1" w:rsidRDefault="00D817D2" w:rsidP="00D817D2">
      <w:pPr>
        <w:contextualSpacing/>
        <w:jc w:val="both"/>
        <w:rPr>
          <w:rFonts w:ascii="Arial" w:eastAsiaTheme="minorHAnsi" w:hAnsi="Arial" w:cs="Arial"/>
          <w:b/>
          <w:sz w:val="12"/>
        </w:rPr>
      </w:pPr>
    </w:p>
    <w:p w:rsidR="00D817D2" w:rsidRPr="004D7DE9" w:rsidRDefault="00D817D2" w:rsidP="00D817D2">
      <w:pPr>
        <w:contextualSpacing/>
        <w:jc w:val="both"/>
        <w:rPr>
          <w:rFonts w:ascii="Arial" w:eastAsiaTheme="minorHAnsi" w:hAnsi="Arial" w:cs="Arial"/>
          <w:b/>
        </w:rPr>
      </w:pPr>
      <w:r w:rsidRPr="004D7DE9">
        <w:rPr>
          <w:rFonts w:ascii="Arial" w:eastAsiaTheme="minorHAnsi" w:hAnsi="Arial" w:cs="Arial"/>
          <w:b/>
        </w:rPr>
        <w:t xml:space="preserve">CLÁUSULA </w:t>
      </w:r>
      <w:r w:rsidRPr="00B607C2">
        <w:rPr>
          <w:rFonts w:ascii="Arial" w:eastAsiaTheme="minorHAnsi" w:hAnsi="Arial" w:cs="Arial"/>
          <w:b/>
        </w:rPr>
        <w:t>VIGÉSIMA.- (</w:t>
      </w:r>
      <w:r w:rsidRPr="004D7DE9">
        <w:rPr>
          <w:rFonts w:ascii="Arial" w:eastAsiaTheme="minorHAnsi" w:hAnsi="Arial" w:cs="Arial"/>
          <w:b/>
        </w:rPr>
        <w:t>SOLUCIÓN DE CONTROVERSIAS)</w:t>
      </w:r>
    </w:p>
    <w:p w:rsidR="00D817D2" w:rsidRPr="00D64BC1" w:rsidRDefault="00D817D2" w:rsidP="00D817D2">
      <w:pPr>
        <w:contextualSpacing/>
        <w:jc w:val="both"/>
        <w:rPr>
          <w:rFonts w:ascii="Arial" w:eastAsiaTheme="minorHAnsi" w:hAnsi="Arial" w:cs="Arial"/>
          <w:b/>
          <w:sz w:val="10"/>
        </w:rPr>
      </w:pPr>
    </w:p>
    <w:p w:rsidR="00D817D2" w:rsidRPr="00B607C2" w:rsidRDefault="00D817D2" w:rsidP="00A32D11">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b/>
        </w:rPr>
      </w:pPr>
      <w:r w:rsidRPr="00B607C2">
        <w:rPr>
          <w:rFonts w:ascii="Arial" w:hAnsi="Arial" w:cs="Arial"/>
          <w:b/>
        </w:rPr>
        <w:t>Negociaciones</w:t>
      </w:r>
    </w:p>
    <w:p w:rsidR="00D817D2" w:rsidRPr="00D64BC1" w:rsidRDefault="00D817D2" w:rsidP="00D817D2">
      <w:pPr>
        <w:ind w:left="851" w:right="49"/>
        <w:jc w:val="both"/>
        <w:rPr>
          <w:rFonts w:ascii="Arial" w:hAnsi="Arial" w:cs="Arial"/>
          <w:sz w:val="12"/>
        </w:rPr>
      </w:pPr>
    </w:p>
    <w:p w:rsidR="00D817D2" w:rsidRPr="006512C5" w:rsidRDefault="00D817D2" w:rsidP="00D817D2">
      <w:pPr>
        <w:ind w:left="851" w:right="49"/>
        <w:jc w:val="both"/>
        <w:rPr>
          <w:rFonts w:ascii="Arial" w:hAnsi="Arial" w:cs="Arial"/>
        </w:rPr>
      </w:pPr>
      <w:r w:rsidRPr="00B607C2">
        <w:rPr>
          <w:rFonts w:ascii="Arial" w:hAnsi="Arial" w:cs="Arial"/>
        </w:rPr>
        <w:t xml:space="preserve">En la eventualidad de que surja cualquier controversia o conflicto en relación con la ejecución y/o contenido del presente Contrato (en adelante una “controversia”), las Partes de este Contrato primero intentarán resolverla de la siguiente manera: </w:t>
      </w:r>
      <w:r w:rsidRPr="006512C5">
        <w:rPr>
          <w:rFonts w:ascii="Arial" w:hAnsi="Arial" w:cs="Arial"/>
        </w:rPr>
        <w:t>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D817D2" w:rsidRPr="00D64BC1" w:rsidRDefault="00D817D2" w:rsidP="00D817D2">
      <w:pPr>
        <w:ind w:left="851" w:right="49"/>
        <w:jc w:val="both"/>
        <w:rPr>
          <w:rFonts w:ascii="Arial" w:hAnsi="Arial" w:cs="Arial"/>
        </w:rPr>
      </w:pPr>
    </w:p>
    <w:p w:rsidR="00D817D2" w:rsidRPr="00B607C2" w:rsidRDefault="00D817D2" w:rsidP="00A32D11">
      <w:pPr>
        <w:pStyle w:val="Prrafodelista"/>
        <w:keepNext/>
        <w:numPr>
          <w:ilvl w:val="1"/>
          <w:numId w:val="47"/>
        </w:numPr>
        <w:ind w:right="49"/>
        <w:contextualSpacing/>
        <w:jc w:val="both"/>
        <w:rPr>
          <w:rFonts w:ascii="Arial" w:eastAsiaTheme="minorHAnsi" w:hAnsi="Arial" w:cs="Arial"/>
          <w:b/>
        </w:rPr>
      </w:pPr>
      <w:r w:rsidRPr="00B607C2">
        <w:rPr>
          <w:rFonts w:ascii="Arial" w:eastAsiaTheme="minorHAnsi" w:hAnsi="Arial" w:cs="Arial"/>
          <w:b/>
        </w:rPr>
        <w:lastRenderedPageBreak/>
        <w:t xml:space="preserve">   Arbitraje</w:t>
      </w:r>
    </w:p>
    <w:p w:rsidR="00D817D2" w:rsidRPr="00D64BC1" w:rsidRDefault="00D817D2" w:rsidP="00D817D2">
      <w:pPr>
        <w:keepNext/>
        <w:ind w:left="851"/>
        <w:jc w:val="both"/>
        <w:rPr>
          <w:rFonts w:ascii="Arial" w:hAnsi="Arial" w:cs="Arial"/>
          <w:bCs/>
          <w:sz w:val="12"/>
        </w:rPr>
      </w:pPr>
    </w:p>
    <w:p w:rsidR="00D817D2" w:rsidRPr="00D8161D" w:rsidRDefault="00D817D2" w:rsidP="00D817D2">
      <w:pPr>
        <w:keepNext/>
        <w:ind w:left="851"/>
        <w:jc w:val="both"/>
        <w:rPr>
          <w:rFonts w:ascii="Arial" w:hAnsi="Arial" w:cs="Arial"/>
          <w:bCs/>
        </w:rPr>
      </w:pPr>
      <w:r w:rsidRPr="00B607C2">
        <w:rPr>
          <w:rFonts w:ascii="Arial" w:hAnsi="Arial" w:cs="Arial"/>
          <w:bCs/>
        </w:rPr>
        <w:t xml:space="preserve">Todas las controversias o desavenencias, con excepción del cumplimiento de los pagos, que pudieran surgir entre las Partes, incluyendo pero sin limitarse a aquellas derivadas del </w:t>
      </w:r>
      <w:r w:rsidRPr="006512C5">
        <w:rPr>
          <w:rFonts w:ascii="Arial" w:hAnsi="Arial" w:cs="Arial"/>
          <w:bCs/>
        </w:rPr>
        <w:t>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w:t>
      </w:r>
      <w:r w:rsidRPr="00D8161D">
        <w:rPr>
          <w:rFonts w:ascii="Arial" w:hAnsi="Arial" w:cs="Arial"/>
          <w:bCs/>
        </w:rPr>
        <w:t>norarios profesionales de los árbitros, del secretario de tribunal, la tasa de administración del Centro y los costos y los gastos que emerjan del proceso de arbitraje.</w:t>
      </w:r>
    </w:p>
    <w:p w:rsidR="00D817D2" w:rsidRPr="00CF7497" w:rsidRDefault="00D817D2" w:rsidP="00D817D2">
      <w:pPr>
        <w:ind w:left="851"/>
        <w:jc w:val="both"/>
        <w:rPr>
          <w:rFonts w:ascii="Arial" w:hAnsi="Arial" w:cs="Arial"/>
          <w:bCs/>
        </w:rPr>
      </w:pPr>
    </w:p>
    <w:p w:rsidR="00D817D2" w:rsidRPr="00D64BC1" w:rsidRDefault="00D817D2" w:rsidP="00A32D11">
      <w:pPr>
        <w:pStyle w:val="Prrafodelista"/>
        <w:numPr>
          <w:ilvl w:val="1"/>
          <w:numId w:val="47"/>
        </w:numPr>
        <w:ind w:left="851" w:hanging="851"/>
        <w:contextualSpacing/>
        <w:jc w:val="both"/>
        <w:rPr>
          <w:rFonts w:ascii="Arial" w:hAnsi="Arial" w:cs="Arial"/>
          <w:bCs/>
        </w:rPr>
      </w:pPr>
      <w:r w:rsidRPr="00B80101">
        <w:rPr>
          <w:rFonts w:ascii="Arial" w:hAnsi="Arial" w:cs="Arial"/>
          <w:b/>
        </w:rPr>
        <w:t>Continuación del objeto de Contratación</w:t>
      </w:r>
    </w:p>
    <w:p w:rsidR="00D817D2" w:rsidRDefault="00D817D2" w:rsidP="00D817D2">
      <w:pPr>
        <w:pStyle w:val="Prrafodelista"/>
        <w:ind w:left="851"/>
        <w:jc w:val="both"/>
        <w:rPr>
          <w:rFonts w:ascii="Arial" w:hAnsi="Arial" w:cs="Arial"/>
          <w:b/>
        </w:rPr>
      </w:pPr>
    </w:p>
    <w:p w:rsidR="00D817D2" w:rsidRPr="00D64BC1" w:rsidRDefault="00D817D2" w:rsidP="00D817D2">
      <w:pPr>
        <w:pStyle w:val="Prrafodelista"/>
        <w:ind w:left="851"/>
        <w:jc w:val="both"/>
        <w:rPr>
          <w:rFonts w:ascii="Arial" w:hAnsi="Arial" w:cs="Arial"/>
          <w:bCs/>
        </w:rPr>
      </w:pPr>
      <w:r w:rsidRPr="00D64BC1">
        <w:rPr>
          <w:rFonts w:ascii="Arial" w:hAnsi="Arial" w:cs="Arial"/>
        </w:rPr>
        <w:t>La</w:t>
      </w:r>
      <w:r w:rsidRPr="00D64BC1">
        <w:rPr>
          <w:rFonts w:ascii="Arial" w:hAnsi="Arial" w:cs="Arial"/>
          <w:lang w:eastAsia="es-BO"/>
        </w:rPr>
        <w:t xml:space="preserve"> realización del Contrato continuará durante cualquier procedimiento relacionado con cualquier controversia, a menos que el </w:t>
      </w:r>
      <w:r w:rsidRPr="00D64BC1">
        <w:rPr>
          <w:rFonts w:ascii="Arial" w:hAnsi="Arial" w:cs="Arial"/>
          <w:b/>
          <w:lang w:eastAsia="es-BO"/>
        </w:rPr>
        <w:t xml:space="preserve">Contratante </w:t>
      </w:r>
      <w:r w:rsidRPr="00D64BC1">
        <w:rPr>
          <w:rFonts w:ascii="Arial" w:hAnsi="Arial" w:cs="Arial"/>
          <w:lang w:eastAsia="es-BO"/>
        </w:rPr>
        <w:t>ordene la suspensión de éste según lo estipulado en el presente Contrato.</w:t>
      </w:r>
    </w:p>
    <w:p w:rsidR="00D817D2" w:rsidRPr="00CF7497" w:rsidRDefault="00D817D2" w:rsidP="00D817D2">
      <w:pPr>
        <w:keepNext/>
        <w:ind w:left="851" w:right="333"/>
        <w:jc w:val="both"/>
        <w:rPr>
          <w:rFonts w:ascii="Arial" w:hAnsi="Arial" w:cs="Arial"/>
          <w:sz w:val="12"/>
          <w:lang w:eastAsia="es-BO"/>
        </w:rPr>
      </w:pPr>
    </w:p>
    <w:p w:rsidR="00D817D2" w:rsidRPr="00B607C2" w:rsidRDefault="00D817D2" w:rsidP="00D817D2">
      <w:pPr>
        <w:jc w:val="both"/>
        <w:rPr>
          <w:rFonts w:ascii="Arial" w:eastAsiaTheme="minorHAnsi" w:hAnsi="Arial" w:cs="Arial"/>
          <w:b/>
        </w:rPr>
      </w:pPr>
      <w:r w:rsidRPr="00B607C2">
        <w:rPr>
          <w:rFonts w:ascii="Arial" w:eastAsiaTheme="minorHAnsi" w:hAnsi="Arial" w:cs="Arial"/>
          <w:b/>
        </w:rPr>
        <w:t>CLÁUSULA VIGÉSIMA PRIMERA.- (LEY APLICABLE)</w:t>
      </w:r>
    </w:p>
    <w:p w:rsidR="00D817D2" w:rsidRPr="00D64BC1" w:rsidRDefault="00D817D2" w:rsidP="00D817D2">
      <w:pPr>
        <w:jc w:val="both"/>
        <w:rPr>
          <w:rFonts w:ascii="Arial" w:eastAsiaTheme="minorHAnsi" w:hAnsi="Arial" w:cs="Arial"/>
        </w:rPr>
      </w:pPr>
    </w:p>
    <w:p w:rsidR="00D817D2" w:rsidRPr="006512C5" w:rsidRDefault="00D817D2" w:rsidP="00D817D2">
      <w:pPr>
        <w:autoSpaceDE w:val="0"/>
        <w:autoSpaceDN w:val="0"/>
        <w:adjustRightInd w:val="0"/>
        <w:jc w:val="both"/>
        <w:rPr>
          <w:rFonts w:ascii="Arial" w:eastAsiaTheme="minorHAnsi" w:hAnsi="Arial" w:cs="Arial"/>
        </w:rPr>
      </w:pPr>
      <w:r w:rsidRPr="00B607C2">
        <w:rPr>
          <w:rFonts w:ascii="Arial" w:eastAsiaTheme="minorHAnsi" w:hAnsi="Arial" w:cs="Arial"/>
        </w:rPr>
        <w:t>El Contrato se interpretará y se regirá de acuerdo a las Leyes Aplicables del Estado Plurinacional de Bolivia, y las Partes acuerdan someterse a las mismas.</w:t>
      </w:r>
    </w:p>
    <w:p w:rsidR="00D817D2" w:rsidRPr="006512C5" w:rsidRDefault="00D817D2" w:rsidP="00D817D2">
      <w:pPr>
        <w:widowControl w:val="0"/>
        <w:jc w:val="both"/>
        <w:rPr>
          <w:rFonts w:ascii="Arial" w:eastAsiaTheme="minorHAnsi" w:hAnsi="Arial" w:cs="Arial"/>
        </w:rPr>
      </w:pPr>
    </w:p>
    <w:p w:rsidR="00D817D2" w:rsidRPr="004D7DE9" w:rsidRDefault="00D817D2" w:rsidP="00D817D2">
      <w:pPr>
        <w:contextualSpacing/>
        <w:jc w:val="both"/>
        <w:rPr>
          <w:rFonts w:ascii="Arial" w:eastAsiaTheme="minorHAnsi" w:hAnsi="Arial" w:cs="Arial"/>
          <w:b/>
        </w:rPr>
      </w:pPr>
      <w:r w:rsidRPr="006512C5">
        <w:rPr>
          <w:rFonts w:ascii="Arial" w:eastAsiaTheme="minorHAnsi" w:hAnsi="Arial" w:cs="Arial"/>
          <w:b/>
        </w:rPr>
        <w:t>CLÁUSULA</w:t>
      </w:r>
      <w:r w:rsidRPr="004D7DE9">
        <w:rPr>
          <w:rFonts w:ascii="Arial" w:eastAsiaTheme="minorHAnsi" w:hAnsi="Arial" w:cs="Arial"/>
          <w:b/>
        </w:rPr>
        <w:t xml:space="preserve"> VIGÉSIMA SEGUNDA.- (MEDIO AMBIENTE)</w:t>
      </w:r>
    </w:p>
    <w:p w:rsidR="00D817D2" w:rsidRPr="00D64BC1" w:rsidRDefault="00D817D2" w:rsidP="00D817D2">
      <w:pPr>
        <w:contextualSpacing/>
        <w:jc w:val="both"/>
        <w:rPr>
          <w:rFonts w:ascii="Arial" w:eastAsiaTheme="minorHAnsi" w:hAnsi="Arial" w:cs="Arial"/>
          <w:b/>
          <w:sz w:val="18"/>
          <w:u w:val="single"/>
        </w:rPr>
      </w:pPr>
    </w:p>
    <w:p w:rsidR="00D817D2" w:rsidRPr="006512C5" w:rsidRDefault="00D817D2" w:rsidP="00D817D2">
      <w:pPr>
        <w:contextualSpacing/>
        <w:jc w:val="both"/>
        <w:rPr>
          <w:rFonts w:ascii="Arial" w:eastAsiaTheme="minorHAnsi" w:hAnsi="Arial" w:cs="Arial"/>
        </w:rPr>
      </w:pPr>
      <w:r w:rsidRPr="00B607C2">
        <w:rPr>
          <w:rFonts w:ascii="Arial" w:eastAsiaTheme="minorHAnsi" w:hAnsi="Arial" w:cs="Arial"/>
        </w:rPr>
        <w:t>Las Partes del presente Contrato se obligan recíprocamente al cumplimiento de las normas vigentes, en el Estado Plurinacional de Bolivia, en materia ambiental.</w:t>
      </w:r>
    </w:p>
    <w:p w:rsidR="00D817D2" w:rsidRPr="00D64BC1" w:rsidRDefault="00D817D2" w:rsidP="00D817D2">
      <w:pPr>
        <w:contextualSpacing/>
        <w:jc w:val="both"/>
        <w:rPr>
          <w:rFonts w:ascii="Arial" w:eastAsiaTheme="minorHAnsi" w:hAnsi="Arial" w:cs="Arial"/>
          <w:sz w:val="22"/>
        </w:rPr>
      </w:pPr>
    </w:p>
    <w:p w:rsidR="00D817D2" w:rsidRPr="00B607C2" w:rsidRDefault="00D817D2" w:rsidP="00D817D2">
      <w:pPr>
        <w:widowControl w:val="0"/>
        <w:jc w:val="both"/>
        <w:rPr>
          <w:rFonts w:ascii="Arial" w:eastAsiaTheme="minorHAnsi" w:hAnsi="Arial" w:cs="Arial"/>
          <w:b/>
        </w:rPr>
      </w:pPr>
      <w:r w:rsidRPr="00B607C2">
        <w:rPr>
          <w:rFonts w:ascii="Arial" w:eastAsiaTheme="minorHAnsi" w:hAnsi="Arial" w:cs="Arial"/>
          <w:b/>
        </w:rPr>
        <w:t>CLÁUSULA VIGÉSIMA TERCERA.- (MODIFICACIONES AL CONTRATO)</w:t>
      </w:r>
    </w:p>
    <w:p w:rsidR="00D817D2" w:rsidRPr="00D64BC1" w:rsidRDefault="00D817D2" w:rsidP="00D817D2">
      <w:pPr>
        <w:widowControl w:val="0"/>
        <w:jc w:val="both"/>
        <w:rPr>
          <w:rFonts w:ascii="Arial" w:eastAsiaTheme="minorHAnsi" w:hAnsi="Arial" w:cs="Arial"/>
          <w:b/>
          <w:sz w:val="14"/>
        </w:rPr>
      </w:pPr>
    </w:p>
    <w:p w:rsidR="00D817D2" w:rsidRPr="006512C5" w:rsidRDefault="00D817D2" w:rsidP="00D817D2">
      <w:pPr>
        <w:widowControl w:val="0"/>
        <w:jc w:val="both"/>
        <w:rPr>
          <w:rFonts w:ascii="Arial" w:eastAsiaTheme="minorHAnsi" w:hAnsi="Arial" w:cs="Arial"/>
        </w:rPr>
      </w:pPr>
      <w:r w:rsidRPr="00B607C2">
        <w:rPr>
          <w:rFonts w:ascii="Arial" w:eastAsiaTheme="minorHAnsi" w:hAnsi="Arial" w:cs="Arial"/>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D817D2" w:rsidRPr="00D64BC1" w:rsidRDefault="00D817D2" w:rsidP="00D817D2">
      <w:pPr>
        <w:jc w:val="both"/>
        <w:rPr>
          <w:rFonts w:ascii="Arial" w:eastAsiaTheme="minorHAnsi" w:hAnsi="Arial" w:cs="Arial"/>
          <w:sz w:val="24"/>
        </w:rPr>
      </w:pPr>
    </w:p>
    <w:p w:rsidR="00D817D2" w:rsidRPr="00B607C2" w:rsidRDefault="00D817D2" w:rsidP="00D817D2">
      <w:pPr>
        <w:jc w:val="both"/>
        <w:rPr>
          <w:rFonts w:ascii="Arial" w:eastAsiaTheme="minorHAnsi" w:hAnsi="Arial" w:cs="Arial"/>
        </w:rPr>
      </w:pPr>
      <w:r w:rsidRPr="00B607C2">
        <w:rPr>
          <w:rFonts w:ascii="Arial" w:eastAsiaTheme="minorHAnsi" w:hAnsi="Arial" w:cs="Arial"/>
          <w:b/>
        </w:rPr>
        <w:t>CLÁUSULA</w:t>
      </w:r>
      <w:r w:rsidRPr="004D7DE9">
        <w:rPr>
          <w:rFonts w:ascii="Arial" w:eastAsiaTheme="minorHAnsi" w:hAnsi="Arial" w:cs="Arial"/>
          <w:b/>
        </w:rPr>
        <w:t xml:space="preserve"> VIGÉSIMA CUARTA.- (NOTIFICACIONES Y COMUNICACIONES)</w:t>
      </w:r>
    </w:p>
    <w:p w:rsidR="00D817D2" w:rsidRPr="00CF7497" w:rsidRDefault="00D817D2" w:rsidP="00D817D2">
      <w:pPr>
        <w:autoSpaceDE w:val="0"/>
        <w:autoSpaceDN w:val="0"/>
        <w:adjustRightInd w:val="0"/>
        <w:jc w:val="both"/>
        <w:rPr>
          <w:rFonts w:ascii="Arial" w:eastAsiaTheme="minorHAnsi" w:hAnsi="Arial" w:cs="Arial"/>
        </w:rPr>
      </w:pPr>
    </w:p>
    <w:p w:rsidR="00D817D2" w:rsidRPr="006512C5" w:rsidRDefault="00D817D2" w:rsidP="00A32D11">
      <w:pPr>
        <w:numPr>
          <w:ilvl w:val="1"/>
          <w:numId w:val="40"/>
        </w:numPr>
        <w:autoSpaceDE w:val="0"/>
        <w:autoSpaceDN w:val="0"/>
        <w:adjustRightInd w:val="0"/>
        <w:contextualSpacing/>
        <w:jc w:val="both"/>
        <w:rPr>
          <w:rFonts w:ascii="Arial" w:eastAsiaTheme="minorHAnsi" w:hAnsi="Arial" w:cs="Arial"/>
        </w:rPr>
      </w:pPr>
      <w:r w:rsidRPr="00B607C2">
        <w:rPr>
          <w:rFonts w:ascii="Arial" w:eastAsiaTheme="minorHAnsi" w:hAnsi="Arial" w:cs="Arial"/>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w:t>
      </w:r>
      <w:r w:rsidRPr="006512C5">
        <w:rPr>
          <w:rFonts w:ascii="Arial" w:eastAsiaTheme="minorHAnsi" w:hAnsi="Arial" w:cs="Arial"/>
        </w:rPr>
        <w:t xml:space="preserve"> las Partes.</w:t>
      </w:r>
    </w:p>
    <w:p w:rsidR="00D817D2" w:rsidRPr="00D64BC1" w:rsidRDefault="00D817D2" w:rsidP="00D817D2">
      <w:pPr>
        <w:autoSpaceDE w:val="0"/>
        <w:autoSpaceDN w:val="0"/>
        <w:adjustRightInd w:val="0"/>
        <w:jc w:val="both"/>
        <w:rPr>
          <w:rFonts w:ascii="Arial" w:hAnsi="Arial" w:cs="Arial"/>
          <w:sz w:val="28"/>
        </w:rPr>
      </w:pPr>
    </w:p>
    <w:tbl>
      <w:tblPr>
        <w:tblStyle w:val="Tablaconcuadrcula"/>
        <w:tblW w:w="0" w:type="auto"/>
        <w:jc w:val="center"/>
        <w:tblLook w:val="04A0" w:firstRow="1" w:lastRow="0" w:firstColumn="1" w:lastColumn="0" w:noHBand="0" w:noVBand="1"/>
      </w:tblPr>
      <w:tblGrid>
        <w:gridCol w:w="3902"/>
        <w:gridCol w:w="4303"/>
      </w:tblGrid>
      <w:tr w:rsidR="00D817D2" w:rsidRPr="00B607C2" w:rsidTr="00B16C9B">
        <w:trPr>
          <w:cantSplit/>
          <w:trHeight w:val="274"/>
          <w:jc w:val="center"/>
        </w:trPr>
        <w:tc>
          <w:tcPr>
            <w:tcW w:w="3902" w:type="dxa"/>
            <w:shd w:val="clear" w:color="auto" w:fill="D9D9D9" w:themeFill="background1" w:themeFillShade="D9"/>
            <w:vAlign w:val="center"/>
          </w:tcPr>
          <w:p w:rsidR="00D817D2" w:rsidRPr="00D8161D" w:rsidRDefault="00D817D2" w:rsidP="00B16C9B">
            <w:pPr>
              <w:autoSpaceDE w:val="0"/>
              <w:autoSpaceDN w:val="0"/>
              <w:adjustRightInd w:val="0"/>
              <w:jc w:val="center"/>
              <w:rPr>
                <w:rFonts w:ascii="Arial" w:hAnsi="Arial" w:cs="Arial"/>
                <w:b/>
                <w:bCs/>
                <w:sz w:val="18"/>
                <w:lang w:val="es-BO"/>
              </w:rPr>
            </w:pPr>
            <w:r w:rsidRPr="006512C5">
              <w:rPr>
                <w:rFonts w:ascii="Arial" w:hAnsi="Arial" w:cs="Arial"/>
                <w:b/>
                <w:bCs/>
                <w:sz w:val="18"/>
              </w:rPr>
              <w:t xml:space="preserve">CONTRATANTE </w:t>
            </w:r>
          </w:p>
        </w:tc>
        <w:tc>
          <w:tcPr>
            <w:tcW w:w="4303" w:type="dxa"/>
            <w:shd w:val="clear" w:color="auto" w:fill="D9D9D9" w:themeFill="background1" w:themeFillShade="D9"/>
            <w:vAlign w:val="center"/>
          </w:tcPr>
          <w:p w:rsidR="00D817D2" w:rsidRPr="004769E2" w:rsidRDefault="00D817D2" w:rsidP="00B16C9B">
            <w:pPr>
              <w:autoSpaceDE w:val="0"/>
              <w:autoSpaceDN w:val="0"/>
              <w:adjustRightInd w:val="0"/>
              <w:jc w:val="center"/>
              <w:rPr>
                <w:rFonts w:ascii="Arial" w:hAnsi="Arial" w:cs="Arial"/>
                <w:b/>
                <w:bCs/>
                <w:sz w:val="18"/>
                <w:lang w:val="es-BO"/>
              </w:rPr>
            </w:pPr>
            <w:r w:rsidRPr="00D8161D">
              <w:rPr>
                <w:rFonts w:ascii="Arial" w:hAnsi="Arial" w:cs="Arial"/>
                <w:b/>
                <w:bCs/>
                <w:sz w:val="18"/>
              </w:rPr>
              <w:t>TRANSPORTISTA</w:t>
            </w:r>
          </w:p>
        </w:tc>
      </w:tr>
      <w:tr w:rsidR="00D817D2" w:rsidRPr="00B607C2" w:rsidTr="003B33CC">
        <w:trPr>
          <w:cantSplit/>
          <w:trHeight w:val="2117"/>
          <w:jc w:val="center"/>
        </w:trPr>
        <w:tc>
          <w:tcPr>
            <w:tcW w:w="3902" w:type="dxa"/>
          </w:tcPr>
          <w:p w:rsidR="00D817D2" w:rsidRPr="004D7DE9" w:rsidRDefault="00D817D2" w:rsidP="00B16C9B">
            <w:pPr>
              <w:widowControl w:val="0"/>
              <w:kinsoku w:val="0"/>
              <w:overflowPunct w:val="0"/>
              <w:textAlignment w:val="baseline"/>
              <w:rPr>
                <w:rFonts w:ascii="Arial" w:eastAsiaTheme="minorEastAsia" w:hAnsi="Arial" w:cs="Arial"/>
                <w:b/>
                <w:spacing w:val="1"/>
                <w:sz w:val="18"/>
              </w:rPr>
            </w:pPr>
            <w:r w:rsidRPr="004D7DE9">
              <w:rPr>
                <w:rFonts w:ascii="Arial" w:eastAsiaTheme="minorEastAsia" w:hAnsi="Arial" w:cs="Arial"/>
                <w:b/>
                <w:spacing w:val="1"/>
                <w:sz w:val="18"/>
              </w:rPr>
              <w:t>YACIMIENTOS PETROLÍFEROS FISCALES BOLIVIANOS</w:t>
            </w:r>
          </w:p>
          <w:p w:rsidR="00D817D2" w:rsidRPr="004D7DE9" w:rsidRDefault="00D817D2" w:rsidP="00B16C9B">
            <w:pPr>
              <w:widowControl w:val="0"/>
              <w:kinsoku w:val="0"/>
              <w:overflowPunct w:val="0"/>
              <w:ind w:left="143" w:hanging="703"/>
              <w:textAlignment w:val="baseline"/>
              <w:rPr>
                <w:rFonts w:ascii="Arial" w:eastAsiaTheme="minorEastAsia" w:hAnsi="Arial" w:cs="Arial"/>
                <w:b/>
                <w:bCs/>
                <w:sz w:val="18"/>
              </w:rPr>
            </w:pPr>
          </w:p>
          <w:p w:rsidR="00D817D2" w:rsidRDefault="00D817D2" w:rsidP="00B16C9B">
            <w:pPr>
              <w:widowControl w:val="0"/>
              <w:kinsoku w:val="0"/>
              <w:overflowPunct w:val="0"/>
              <w:ind w:left="2"/>
              <w:textAlignment w:val="baseline"/>
              <w:rPr>
                <w:rFonts w:ascii="Arial" w:eastAsiaTheme="minorEastAsia" w:hAnsi="Arial" w:cs="Arial"/>
                <w:b/>
                <w:bCs/>
                <w:sz w:val="18"/>
              </w:rPr>
            </w:pPr>
          </w:p>
          <w:p w:rsidR="00D817D2" w:rsidRDefault="00D817D2" w:rsidP="00B16C9B">
            <w:pPr>
              <w:widowControl w:val="0"/>
              <w:kinsoku w:val="0"/>
              <w:overflowPunct w:val="0"/>
              <w:ind w:left="2"/>
              <w:textAlignment w:val="baseline"/>
              <w:rPr>
                <w:rFonts w:ascii="Arial" w:eastAsiaTheme="minorEastAsia" w:hAnsi="Arial" w:cs="Arial"/>
                <w:b/>
                <w:bCs/>
                <w:sz w:val="18"/>
              </w:rPr>
            </w:pPr>
          </w:p>
          <w:p w:rsidR="00D817D2" w:rsidRPr="004D7DE9" w:rsidRDefault="00D817D2" w:rsidP="003B33CC">
            <w:pPr>
              <w:widowControl w:val="0"/>
              <w:kinsoku w:val="0"/>
              <w:overflowPunct w:val="0"/>
              <w:ind w:left="2"/>
              <w:textAlignment w:val="baseline"/>
              <w:rPr>
                <w:rFonts w:ascii="Arial" w:hAnsi="Arial" w:cs="Arial"/>
                <w:sz w:val="18"/>
              </w:rPr>
            </w:pPr>
            <w:r w:rsidRPr="004D7DE9">
              <w:rPr>
                <w:rFonts w:ascii="Arial" w:eastAsiaTheme="minorEastAsia" w:hAnsi="Arial" w:cs="Arial"/>
                <w:b/>
                <w:bCs/>
                <w:sz w:val="18"/>
              </w:rPr>
              <w:t>Para fines de Facturación y temas Operativos</w:t>
            </w:r>
          </w:p>
        </w:tc>
        <w:tc>
          <w:tcPr>
            <w:tcW w:w="4303" w:type="dxa"/>
          </w:tcPr>
          <w:p w:rsidR="00D817D2" w:rsidRDefault="00D817D2" w:rsidP="00B16C9B">
            <w:pPr>
              <w:autoSpaceDE w:val="0"/>
              <w:autoSpaceDN w:val="0"/>
              <w:adjustRightInd w:val="0"/>
              <w:rPr>
                <w:rFonts w:ascii="Arial" w:eastAsiaTheme="minorEastAsia" w:hAnsi="Arial" w:cs="Arial"/>
                <w:b/>
                <w:spacing w:val="1"/>
                <w:sz w:val="18"/>
              </w:rPr>
            </w:pPr>
          </w:p>
          <w:p w:rsidR="00D817D2" w:rsidRPr="004D7DE9" w:rsidRDefault="00D817D2" w:rsidP="00B16C9B">
            <w:pPr>
              <w:autoSpaceDE w:val="0"/>
              <w:autoSpaceDN w:val="0"/>
              <w:adjustRightInd w:val="0"/>
              <w:rPr>
                <w:rFonts w:ascii="Arial" w:hAnsi="Arial" w:cs="Arial"/>
                <w:b/>
                <w:bCs/>
                <w:sz w:val="18"/>
              </w:rPr>
            </w:pPr>
          </w:p>
        </w:tc>
      </w:tr>
    </w:tbl>
    <w:p w:rsidR="00D817D2" w:rsidRPr="00D8161D" w:rsidRDefault="00D817D2" w:rsidP="00A32D11">
      <w:pPr>
        <w:numPr>
          <w:ilvl w:val="1"/>
          <w:numId w:val="40"/>
        </w:numPr>
        <w:autoSpaceDE w:val="0"/>
        <w:autoSpaceDN w:val="0"/>
        <w:adjustRightInd w:val="0"/>
        <w:contextualSpacing/>
        <w:jc w:val="both"/>
        <w:rPr>
          <w:rFonts w:ascii="Arial" w:eastAsiaTheme="minorHAnsi" w:hAnsi="Arial" w:cs="Arial"/>
        </w:rPr>
      </w:pPr>
      <w:r w:rsidRPr="006512C5">
        <w:rPr>
          <w:rFonts w:ascii="Arial" w:eastAsiaTheme="minorHAnsi" w:hAnsi="Arial" w:cs="Arial"/>
        </w:rPr>
        <w:lastRenderedPageBreak/>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D817D2" w:rsidRDefault="00D817D2" w:rsidP="00D817D2">
      <w:pPr>
        <w:widowControl w:val="0"/>
        <w:jc w:val="both"/>
        <w:rPr>
          <w:rFonts w:ascii="Arial" w:eastAsiaTheme="minorHAnsi" w:hAnsi="Arial" w:cs="Arial"/>
          <w:b/>
        </w:rPr>
      </w:pPr>
    </w:p>
    <w:p w:rsidR="00D817D2" w:rsidRDefault="00D817D2" w:rsidP="00D817D2">
      <w:pPr>
        <w:jc w:val="both"/>
        <w:rPr>
          <w:rFonts w:ascii="Arial" w:hAnsi="Arial" w:cs="Arial"/>
          <w:b/>
          <w:bCs/>
        </w:rPr>
      </w:pPr>
      <w:r w:rsidRPr="004769E2">
        <w:rPr>
          <w:rFonts w:ascii="Arial" w:eastAsiaTheme="minorHAnsi" w:hAnsi="Arial" w:cs="Arial"/>
          <w:b/>
        </w:rPr>
        <w:t>CLÁUSULA</w:t>
      </w:r>
      <w:r w:rsidRPr="004D7DE9">
        <w:rPr>
          <w:rFonts w:ascii="Arial" w:eastAsiaTheme="minorHAnsi" w:hAnsi="Arial" w:cs="Arial"/>
          <w:b/>
          <w:color w:val="000000"/>
        </w:rPr>
        <w:t xml:space="preserve"> VIGÉSIMA QUINTA.- (</w:t>
      </w:r>
      <w:r w:rsidRPr="00B607C2">
        <w:rPr>
          <w:rFonts w:ascii="Arial" w:hAnsi="Arial" w:cs="Arial"/>
          <w:b/>
          <w:lang w:val="es-ES_tradnl"/>
        </w:rPr>
        <w:t>ADMINISTRACIÓN DEL CONTRATO</w:t>
      </w:r>
      <w:r>
        <w:rPr>
          <w:rFonts w:ascii="Arial" w:hAnsi="Arial" w:cs="Arial"/>
          <w:b/>
          <w:bCs/>
        </w:rPr>
        <w:t>)</w:t>
      </w:r>
    </w:p>
    <w:p w:rsidR="00D817D2" w:rsidRPr="00CF7497" w:rsidRDefault="00D817D2" w:rsidP="00D817D2">
      <w:pPr>
        <w:jc w:val="both"/>
        <w:rPr>
          <w:rFonts w:ascii="Arial" w:hAnsi="Arial" w:cs="Arial"/>
          <w:b/>
          <w:bCs/>
          <w:sz w:val="14"/>
        </w:rPr>
      </w:pPr>
    </w:p>
    <w:p w:rsidR="00D817D2" w:rsidRDefault="00D817D2" w:rsidP="00D817D2">
      <w:pPr>
        <w:jc w:val="both"/>
        <w:rPr>
          <w:rFonts w:ascii="Arial" w:hAnsi="Arial" w:cs="Arial"/>
        </w:rPr>
      </w:pPr>
      <w:r w:rsidRPr="00B607C2">
        <w:rPr>
          <w:rFonts w:ascii="Arial" w:hAnsi="Arial" w:cs="Arial"/>
        </w:rPr>
        <w:t xml:space="preserve">La administración del presente Contrato, en lo referido al seguimiento, programación y ejecución </w:t>
      </w:r>
      <w:r w:rsidRPr="006512C5">
        <w:rPr>
          <w:rFonts w:ascii="Arial" w:hAnsi="Arial" w:cs="Arial"/>
        </w:rPr>
        <w:t>de temas técnicos y operativos, será efectuada a través de la Gerencia de Comercialización de Hidrocarburos Líquidos (GCHL), dependiente de la Gerencia General de Comercialización de YPFB.</w:t>
      </w:r>
    </w:p>
    <w:p w:rsidR="00D817D2" w:rsidRPr="00CF7497" w:rsidRDefault="00D817D2" w:rsidP="00D817D2">
      <w:pPr>
        <w:jc w:val="both"/>
        <w:rPr>
          <w:rFonts w:ascii="Arial" w:hAnsi="Arial" w:cs="Arial"/>
          <w:b/>
          <w:bCs/>
          <w:sz w:val="12"/>
        </w:rPr>
      </w:pPr>
    </w:p>
    <w:p w:rsidR="00D817D2" w:rsidRPr="004D7DE9" w:rsidRDefault="00D817D2" w:rsidP="00D817D2">
      <w:pPr>
        <w:widowControl w:val="0"/>
        <w:jc w:val="both"/>
        <w:rPr>
          <w:rFonts w:ascii="Arial" w:eastAsiaTheme="minorHAnsi" w:hAnsi="Arial" w:cs="Arial"/>
          <w:color w:val="000000"/>
        </w:rPr>
      </w:pPr>
      <w:r w:rsidRPr="00B607C2">
        <w:rPr>
          <w:rFonts w:ascii="Arial" w:eastAsiaTheme="minorHAnsi" w:hAnsi="Arial" w:cs="Arial"/>
          <w:b/>
        </w:rPr>
        <w:t>CLÁUSULA VIGÉSIMA SEXTA.-</w:t>
      </w:r>
      <w:r w:rsidRPr="004D7DE9">
        <w:rPr>
          <w:rFonts w:ascii="Arial" w:eastAsiaTheme="minorHAnsi" w:hAnsi="Arial" w:cs="Arial"/>
          <w:b/>
          <w:color w:val="000000"/>
        </w:rPr>
        <w:t xml:space="preserve"> (ANTICORRUPCIÓN)</w:t>
      </w:r>
    </w:p>
    <w:p w:rsidR="00D817D2" w:rsidRPr="004D7DE9" w:rsidRDefault="00D817D2" w:rsidP="00D817D2">
      <w:pPr>
        <w:tabs>
          <w:tab w:val="left" w:pos="709"/>
        </w:tabs>
        <w:ind w:right="-7"/>
        <w:jc w:val="both"/>
        <w:rPr>
          <w:rFonts w:ascii="Arial" w:hAnsi="Arial" w:cs="Arial"/>
          <w:b/>
          <w:color w:val="000000"/>
        </w:rPr>
      </w:pPr>
    </w:p>
    <w:p w:rsidR="00D817D2" w:rsidRPr="004D7DE9" w:rsidRDefault="00D817D2" w:rsidP="00D817D2">
      <w:pPr>
        <w:jc w:val="both"/>
        <w:rPr>
          <w:rFonts w:ascii="Arial" w:hAnsi="Arial" w:cs="Arial"/>
          <w:color w:val="000000"/>
        </w:rPr>
      </w:pPr>
      <w:r w:rsidRPr="004D7DE9">
        <w:rPr>
          <w:rFonts w:ascii="Arial" w:hAnsi="Arial" w:cs="Arial"/>
          <w:color w:val="000000"/>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w:t>
      </w:r>
      <w:r w:rsidRPr="004D7DE9">
        <w:rPr>
          <w:rFonts w:ascii="Arial" w:hAnsi="Arial" w:cs="Arial"/>
          <w:b/>
          <w:color w:val="000000"/>
        </w:rPr>
        <w:t>Contratante</w:t>
      </w:r>
      <w:r w:rsidRPr="004D7DE9">
        <w:rPr>
          <w:rFonts w:ascii="Arial" w:hAnsi="Arial" w:cs="Arial"/>
          <w:color w:val="000000"/>
        </w:rPr>
        <w:t xml:space="preserve"> resuelva el presente Contrato y se ejecuten las Garantías que se encuentren vigentes al momento de la resolución.</w:t>
      </w:r>
    </w:p>
    <w:p w:rsidR="00D817D2" w:rsidRPr="004D7DE9" w:rsidRDefault="00D817D2" w:rsidP="00D817D2">
      <w:pPr>
        <w:autoSpaceDE w:val="0"/>
        <w:autoSpaceDN w:val="0"/>
        <w:adjustRightInd w:val="0"/>
        <w:jc w:val="both"/>
        <w:rPr>
          <w:rFonts w:ascii="Arial" w:hAnsi="Arial" w:cs="Arial"/>
          <w:b/>
          <w:sz w:val="14"/>
          <w:u w:val="single"/>
        </w:rPr>
      </w:pPr>
    </w:p>
    <w:p w:rsidR="00D817D2" w:rsidRPr="006512C5" w:rsidRDefault="00D817D2" w:rsidP="00D817D2">
      <w:pPr>
        <w:pStyle w:val="Textoindependiente2"/>
        <w:spacing w:after="0" w:line="240" w:lineRule="auto"/>
        <w:rPr>
          <w:rFonts w:ascii="Arial" w:hAnsi="Arial" w:cs="Arial"/>
          <w:b/>
          <w:lang w:val="es-ES"/>
        </w:rPr>
      </w:pPr>
      <w:r w:rsidRPr="00B607C2">
        <w:rPr>
          <w:rFonts w:ascii="Arial" w:eastAsiaTheme="minorHAnsi" w:hAnsi="Arial" w:cs="Arial"/>
          <w:b/>
          <w:lang w:val="es-BO" w:eastAsia="en-US"/>
        </w:rPr>
        <w:t>CLÁUSULA VIGÉSIMA SEPTIMA.- (</w:t>
      </w:r>
      <w:r w:rsidRPr="006512C5">
        <w:rPr>
          <w:rFonts w:ascii="Arial" w:hAnsi="Arial" w:cs="Arial"/>
          <w:b/>
          <w:lang w:val="es-ES"/>
        </w:rPr>
        <w:t xml:space="preserve">RECONOCIMIENTO DE FIRMAS) </w:t>
      </w:r>
    </w:p>
    <w:p w:rsidR="00D817D2" w:rsidRPr="004D7DE9" w:rsidRDefault="00D817D2" w:rsidP="00D817D2">
      <w:pPr>
        <w:pStyle w:val="Textoindependiente2"/>
        <w:spacing w:after="0" w:line="240" w:lineRule="auto"/>
        <w:jc w:val="both"/>
        <w:rPr>
          <w:rFonts w:ascii="Arial" w:hAnsi="Arial" w:cs="Arial"/>
          <w:bCs/>
          <w:sz w:val="14"/>
          <w:lang w:val="es-ES"/>
        </w:rPr>
      </w:pPr>
    </w:p>
    <w:p w:rsidR="00D817D2" w:rsidRPr="004769E2" w:rsidRDefault="00D817D2" w:rsidP="00D817D2">
      <w:pPr>
        <w:pStyle w:val="Textoindependiente2"/>
        <w:spacing w:after="0" w:line="240" w:lineRule="auto"/>
        <w:jc w:val="both"/>
        <w:rPr>
          <w:rFonts w:ascii="Arial" w:hAnsi="Arial" w:cs="Arial"/>
          <w:lang w:val="es-ES_tradnl"/>
        </w:rPr>
      </w:pPr>
      <w:r w:rsidRPr="00B607C2">
        <w:rPr>
          <w:rFonts w:ascii="Arial" w:hAnsi="Arial" w:cs="Arial"/>
          <w:lang w:val="es-ES"/>
        </w:rPr>
        <w:t xml:space="preserve">De conformidad al parágrafo III del artículo 43 </w:t>
      </w:r>
      <w:r w:rsidRPr="00B607C2">
        <w:rPr>
          <w:rFonts w:ascii="Arial" w:hAnsi="Arial" w:cs="Arial"/>
          <w:lang w:val="es-ES_tradnl"/>
        </w:rPr>
        <w:t xml:space="preserve">del </w:t>
      </w:r>
      <w:r w:rsidRPr="00B607C2">
        <w:rPr>
          <w:rFonts w:ascii="Arial" w:hAnsi="Arial" w:cs="Arial"/>
          <w:lang w:val="es-BO"/>
        </w:rPr>
        <w:t>Reglamento de Contratación de Bienes y Servicios en el marco del Decreto Supremo N° 29506</w:t>
      </w:r>
      <w:r w:rsidRPr="006512C5">
        <w:rPr>
          <w:rFonts w:ascii="Arial" w:hAnsi="Arial" w:cs="Arial"/>
          <w:lang w:val="es-ES"/>
        </w:rPr>
        <w:t>, los Contrato</w:t>
      </w:r>
      <w:r w:rsidRPr="00D8161D">
        <w:rPr>
          <w:rFonts w:ascii="Arial" w:hAnsi="Arial" w:cs="Arial"/>
          <w:lang w:val="es-ES"/>
        </w:rPr>
        <w:t>s suscritos podrán ser sujetos al correspondiente reconocimiento de firmas, debiendo su costo ser asumido por el</w:t>
      </w:r>
      <w:r w:rsidRPr="004769E2">
        <w:rPr>
          <w:rFonts w:ascii="Arial" w:hAnsi="Arial" w:cs="Arial"/>
          <w:b/>
          <w:bCs/>
          <w:lang w:val="es-ES"/>
        </w:rPr>
        <w:t xml:space="preserve"> Transportista</w:t>
      </w:r>
      <w:r w:rsidRPr="004769E2">
        <w:rPr>
          <w:rFonts w:ascii="Arial" w:hAnsi="Arial" w:cs="Arial"/>
          <w:lang w:val="es-ES_tradnl"/>
        </w:rPr>
        <w:t xml:space="preserve">. </w:t>
      </w:r>
    </w:p>
    <w:p w:rsidR="00D817D2" w:rsidRPr="00B80101" w:rsidRDefault="00D817D2" w:rsidP="00D817D2">
      <w:pPr>
        <w:pStyle w:val="Textoindependiente2"/>
        <w:spacing w:after="0" w:line="240" w:lineRule="auto"/>
        <w:jc w:val="both"/>
        <w:rPr>
          <w:rFonts w:ascii="Arial" w:hAnsi="Arial" w:cs="Arial"/>
          <w:bCs/>
          <w:lang w:val="es-ES_tradnl"/>
        </w:rPr>
      </w:pPr>
    </w:p>
    <w:p w:rsidR="00D817D2" w:rsidRPr="00B607C2" w:rsidRDefault="00D817D2" w:rsidP="00D817D2">
      <w:pPr>
        <w:pStyle w:val="Textoindependiente2"/>
        <w:spacing w:after="0" w:line="240" w:lineRule="auto"/>
        <w:jc w:val="both"/>
        <w:rPr>
          <w:rFonts w:ascii="Arial" w:hAnsi="Arial" w:cs="Arial"/>
          <w:bCs/>
          <w:lang w:val="es-ES_tradnl"/>
        </w:rPr>
      </w:pPr>
      <w:r w:rsidRPr="00B607C2">
        <w:rPr>
          <w:rFonts w:ascii="Arial" w:hAnsi="Arial" w:cs="Arial"/>
          <w:bCs/>
          <w:lang w:val="es-ES_tradnl"/>
        </w:rPr>
        <w:t>En caso de que este trámite no se realice, el Contrato servirá a los efectos de Ley y de su cumplimiento, como documento suficiente para las Partes Contratantes.</w:t>
      </w:r>
    </w:p>
    <w:p w:rsidR="00D817D2" w:rsidRPr="004D7DE9" w:rsidRDefault="00D817D2" w:rsidP="00D817D2">
      <w:pPr>
        <w:jc w:val="both"/>
        <w:rPr>
          <w:rFonts w:ascii="Arial" w:hAnsi="Arial" w:cs="Arial"/>
          <w:color w:val="000000"/>
          <w:lang w:val="es-ES_tradnl"/>
        </w:rPr>
      </w:pPr>
    </w:p>
    <w:p w:rsidR="00D817D2" w:rsidRPr="004D7DE9" w:rsidRDefault="00D817D2" w:rsidP="00D817D2">
      <w:pPr>
        <w:contextualSpacing/>
        <w:jc w:val="both"/>
        <w:rPr>
          <w:rFonts w:ascii="Arial" w:eastAsiaTheme="minorHAnsi" w:hAnsi="Arial" w:cs="Arial"/>
          <w:b/>
          <w:color w:val="000000"/>
        </w:rPr>
      </w:pPr>
      <w:r w:rsidRPr="00B607C2">
        <w:rPr>
          <w:rFonts w:ascii="Arial" w:hAnsi="Arial" w:cs="Arial"/>
          <w:b/>
        </w:rPr>
        <w:t>CLÁUSULA VIGÉSIMA OCTAVA.- (</w:t>
      </w:r>
      <w:r w:rsidRPr="004D7DE9">
        <w:rPr>
          <w:rFonts w:ascii="Arial" w:eastAsiaTheme="minorHAnsi" w:hAnsi="Arial" w:cs="Arial"/>
          <w:b/>
          <w:color w:val="000000"/>
        </w:rPr>
        <w:t>CONFORMIDAD)</w:t>
      </w:r>
    </w:p>
    <w:p w:rsidR="00D817D2" w:rsidRPr="004D7DE9" w:rsidRDefault="00D817D2" w:rsidP="00D817D2">
      <w:pPr>
        <w:jc w:val="both"/>
        <w:rPr>
          <w:rFonts w:ascii="Arial" w:hAnsi="Arial" w:cs="Arial"/>
          <w:sz w:val="14"/>
        </w:rPr>
      </w:pPr>
    </w:p>
    <w:p w:rsidR="00D817D2" w:rsidRPr="00B607C2" w:rsidRDefault="00D817D2" w:rsidP="00D817D2">
      <w:pPr>
        <w:jc w:val="both"/>
        <w:rPr>
          <w:rFonts w:ascii="Arial" w:hAnsi="Arial" w:cs="Arial"/>
        </w:rPr>
      </w:pPr>
      <w:r w:rsidRPr="00B607C2">
        <w:rPr>
          <w:rFonts w:ascii="Arial" w:hAnsi="Arial" w:cs="Arial"/>
        </w:rPr>
        <w:t xml:space="preserve">Las Partes declaramos nuestra absoluta aceptación con el tenor íntegro de todas las cláusulas precedentes, por lo que en señal de conformidad y para su fiel y estricto cumplimiento, lo  suscribimos, en </w:t>
      </w:r>
      <w:r w:rsidRPr="006512C5">
        <w:rPr>
          <w:rFonts w:ascii="Arial" w:hAnsi="Arial" w:cs="Arial"/>
        </w:rPr>
        <w:t xml:space="preserve">seis (6) ejemplares de un mismo tenor y para un mismo efecto legal, en la ciudad de </w:t>
      </w:r>
      <w:r w:rsidRPr="00D8161D">
        <w:rPr>
          <w:rFonts w:ascii="Arial" w:hAnsi="Arial" w:cs="Arial"/>
        </w:rPr>
        <w:t>La Paz, Bolivia</w:t>
      </w:r>
      <w:r w:rsidRPr="004769E2">
        <w:rPr>
          <w:rFonts w:ascii="Arial" w:hAnsi="Arial" w:cs="Arial"/>
        </w:rPr>
        <w:t xml:space="preserve">, a </w:t>
      </w:r>
      <w:proofErr w:type="gramStart"/>
      <w:r w:rsidRPr="004D7DE9">
        <w:rPr>
          <w:rFonts w:ascii="Arial" w:hAnsi="Arial" w:cs="Arial"/>
        </w:rPr>
        <w:t>los</w:t>
      </w:r>
      <w:r>
        <w:rPr>
          <w:rFonts w:ascii="Arial" w:hAnsi="Arial" w:cs="Arial"/>
        </w:rPr>
        <w:t xml:space="preserve"> …</w:t>
      </w:r>
      <w:proofErr w:type="gramEnd"/>
      <w:r>
        <w:rPr>
          <w:rFonts w:ascii="Arial" w:hAnsi="Arial" w:cs="Arial"/>
        </w:rPr>
        <w:t>……………….</w:t>
      </w:r>
      <w:r w:rsidRPr="004D7DE9">
        <w:rPr>
          <w:rFonts w:ascii="Arial" w:hAnsi="Arial" w:cs="Arial"/>
        </w:rPr>
        <w:t xml:space="preserve"> del mes de </w:t>
      </w:r>
      <w:r>
        <w:rPr>
          <w:rFonts w:ascii="Arial" w:hAnsi="Arial" w:cs="Arial"/>
        </w:rPr>
        <w:t>………….</w:t>
      </w:r>
      <w:r w:rsidRPr="004D7DE9">
        <w:rPr>
          <w:rFonts w:ascii="Arial" w:hAnsi="Arial" w:cs="Arial"/>
        </w:rPr>
        <w:t xml:space="preserve"> de 201</w:t>
      </w:r>
      <w:r>
        <w:rPr>
          <w:rFonts w:ascii="Arial" w:hAnsi="Arial" w:cs="Arial"/>
        </w:rPr>
        <w:t>-</w:t>
      </w:r>
      <w:r w:rsidRPr="004D7DE9">
        <w:rPr>
          <w:rFonts w:ascii="Arial" w:hAnsi="Arial" w:cs="Arial"/>
        </w:rPr>
        <w:t>.</w:t>
      </w:r>
    </w:p>
    <w:p w:rsidR="00D817D2" w:rsidRPr="006512C5" w:rsidRDefault="00D817D2" w:rsidP="00D817D2">
      <w:pPr>
        <w:rPr>
          <w:rFonts w:ascii="Arial" w:eastAsiaTheme="minorHAnsi" w:hAnsi="Arial" w:cs="Arial"/>
        </w:rPr>
      </w:pPr>
    </w:p>
    <w:p w:rsidR="00D817D2" w:rsidRDefault="00D817D2" w:rsidP="00D817D2">
      <w:pPr>
        <w:rPr>
          <w:rFonts w:ascii="Arial" w:eastAsiaTheme="minorHAnsi" w:hAnsi="Arial" w:cs="Arial"/>
        </w:rPr>
      </w:pPr>
    </w:p>
    <w:p w:rsidR="00D817D2" w:rsidRDefault="00D817D2" w:rsidP="00D817D2">
      <w:pPr>
        <w:rPr>
          <w:rFonts w:ascii="Arial" w:eastAsiaTheme="minorHAnsi" w:hAnsi="Arial" w:cs="Arial"/>
        </w:rPr>
      </w:pPr>
    </w:p>
    <w:p w:rsidR="00D817D2" w:rsidRDefault="00D817D2" w:rsidP="00D817D2">
      <w:pPr>
        <w:rPr>
          <w:rFonts w:ascii="Arial" w:eastAsiaTheme="minorHAnsi" w:hAnsi="Arial" w:cs="Arial"/>
        </w:rPr>
      </w:pPr>
    </w:p>
    <w:p w:rsidR="00D817D2" w:rsidRDefault="00D817D2" w:rsidP="00D817D2">
      <w:pPr>
        <w:rPr>
          <w:rFonts w:ascii="Arial" w:eastAsiaTheme="minorHAnsi" w:hAnsi="Arial" w:cs="Arial"/>
        </w:rPr>
      </w:pPr>
    </w:p>
    <w:p w:rsidR="00D817D2" w:rsidRDefault="00D817D2" w:rsidP="00D817D2">
      <w:pPr>
        <w:rPr>
          <w:rFonts w:ascii="Arial" w:eastAsiaTheme="minorHAnsi" w:hAnsi="Arial" w:cs="Arial"/>
        </w:rPr>
      </w:pPr>
    </w:p>
    <w:p w:rsidR="00D817D2" w:rsidRPr="006512C5" w:rsidRDefault="00D817D2" w:rsidP="00D817D2">
      <w:pPr>
        <w:rPr>
          <w:rFonts w:ascii="Arial" w:eastAsiaTheme="minorHAnsi" w:hAnsi="Arial" w:cs="Arial"/>
        </w:rPr>
      </w:pPr>
    </w:p>
    <w:tbl>
      <w:tblPr>
        <w:tblW w:w="0" w:type="auto"/>
        <w:jc w:val="center"/>
        <w:tblCellMar>
          <w:left w:w="0" w:type="dxa"/>
          <w:right w:w="0" w:type="dxa"/>
        </w:tblCellMar>
        <w:tblLook w:val="04A0" w:firstRow="1" w:lastRow="0" w:firstColumn="1" w:lastColumn="0" w:noHBand="0" w:noVBand="1"/>
      </w:tblPr>
      <w:tblGrid>
        <w:gridCol w:w="4687"/>
        <w:gridCol w:w="4169"/>
      </w:tblGrid>
      <w:tr w:rsidR="00D817D2" w:rsidRPr="00B607C2" w:rsidTr="00B16C9B">
        <w:trPr>
          <w:jc w:val="center"/>
        </w:trPr>
        <w:tc>
          <w:tcPr>
            <w:tcW w:w="4687" w:type="dxa"/>
            <w:tcMar>
              <w:top w:w="0" w:type="dxa"/>
              <w:left w:w="108" w:type="dxa"/>
              <w:bottom w:w="0" w:type="dxa"/>
              <w:right w:w="108" w:type="dxa"/>
            </w:tcMar>
          </w:tcPr>
          <w:p w:rsidR="00D817D2" w:rsidRPr="004769E2" w:rsidRDefault="00D817D2" w:rsidP="00B16C9B">
            <w:pPr>
              <w:jc w:val="center"/>
              <w:rPr>
                <w:rFonts w:ascii="Arial" w:eastAsiaTheme="minorHAnsi" w:hAnsi="Arial" w:cs="Arial"/>
                <w:bCs/>
                <w:sz w:val="18"/>
              </w:rPr>
            </w:pPr>
          </w:p>
          <w:p w:rsidR="00D817D2" w:rsidRPr="00B80101" w:rsidRDefault="00D817D2" w:rsidP="00B16C9B">
            <w:pPr>
              <w:jc w:val="center"/>
              <w:rPr>
                <w:rFonts w:ascii="Arial" w:eastAsiaTheme="minorHAnsi" w:hAnsi="Arial" w:cs="Arial"/>
                <w:bCs/>
                <w:sz w:val="18"/>
              </w:rPr>
            </w:pPr>
          </w:p>
          <w:p w:rsidR="00D817D2" w:rsidRPr="00B607C2" w:rsidRDefault="00D817D2" w:rsidP="00B16C9B">
            <w:pPr>
              <w:jc w:val="center"/>
              <w:rPr>
                <w:rFonts w:ascii="Arial" w:eastAsiaTheme="minorHAnsi" w:hAnsi="Arial" w:cs="Arial"/>
                <w:bCs/>
                <w:sz w:val="18"/>
              </w:rPr>
            </w:pPr>
          </w:p>
          <w:p w:rsidR="00D817D2" w:rsidRPr="00B607C2" w:rsidRDefault="00D817D2" w:rsidP="00B16C9B">
            <w:pPr>
              <w:jc w:val="center"/>
              <w:rPr>
                <w:rFonts w:ascii="Arial" w:eastAsiaTheme="minorHAnsi" w:hAnsi="Arial" w:cs="Arial"/>
                <w:sz w:val="18"/>
              </w:rPr>
            </w:pPr>
            <w:r w:rsidRPr="00B607C2">
              <w:rPr>
                <w:rFonts w:ascii="Arial" w:eastAsiaTheme="minorHAnsi" w:hAnsi="Arial" w:cs="Arial"/>
                <w:sz w:val="18"/>
              </w:rPr>
              <w:t>__________________________________</w:t>
            </w:r>
          </w:p>
          <w:p w:rsidR="00D817D2" w:rsidRPr="00B607C2" w:rsidRDefault="00D817D2" w:rsidP="00B16C9B">
            <w:pPr>
              <w:jc w:val="center"/>
              <w:rPr>
                <w:rFonts w:ascii="Arial" w:eastAsiaTheme="minorHAnsi" w:hAnsi="Arial" w:cs="Arial"/>
                <w:sz w:val="18"/>
              </w:rPr>
            </w:pPr>
            <w:r w:rsidRPr="00B607C2">
              <w:rPr>
                <w:rFonts w:ascii="Arial" w:hAnsi="Arial" w:cs="Arial"/>
                <w:sz w:val="18"/>
              </w:rPr>
              <w:t>Lic</w:t>
            </w:r>
            <w:proofErr w:type="gramStart"/>
            <w:r w:rsidRPr="00B607C2">
              <w:rPr>
                <w:rFonts w:ascii="Arial" w:hAnsi="Arial" w:cs="Arial"/>
                <w:sz w:val="18"/>
              </w:rPr>
              <w:t xml:space="preserve">. </w:t>
            </w:r>
            <w:r>
              <w:rPr>
                <w:rFonts w:ascii="Arial" w:hAnsi="Arial" w:cs="Arial"/>
                <w:sz w:val="18"/>
              </w:rPr>
              <w:t>…</w:t>
            </w:r>
            <w:proofErr w:type="gramEnd"/>
            <w:r>
              <w:rPr>
                <w:rFonts w:ascii="Arial" w:hAnsi="Arial" w:cs="Arial"/>
                <w:sz w:val="18"/>
              </w:rPr>
              <w:t>……………………………….</w:t>
            </w:r>
          </w:p>
          <w:p w:rsidR="00D817D2" w:rsidRPr="00B607C2" w:rsidRDefault="00D817D2" w:rsidP="00B16C9B">
            <w:pPr>
              <w:jc w:val="center"/>
              <w:rPr>
                <w:rFonts w:ascii="Arial" w:eastAsiaTheme="minorHAnsi" w:hAnsi="Arial" w:cs="Arial"/>
                <w:b/>
                <w:sz w:val="18"/>
              </w:rPr>
            </w:pPr>
            <w:r w:rsidRPr="00B607C2">
              <w:rPr>
                <w:rFonts w:ascii="Arial" w:eastAsiaTheme="minorHAnsi" w:hAnsi="Arial" w:cs="Arial"/>
                <w:b/>
                <w:sz w:val="18"/>
              </w:rPr>
              <w:t xml:space="preserve">GERENTE GENERAL DE COMERCIALIZACIÓN </w:t>
            </w:r>
            <w:proofErr w:type="spellStart"/>
            <w:r w:rsidRPr="00B607C2">
              <w:rPr>
                <w:rFonts w:ascii="Arial" w:eastAsiaTheme="minorHAnsi" w:hAnsi="Arial" w:cs="Arial"/>
                <w:b/>
                <w:sz w:val="18"/>
              </w:rPr>
              <w:t>a.i.</w:t>
            </w:r>
            <w:proofErr w:type="spellEnd"/>
          </w:p>
          <w:p w:rsidR="00D817D2" w:rsidRPr="00B607C2" w:rsidRDefault="00D817D2" w:rsidP="00B16C9B">
            <w:pPr>
              <w:jc w:val="center"/>
              <w:rPr>
                <w:rFonts w:ascii="Arial" w:eastAsiaTheme="minorHAnsi" w:hAnsi="Arial" w:cs="Arial"/>
                <w:b/>
                <w:bCs/>
                <w:sz w:val="18"/>
              </w:rPr>
            </w:pPr>
            <w:r w:rsidRPr="00B607C2">
              <w:rPr>
                <w:rFonts w:ascii="Arial" w:eastAsiaTheme="minorHAnsi" w:hAnsi="Arial" w:cs="Arial"/>
                <w:b/>
                <w:bCs/>
                <w:sz w:val="18"/>
              </w:rPr>
              <w:t xml:space="preserve">YPFB </w:t>
            </w:r>
          </w:p>
          <w:p w:rsidR="00D817D2" w:rsidRPr="00B607C2" w:rsidRDefault="00D817D2" w:rsidP="00B16C9B">
            <w:pPr>
              <w:jc w:val="center"/>
              <w:rPr>
                <w:rFonts w:ascii="Arial" w:eastAsiaTheme="minorHAnsi" w:hAnsi="Arial" w:cs="Arial"/>
                <w:bCs/>
                <w:sz w:val="18"/>
              </w:rPr>
            </w:pPr>
            <w:r w:rsidRPr="00B607C2">
              <w:rPr>
                <w:rFonts w:ascii="Arial" w:eastAsiaTheme="minorHAnsi" w:hAnsi="Arial" w:cs="Arial"/>
                <w:b/>
                <w:bCs/>
                <w:sz w:val="18"/>
              </w:rPr>
              <w:t>CONTRATANTE</w:t>
            </w:r>
          </w:p>
        </w:tc>
        <w:tc>
          <w:tcPr>
            <w:tcW w:w="4169" w:type="dxa"/>
            <w:tcMar>
              <w:top w:w="0" w:type="dxa"/>
              <w:left w:w="108" w:type="dxa"/>
              <w:bottom w:w="0" w:type="dxa"/>
              <w:right w:w="108" w:type="dxa"/>
            </w:tcMar>
          </w:tcPr>
          <w:p w:rsidR="00D817D2" w:rsidRPr="00B607C2" w:rsidRDefault="00D817D2" w:rsidP="00B16C9B">
            <w:pPr>
              <w:jc w:val="center"/>
              <w:rPr>
                <w:rFonts w:ascii="Arial" w:eastAsiaTheme="minorHAnsi" w:hAnsi="Arial" w:cs="Arial"/>
                <w:sz w:val="18"/>
              </w:rPr>
            </w:pPr>
          </w:p>
          <w:p w:rsidR="00D817D2" w:rsidRPr="00B607C2" w:rsidRDefault="00D817D2" w:rsidP="00B16C9B">
            <w:pPr>
              <w:jc w:val="center"/>
              <w:rPr>
                <w:rFonts w:ascii="Arial" w:eastAsiaTheme="minorHAnsi" w:hAnsi="Arial" w:cs="Arial"/>
                <w:sz w:val="18"/>
              </w:rPr>
            </w:pPr>
          </w:p>
          <w:p w:rsidR="00D817D2" w:rsidRPr="00B607C2" w:rsidRDefault="00D817D2" w:rsidP="00B16C9B">
            <w:pPr>
              <w:jc w:val="center"/>
              <w:rPr>
                <w:rFonts w:ascii="Arial" w:eastAsiaTheme="minorHAnsi" w:hAnsi="Arial" w:cs="Arial"/>
                <w:sz w:val="18"/>
              </w:rPr>
            </w:pPr>
          </w:p>
          <w:p w:rsidR="00D817D2" w:rsidRPr="00B607C2" w:rsidRDefault="00D817D2" w:rsidP="00B16C9B">
            <w:pPr>
              <w:jc w:val="center"/>
              <w:rPr>
                <w:rFonts w:ascii="Arial" w:eastAsiaTheme="minorHAnsi" w:hAnsi="Arial" w:cs="Arial"/>
                <w:sz w:val="18"/>
              </w:rPr>
            </w:pPr>
            <w:r w:rsidRPr="00B607C2">
              <w:rPr>
                <w:rFonts w:ascii="Arial" w:eastAsiaTheme="minorHAnsi" w:hAnsi="Arial" w:cs="Arial"/>
                <w:sz w:val="18"/>
              </w:rPr>
              <w:t>____________________________________</w:t>
            </w:r>
          </w:p>
          <w:p w:rsidR="00D817D2" w:rsidRPr="007362B4" w:rsidRDefault="00D817D2" w:rsidP="00B16C9B">
            <w:pPr>
              <w:jc w:val="center"/>
              <w:rPr>
                <w:rFonts w:ascii="Arial" w:eastAsiaTheme="minorHAnsi" w:hAnsi="Arial" w:cs="Arial"/>
                <w:b/>
                <w:bCs/>
                <w:sz w:val="18"/>
              </w:rPr>
            </w:pPr>
            <w:r w:rsidRPr="00143186">
              <w:rPr>
                <w:rFonts w:ascii="Arial" w:eastAsiaTheme="minorHAnsi" w:hAnsi="Arial" w:cs="Arial"/>
                <w:sz w:val="18"/>
              </w:rPr>
              <w:t>Sra</w:t>
            </w:r>
            <w:proofErr w:type="gramStart"/>
            <w:r w:rsidRPr="00143186">
              <w:rPr>
                <w:rFonts w:ascii="Arial" w:eastAsiaTheme="minorHAnsi" w:hAnsi="Arial" w:cs="Arial"/>
                <w:sz w:val="18"/>
              </w:rPr>
              <w:t xml:space="preserve">. </w:t>
            </w:r>
            <w:r>
              <w:rPr>
                <w:rFonts w:ascii="Arial" w:eastAsiaTheme="minorHAnsi" w:hAnsi="Arial" w:cs="Arial"/>
                <w:sz w:val="18"/>
              </w:rPr>
              <w:t>…</w:t>
            </w:r>
            <w:proofErr w:type="gramEnd"/>
            <w:r>
              <w:rPr>
                <w:rFonts w:ascii="Arial" w:eastAsiaTheme="minorHAnsi" w:hAnsi="Arial" w:cs="Arial"/>
                <w:sz w:val="18"/>
              </w:rPr>
              <w:t>………………………….</w:t>
            </w:r>
            <w:r w:rsidRPr="007362B4">
              <w:rPr>
                <w:rFonts w:ascii="Arial" w:eastAsiaTheme="minorHAnsi" w:hAnsi="Arial" w:cs="Arial"/>
                <w:b/>
                <w:bCs/>
                <w:sz w:val="18"/>
              </w:rPr>
              <w:t xml:space="preserve"> REPRESENTANTE LEGAL</w:t>
            </w:r>
          </w:p>
          <w:p w:rsidR="00D817D2" w:rsidRPr="00B607C2" w:rsidRDefault="00D817D2" w:rsidP="00B16C9B">
            <w:pPr>
              <w:jc w:val="center"/>
              <w:rPr>
                <w:rFonts w:ascii="Arial" w:eastAsiaTheme="minorHAnsi" w:hAnsi="Arial" w:cs="Arial"/>
                <w:bCs/>
                <w:sz w:val="18"/>
              </w:rPr>
            </w:pPr>
          </w:p>
        </w:tc>
      </w:tr>
    </w:tbl>
    <w:p w:rsidR="00D817D2" w:rsidRPr="006512C5" w:rsidRDefault="00D817D2" w:rsidP="00D817D2">
      <w:pPr>
        <w:ind w:right="-376"/>
        <w:rPr>
          <w:rFonts w:ascii="Arial" w:hAnsi="Arial" w:cs="Arial"/>
          <w:b/>
          <w:bCs/>
        </w:rPr>
      </w:pPr>
    </w:p>
    <w:p w:rsidR="00561E9D" w:rsidRDefault="00561E9D" w:rsidP="007D4619">
      <w:pPr>
        <w:jc w:val="center"/>
        <w:rPr>
          <w:rFonts w:asciiTheme="minorHAnsi" w:hAnsiTheme="minorHAnsi" w:cstheme="minorHAnsi"/>
          <w:b/>
          <w:bCs/>
          <w:sz w:val="22"/>
          <w:szCs w:val="22"/>
        </w:rPr>
      </w:pPr>
      <w:bookmarkStart w:id="2" w:name="_GoBack"/>
      <w:bookmarkEnd w:id="2"/>
    </w:p>
    <w:sectPr w:rsidR="00561E9D"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10B" w:rsidRDefault="00EE710B">
      <w:r>
        <w:separator/>
      </w:r>
    </w:p>
  </w:endnote>
  <w:endnote w:type="continuationSeparator" w:id="0">
    <w:p w:rsidR="00EE710B" w:rsidRDefault="00EE7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152" w:rsidRPr="006B79AF" w:rsidRDefault="0049715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5732D">
      <w:rPr>
        <w:rFonts w:ascii="Calibri" w:hAnsi="Calibri" w:cs="Calibri"/>
        <w:noProof/>
      </w:rPr>
      <w:t>61</w:t>
    </w:r>
    <w:r w:rsidRPr="006B79AF">
      <w:rPr>
        <w:rFonts w:ascii="Calibri" w:hAnsi="Calibri" w:cs="Calibri"/>
      </w:rPr>
      <w:fldChar w:fldCharType="end"/>
    </w:r>
  </w:p>
  <w:p w:rsidR="00497152" w:rsidRDefault="004971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10B" w:rsidRDefault="00EE710B">
      <w:r>
        <w:separator/>
      </w:r>
    </w:p>
  </w:footnote>
  <w:footnote w:type="continuationSeparator" w:id="0">
    <w:p w:rsidR="00EE710B" w:rsidRDefault="00EE71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9">
    <w:nsid w:val="0AF22A78"/>
    <w:multiLevelType w:val="hybridMultilevel"/>
    <w:tmpl w:val="9C4CA85A"/>
    <w:lvl w:ilvl="0" w:tplc="DADCA446">
      <w:start w:val="1"/>
      <w:numFmt w:val="bullet"/>
      <w:lvlText w:val="-"/>
      <w:lvlJc w:val="left"/>
      <w:pPr>
        <w:ind w:left="1080" w:hanging="360"/>
      </w:pPr>
      <w:rPr>
        <w:rFonts w:ascii="Calibri" w:eastAsia="Times New Roman" w:hAnsi="Calibri" w:cs="Calibri"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
    <w:nsid w:val="0B091230"/>
    <w:multiLevelType w:val="multilevel"/>
    <w:tmpl w:val="C2801D0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1">
    <w:nsid w:val="194D4CF2"/>
    <w:multiLevelType w:val="hybridMultilevel"/>
    <w:tmpl w:val="573E374A"/>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9CF5BA6"/>
    <w:multiLevelType w:val="hybridMultilevel"/>
    <w:tmpl w:val="4EB84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1CAC1724"/>
    <w:multiLevelType w:val="multilevel"/>
    <w:tmpl w:val="E22EA7A0"/>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2F213594"/>
    <w:multiLevelType w:val="hybridMultilevel"/>
    <w:tmpl w:val="2174B00C"/>
    <w:lvl w:ilvl="0" w:tplc="3BCC6CC4">
      <w:start w:val="1"/>
      <w:numFmt w:val="lowerLetter"/>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344A2B1C"/>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73F332A"/>
    <w:multiLevelType w:val="hybridMultilevel"/>
    <w:tmpl w:val="BE483FBE"/>
    <w:lvl w:ilvl="0" w:tplc="CC045034">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AA74A13"/>
    <w:multiLevelType w:val="multilevel"/>
    <w:tmpl w:val="127C6CD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3AE3608E"/>
    <w:multiLevelType w:val="hybridMultilevel"/>
    <w:tmpl w:val="19C8739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45">
    <w:nsid w:val="482A2810"/>
    <w:multiLevelType w:val="multilevel"/>
    <w:tmpl w:val="C706EBE6"/>
    <w:lvl w:ilvl="0">
      <w:start w:val="19"/>
      <w:numFmt w:val="decimal"/>
      <w:lvlText w:val="%1."/>
      <w:lvlJc w:val="left"/>
      <w:pPr>
        <w:ind w:left="600" w:hanging="600"/>
      </w:pPr>
      <w:rPr>
        <w:rFonts w:hint="default"/>
      </w:rPr>
    </w:lvl>
    <w:lvl w:ilvl="1">
      <w:start w:val="2"/>
      <w:numFmt w:val="decimal"/>
      <w:lvlText w:val="%1.%2."/>
      <w:lvlJc w:val="left"/>
      <w:pPr>
        <w:ind w:left="600" w:hanging="60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1">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4">
    <w:nsid w:val="55A32837"/>
    <w:multiLevelType w:val="hybridMultilevel"/>
    <w:tmpl w:val="F3F0CAF8"/>
    <w:lvl w:ilvl="0" w:tplc="9E56F1AC">
      <w:numFmt w:val="bullet"/>
      <w:lvlText w:val="-"/>
      <w:lvlJc w:val="left"/>
      <w:pPr>
        <w:ind w:left="720" w:hanging="360"/>
      </w:pPr>
      <w:rPr>
        <w:rFonts w:ascii="Calibri" w:eastAsia="Times New Roman" w:hAnsi="Calibri" w:cs="Calibri"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356371D"/>
    <w:multiLevelType w:val="multilevel"/>
    <w:tmpl w:val="454017EC"/>
    <w:lvl w:ilvl="0">
      <w:start w:val="19"/>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44E4764"/>
    <w:multiLevelType w:val="hybridMultilevel"/>
    <w:tmpl w:val="DBA27D76"/>
    <w:lvl w:ilvl="0" w:tplc="99A6DF2A">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1">
    <w:nsid w:val="664C2F34"/>
    <w:multiLevelType w:val="multilevel"/>
    <w:tmpl w:val="2DD6DDC8"/>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3">
    <w:nsid w:val="66EE7AC6"/>
    <w:multiLevelType w:val="multilevel"/>
    <w:tmpl w:val="84AC5BDA"/>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7">
    <w:nsid w:val="6C901D4A"/>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8">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9">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5A74A0A"/>
    <w:multiLevelType w:val="multilevel"/>
    <w:tmpl w:val="3516083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4">
    <w:nsid w:val="784658D8"/>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7FBA6054"/>
    <w:multiLevelType w:val="hybridMultilevel"/>
    <w:tmpl w:val="96DCEA64"/>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2"/>
  </w:num>
  <w:num w:numId="2">
    <w:abstractNumId w:val="27"/>
  </w:num>
  <w:num w:numId="3">
    <w:abstractNumId w:val="57"/>
  </w:num>
  <w:num w:numId="4">
    <w:abstractNumId w:val="14"/>
  </w:num>
  <w:num w:numId="5">
    <w:abstractNumId w:val="35"/>
  </w:num>
  <w:num w:numId="6">
    <w:abstractNumId w:val="39"/>
  </w:num>
  <w:num w:numId="7">
    <w:abstractNumId w:val="0"/>
  </w:num>
  <w:num w:numId="8">
    <w:abstractNumId w:val="70"/>
  </w:num>
  <w:num w:numId="9">
    <w:abstractNumId w:val="13"/>
  </w:num>
  <w:num w:numId="10">
    <w:abstractNumId w:val="15"/>
  </w:num>
  <w:num w:numId="11">
    <w:abstractNumId w:val="52"/>
  </w:num>
  <w:num w:numId="12">
    <w:abstractNumId w:val="49"/>
  </w:num>
  <w:num w:numId="13">
    <w:abstractNumId w:val="5"/>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5"/>
  </w:num>
  <w:num w:numId="17">
    <w:abstractNumId w:val="33"/>
  </w:num>
  <w:num w:numId="18">
    <w:abstractNumId w:val="7"/>
  </w:num>
  <w:num w:numId="19">
    <w:abstractNumId w:val="76"/>
  </w:num>
  <w:num w:numId="20">
    <w:abstractNumId w:val="75"/>
  </w:num>
  <w:num w:numId="21">
    <w:abstractNumId w:val="58"/>
  </w:num>
  <w:num w:numId="22">
    <w:abstractNumId w:val="41"/>
  </w:num>
  <w:num w:numId="23">
    <w:abstractNumId w:val="29"/>
  </w:num>
  <w:num w:numId="24">
    <w:abstractNumId w:val="80"/>
  </w:num>
  <w:num w:numId="25">
    <w:abstractNumId w:val="81"/>
  </w:num>
  <w:num w:numId="26">
    <w:abstractNumId w:val="18"/>
  </w:num>
  <w:num w:numId="27">
    <w:abstractNumId w:val="28"/>
  </w:num>
  <w:num w:numId="28">
    <w:abstractNumId w:val="71"/>
  </w:num>
  <w:num w:numId="29">
    <w:abstractNumId w:val="24"/>
  </w:num>
  <w:num w:numId="30">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16"/>
  </w:num>
  <w:num w:numId="35">
    <w:abstractNumId w:val="44"/>
  </w:num>
  <w:num w:numId="36">
    <w:abstractNumId w:val="8"/>
  </w:num>
  <w:num w:numId="37">
    <w:abstractNumId w:val="68"/>
  </w:num>
  <w:num w:numId="38">
    <w:abstractNumId w:val="3"/>
  </w:num>
  <w:num w:numId="39">
    <w:abstractNumId w:val="46"/>
  </w:num>
  <w:num w:numId="40">
    <w:abstractNumId w:val="36"/>
  </w:num>
  <w:num w:numId="41">
    <w:abstractNumId w:val="10"/>
  </w:num>
  <w:num w:numId="42">
    <w:abstractNumId w:val="73"/>
  </w:num>
  <w:num w:numId="43">
    <w:abstractNumId w:val="40"/>
  </w:num>
  <w:num w:numId="44">
    <w:abstractNumId w:val="63"/>
  </w:num>
  <w:num w:numId="45">
    <w:abstractNumId w:val="59"/>
  </w:num>
  <w:num w:numId="46">
    <w:abstractNumId w:val="45"/>
  </w:num>
  <w:num w:numId="47">
    <w:abstractNumId w:val="25"/>
  </w:num>
  <w:num w:numId="48">
    <w:abstractNumId w:val="60"/>
  </w:num>
  <w:num w:numId="49">
    <w:abstractNumId w:val="61"/>
  </w:num>
  <w:num w:numId="50">
    <w:abstractNumId w:val="42"/>
  </w:num>
  <w:num w:numId="51">
    <w:abstractNumId w:val="37"/>
  </w:num>
  <w:num w:numId="52">
    <w:abstractNumId w:val="79"/>
  </w:num>
  <w:num w:numId="53">
    <w:abstractNumId w:val="43"/>
  </w:num>
  <w:num w:numId="54">
    <w:abstractNumId w:val="54"/>
  </w:num>
  <w:num w:numId="55">
    <w:abstractNumId w:val="11"/>
  </w:num>
  <w:num w:numId="56">
    <w:abstractNumId w:val="72"/>
  </w:num>
  <w:num w:numId="57">
    <w:abstractNumId w:val="26"/>
  </w:num>
  <w:num w:numId="58">
    <w:abstractNumId w:val="23"/>
  </w:num>
  <w:num w:numId="59">
    <w:abstractNumId w:val="77"/>
  </w:num>
  <w:num w:numId="60">
    <w:abstractNumId w:val="4"/>
  </w:num>
  <w:num w:numId="61">
    <w:abstractNumId w:val="56"/>
  </w:num>
  <w:num w:numId="62">
    <w:abstractNumId w:val="32"/>
  </w:num>
  <w:num w:numId="63">
    <w:abstractNumId w:val="9"/>
  </w:num>
  <w:num w:numId="64">
    <w:abstractNumId w:val="74"/>
  </w:num>
  <w:num w:numId="65">
    <w:abstractNumId w:val="67"/>
  </w:num>
  <w:num w:numId="66">
    <w:abstractNumId w:val="62"/>
  </w:num>
  <w:num w:numId="67">
    <w:abstractNumId w:val="69"/>
  </w:num>
  <w:num w:numId="68">
    <w:abstractNumId w:val="20"/>
  </w:num>
  <w:num w:numId="69">
    <w:abstractNumId w:val="53"/>
  </w:num>
  <w:num w:numId="70">
    <w:abstractNumId w:val="47"/>
  </w:num>
  <w:num w:numId="71">
    <w:abstractNumId w:val="78"/>
  </w:num>
  <w:num w:numId="72">
    <w:abstractNumId w:val="21"/>
  </w:num>
  <w:num w:numId="73">
    <w:abstractNumId w:val="12"/>
  </w:num>
  <w:num w:numId="74">
    <w:abstractNumId w:val="17"/>
  </w:num>
  <w:num w:numId="75">
    <w:abstractNumId w:val="51"/>
  </w:num>
  <w:num w:numId="76">
    <w:abstractNumId w:val="50"/>
  </w:num>
  <w:num w:numId="77">
    <w:abstractNumId w:val="66"/>
  </w:num>
  <w:num w:numId="78">
    <w:abstractNumId w:val="48"/>
  </w:num>
  <w:num w:numId="79">
    <w:abstractNumId w:val="65"/>
  </w:num>
  <w:num w:numId="80">
    <w:abstractNumId w:val="64"/>
  </w:num>
  <w:num w:numId="81">
    <w:abstractNumId w:val="38"/>
  </w:num>
  <w:num w:numId="82">
    <w:abstractNumId w:val="19"/>
  </w:num>
  <w:num w:numId="83">
    <w:abstractNumId w:val="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2BA"/>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2BC"/>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3E38"/>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61DD"/>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6DF4"/>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32D"/>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4F01"/>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5F"/>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2B66"/>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0F80"/>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468"/>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492"/>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3DB"/>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33CC"/>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374"/>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2E34"/>
    <w:rsid w:val="00474282"/>
    <w:rsid w:val="0047483A"/>
    <w:rsid w:val="0047493F"/>
    <w:rsid w:val="00474BF2"/>
    <w:rsid w:val="00475394"/>
    <w:rsid w:val="004754CB"/>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152"/>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6D6"/>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17E81"/>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9D"/>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310"/>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C08"/>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29B1"/>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4D9"/>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3F69"/>
    <w:rsid w:val="00744068"/>
    <w:rsid w:val="007441A8"/>
    <w:rsid w:val="007445F7"/>
    <w:rsid w:val="00745579"/>
    <w:rsid w:val="007459A0"/>
    <w:rsid w:val="007459B8"/>
    <w:rsid w:val="00745F3A"/>
    <w:rsid w:val="00746715"/>
    <w:rsid w:val="00746E68"/>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799"/>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4E36"/>
    <w:rsid w:val="007D5053"/>
    <w:rsid w:val="007D6427"/>
    <w:rsid w:val="007D6ACA"/>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1A92"/>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419"/>
    <w:rsid w:val="009C4C22"/>
    <w:rsid w:val="009C4FAD"/>
    <w:rsid w:val="009C604C"/>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2C06"/>
    <w:rsid w:val="00A32CEE"/>
    <w:rsid w:val="00A32D11"/>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6FC2"/>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3F2"/>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33D"/>
    <w:rsid w:val="00B16502"/>
    <w:rsid w:val="00B1654B"/>
    <w:rsid w:val="00B169F1"/>
    <w:rsid w:val="00B16AA3"/>
    <w:rsid w:val="00B16C9B"/>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614F"/>
    <w:rsid w:val="00BB7E3F"/>
    <w:rsid w:val="00BC05CC"/>
    <w:rsid w:val="00BC071C"/>
    <w:rsid w:val="00BC08BF"/>
    <w:rsid w:val="00BC0F5A"/>
    <w:rsid w:val="00BC0F5D"/>
    <w:rsid w:val="00BC1113"/>
    <w:rsid w:val="00BC1695"/>
    <w:rsid w:val="00BC1805"/>
    <w:rsid w:val="00BC1C8F"/>
    <w:rsid w:val="00BC21BB"/>
    <w:rsid w:val="00BC22F9"/>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6F98"/>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30"/>
    <w:rsid w:val="00C9159A"/>
    <w:rsid w:val="00C91979"/>
    <w:rsid w:val="00C92D35"/>
    <w:rsid w:val="00C92E68"/>
    <w:rsid w:val="00C92F43"/>
    <w:rsid w:val="00C933C4"/>
    <w:rsid w:val="00C9344F"/>
    <w:rsid w:val="00C93F6E"/>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5D11"/>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0E67"/>
    <w:rsid w:val="00D8139F"/>
    <w:rsid w:val="00D81414"/>
    <w:rsid w:val="00D817D2"/>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6735"/>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7B9"/>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291"/>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58E"/>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2FE"/>
    <w:rsid w:val="00DF235F"/>
    <w:rsid w:val="00DF2A58"/>
    <w:rsid w:val="00DF2B35"/>
    <w:rsid w:val="00DF2EC2"/>
    <w:rsid w:val="00DF2EE2"/>
    <w:rsid w:val="00DF33F4"/>
    <w:rsid w:val="00DF3561"/>
    <w:rsid w:val="00DF36F1"/>
    <w:rsid w:val="00DF36FD"/>
    <w:rsid w:val="00DF51DA"/>
    <w:rsid w:val="00DF53CB"/>
    <w:rsid w:val="00DF561F"/>
    <w:rsid w:val="00DF5681"/>
    <w:rsid w:val="00DF5A6B"/>
    <w:rsid w:val="00DF67FE"/>
    <w:rsid w:val="00DF6ADC"/>
    <w:rsid w:val="00DF6DC2"/>
    <w:rsid w:val="00DF75F9"/>
    <w:rsid w:val="00E00E4F"/>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4EAB"/>
    <w:rsid w:val="00E45615"/>
    <w:rsid w:val="00E458FE"/>
    <w:rsid w:val="00E4660B"/>
    <w:rsid w:val="00E468F0"/>
    <w:rsid w:val="00E46C5F"/>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3BC"/>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3AA"/>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10B"/>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13A"/>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8C9"/>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1FF9"/>
    <w:rsid w:val="00FE2227"/>
    <w:rsid w:val="00FE230A"/>
    <w:rsid w:val="00FE2484"/>
    <w:rsid w:val="00FE282A"/>
    <w:rsid w:val="00FE475C"/>
    <w:rsid w:val="00FE4B1C"/>
    <w:rsid w:val="00FE4E83"/>
    <w:rsid w:val="00FE55DB"/>
    <w:rsid w:val="00FE5A4C"/>
    <w:rsid w:val="00FE5AE8"/>
    <w:rsid w:val="00FE629F"/>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99"/>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99"/>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uiPriority w:val="34"/>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C91330"/>
    <w:pPr>
      <w:ind w:left="708"/>
    </w:pPr>
    <w:rPr>
      <w:rFonts w:eastAsia="Calibri"/>
      <w:lang w:val="es-BO" w:eastAsia="es-ES"/>
    </w:rPr>
  </w:style>
  <w:style w:type="paragraph" w:customStyle="1" w:styleId="Corporate1L2">
    <w:name w:val="Corporate1_L2"/>
    <w:basedOn w:val="Normal"/>
    <w:next w:val="Normal"/>
    <w:rsid w:val="00C91330"/>
    <w:pPr>
      <w:widowControl w:val="0"/>
      <w:tabs>
        <w:tab w:val="left" w:pos="1440"/>
        <w:tab w:val="left" w:pos="2160"/>
      </w:tabs>
      <w:autoSpaceDE w:val="0"/>
      <w:autoSpaceDN w:val="0"/>
      <w:spacing w:after="240"/>
      <w:ind w:firstLine="1440"/>
      <w:jc w:val="both"/>
    </w:pPr>
    <w:rPr>
      <w:lang w:val="en-US" w:eastAsia="es-ES"/>
    </w:rPr>
  </w:style>
  <w:style w:type="paragraph" w:customStyle="1" w:styleId="2">
    <w:name w:val="2"/>
    <w:basedOn w:val="Normal"/>
    <w:next w:val="Normal"/>
    <w:unhideWhenUsed/>
    <w:qFormat/>
    <w:rsid w:val="00D80E67"/>
    <w:pPr>
      <w:spacing w:after="200"/>
    </w:pPr>
    <w:rPr>
      <w:i/>
      <w:iCs/>
      <w:color w:val="1F497D"/>
      <w:sz w:val="18"/>
      <w:szCs w:val="18"/>
      <w:lang w:eastAsia="es-ES"/>
    </w:rPr>
  </w:style>
  <w:style w:type="paragraph" w:customStyle="1" w:styleId="ApendiceA2">
    <w:name w:val="Apendice A2"/>
    <w:basedOn w:val="Normal"/>
    <w:link w:val="ApendiceA2Car"/>
    <w:rsid w:val="00D80E67"/>
    <w:pPr>
      <w:jc w:val="both"/>
    </w:pPr>
    <w:rPr>
      <w:rFonts w:ascii="Arial" w:hAnsi="Arial"/>
      <w:sz w:val="22"/>
      <w:szCs w:val="22"/>
      <w:lang w:eastAsia="es-ES"/>
    </w:rPr>
  </w:style>
  <w:style w:type="character" w:customStyle="1" w:styleId="ApendiceA2Car">
    <w:name w:val="Apendice A2 Car"/>
    <w:link w:val="ApendiceA2"/>
    <w:rsid w:val="00D80E67"/>
    <w:rPr>
      <w:rFonts w:ascii="Arial" w:hAnsi="Arial"/>
      <w:sz w:val="22"/>
      <w:szCs w:val="22"/>
      <w:lang w:val="es-ES" w:eastAsia="es-ES"/>
    </w:rPr>
  </w:style>
  <w:style w:type="table" w:customStyle="1" w:styleId="Tabladecuadrcula6concolores-nfasis11">
    <w:name w:val="Tabla de cuadrícula 6 con colores - Énfasis 11"/>
    <w:basedOn w:val="Tablanormal"/>
    <w:next w:val="Tabladecuadrcula6concolores-nfasis12"/>
    <w:uiPriority w:val="51"/>
    <w:rsid w:val="00C76F98"/>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76F98"/>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M37">
    <w:name w:val="CM37"/>
    <w:basedOn w:val="Normal"/>
    <w:next w:val="Normal"/>
    <w:rsid w:val="00D817D2"/>
    <w:pPr>
      <w:widowControl w:val="0"/>
      <w:autoSpaceDE w:val="0"/>
      <w:autoSpaceDN w:val="0"/>
      <w:adjustRightInd w:val="0"/>
      <w:spacing w:after="220"/>
    </w:pPr>
    <w:rPr>
      <w:rFonts w:ascii="MECOND+Verdana" w:hAnsi="MECOND+Verdana"/>
      <w:sz w:val="24"/>
      <w:szCs w:val="24"/>
      <w:lang w:val="es-BO" w:eastAsia="es-ES"/>
    </w:rPr>
  </w:style>
  <w:style w:type="table" w:customStyle="1" w:styleId="Listaclara-nfasis11">
    <w:name w:val="Lista clara - Énfasis 11"/>
    <w:basedOn w:val="Tablanormal"/>
    <w:uiPriority w:val="61"/>
    <w:rsid w:val="00D817D2"/>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D817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D817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817D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 w:type="table" w:customStyle="1" w:styleId="Tablaconcuadrcula2">
    <w:name w:val="Tabla con cuadrícula2"/>
    <w:basedOn w:val="Tablanormal"/>
    <w:next w:val="Tablaconcuadrcula"/>
    <w:uiPriority w:val="59"/>
    <w:rsid w:val="00D817D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basedOn w:val="Normal"/>
    <w:rsid w:val="00D817D2"/>
    <w:pPr>
      <w:widowControl w:val="0"/>
      <w:autoSpaceDE w:val="0"/>
      <w:autoSpaceDN w:val="0"/>
      <w:jc w:val="center"/>
    </w:pPr>
    <w:rPr>
      <w:sz w:val="24"/>
      <w:szCs w:val="24"/>
      <w:lang w:val="es-BO" w:eastAsia="es-ES"/>
    </w:rPr>
  </w:style>
  <w:style w:type="paragraph" w:customStyle="1" w:styleId="Textosinformato1">
    <w:name w:val="Texto sin formato1"/>
    <w:basedOn w:val="Normal"/>
    <w:uiPriority w:val="99"/>
    <w:rsid w:val="00D55D11"/>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887473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18924254">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516458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095E5-B4FF-475B-97F4-3DC992809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62</Pages>
  <Words>20671</Words>
  <Characters>113695</Characters>
  <Application>Microsoft Office Word</Application>
  <DocSecurity>0</DocSecurity>
  <Lines>947</Lines>
  <Paragraphs>268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134098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57</cp:revision>
  <cp:lastPrinted>2017-11-21T21:34:00Z</cp:lastPrinted>
  <dcterms:created xsi:type="dcterms:W3CDTF">2017-08-14T20:16:00Z</dcterms:created>
  <dcterms:modified xsi:type="dcterms:W3CDTF">2017-11-30T00:05:00Z</dcterms:modified>
</cp:coreProperties>
</file>