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CD2D8" w14:textId="77777777" w:rsidR="00F6737E" w:rsidRDefault="00F6737E" w:rsidP="00F6737E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val="es-BO" w:eastAsia="es-BO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F6737E" w:rsidRPr="00386B45" w14:paraId="02DAECB9" w14:textId="77777777" w:rsidTr="00374555">
        <w:trPr>
          <w:trHeight w:val="409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117C50" w14:textId="77777777" w:rsidR="00F6737E" w:rsidRPr="00386B45" w:rsidRDefault="00F6737E" w:rsidP="00374555">
            <w:pPr>
              <w:pStyle w:val="Prrafodelista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SEGURIDAD INDUSTRIAL</w:t>
            </w:r>
          </w:p>
        </w:tc>
      </w:tr>
      <w:tr w:rsidR="00F6737E" w:rsidRPr="00386B45" w14:paraId="68966EEC" w14:textId="77777777" w:rsidTr="00374555">
        <w:trPr>
          <w:trHeight w:val="409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AE9C" w14:textId="77777777" w:rsidR="00A65BE8" w:rsidRPr="00D95E54" w:rsidRDefault="00A65BE8" w:rsidP="00A65BE8">
            <w:pPr>
              <w:pStyle w:val="Prrafodelista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>P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osterior a </w:t>
            </w: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 xml:space="preserve">la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contratación</w:t>
            </w: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 xml:space="preserve">,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contratada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deberá presentar el siguiente documento para la </w:t>
            </w:r>
            <w:r w:rsidRPr="00D95E54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14:paraId="22105936" w14:textId="77777777" w:rsidR="00A65BE8" w:rsidRPr="00D95E54" w:rsidRDefault="00A65BE8" w:rsidP="00A65BE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Declaración jurada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14:paraId="683B2B7B" w14:textId="77777777" w:rsidR="00A65BE8" w:rsidRPr="00D95E54" w:rsidRDefault="00A65BE8" w:rsidP="00A65BE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La empresa </w:t>
            </w:r>
            <w:r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Contratada </w:t>
            </w: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14:paraId="4100023C" w14:textId="77777777" w:rsidR="00A65BE8" w:rsidRPr="00D95E54" w:rsidRDefault="00A65BE8" w:rsidP="00A65BE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14:paraId="38629336" w14:textId="77777777" w:rsidR="00A65BE8" w:rsidRPr="00D95E54" w:rsidRDefault="00A65BE8" w:rsidP="00A65BE8">
            <w:pPr>
              <w:pStyle w:val="Prrafodelista"/>
              <w:numPr>
                <w:ilvl w:val="0"/>
                <w:numId w:val="46"/>
              </w:numPr>
              <w:spacing w:after="24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Antes del inicio de actividades o servicio, la empresa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contratada </w:t>
            </w: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>debe cumplir con los siguientes requisitos de SMS:</w:t>
            </w:r>
          </w:p>
          <w:p w14:paraId="38B6492C" w14:textId="77777777" w:rsidR="00A65BE8" w:rsidRPr="00D95E54" w:rsidRDefault="00A65BE8" w:rsidP="00A65BE8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sz w:val="22"/>
                <w:szCs w:val="22"/>
              </w:rPr>
              <w:t>2.1</w:t>
            </w:r>
            <w:r w:rsidRPr="00D95E54">
              <w:rPr>
                <w:rFonts w:ascii="Calibri" w:hAnsi="Calibri" w:cs="Calibri"/>
                <w:sz w:val="22"/>
                <w:szCs w:val="22"/>
              </w:rPr>
              <w:t xml:space="preserve"> Nómina (nombre completo y cédula de identidad) del personal a cargo del Servicio de transporte.</w:t>
            </w:r>
          </w:p>
          <w:p w14:paraId="4421EC8F" w14:textId="77777777" w:rsidR="00A65BE8" w:rsidRPr="00D95E54" w:rsidRDefault="00A65BE8" w:rsidP="00A65BE8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sz w:val="22"/>
                <w:szCs w:val="22"/>
              </w:rPr>
              <w:t>2.2</w:t>
            </w:r>
            <w:r w:rsidRPr="00D95E54">
              <w:rPr>
                <w:rFonts w:ascii="Calibri" w:hAnsi="Calibri" w:cs="Calibri"/>
                <w:sz w:val="22"/>
                <w:szCs w:val="22"/>
              </w:rPr>
              <w:t xml:space="preserve"> Pólizas contra accidentes personales y muerte</w:t>
            </w:r>
          </w:p>
          <w:p w14:paraId="647D000A" w14:textId="77777777" w:rsidR="00A65BE8" w:rsidRPr="00D95E54" w:rsidRDefault="00A65BE8" w:rsidP="00A65BE8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sz w:val="22"/>
                <w:szCs w:val="22"/>
              </w:rPr>
              <w:t>2.3</w:t>
            </w:r>
            <w:r w:rsidRPr="00D95E54">
              <w:rPr>
                <w:rFonts w:ascii="Calibri" w:hAnsi="Calibri" w:cs="Calibri"/>
                <w:sz w:val="22"/>
                <w:szCs w:val="22"/>
              </w:rPr>
              <w:t xml:space="preserve"> Uso obligatorio de Ropa de trabajo y EPP</w:t>
            </w:r>
          </w:p>
          <w:p w14:paraId="2A777486" w14:textId="77777777" w:rsidR="00A65BE8" w:rsidRPr="00D95E54" w:rsidRDefault="00A65BE8" w:rsidP="00A65BE8">
            <w:pPr>
              <w:pStyle w:val="Prrafodelista"/>
              <w:widowControl w:val="0"/>
              <w:numPr>
                <w:ilvl w:val="0"/>
                <w:numId w:val="44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sz w:val="22"/>
                <w:szCs w:val="22"/>
              </w:rPr>
              <w:t>Habilitación del personal</w:t>
            </w:r>
          </w:p>
          <w:p w14:paraId="43BDF9F1" w14:textId="77777777" w:rsidR="00A65BE8" w:rsidRPr="00D95E54" w:rsidRDefault="00A65BE8" w:rsidP="00A65BE8">
            <w:pPr>
              <w:widowControl w:val="0"/>
              <w:tabs>
                <w:tab w:val="left" w:pos="0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5E54">
              <w:rPr>
                <w:rFonts w:ascii="Calibri" w:hAnsi="Calibri" w:cs="Arial"/>
                <w:sz w:val="22"/>
                <w:szCs w:val="22"/>
              </w:rPr>
              <w:t>La empresa contratista deberá cumplir con los requerimientos que exige Y.P.F.B. para la habilitación del personal a cargo del servicio:</w:t>
            </w:r>
          </w:p>
          <w:p w14:paraId="6A2A7468" w14:textId="77777777" w:rsidR="00A65BE8" w:rsidRPr="00D95E54" w:rsidRDefault="00A65BE8" w:rsidP="00A65BE8">
            <w:pPr>
              <w:pStyle w:val="Prrafode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240" w:after="120"/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INDUCCIÓN DE SMS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100% del personal inmerso en el Servicio de transporte (A cargo de Personal de SMS de YPFB – Unidad Operativa)</w:t>
            </w:r>
          </w:p>
          <w:p w14:paraId="79C09C29" w14:textId="77777777" w:rsidR="00A65BE8" w:rsidRPr="00D95E54" w:rsidRDefault="00A65BE8" w:rsidP="00A65BE8">
            <w:pPr>
              <w:pStyle w:val="Prrafodelista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CAPACITACIONES BÁSICAS DE SMS</w:t>
            </w:r>
            <w:r w:rsidRPr="00D95E54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D95E54"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</w:rPr>
              <w:t>Manejo defensivo,</w:t>
            </w:r>
            <w:r w:rsidRPr="00D95E54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Primeros Auxilios, Manejo de Extintores, Plan de Emergencia, uso de EPP y otros aplicables.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Aplica a todo el personal inmerso en el proyecto. (Personal propio, y sub contratistas).</w:t>
            </w:r>
          </w:p>
          <w:p w14:paraId="6D33BDB0" w14:textId="77777777" w:rsidR="00A65BE8" w:rsidRPr="00D95E54" w:rsidRDefault="00A65BE8" w:rsidP="00A65BE8">
            <w:pPr>
              <w:pStyle w:val="Prrafodelista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5E54">
              <w:rPr>
                <w:rFonts w:ascii="Calibri" w:eastAsia="Calibri" w:hAnsi="Calibri" w:cs="Calibri"/>
                <w:b/>
                <w:bCs/>
                <w:iCs/>
                <w:color w:val="000000"/>
                <w:sz w:val="22"/>
                <w:szCs w:val="22"/>
                <w:lang w:val="es-BO" w:eastAsia="es-BO"/>
              </w:rPr>
              <w:t xml:space="preserve">Copia de Póliza </w:t>
            </w:r>
            <w:r w:rsidRPr="00D95E54">
              <w:rPr>
                <w:rFonts w:ascii="Calibri" w:eastAsia="Calibri" w:hAnsi="Calibri" w:cs="Calibri"/>
                <w:b/>
                <w:iCs/>
                <w:color w:val="000000"/>
                <w:sz w:val="22"/>
                <w:szCs w:val="22"/>
                <w:lang w:val="es-BO" w:eastAsia="es-BO"/>
              </w:rPr>
              <w:t>contra accidentes personales – grupal o individual</w:t>
            </w:r>
            <w:r w:rsidRPr="00D95E54">
              <w:rPr>
                <w:rFonts w:ascii="Calibri" w:eastAsia="Calibri" w:hAnsi="Calibri" w:cs="Calibri"/>
                <w:iCs/>
                <w:color w:val="000000"/>
                <w:sz w:val="22"/>
                <w:szCs w:val="22"/>
                <w:lang w:val="es-BO" w:eastAsia="es-BO"/>
              </w:rPr>
              <w:t xml:space="preserve"> </w:t>
            </w:r>
            <w:r w:rsidRPr="00D95E5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(que cubre gastos médicos, invalidez parcial permanente, invalidez total permanente y muerte).</w:t>
            </w:r>
          </w:p>
          <w:p w14:paraId="7500FF3F" w14:textId="77777777" w:rsidR="00A65BE8" w:rsidRPr="00D95E54" w:rsidRDefault="00A65BE8" w:rsidP="00A65BE8">
            <w:pPr>
              <w:pStyle w:val="Prrafodelista"/>
              <w:widowControl w:val="0"/>
              <w:numPr>
                <w:ilvl w:val="0"/>
                <w:numId w:val="44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sz w:val="22"/>
                <w:szCs w:val="22"/>
              </w:rPr>
              <w:t>Equipo de Protección Personal</w:t>
            </w:r>
          </w:p>
          <w:p w14:paraId="424D0CE5" w14:textId="77777777" w:rsidR="00A65BE8" w:rsidRPr="00D95E54" w:rsidRDefault="00A65BE8" w:rsidP="00A65BE8">
            <w:pPr>
              <w:pStyle w:val="Encabezado"/>
              <w:widowControl w:val="0"/>
              <w:spacing w:before="120" w:after="120"/>
              <w:jc w:val="both"/>
              <w:rPr>
                <w:rFonts w:ascii="Calibri" w:eastAsia="Calibri" w:hAnsi="Calibri" w:cs="Arial"/>
                <w:sz w:val="22"/>
                <w:szCs w:val="22"/>
              </w:rPr>
            </w:pPr>
            <w:r w:rsidRPr="00D95E54">
              <w:rPr>
                <w:rFonts w:ascii="Calibri" w:eastAsia="Calibri" w:hAnsi="Calibri" w:cs="Arial"/>
                <w:sz w:val="22"/>
                <w:szCs w:val="22"/>
              </w:rPr>
              <w:t>La empresa deberá dotar a todos los trabajadores del equipo de protección personal acorde con la actividad o servicio.</w:t>
            </w:r>
          </w:p>
          <w:p w14:paraId="20F49485" w14:textId="77777777" w:rsidR="00A65BE8" w:rsidRPr="00D95E54" w:rsidRDefault="00A65BE8" w:rsidP="00A65BE8">
            <w:pPr>
              <w:numPr>
                <w:ilvl w:val="0"/>
                <w:numId w:val="4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Ropa de trabajo o EPP (</w:t>
            </w:r>
            <w:r w:rsidRPr="00D95E54">
              <w:rPr>
                <w:rFonts w:ascii="Calibri" w:hAnsi="Calibri" w:cs="Calibri"/>
                <w:sz w:val="22"/>
                <w:szCs w:val="22"/>
              </w:rPr>
              <w:t>Equipo de protección personal):</w:t>
            </w:r>
          </w:p>
          <w:p w14:paraId="61F2784C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Casco de seguridad</w:t>
            </w:r>
          </w:p>
          <w:p w14:paraId="2DFDEE7A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Lentes de seguridad</w:t>
            </w:r>
          </w:p>
          <w:p w14:paraId="01B28342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Calzados de seguridad</w:t>
            </w:r>
          </w:p>
          <w:p w14:paraId="386232A6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Guantes (en caso de ser requeridos)</w:t>
            </w:r>
          </w:p>
          <w:p w14:paraId="2A3DE293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Gafas de Seguridad</w:t>
            </w:r>
          </w:p>
          <w:p w14:paraId="2329EAD6" w14:textId="77777777" w:rsidR="00A65BE8" w:rsidRPr="00D95E54" w:rsidRDefault="00A65BE8" w:rsidP="00A65BE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El pantalón jean y camisa manga larga, mínimamente 80% algodón</w:t>
            </w:r>
            <w:r w:rsidRPr="00D95E54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. </w:t>
            </w:r>
          </w:p>
          <w:p w14:paraId="1A22C785" w14:textId="77777777" w:rsidR="00A65BE8" w:rsidRPr="00D95E54" w:rsidRDefault="00A65BE8" w:rsidP="00A65BE8">
            <w:pPr>
              <w:pStyle w:val="ApendiceA2"/>
              <w:spacing w:before="100" w:beforeAutospacing="1" w:after="200" w:line="240" w:lineRule="atLeast"/>
              <w:contextualSpacing/>
              <w:rPr>
                <w:rFonts w:ascii="Calibri" w:hAnsi="Calibri"/>
              </w:rPr>
            </w:pPr>
            <w:r w:rsidRPr="00D95E54">
              <w:rPr>
                <w:rFonts w:ascii="Calibri" w:hAnsi="Calibri"/>
                <w:u w:val="single"/>
              </w:rPr>
              <w:lastRenderedPageBreak/>
              <w:t>En caso de ser requerido</w:t>
            </w:r>
            <w:r w:rsidRPr="00D95E54">
              <w:rPr>
                <w:rFonts w:ascii="Calibri" w:hAnsi="Calibri"/>
              </w:rPr>
              <w:t xml:space="preserve"> el ingreso de vehículos a Planta, la empresa </w:t>
            </w:r>
            <w:r>
              <w:rPr>
                <w:rFonts w:ascii="Calibri" w:hAnsi="Calibri"/>
              </w:rPr>
              <w:t>contratada</w:t>
            </w:r>
            <w:r w:rsidRPr="00D95E54">
              <w:rPr>
                <w:rFonts w:ascii="Calibri" w:hAnsi="Calibri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14:paraId="434D0080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Antigüedad no mayor a 5 años para vehículo liviano, de 15 años para camiones.</w:t>
            </w:r>
          </w:p>
          <w:p w14:paraId="7C18F767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14:paraId="64D82081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14:paraId="5263D8E4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Seguro Obligatorio Contra Accidentes De Tránsito – SOAT. </w:t>
            </w:r>
          </w:p>
          <w:p w14:paraId="5B848F79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Check List 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14:paraId="0780FD56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(Petrovisa, Ibnorca, etc.)</w:t>
            </w:r>
          </w:p>
          <w:p w14:paraId="7A8380B0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14:paraId="21ECE5D6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Estar equipados mínimamente con 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2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extintor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es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de polvo químico seco tipo ABC de capacidad mínima de 5 lb.</w:t>
            </w:r>
          </w:p>
          <w:p w14:paraId="183A0D00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14:paraId="06116CB4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14:paraId="6583F59A" w14:textId="77777777" w:rsidR="00A65BE8" w:rsidRPr="00D95E54" w:rsidRDefault="00A65BE8" w:rsidP="00A65BE8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14:paraId="12720857" w14:textId="77777777" w:rsidR="00A65BE8" w:rsidRPr="00D95E54" w:rsidRDefault="00A65BE8" w:rsidP="00A65BE8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14:paraId="3BB69A98" w14:textId="77777777" w:rsidR="00A65BE8" w:rsidRPr="00D95E54" w:rsidRDefault="00A65BE8" w:rsidP="00A65BE8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La inspección de vehículos y equipos será realizada por la empresa 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contratada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y validada por personal de SMS de YPFB para garantizar que los mismos estén en buenas condiciones mecánicas y técnicas de funcionamiento previo el ingreso a Planta. </w:t>
            </w:r>
          </w:p>
          <w:p w14:paraId="67557A67" w14:textId="77777777" w:rsidR="00A65BE8" w:rsidRPr="00D95E54" w:rsidRDefault="00A65BE8" w:rsidP="00A65BE8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14:paraId="5545C2AB" w14:textId="77777777" w:rsidR="00A65BE8" w:rsidRPr="00D95E54" w:rsidRDefault="00A65BE8" w:rsidP="00A65BE8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14:paraId="704A009F" w14:textId="77777777" w:rsidR="00A65BE8" w:rsidRPr="00D95E54" w:rsidRDefault="00A65BE8" w:rsidP="00A65BE8">
            <w:pPr>
              <w:numPr>
                <w:ilvl w:val="0"/>
                <w:numId w:val="40"/>
              </w:numPr>
              <w:spacing w:before="24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14:paraId="6206C02E" w14:textId="77777777" w:rsidR="00A65BE8" w:rsidRPr="00D95E54" w:rsidRDefault="00A65BE8" w:rsidP="00A65BE8">
            <w:pPr>
              <w:numPr>
                <w:ilvl w:val="0"/>
                <w:numId w:val="40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14:paraId="38079E9F" w14:textId="77777777" w:rsidR="00A65BE8" w:rsidRPr="00D95E54" w:rsidRDefault="00A65BE8" w:rsidP="00A65BE8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14:paraId="175D018C" w14:textId="77777777" w:rsidR="00A65BE8" w:rsidRPr="00BF1669" w:rsidRDefault="00A65BE8" w:rsidP="00A65BE8">
            <w:pPr>
              <w:pStyle w:val="Prrafodelista"/>
              <w:numPr>
                <w:ilvl w:val="0"/>
                <w:numId w:val="46"/>
              </w:numPr>
              <w:contextualSpacing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F1669">
              <w:rPr>
                <w:rFonts w:ascii="Calibri" w:hAnsi="Calibri" w:cs="Calibri"/>
                <w:b/>
                <w:sz w:val="22"/>
                <w:szCs w:val="22"/>
              </w:rPr>
              <w:t xml:space="preserve">Toda empresa contratista </w:t>
            </w:r>
            <w:r w:rsidRPr="00BF1669">
              <w:rPr>
                <w:rFonts w:ascii="Calibri" w:hAnsi="Calibri" w:cs="Calibri"/>
                <w:b/>
                <w:sz w:val="22"/>
                <w:szCs w:val="22"/>
                <w:u w:val="single"/>
              </w:rPr>
              <w:t>directa de YPFB</w:t>
            </w:r>
            <w:r w:rsidRPr="00BF1669">
              <w:rPr>
                <w:rFonts w:ascii="Calibri" w:hAnsi="Calibri" w:cs="Calibri"/>
                <w:b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  <w:p w14:paraId="23B818A6" w14:textId="71527197" w:rsidR="00F6737E" w:rsidRPr="00A65BE8" w:rsidRDefault="00F6737E" w:rsidP="00A65BE8">
            <w:pPr>
              <w:contextualSpacing/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6E2A43AD" w14:textId="77777777" w:rsidR="00F6737E" w:rsidRDefault="00F6737E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66732BEC" w14:textId="77777777" w:rsidR="00F6737E" w:rsidRDefault="00F6737E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54FC249A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68150215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4A3F2D90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74C3C02E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14B0A0DF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57183DBD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58055460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5F82C31C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3683FA04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001B3410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2EA8FDAA" w14:textId="77777777" w:rsidR="00AC0310" w:rsidRDefault="00AC0310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08FDCD2E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0BB50042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39D78D56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1D560046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6B68E21C" w14:textId="77777777" w:rsidR="00F6737E" w:rsidRPr="00F93967" w:rsidRDefault="00F6737E" w:rsidP="00F6737E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eastAsia="es-B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6737E" w:rsidRPr="00F93967" w14:paraId="5E984074" w14:textId="77777777" w:rsidTr="00374555">
        <w:trPr>
          <w:trHeight w:val="70"/>
        </w:trPr>
        <w:tc>
          <w:tcPr>
            <w:tcW w:w="9322" w:type="dxa"/>
            <w:shd w:val="clear" w:color="auto" w:fill="C6D9F1"/>
            <w:vAlign w:val="center"/>
          </w:tcPr>
          <w:p w14:paraId="31B74329" w14:textId="77777777" w:rsidR="00F6737E" w:rsidRPr="001466F5" w:rsidRDefault="00F6737E" w:rsidP="00374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lang w:eastAsia="es-BO"/>
              </w:rPr>
            </w:pPr>
            <w:r w:rsidRPr="00F93967">
              <w:rPr>
                <w:rFonts w:ascii="Calibri" w:hAnsi="Calibri" w:cs="Calibri"/>
                <w:b/>
                <w:bCs/>
                <w:lang w:eastAsia="es-BO"/>
              </w:rPr>
              <w:lastRenderedPageBreak/>
              <w:t>CHECKLIST</w:t>
            </w:r>
          </w:p>
        </w:tc>
      </w:tr>
    </w:tbl>
    <w:p w14:paraId="11ED83B3" w14:textId="77777777" w:rsidR="00F6737E" w:rsidRPr="00F93967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16"/>
          <w:szCs w:val="16"/>
          <w:lang w:eastAsia="es-BO"/>
        </w:rPr>
      </w:pPr>
    </w:p>
    <w:tbl>
      <w:tblPr>
        <w:tblpPr w:leftFromText="141" w:rightFromText="141" w:vertAnchor="text" w:tblpXSpec="center" w:tblpY="1"/>
        <w:tblOverlap w:val="never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597"/>
        <w:gridCol w:w="845"/>
        <w:gridCol w:w="986"/>
        <w:gridCol w:w="2097"/>
        <w:gridCol w:w="850"/>
        <w:gridCol w:w="415"/>
        <w:gridCol w:w="13"/>
        <w:gridCol w:w="1315"/>
        <w:gridCol w:w="800"/>
      </w:tblGrid>
      <w:tr w:rsidR="00F6737E" w:rsidRPr="00F93967" w14:paraId="7E02FBBD" w14:textId="77777777" w:rsidTr="00374555">
        <w:trPr>
          <w:trHeight w:val="270"/>
        </w:trPr>
        <w:tc>
          <w:tcPr>
            <w:tcW w:w="4503" w:type="dxa"/>
            <w:gridSpan w:val="4"/>
            <w:tcBorders>
              <w:right w:val="nil"/>
            </w:tcBorders>
            <w:vAlign w:val="center"/>
          </w:tcPr>
          <w:p w14:paraId="5FE23089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EMPRESA: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CCEB1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 xml:space="preserve">PLANTA:     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2046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128" w:type="dxa"/>
            <w:gridSpan w:val="3"/>
            <w:tcBorders>
              <w:left w:val="nil"/>
            </w:tcBorders>
            <w:vAlign w:val="center"/>
          </w:tcPr>
          <w:p w14:paraId="7FAF2A9E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FECHA:</w:t>
            </w:r>
          </w:p>
        </w:tc>
      </w:tr>
      <w:tr w:rsidR="00F6737E" w:rsidRPr="00F93967" w14:paraId="7BF80C39" w14:textId="77777777" w:rsidTr="00374555">
        <w:trPr>
          <w:trHeight w:val="270"/>
        </w:trPr>
        <w:tc>
          <w:tcPr>
            <w:tcW w:w="4503" w:type="dxa"/>
            <w:gridSpan w:val="4"/>
            <w:vAlign w:val="center"/>
          </w:tcPr>
          <w:p w14:paraId="53807220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CONDUCTOR:</w:t>
            </w:r>
          </w:p>
        </w:tc>
        <w:tc>
          <w:tcPr>
            <w:tcW w:w="3362" w:type="dxa"/>
            <w:gridSpan w:val="3"/>
            <w:vAlign w:val="center"/>
          </w:tcPr>
          <w:p w14:paraId="01A72832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 xml:space="preserve">CAMION TIPO: </w:t>
            </w:r>
          </w:p>
        </w:tc>
        <w:tc>
          <w:tcPr>
            <w:tcW w:w="2128" w:type="dxa"/>
            <w:gridSpan w:val="3"/>
            <w:vAlign w:val="center"/>
          </w:tcPr>
          <w:p w14:paraId="04BDAF3B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HORA:</w:t>
            </w:r>
          </w:p>
        </w:tc>
      </w:tr>
      <w:tr w:rsidR="00F6737E" w:rsidRPr="00F93967" w14:paraId="0BCD20EA" w14:textId="77777777" w:rsidTr="00374555">
        <w:trPr>
          <w:trHeight w:val="286"/>
        </w:trPr>
        <w:tc>
          <w:tcPr>
            <w:tcW w:w="4503" w:type="dxa"/>
            <w:gridSpan w:val="4"/>
            <w:vAlign w:val="center"/>
          </w:tcPr>
          <w:p w14:paraId="75F9EF55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DESTINO:</w:t>
            </w:r>
          </w:p>
        </w:tc>
        <w:tc>
          <w:tcPr>
            <w:tcW w:w="3362" w:type="dxa"/>
            <w:gridSpan w:val="3"/>
            <w:vAlign w:val="center"/>
          </w:tcPr>
          <w:p w14:paraId="105F7DCD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PLACA:</w:t>
            </w:r>
          </w:p>
        </w:tc>
        <w:tc>
          <w:tcPr>
            <w:tcW w:w="2128" w:type="dxa"/>
            <w:gridSpan w:val="3"/>
            <w:vAlign w:val="center"/>
          </w:tcPr>
          <w:p w14:paraId="3A69E6EF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MARCA:</w:t>
            </w:r>
          </w:p>
        </w:tc>
      </w:tr>
      <w:tr w:rsidR="00F6737E" w:rsidRPr="00F93967" w14:paraId="06E16933" w14:textId="77777777" w:rsidTr="00374555">
        <w:trPr>
          <w:trHeight w:val="286"/>
        </w:trPr>
        <w:tc>
          <w:tcPr>
            <w:tcW w:w="2672" w:type="dxa"/>
            <w:gridSpan w:val="2"/>
            <w:vAlign w:val="center"/>
          </w:tcPr>
          <w:p w14:paraId="57746C6D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LICENCIA Nro.:</w:t>
            </w:r>
          </w:p>
        </w:tc>
        <w:tc>
          <w:tcPr>
            <w:tcW w:w="845" w:type="dxa"/>
            <w:vAlign w:val="center"/>
          </w:tcPr>
          <w:p w14:paraId="28706D03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Venc.</w:t>
            </w:r>
          </w:p>
        </w:tc>
        <w:tc>
          <w:tcPr>
            <w:tcW w:w="986" w:type="dxa"/>
            <w:vAlign w:val="center"/>
          </w:tcPr>
          <w:p w14:paraId="7C12D6A4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490" w:type="dxa"/>
            <w:gridSpan w:val="6"/>
            <w:vAlign w:val="center"/>
          </w:tcPr>
          <w:p w14:paraId="79C14783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SUSTANCIA A TRANSPORTAR:</w:t>
            </w:r>
          </w:p>
        </w:tc>
      </w:tr>
      <w:tr w:rsidR="00F6737E" w:rsidRPr="00F93967" w14:paraId="39EB6AA5" w14:textId="77777777" w:rsidTr="00374555">
        <w:trPr>
          <w:trHeight w:val="286"/>
        </w:trPr>
        <w:tc>
          <w:tcPr>
            <w:tcW w:w="2075" w:type="dxa"/>
            <w:vAlign w:val="center"/>
          </w:tcPr>
          <w:p w14:paraId="108D7FB4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SEGURO DE VIDA</w:t>
            </w:r>
          </w:p>
        </w:tc>
        <w:tc>
          <w:tcPr>
            <w:tcW w:w="597" w:type="dxa"/>
            <w:vAlign w:val="center"/>
          </w:tcPr>
          <w:p w14:paraId="1F68DC62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>
              <w:rPr>
                <w:rFonts w:ascii="Calibri" w:hAnsi="Calibri" w:cs="Arial"/>
                <w:b/>
                <w:sz w:val="16"/>
                <w:szCs w:val="16"/>
                <w:lang w:val="es-BO"/>
              </w:rPr>
              <w:t>20.000 $</w:t>
            </w:r>
          </w:p>
        </w:tc>
        <w:tc>
          <w:tcPr>
            <w:tcW w:w="845" w:type="dxa"/>
            <w:vAlign w:val="center"/>
          </w:tcPr>
          <w:p w14:paraId="14DB53BA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Venc.</w:t>
            </w:r>
          </w:p>
        </w:tc>
        <w:tc>
          <w:tcPr>
            <w:tcW w:w="986" w:type="dxa"/>
            <w:vAlign w:val="center"/>
          </w:tcPr>
          <w:p w14:paraId="3D27BBEB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47" w:type="dxa"/>
            <w:gridSpan w:val="2"/>
            <w:vAlign w:val="center"/>
          </w:tcPr>
          <w:p w14:paraId="38610CCD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SEGURO CONTRA ACCIDENTES</w:t>
            </w:r>
          </w:p>
        </w:tc>
        <w:tc>
          <w:tcPr>
            <w:tcW w:w="428" w:type="dxa"/>
            <w:gridSpan w:val="2"/>
            <w:vAlign w:val="center"/>
          </w:tcPr>
          <w:p w14:paraId="7E34D38F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315" w:type="dxa"/>
            <w:vAlign w:val="center"/>
          </w:tcPr>
          <w:p w14:paraId="4BA512E7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Venc.</w:t>
            </w:r>
          </w:p>
        </w:tc>
        <w:tc>
          <w:tcPr>
            <w:tcW w:w="800" w:type="dxa"/>
            <w:vAlign w:val="center"/>
          </w:tcPr>
          <w:p w14:paraId="16D30ECC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656320D8" w14:textId="77777777" w:rsidTr="00374555">
        <w:trPr>
          <w:trHeight w:val="286"/>
        </w:trPr>
        <w:tc>
          <w:tcPr>
            <w:tcW w:w="2075" w:type="dxa"/>
            <w:vAlign w:val="center"/>
          </w:tcPr>
          <w:p w14:paraId="1767212C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MANEJO DEFENSIVO</w:t>
            </w:r>
          </w:p>
        </w:tc>
        <w:tc>
          <w:tcPr>
            <w:tcW w:w="597" w:type="dxa"/>
            <w:vAlign w:val="center"/>
          </w:tcPr>
          <w:p w14:paraId="6A7057AB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845" w:type="dxa"/>
            <w:vAlign w:val="center"/>
          </w:tcPr>
          <w:p w14:paraId="72E02E48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Venc.</w:t>
            </w:r>
          </w:p>
        </w:tc>
        <w:tc>
          <w:tcPr>
            <w:tcW w:w="986" w:type="dxa"/>
            <w:vAlign w:val="center"/>
          </w:tcPr>
          <w:p w14:paraId="1D5C8754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47" w:type="dxa"/>
            <w:gridSpan w:val="2"/>
            <w:vAlign w:val="center"/>
          </w:tcPr>
          <w:p w14:paraId="01C06F12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CONTROL ALCOHOLEMIA: POSITIVO</w:t>
            </w:r>
          </w:p>
        </w:tc>
        <w:tc>
          <w:tcPr>
            <w:tcW w:w="428" w:type="dxa"/>
            <w:gridSpan w:val="2"/>
            <w:vAlign w:val="center"/>
          </w:tcPr>
          <w:p w14:paraId="4E71B8F0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315" w:type="dxa"/>
            <w:vAlign w:val="center"/>
          </w:tcPr>
          <w:p w14:paraId="7BD0C041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NEGATIVO</w:t>
            </w:r>
          </w:p>
        </w:tc>
        <w:tc>
          <w:tcPr>
            <w:tcW w:w="800" w:type="dxa"/>
            <w:vAlign w:val="center"/>
          </w:tcPr>
          <w:p w14:paraId="126C7221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4239D814" w14:textId="77777777" w:rsidTr="00374555">
        <w:trPr>
          <w:trHeight w:val="286"/>
        </w:trPr>
        <w:tc>
          <w:tcPr>
            <w:tcW w:w="2075" w:type="dxa"/>
            <w:vAlign w:val="center"/>
          </w:tcPr>
          <w:p w14:paraId="26EFFBE7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EPP:                    CASCO</w:t>
            </w:r>
          </w:p>
        </w:tc>
        <w:tc>
          <w:tcPr>
            <w:tcW w:w="597" w:type="dxa"/>
            <w:vAlign w:val="center"/>
          </w:tcPr>
          <w:p w14:paraId="5F9F82F1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845" w:type="dxa"/>
            <w:vAlign w:val="center"/>
          </w:tcPr>
          <w:p w14:paraId="056F2FF8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LENTES</w:t>
            </w:r>
          </w:p>
        </w:tc>
        <w:tc>
          <w:tcPr>
            <w:tcW w:w="986" w:type="dxa"/>
            <w:vAlign w:val="center"/>
          </w:tcPr>
          <w:p w14:paraId="158FFD76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47" w:type="dxa"/>
            <w:gridSpan w:val="2"/>
            <w:vAlign w:val="center"/>
          </w:tcPr>
          <w:p w14:paraId="4FFB4C77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BOTINES DE SEGURIDAD</w:t>
            </w:r>
          </w:p>
        </w:tc>
        <w:tc>
          <w:tcPr>
            <w:tcW w:w="428" w:type="dxa"/>
            <w:gridSpan w:val="2"/>
            <w:vAlign w:val="center"/>
          </w:tcPr>
          <w:p w14:paraId="76B15EB3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315" w:type="dxa"/>
            <w:vAlign w:val="center"/>
          </w:tcPr>
          <w:p w14:paraId="0D8AE155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GUANTES</w:t>
            </w:r>
          </w:p>
        </w:tc>
        <w:tc>
          <w:tcPr>
            <w:tcW w:w="800" w:type="dxa"/>
            <w:vAlign w:val="center"/>
          </w:tcPr>
          <w:p w14:paraId="23F3275D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</w:tbl>
    <w:p w14:paraId="40234112" w14:textId="77777777" w:rsidR="00F6737E" w:rsidRPr="00F93967" w:rsidRDefault="00F6737E" w:rsidP="00F6737E">
      <w:pPr>
        <w:rPr>
          <w:rFonts w:ascii="Calibri" w:hAnsi="Calibri"/>
          <w:b/>
          <w:sz w:val="16"/>
          <w:szCs w:val="16"/>
          <w:lang w:val="es-BO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1022"/>
        <w:gridCol w:w="2334"/>
        <w:gridCol w:w="492"/>
        <w:gridCol w:w="244"/>
        <w:gridCol w:w="480"/>
        <w:gridCol w:w="955"/>
        <w:gridCol w:w="425"/>
        <w:gridCol w:w="34"/>
        <w:gridCol w:w="714"/>
        <w:gridCol w:w="385"/>
        <w:gridCol w:w="422"/>
        <w:gridCol w:w="269"/>
        <w:gridCol w:w="364"/>
        <w:gridCol w:w="774"/>
        <w:gridCol w:w="24"/>
        <w:gridCol w:w="394"/>
        <w:gridCol w:w="488"/>
        <w:gridCol w:w="7"/>
      </w:tblGrid>
      <w:tr w:rsidR="00F6737E" w:rsidRPr="00F93967" w14:paraId="1FB8A579" w14:textId="77777777" w:rsidTr="00374555">
        <w:trPr>
          <w:gridAfter w:val="1"/>
          <w:wAfter w:w="7" w:type="dxa"/>
          <w:jc w:val="center"/>
        </w:trPr>
        <w:tc>
          <w:tcPr>
            <w:tcW w:w="10208" w:type="dxa"/>
            <w:gridSpan w:val="18"/>
            <w:shd w:val="clear" w:color="auto" w:fill="666666"/>
            <w:vAlign w:val="center"/>
          </w:tcPr>
          <w:p w14:paraId="23842629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bCs/>
                <w:sz w:val="16"/>
                <w:szCs w:val="16"/>
                <w:lang w:val="es-BO"/>
              </w:rPr>
              <w:t>ELEMENTOS OBLIGATORIOS PARA PERMITIR LA CARGA DE HIDROCARBUROS</w:t>
            </w:r>
          </w:p>
        </w:tc>
      </w:tr>
      <w:tr w:rsidR="00F6737E" w:rsidRPr="00F93967" w14:paraId="64DA42D4" w14:textId="77777777" w:rsidTr="00374555">
        <w:trPr>
          <w:gridAfter w:val="1"/>
          <w:wAfter w:w="7" w:type="dxa"/>
          <w:jc w:val="center"/>
        </w:trPr>
        <w:tc>
          <w:tcPr>
            <w:tcW w:w="4236" w:type="dxa"/>
            <w:gridSpan w:val="4"/>
            <w:shd w:val="pct55" w:color="000000" w:fill="FFFFFF"/>
            <w:vAlign w:val="center"/>
          </w:tcPr>
          <w:p w14:paraId="09B0DDBD" w14:textId="77777777" w:rsidR="00F6737E" w:rsidRPr="00F93967" w:rsidRDefault="00F6737E" w:rsidP="00620864">
            <w:pPr>
              <w:numPr>
                <w:ilvl w:val="0"/>
                <w:numId w:val="23"/>
              </w:num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CONDICIONES VEHICULO</w:t>
            </w:r>
          </w:p>
        </w:tc>
        <w:tc>
          <w:tcPr>
            <w:tcW w:w="244" w:type="dxa"/>
            <w:tcBorders>
              <w:bottom w:val="nil"/>
            </w:tcBorders>
            <w:shd w:val="clear" w:color="auto" w:fill="auto"/>
          </w:tcPr>
          <w:p w14:paraId="613759C6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5728" w:type="dxa"/>
            <w:gridSpan w:val="13"/>
            <w:shd w:val="pct55" w:color="000000" w:fill="FFFFFF"/>
            <w:vAlign w:val="center"/>
          </w:tcPr>
          <w:p w14:paraId="237BF106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IV. CONDICIONES CISTERNAS </w:t>
            </w:r>
          </w:p>
        </w:tc>
      </w:tr>
      <w:tr w:rsidR="00F6737E" w:rsidRPr="00F93967" w14:paraId="6E241F2A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 w:val="restart"/>
            <w:vAlign w:val="center"/>
          </w:tcPr>
          <w:p w14:paraId="24429C14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</w:t>
            </w:r>
          </w:p>
        </w:tc>
        <w:tc>
          <w:tcPr>
            <w:tcW w:w="1022" w:type="dxa"/>
            <w:vMerge w:val="restart"/>
            <w:vAlign w:val="center"/>
          </w:tcPr>
          <w:p w14:paraId="2A6A75AC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LUCES:</w:t>
            </w:r>
          </w:p>
        </w:tc>
        <w:tc>
          <w:tcPr>
            <w:tcW w:w="2334" w:type="dxa"/>
            <w:vAlign w:val="center"/>
          </w:tcPr>
          <w:p w14:paraId="5131091F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Posición</w:t>
            </w:r>
          </w:p>
        </w:tc>
        <w:tc>
          <w:tcPr>
            <w:tcW w:w="492" w:type="dxa"/>
          </w:tcPr>
          <w:p w14:paraId="6137C89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417635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004B88BB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20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6CC92C46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Baterías:</w:t>
            </w:r>
          </w:p>
        </w:tc>
        <w:tc>
          <w:tcPr>
            <w:tcW w:w="3346" w:type="dxa"/>
            <w:gridSpan w:val="8"/>
            <w:vAlign w:val="center"/>
          </w:tcPr>
          <w:p w14:paraId="7CB45810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Caja y tapa</w:t>
            </w:r>
          </w:p>
        </w:tc>
        <w:tc>
          <w:tcPr>
            <w:tcW w:w="488" w:type="dxa"/>
          </w:tcPr>
          <w:p w14:paraId="2DA355ED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7F497F00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7ACC85B1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14:paraId="1331C5D3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vAlign w:val="center"/>
          </w:tcPr>
          <w:p w14:paraId="777EE021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Bajas</w:t>
            </w:r>
          </w:p>
        </w:tc>
        <w:tc>
          <w:tcPr>
            <w:tcW w:w="492" w:type="dxa"/>
          </w:tcPr>
          <w:p w14:paraId="59693FD5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5C2B34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vAlign w:val="center"/>
          </w:tcPr>
          <w:p w14:paraId="0965AAE1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vAlign w:val="center"/>
          </w:tcPr>
          <w:p w14:paraId="1C5930AA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vAlign w:val="center"/>
          </w:tcPr>
          <w:p w14:paraId="24ACA2B5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Corte de corriente</w:t>
            </w:r>
          </w:p>
        </w:tc>
        <w:tc>
          <w:tcPr>
            <w:tcW w:w="488" w:type="dxa"/>
          </w:tcPr>
          <w:p w14:paraId="0DEAAF0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0496134B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419A0C9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14:paraId="4DE13AB1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vAlign w:val="center"/>
          </w:tcPr>
          <w:p w14:paraId="54958997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Altas</w:t>
            </w:r>
          </w:p>
        </w:tc>
        <w:tc>
          <w:tcPr>
            <w:tcW w:w="492" w:type="dxa"/>
          </w:tcPr>
          <w:p w14:paraId="07CC584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456336E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0A3EA5C6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21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206A4C96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Válvulas de carga:</w:t>
            </w:r>
          </w:p>
        </w:tc>
        <w:tc>
          <w:tcPr>
            <w:tcW w:w="3346" w:type="dxa"/>
            <w:gridSpan w:val="8"/>
            <w:vAlign w:val="center"/>
          </w:tcPr>
          <w:p w14:paraId="2908DE0D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Marco de protección</w:t>
            </w:r>
          </w:p>
        </w:tc>
        <w:tc>
          <w:tcPr>
            <w:tcW w:w="488" w:type="dxa"/>
          </w:tcPr>
          <w:p w14:paraId="543B5E1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5E421A8C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0C6EE3CA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14:paraId="1525710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vAlign w:val="center"/>
          </w:tcPr>
          <w:p w14:paraId="586F1A86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Guiñadores Izq./ Der.</w:t>
            </w:r>
          </w:p>
        </w:tc>
        <w:tc>
          <w:tcPr>
            <w:tcW w:w="492" w:type="dxa"/>
          </w:tcPr>
          <w:p w14:paraId="39596AD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6654E2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</w:tcPr>
          <w:p w14:paraId="67739B36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shd w:val="clear" w:color="auto" w:fill="auto"/>
            <w:vAlign w:val="center"/>
          </w:tcPr>
          <w:p w14:paraId="5916422E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shd w:val="clear" w:color="auto" w:fill="auto"/>
            <w:vAlign w:val="center"/>
          </w:tcPr>
          <w:p w14:paraId="45F5B734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Hermeticidad</w:t>
            </w:r>
          </w:p>
        </w:tc>
        <w:tc>
          <w:tcPr>
            <w:tcW w:w="488" w:type="dxa"/>
          </w:tcPr>
          <w:p w14:paraId="7E820D3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6F1C891E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29015AC8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14:paraId="3404700A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tcBorders>
              <w:bottom w:val="nil"/>
            </w:tcBorders>
            <w:vAlign w:val="center"/>
          </w:tcPr>
          <w:p w14:paraId="294B111E" w14:textId="77777777" w:rsidR="00F6737E" w:rsidRPr="00F93967" w:rsidRDefault="00F6737E" w:rsidP="00374555">
            <w:pPr>
              <w:tabs>
                <w:tab w:val="left" w:pos="600"/>
                <w:tab w:val="left" w:pos="1347"/>
                <w:tab w:val="right" w:pos="2201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Frenos</w:t>
            </w:r>
          </w:p>
        </w:tc>
        <w:tc>
          <w:tcPr>
            <w:tcW w:w="492" w:type="dxa"/>
          </w:tcPr>
          <w:p w14:paraId="3FDC6B7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61282B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5728" w:type="dxa"/>
            <w:gridSpan w:val="13"/>
            <w:shd w:val="clear" w:color="auto" w:fill="7F7F7F"/>
            <w:vAlign w:val="center"/>
          </w:tcPr>
          <w:p w14:paraId="0F2DE7A6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V. CONDICIONES TANQUES ATMOSFERICOS (G.E.)</w:t>
            </w:r>
          </w:p>
        </w:tc>
      </w:tr>
      <w:tr w:rsidR="00F6737E" w:rsidRPr="00F93967" w14:paraId="3F6335F0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34C53E7B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14:paraId="0DFAD4D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tcBorders>
              <w:bottom w:val="nil"/>
            </w:tcBorders>
            <w:vAlign w:val="center"/>
          </w:tcPr>
          <w:p w14:paraId="6AC3317C" w14:textId="77777777" w:rsidR="00F6737E" w:rsidRPr="00F93967" w:rsidRDefault="00F6737E" w:rsidP="00374555">
            <w:pPr>
              <w:tabs>
                <w:tab w:val="left" w:pos="600"/>
                <w:tab w:val="left" w:pos="1347"/>
                <w:tab w:val="right" w:pos="2201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Reversa</w:t>
            </w:r>
          </w:p>
        </w:tc>
        <w:tc>
          <w:tcPr>
            <w:tcW w:w="492" w:type="dxa"/>
          </w:tcPr>
          <w:p w14:paraId="5D4E60E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22E8454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43B57F18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22</w:t>
            </w:r>
          </w:p>
        </w:tc>
        <w:tc>
          <w:tcPr>
            <w:tcW w:w="4760" w:type="dxa"/>
            <w:gridSpan w:val="11"/>
            <w:shd w:val="clear" w:color="auto" w:fill="auto"/>
            <w:vAlign w:val="center"/>
          </w:tcPr>
          <w:p w14:paraId="24D9833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Válvulas de emergencia de compartimientos</w:t>
            </w:r>
          </w:p>
        </w:tc>
        <w:tc>
          <w:tcPr>
            <w:tcW w:w="488" w:type="dxa"/>
          </w:tcPr>
          <w:p w14:paraId="478B204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72E29ADF" w14:textId="77777777" w:rsidTr="00374555">
        <w:trPr>
          <w:gridAfter w:val="1"/>
          <w:wAfter w:w="7" w:type="dxa"/>
          <w:cantSplit/>
          <w:trHeight w:val="175"/>
          <w:jc w:val="center"/>
        </w:trPr>
        <w:tc>
          <w:tcPr>
            <w:tcW w:w="388" w:type="dxa"/>
          </w:tcPr>
          <w:p w14:paraId="5C191DB7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</w:tcBorders>
            <w:vAlign w:val="center"/>
          </w:tcPr>
          <w:p w14:paraId="4A95D40A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Bocina</w:t>
            </w:r>
          </w:p>
        </w:tc>
        <w:tc>
          <w:tcPr>
            <w:tcW w:w="492" w:type="dxa"/>
          </w:tcPr>
          <w:p w14:paraId="70F4665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6B05ED5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5D7014F9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23</w:t>
            </w:r>
          </w:p>
        </w:tc>
        <w:tc>
          <w:tcPr>
            <w:tcW w:w="4760" w:type="dxa"/>
            <w:gridSpan w:val="11"/>
            <w:vAlign w:val="center"/>
          </w:tcPr>
          <w:p w14:paraId="2FE18EF7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Escaleras de acceso</w:t>
            </w:r>
          </w:p>
        </w:tc>
        <w:tc>
          <w:tcPr>
            <w:tcW w:w="488" w:type="dxa"/>
          </w:tcPr>
          <w:p w14:paraId="7B3672E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0D333C6F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</w:tcPr>
          <w:p w14:paraId="7A5C5B90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</w:t>
            </w:r>
          </w:p>
        </w:tc>
        <w:tc>
          <w:tcPr>
            <w:tcW w:w="3356" w:type="dxa"/>
            <w:gridSpan w:val="2"/>
            <w:vAlign w:val="center"/>
          </w:tcPr>
          <w:p w14:paraId="44319B93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Alarma de reversa</w:t>
            </w:r>
          </w:p>
        </w:tc>
        <w:tc>
          <w:tcPr>
            <w:tcW w:w="492" w:type="dxa"/>
          </w:tcPr>
          <w:p w14:paraId="3E2A1E69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70DD6AF9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795DC19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24</w:t>
            </w:r>
          </w:p>
        </w:tc>
        <w:tc>
          <w:tcPr>
            <w:tcW w:w="4760" w:type="dxa"/>
            <w:gridSpan w:val="11"/>
            <w:vAlign w:val="center"/>
          </w:tcPr>
          <w:p w14:paraId="1CD80CA1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Material antideslizante</w:t>
            </w:r>
          </w:p>
        </w:tc>
        <w:tc>
          <w:tcPr>
            <w:tcW w:w="488" w:type="dxa"/>
          </w:tcPr>
          <w:p w14:paraId="2769497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16A87EB5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</w:tcPr>
          <w:p w14:paraId="01A233A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4</w:t>
            </w:r>
          </w:p>
        </w:tc>
        <w:tc>
          <w:tcPr>
            <w:tcW w:w="3356" w:type="dxa"/>
            <w:gridSpan w:val="2"/>
            <w:vAlign w:val="center"/>
          </w:tcPr>
          <w:p w14:paraId="46A3A85D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Espejos retrovisores</w:t>
            </w:r>
          </w:p>
        </w:tc>
        <w:tc>
          <w:tcPr>
            <w:tcW w:w="492" w:type="dxa"/>
          </w:tcPr>
          <w:p w14:paraId="0F7EE1D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11A9A85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34AB6819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25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2EC548CC" w14:textId="77777777" w:rsidR="00F6737E" w:rsidRPr="00F93967" w:rsidRDefault="00F6737E" w:rsidP="00374555">
            <w:pPr>
              <w:ind w:right="-96"/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Bocas</w:t>
            </w:r>
          </w:p>
          <w:p w14:paraId="6186790C" w14:textId="77777777" w:rsidR="00F6737E" w:rsidRPr="00F93967" w:rsidRDefault="00F6737E" w:rsidP="00374555">
            <w:pPr>
              <w:ind w:right="-96"/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de carga:</w:t>
            </w:r>
          </w:p>
        </w:tc>
        <w:tc>
          <w:tcPr>
            <w:tcW w:w="3346" w:type="dxa"/>
            <w:gridSpan w:val="8"/>
            <w:vAlign w:val="center"/>
          </w:tcPr>
          <w:p w14:paraId="7EDEB16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Protección antivuelco</w:t>
            </w:r>
          </w:p>
        </w:tc>
        <w:tc>
          <w:tcPr>
            <w:tcW w:w="488" w:type="dxa"/>
          </w:tcPr>
          <w:p w14:paraId="40479EEB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5B7750F4" w14:textId="77777777" w:rsidTr="00374555">
        <w:trPr>
          <w:gridAfter w:val="1"/>
          <w:wAfter w:w="7" w:type="dxa"/>
          <w:jc w:val="center"/>
        </w:trPr>
        <w:tc>
          <w:tcPr>
            <w:tcW w:w="388" w:type="dxa"/>
          </w:tcPr>
          <w:p w14:paraId="5911975B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5</w:t>
            </w:r>
          </w:p>
        </w:tc>
        <w:tc>
          <w:tcPr>
            <w:tcW w:w="3356" w:type="dxa"/>
            <w:gridSpan w:val="2"/>
            <w:vAlign w:val="center"/>
          </w:tcPr>
          <w:p w14:paraId="12E86157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Arrestallamas</w:t>
            </w:r>
          </w:p>
        </w:tc>
        <w:tc>
          <w:tcPr>
            <w:tcW w:w="492" w:type="dxa"/>
          </w:tcPr>
          <w:p w14:paraId="77EB13E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10687CB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shd w:val="clear" w:color="auto" w:fill="auto"/>
            <w:vAlign w:val="center"/>
          </w:tcPr>
          <w:p w14:paraId="13841CB8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shd w:val="clear" w:color="auto" w:fill="auto"/>
            <w:vAlign w:val="center"/>
          </w:tcPr>
          <w:p w14:paraId="4E4E7BD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shd w:val="clear" w:color="auto" w:fill="auto"/>
            <w:vAlign w:val="center"/>
          </w:tcPr>
          <w:p w14:paraId="33F1950A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Estado de las tapas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55EF615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315D4718" w14:textId="77777777" w:rsidTr="00374555">
        <w:trPr>
          <w:gridAfter w:val="1"/>
          <w:wAfter w:w="7" w:type="dxa"/>
          <w:jc w:val="center"/>
        </w:trPr>
        <w:tc>
          <w:tcPr>
            <w:tcW w:w="388" w:type="dxa"/>
          </w:tcPr>
          <w:p w14:paraId="0B697982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6</w:t>
            </w:r>
          </w:p>
        </w:tc>
        <w:tc>
          <w:tcPr>
            <w:tcW w:w="3356" w:type="dxa"/>
            <w:gridSpan w:val="2"/>
            <w:vAlign w:val="center"/>
          </w:tcPr>
          <w:p w14:paraId="68673409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Estado de llantas (Huella / Trilla)</w:t>
            </w:r>
          </w:p>
        </w:tc>
        <w:tc>
          <w:tcPr>
            <w:tcW w:w="492" w:type="dxa"/>
          </w:tcPr>
          <w:p w14:paraId="5A4425D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36DA55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5728" w:type="dxa"/>
            <w:gridSpan w:val="13"/>
            <w:tcBorders>
              <w:bottom w:val="single" w:sz="4" w:space="0" w:color="auto"/>
            </w:tcBorders>
            <w:shd w:val="clear" w:color="auto" w:fill="7F7F7F"/>
            <w:vAlign w:val="center"/>
          </w:tcPr>
          <w:p w14:paraId="206DDA52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VI. CONDICIONES CISTERNAS / TANQUES</w:t>
            </w:r>
          </w:p>
        </w:tc>
      </w:tr>
      <w:tr w:rsidR="00F6737E" w:rsidRPr="00F93967" w14:paraId="723C77EF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</w:tcPr>
          <w:p w14:paraId="627D2C3F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7</w:t>
            </w:r>
          </w:p>
        </w:tc>
        <w:tc>
          <w:tcPr>
            <w:tcW w:w="3356" w:type="dxa"/>
            <w:gridSpan w:val="2"/>
            <w:vAlign w:val="center"/>
          </w:tcPr>
          <w:p w14:paraId="7717667E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Cinturón de Seguridad (Conductor)</w:t>
            </w:r>
          </w:p>
        </w:tc>
        <w:tc>
          <w:tcPr>
            <w:tcW w:w="492" w:type="dxa"/>
          </w:tcPr>
          <w:p w14:paraId="57C3E86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11B7C8B5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FFFFFF"/>
            <w:vAlign w:val="center"/>
          </w:tcPr>
          <w:p w14:paraId="529B82F2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26</w:t>
            </w:r>
          </w:p>
        </w:tc>
        <w:tc>
          <w:tcPr>
            <w:tcW w:w="5248" w:type="dxa"/>
            <w:gridSpan w:val="12"/>
            <w:shd w:val="clear" w:color="auto" w:fill="FFFFFF"/>
            <w:vAlign w:val="center"/>
          </w:tcPr>
          <w:p w14:paraId="32FB6AC9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Inspección visual externa </w:t>
            </w:r>
          </w:p>
        </w:tc>
      </w:tr>
      <w:tr w:rsidR="00F6737E" w:rsidRPr="00F93967" w14:paraId="4ABBD240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tcBorders>
              <w:bottom w:val="single" w:sz="4" w:space="0" w:color="auto"/>
            </w:tcBorders>
          </w:tcPr>
          <w:p w14:paraId="14D200A4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8</w:t>
            </w:r>
          </w:p>
        </w:tc>
        <w:tc>
          <w:tcPr>
            <w:tcW w:w="3356" w:type="dxa"/>
            <w:gridSpan w:val="2"/>
            <w:tcBorders>
              <w:bottom w:val="single" w:sz="4" w:space="0" w:color="auto"/>
            </w:tcBorders>
            <w:vAlign w:val="center"/>
          </w:tcPr>
          <w:p w14:paraId="576F4DF2" w14:textId="77777777" w:rsidR="00F6737E" w:rsidRPr="00F93967" w:rsidRDefault="00F6737E" w:rsidP="00374555">
            <w:pPr>
              <w:rPr>
                <w:rFonts w:ascii="Calibri" w:hAnsi="Calibri"/>
                <w:b/>
                <w:bCs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Tacógrafo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640E29D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E68BAC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1435" w:type="dxa"/>
            <w:gridSpan w:val="2"/>
            <w:shd w:val="clear" w:color="auto" w:fill="FFFFFF"/>
            <w:vAlign w:val="center"/>
          </w:tcPr>
          <w:p w14:paraId="62D36187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Hermeticidad 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2515913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14:paraId="65D3105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Corrosión</w:t>
            </w:r>
          </w:p>
        </w:tc>
        <w:tc>
          <w:tcPr>
            <w:tcW w:w="422" w:type="dxa"/>
            <w:shd w:val="clear" w:color="auto" w:fill="FFFFFF"/>
            <w:vAlign w:val="center"/>
          </w:tcPr>
          <w:p w14:paraId="6D2766D2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825" w:type="dxa"/>
            <w:gridSpan w:val="5"/>
            <w:shd w:val="clear" w:color="auto" w:fill="FFFFFF"/>
            <w:vAlign w:val="center"/>
          </w:tcPr>
          <w:p w14:paraId="1BA0787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Golpes/abolladuras</w:t>
            </w:r>
          </w:p>
        </w:tc>
        <w:tc>
          <w:tcPr>
            <w:tcW w:w="488" w:type="dxa"/>
            <w:shd w:val="clear" w:color="auto" w:fill="FFFFFF"/>
            <w:vAlign w:val="center"/>
          </w:tcPr>
          <w:p w14:paraId="763AD9A0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71916436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shd w:val="clear" w:color="auto" w:fill="FFFFFF"/>
          </w:tcPr>
          <w:p w14:paraId="227DB64C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9</w:t>
            </w:r>
          </w:p>
        </w:tc>
        <w:tc>
          <w:tcPr>
            <w:tcW w:w="3356" w:type="dxa"/>
            <w:gridSpan w:val="2"/>
            <w:shd w:val="clear" w:color="auto" w:fill="FFFFFF"/>
          </w:tcPr>
          <w:p w14:paraId="4BC73B4E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Limpia parabrisas</w:t>
            </w:r>
          </w:p>
        </w:tc>
        <w:tc>
          <w:tcPr>
            <w:tcW w:w="492" w:type="dxa"/>
            <w:shd w:val="clear" w:color="auto" w:fill="FFFFFF"/>
          </w:tcPr>
          <w:p w14:paraId="353AF3EE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1ACCE13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4D6A75DC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27</w:t>
            </w:r>
          </w:p>
        </w:tc>
        <w:tc>
          <w:tcPr>
            <w:tcW w:w="4760" w:type="dxa"/>
            <w:gridSpan w:val="11"/>
            <w:shd w:val="clear" w:color="auto" w:fill="auto"/>
            <w:vAlign w:val="center"/>
          </w:tcPr>
          <w:p w14:paraId="0838534A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Instalaciones eléctricas (estanqueidad /cañerías /cajas)</w:t>
            </w:r>
          </w:p>
        </w:tc>
        <w:tc>
          <w:tcPr>
            <w:tcW w:w="488" w:type="dxa"/>
          </w:tcPr>
          <w:p w14:paraId="73DFF39B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368DC94B" w14:textId="77777777" w:rsidTr="00374555">
        <w:trPr>
          <w:gridAfter w:val="1"/>
          <w:wAfter w:w="7" w:type="dxa"/>
          <w:cantSplit/>
          <w:jc w:val="center"/>
        </w:trPr>
        <w:tc>
          <w:tcPr>
            <w:tcW w:w="4236" w:type="dxa"/>
            <w:gridSpan w:val="4"/>
            <w:shd w:val="clear" w:color="auto" w:fill="A6A6A6"/>
            <w:vAlign w:val="center"/>
          </w:tcPr>
          <w:p w14:paraId="71BE62D3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II .  ELEMENTOS DE  SEGURIDAD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2FE2388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14A07BD3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28</w:t>
            </w:r>
          </w:p>
        </w:tc>
        <w:tc>
          <w:tcPr>
            <w:tcW w:w="4366" w:type="dxa"/>
            <w:gridSpan w:val="10"/>
            <w:shd w:val="clear" w:color="auto" w:fill="auto"/>
            <w:vAlign w:val="center"/>
          </w:tcPr>
          <w:p w14:paraId="6BBB182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Certificado de Prueba Hidrostática de Tk - Fecha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14:paraId="039998F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.../…./….</w:t>
            </w:r>
          </w:p>
        </w:tc>
      </w:tr>
      <w:tr w:rsidR="00F6737E" w:rsidRPr="00F93967" w14:paraId="3AFBB147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Align w:val="center"/>
          </w:tcPr>
          <w:p w14:paraId="7870175D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10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7F3D31CF" w14:textId="77777777" w:rsidR="00F6737E" w:rsidRPr="00F93967" w:rsidRDefault="00F6737E" w:rsidP="00374555">
            <w:pPr>
              <w:jc w:val="both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Botiquín</w:t>
            </w:r>
          </w:p>
        </w:tc>
        <w:tc>
          <w:tcPr>
            <w:tcW w:w="492" w:type="dxa"/>
          </w:tcPr>
          <w:p w14:paraId="69ACC91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24AC1B3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C602C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29</w:t>
            </w:r>
          </w:p>
        </w:tc>
        <w:tc>
          <w:tcPr>
            <w:tcW w:w="4366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2605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Certificado de Prueba de Estanqueidad de Tk - Fecha</w:t>
            </w: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D7844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.../…./….</w:t>
            </w:r>
          </w:p>
        </w:tc>
      </w:tr>
      <w:tr w:rsidR="00F6737E" w:rsidRPr="00F93967" w14:paraId="07DDB93C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vAlign w:val="center"/>
          </w:tcPr>
          <w:p w14:paraId="64CCBDD1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11</w:t>
            </w:r>
          </w:p>
        </w:tc>
        <w:tc>
          <w:tcPr>
            <w:tcW w:w="3356" w:type="dxa"/>
            <w:gridSpan w:val="2"/>
            <w:vAlign w:val="center"/>
          </w:tcPr>
          <w:p w14:paraId="1D9AF0A4" w14:textId="77777777" w:rsidR="00F6737E" w:rsidRPr="00F93967" w:rsidRDefault="00F6737E" w:rsidP="00374555">
            <w:pPr>
              <w:ind w:left="131" w:hanging="131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Balizas reglamentarias (tipo triángulo)</w:t>
            </w:r>
          </w:p>
        </w:tc>
        <w:tc>
          <w:tcPr>
            <w:tcW w:w="492" w:type="dxa"/>
          </w:tcPr>
          <w:p w14:paraId="5C0E84C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  <w:shd w:val="clear" w:color="auto" w:fill="auto"/>
          </w:tcPr>
          <w:p w14:paraId="34082E18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FFFFFF"/>
            <w:vAlign w:val="center"/>
          </w:tcPr>
          <w:p w14:paraId="38DD0EDC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30</w:t>
            </w:r>
          </w:p>
        </w:tc>
        <w:tc>
          <w:tcPr>
            <w:tcW w:w="2128" w:type="dxa"/>
            <w:gridSpan w:val="4"/>
            <w:shd w:val="clear" w:color="auto" w:fill="FFFFFF"/>
            <w:vAlign w:val="center"/>
          </w:tcPr>
          <w:p w14:paraId="138FD3FC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 xml:space="preserve">Inspección Visual Válvulas </w:t>
            </w:r>
          </w:p>
        </w:tc>
        <w:tc>
          <w:tcPr>
            <w:tcW w:w="1076" w:type="dxa"/>
            <w:gridSpan w:val="3"/>
            <w:shd w:val="clear" w:color="auto" w:fill="FFFFFF"/>
            <w:vAlign w:val="center"/>
          </w:tcPr>
          <w:p w14:paraId="0FC417A8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Hermeticidad</w:t>
            </w:r>
          </w:p>
        </w:tc>
        <w:tc>
          <w:tcPr>
            <w:tcW w:w="364" w:type="dxa"/>
            <w:shd w:val="clear" w:color="auto" w:fill="FFFFFF"/>
            <w:vAlign w:val="center"/>
          </w:tcPr>
          <w:p w14:paraId="70CC48D7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192" w:type="dxa"/>
            <w:gridSpan w:val="3"/>
            <w:shd w:val="clear" w:color="auto" w:fill="FFFFFF"/>
            <w:vAlign w:val="center"/>
          </w:tcPr>
          <w:p w14:paraId="681364E0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Corrosión</w:t>
            </w:r>
          </w:p>
        </w:tc>
        <w:tc>
          <w:tcPr>
            <w:tcW w:w="488" w:type="dxa"/>
            <w:shd w:val="clear" w:color="auto" w:fill="FFFFFF"/>
          </w:tcPr>
          <w:p w14:paraId="4B11E07B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7024FD9C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shd w:val="clear" w:color="auto" w:fill="auto"/>
            <w:vAlign w:val="center"/>
          </w:tcPr>
          <w:p w14:paraId="6017F18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12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119909B5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Extintor de 2 Kg. (cabina conductor)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716136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 w14:paraId="64F4696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0F7BA93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31</w:t>
            </w:r>
          </w:p>
        </w:tc>
        <w:tc>
          <w:tcPr>
            <w:tcW w:w="4760" w:type="dxa"/>
            <w:gridSpan w:val="11"/>
            <w:shd w:val="clear" w:color="auto" w:fill="auto"/>
            <w:vAlign w:val="center"/>
          </w:tcPr>
          <w:p w14:paraId="1616BFC7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Registro de mantenimiento de válvulas manuales de admisión o carga y medidor porcentual – Ensayo de pérdidas para cisterna de GLP.  (Anual)</w:t>
            </w:r>
          </w:p>
        </w:tc>
        <w:tc>
          <w:tcPr>
            <w:tcW w:w="488" w:type="dxa"/>
            <w:vAlign w:val="center"/>
          </w:tcPr>
          <w:p w14:paraId="01C7FC41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4286BEA1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shd w:val="clear" w:color="auto" w:fill="auto"/>
            <w:vAlign w:val="center"/>
          </w:tcPr>
          <w:p w14:paraId="56224C20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13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7CCF3B2B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Herramientas / llave de ruedas / crique</w:t>
            </w:r>
          </w:p>
        </w:tc>
        <w:tc>
          <w:tcPr>
            <w:tcW w:w="492" w:type="dxa"/>
            <w:shd w:val="clear" w:color="auto" w:fill="auto"/>
          </w:tcPr>
          <w:p w14:paraId="351DCEC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53920FA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256EE9A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32</w:t>
            </w:r>
          </w:p>
        </w:tc>
        <w:tc>
          <w:tcPr>
            <w:tcW w:w="4760" w:type="dxa"/>
            <w:gridSpan w:val="11"/>
            <w:vAlign w:val="center"/>
          </w:tcPr>
          <w:p w14:paraId="2B05CAA3" w14:textId="77777777" w:rsidR="00F6737E" w:rsidRPr="00F93967" w:rsidRDefault="00F6737E" w:rsidP="00374555">
            <w:pPr>
              <w:tabs>
                <w:tab w:val="left" w:pos="1200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Certificado de Calibración de Válvulas de Seguridad (Anual)</w:t>
            </w:r>
          </w:p>
        </w:tc>
        <w:tc>
          <w:tcPr>
            <w:tcW w:w="488" w:type="dxa"/>
          </w:tcPr>
          <w:p w14:paraId="183BA071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7FFD55D6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vAlign w:val="center"/>
          </w:tcPr>
          <w:p w14:paraId="464C0D71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14</w:t>
            </w:r>
          </w:p>
        </w:tc>
        <w:tc>
          <w:tcPr>
            <w:tcW w:w="3356" w:type="dxa"/>
            <w:gridSpan w:val="2"/>
            <w:vAlign w:val="center"/>
          </w:tcPr>
          <w:p w14:paraId="6EAC718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Linterna</w:t>
            </w:r>
          </w:p>
        </w:tc>
        <w:tc>
          <w:tcPr>
            <w:tcW w:w="492" w:type="dxa"/>
          </w:tcPr>
          <w:p w14:paraId="688D35B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C51B0BA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34F598DA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33</w:t>
            </w:r>
          </w:p>
        </w:tc>
        <w:tc>
          <w:tcPr>
            <w:tcW w:w="4760" w:type="dxa"/>
            <w:gridSpan w:val="11"/>
            <w:vAlign w:val="center"/>
          </w:tcPr>
          <w:p w14:paraId="4CF5AF66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Extintor: 2 de 30 Lbs (chasis /acoplado /semirremolque)</w:t>
            </w:r>
          </w:p>
        </w:tc>
        <w:tc>
          <w:tcPr>
            <w:tcW w:w="488" w:type="dxa"/>
          </w:tcPr>
          <w:p w14:paraId="0856AB7B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17124AC2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2EFE0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 xml:space="preserve"> 15</w:t>
            </w:r>
          </w:p>
        </w:tc>
        <w:tc>
          <w:tcPr>
            <w:tcW w:w="33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9250A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shd w:val="clear" w:color="auto" w:fill="FFFFFF"/>
                <w:lang w:val="es-BO"/>
              </w:rPr>
              <w:t>Calzas</w:t>
            </w:r>
            <w:r w:rsidRPr="00F93967">
              <w:rPr>
                <w:rFonts w:ascii="Calibri" w:hAnsi="Calibri"/>
                <w:b/>
                <w:sz w:val="16"/>
                <w:szCs w:val="16"/>
                <w:shd w:val="clear" w:color="auto" w:fill="FFFFFF"/>
                <w:lang w:val="es-BO"/>
              </w:rPr>
              <w:t xml:space="preserve"> </w:t>
            </w:r>
            <w:r w:rsidRPr="00F93967">
              <w:rPr>
                <w:rFonts w:ascii="Calibri" w:hAnsi="Calibri"/>
                <w:sz w:val="16"/>
                <w:szCs w:val="16"/>
                <w:shd w:val="clear" w:color="auto" w:fill="FFFFFF"/>
                <w:lang w:val="es-BO"/>
              </w:rPr>
              <w:t>(Cuñas</w:t>
            </w: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)</w:t>
            </w: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                              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EC11B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16E305C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1E62268C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34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366D8E9E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Puesta a Tierra</w:t>
            </w:r>
          </w:p>
        </w:tc>
        <w:tc>
          <w:tcPr>
            <w:tcW w:w="3346" w:type="dxa"/>
            <w:gridSpan w:val="8"/>
            <w:vAlign w:val="center"/>
          </w:tcPr>
          <w:p w14:paraId="2405215C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Cable y pinza (si corresponde)</w:t>
            </w:r>
          </w:p>
        </w:tc>
        <w:tc>
          <w:tcPr>
            <w:tcW w:w="488" w:type="dxa"/>
          </w:tcPr>
          <w:p w14:paraId="73DD97B7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55417D71" w14:textId="77777777" w:rsidTr="00374555">
        <w:trPr>
          <w:gridAfter w:val="1"/>
          <w:wAfter w:w="7" w:type="dxa"/>
          <w:jc w:val="center"/>
        </w:trPr>
        <w:tc>
          <w:tcPr>
            <w:tcW w:w="3744" w:type="dxa"/>
            <w:gridSpan w:val="3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33CAB0F2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III .DOCUMENTACION DEL VEHICULO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01F2FDCC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61FF325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vAlign w:val="center"/>
          </w:tcPr>
          <w:p w14:paraId="163ABBB4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vAlign w:val="center"/>
          </w:tcPr>
          <w:p w14:paraId="663FA42E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vAlign w:val="center"/>
          </w:tcPr>
          <w:p w14:paraId="328A76F7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Punto de contacto (planchuela cisterna)</w:t>
            </w:r>
          </w:p>
        </w:tc>
        <w:tc>
          <w:tcPr>
            <w:tcW w:w="488" w:type="dxa"/>
          </w:tcPr>
          <w:p w14:paraId="0502BE0C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4D1C48EC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642E6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16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F14C24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Inspección Técnica (Roseta)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</w:tcPr>
          <w:p w14:paraId="1702F213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670D731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0A04BE9B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35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7310E8D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Señalización</w:t>
            </w:r>
          </w:p>
        </w:tc>
        <w:tc>
          <w:tcPr>
            <w:tcW w:w="3346" w:type="dxa"/>
            <w:gridSpan w:val="8"/>
            <w:vAlign w:val="center"/>
          </w:tcPr>
          <w:p w14:paraId="6AC18A9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Señalización:</w:t>
            </w:r>
          </w:p>
        </w:tc>
        <w:tc>
          <w:tcPr>
            <w:tcW w:w="488" w:type="dxa"/>
          </w:tcPr>
          <w:p w14:paraId="1DEDF6A8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1574103D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shd w:val="clear" w:color="auto" w:fill="auto"/>
            <w:vAlign w:val="center"/>
          </w:tcPr>
          <w:p w14:paraId="512660EC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17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486119BF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n-US"/>
              </w:rPr>
              <w:t>S.O.A.T</w:t>
            </w:r>
          </w:p>
        </w:tc>
        <w:tc>
          <w:tcPr>
            <w:tcW w:w="492" w:type="dxa"/>
            <w:shd w:val="clear" w:color="auto" w:fill="auto"/>
          </w:tcPr>
          <w:p w14:paraId="50259053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4C1E951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vAlign w:val="center"/>
          </w:tcPr>
          <w:p w14:paraId="4C4B9F5A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vAlign w:val="center"/>
          </w:tcPr>
          <w:p w14:paraId="0C2D186A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vAlign w:val="center"/>
          </w:tcPr>
          <w:p w14:paraId="390E506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Capacidad del Cisterna/Tanque</w:t>
            </w:r>
          </w:p>
        </w:tc>
        <w:tc>
          <w:tcPr>
            <w:tcW w:w="488" w:type="dxa"/>
          </w:tcPr>
          <w:p w14:paraId="752E8A14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7AA24850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shd w:val="clear" w:color="auto" w:fill="auto"/>
          </w:tcPr>
          <w:p w14:paraId="209FA816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18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2800291D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Hoja de Ruta (Gasolina Estabilizada)</w:t>
            </w:r>
          </w:p>
        </w:tc>
        <w:tc>
          <w:tcPr>
            <w:tcW w:w="492" w:type="dxa"/>
            <w:shd w:val="clear" w:color="auto" w:fill="auto"/>
          </w:tcPr>
          <w:p w14:paraId="2935FE33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auto"/>
            </w:tcBorders>
          </w:tcPr>
          <w:p w14:paraId="1765BB0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4C3CBFD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36</w:t>
            </w:r>
          </w:p>
        </w:tc>
        <w:tc>
          <w:tcPr>
            <w:tcW w:w="4760" w:type="dxa"/>
            <w:gridSpan w:val="11"/>
            <w:tcBorders>
              <w:top w:val="nil"/>
              <w:left w:val="single" w:sz="4" w:space="0" w:color="auto"/>
            </w:tcBorders>
            <w:vAlign w:val="center"/>
          </w:tcPr>
          <w:p w14:paraId="56756C5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Mangueras: (estado general y acoples)</w:t>
            </w: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CA581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156EFF7E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D1CE0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19</w:t>
            </w:r>
          </w:p>
        </w:tc>
        <w:tc>
          <w:tcPr>
            <w:tcW w:w="335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0981E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Seguro Automotor</w:t>
            </w:r>
          </w:p>
        </w:tc>
        <w:tc>
          <w:tcPr>
            <w:tcW w:w="4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FCA8F6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8EB694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right w:val="nil"/>
            </w:tcBorders>
          </w:tcPr>
          <w:p w14:paraId="3A31EDD5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37</w:t>
            </w:r>
          </w:p>
        </w:tc>
        <w:tc>
          <w:tcPr>
            <w:tcW w:w="4760" w:type="dxa"/>
            <w:gridSpan w:val="11"/>
            <w:tcBorders>
              <w:top w:val="nil"/>
              <w:left w:val="single" w:sz="4" w:space="0" w:color="auto"/>
            </w:tcBorders>
          </w:tcPr>
          <w:p w14:paraId="287DCA97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Placa de DE:/CERTIFICACION</w:t>
            </w: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D1BDE5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2DE5B79D" w14:textId="77777777" w:rsidTr="0037455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5"/>
          <w:wBefore w:w="9302" w:type="dxa"/>
          <w:trHeight w:val="100"/>
          <w:jc w:val="center"/>
        </w:trPr>
        <w:tc>
          <w:tcPr>
            <w:tcW w:w="913" w:type="dxa"/>
            <w:gridSpan w:val="4"/>
            <w:tcBorders>
              <w:top w:val="single" w:sz="4" w:space="0" w:color="auto"/>
            </w:tcBorders>
          </w:tcPr>
          <w:p w14:paraId="5E4C3DA4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</w:tbl>
    <w:p w14:paraId="60C1BF40" w14:textId="77777777" w:rsidR="00F6737E" w:rsidRPr="00F93967" w:rsidRDefault="00F6737E" w:rsidP="00F6737E">
      <w:pPr>
        <w:ind w:left="-284" w:firstLine="284"/>
        <w:rPr>
          <w:rFonts w:ascii="Calibri" w:hAnsi="Calibri" w:cs="Arial"/>
          <w:sz w:val="16"/>
          <w:szCs w:val="16"/>
          <w:lang w:val="es-BO"/>
        </w:rPr>
      </w:pPr>
      <w:r w:rsidRPr="00F93967">
        <w:rPr>
          <w:rFonts w:ascii="Calibri" w:hAnsi="Calibri" w:cs="Arial"/>
          <w:b/>
          <w:sz w:val="16"/>
          <w:szCs w:val="16"/>
          <w:lang w:val="es-BO"/>
        </w:rPr>
        <w:t>C:</w:t>
      </w:r>
      <w:r w:rsidRPr="00F93967">
        <w:rPr>
          <w:rFonts w:ascii="Calibri" w:hAnsi="Calibri" w:cs="Arial"/>
          <w:sz w:val="16"/>
          <w:szCs w:val="16"/>
          <w:lang w:val="es-BO"/>
        </w:rPr>
        <w:t xml:space="preserve"> CORRECTO </w:t>
      </w:r>
      <w:r w:rsidRPr="00F93967">
        <w:rPr>
          <w:rFonts w:ascii="Calibri" w:hAnsi="Calibri" w:cs="Arial"/>
          <w:sz w:val="16"/>
          <w:szCs w:val="16"/>
          <w:lang w:val="es-BO"/>
        </w:rPr>
        <w:tab/>
        <w:t xml:space="preserve">    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>M:</w:t>
      </w:r>
      <w:r w:rsidRPr="00F93967">
        <w:rPr>
          <w:rFonts w:ascii="Calibri" w:hAnsi="Calibri" w:cs="Arial"/>
          <w:sz w:val="16"/>
          <w:szCs w:val="16"/>
          <w:lang w:val="es-BO"/>
        </w:rPr>
        <w:t xml:space="preserve"> MAL ESTADO       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 xml:space="preserve">F: </w:t>
      </w:r>
      <w:r w:rsidRPr="00F93967">
        <w:rPr>
          <w:rFonts w:ascii="Calibri" w:hAnsi="Calibri" w:cs="Arial"/>
          <w:sz w:val="16"/>
          <w:szCs w:val="16"/>
          <w:lang w:val="es-BO"/>
        </w:rPr>
        <w:t>FALTA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 xml:space="preserve">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ab/>
        <w:t xml:space="preserve">      N/A: </w:t>
      </w:r>
      <w:r w:rsidRPr="00F93967">
        <w:rPr>
          <w:rFonts w:ascii="Calibri" w:hAnsi="Calibri" w:cs="Arial"/>
          <w:sz w:val="16"/>
          <w:szCs w:val="16"/>
          <w:lang w:val="es-BO"/>
        </w:rPr>
        <w:t>No Aplicable</w:t>
      </w:r>
      <w:r w:rsidRPr="00F93967">
        <w:rPr>
          <w:rFonts w:ascii="Calibri" w:hAnsi="Calibri" w:cs="Arial"/>
          <w:sz w:val="16"/>
          <w:szCs w:val="16"/>
          <w:lang w:val="es-BO"/>
        </w:rPr>
        <w:tab/>
        <w:t xml:space="preserve">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>* :</w:t>
      </w:r>
      <w:r w:rsidRPr="00F93967">
        <w:rPr>
          <w:rFonts w:ascii="Calibri" w:hAnsi="Calibri" w:cs="Arial"/>
          <w:sz w:val="16"/>
          <w:szCs w:val="16"/>
          <w:lang w:val="es-BO"/>
        </w:rPr>
        <w:t xml:space="preserve"> OBSERVACIONES</w:t>
      </w:r>
    </w:p>
    <w:tbl>
      <w:tblPr>
        <w:tblW w:w="101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9"/>
      </w:tblGrid>
      <w:tr w:rsidR="00F6737E" w:rsidRPr="00F93967" w14:paraId="4C6C8D84" w14:textId="77777777" w:rsidTr="00374555">
        <w:trPr>
          <w:jc w:val="center"/>
        </w:trPr>
        <w:tc>
          <w:tcPr>
            <w:tcW w:w="10149" w:type="dxa"/>
          </w:tcPr>
          <w:p w14:paraId="03D2E374" w14:textId="77777777" w:rsidR="00F6737E" w:rsidRPr="00F93967" w:rsidRDefault="00F6737E" w:rsidP="00374555">
            <w:pPr>
              <w:rPr>
                <w:rFonts w:ascii="Calibri" w:hAnsi="Calibri" w:cs="Arial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OBSERVACIONES</w:t>
            </w:r>
            <w:r w:rsidRPr="00F93967">
              <w:rPr>
                <w:rFonts w:ascii="Calibri" w:hAnsi="Calibri" w:cs="Arial"/>
                <w:sz w:val="16"/>
                <w:szCs w:val="16"/>
                <w:lang w:val="es-BO"/>
              </w:rPr>
              <w:t>:</w:t>
            </w:r>
          </w:p>
        </w:tc>
      </w:tr>
      <w:tr w:rsidR="00F6737E" w:rsidRPr="00F93967" w14:paraId="260E919E" w14:textId="77777777" w:rsidTr="00374555">
        <w:trPr>
          <w:jc w:val="center"/>
        </w:trPr>
        <w:tc>
          <w:tcPr>
            <w:tcW w:w="10149" w:type="dxa"/>
          </w:tcPr>
          <w:p w14:paraId="7B7DD984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33D3A5FD" w14:textId="77777777" w:rsidTr="00374555">
        <w:trPr>
          <w:jc w:val="center"/>
        </w:trPr>
        <w:tc>
          <w:tcPr>
            <w:tcW w:w="10149" w:type="dxa"/>
          </w:tcPr>
          <w:p w14:paraId="17F52D32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</w:tbl>
    <w:p w14:paraId="5993B80B" w14:textId="77777777" w:rsidR="00F6737E" w:rsidRPr="00F93967" w:rsidRDefault="00F6737E" w:rsidP="00F6737E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F93967">
        <w:rPr>
          <w:rFonts w:ascii="Calibri" w:hAnsi="Calibri"/>
          <w:b/>
          <w:sz w:val="16"/>
          <w:szCs w:val="16"/>
          <w:lang w:val="es-BO"/>
        </w:rPr>
        <w:t xml:space="preserve">NOTA: </w:t>
      </w:r>
      <w:r w:rsidRPr="00F93967">
        <w:rPr>
          <w:rFonts w:ascii="Calibri" w:hAnsi="Calibri"/>
          <w:b/>
          <w:i/>
          <w:iCs/>
          <w:sz w:val="16"/>
          <w:szCs w:val="16"/>
          <w:lang w:val="es-BO"/>
        </w:rPr>
        <w:tab/>
      </w: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EN CASO DE NO CUMPLIR O PRESENTAR LOS ELEMENTOS EN</w:t>
      </w:r>
      <w:r w:rsidRPr="00F93967">
        <w:rPr>
          <w:rFonts w:ascii="Calibri" w:hAnsi="Calibri"/>
          <w:b/>
          <w:i/>
          <w:iCs/>
          <w:sz w:val="16"/>
          <w:szCs w:val="16"/>
          <w:lang w:val="es-BO"/>
        </w:rPr>
        <w:t xml:space="preserve"> MAL ESTADO</w:t>
      </w: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, EL OPERADOR VERIFICARA EN LA SIGUIENTE CARGA LA ADECUACION DE ESTOS ELEMENTOS, CASO CONTRARIO NO SE PERMITIRA EL INGRESO A LAS PLANTAS DE SEPARACION DE LIQUIDOS  “RIO GRANDE”  Y “CARLOS VILLEGAS” PARA LA CARGA DE HIDROCARBUROS.</w:t>
      </w:r>
    </w:p>
    <w:p w14:paraId="130875BC" w14:textId="77777777" w:rsidR="00F6737E" w:rsidRPr="00F93967" w:rsidRDefault="00F6737E" w:rsidP="00F6737E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LOS CERTIFICADOS DE LAS RESPECTIVAS PRUEBAS NO DEBEN TENER UNA ANTIGÜEDAD MAYOR A 5 AÑOS.</w:t>
      </w:r>
    </w:p>
    <w:p w14:paraId="46996AD0" w14:textId="77777777" w:rsidR="00F6737E" w:rsidRPr="00F93967" w:rsidRDefault="00F6737E" w:rsidP="00F6737E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CADA VEZ QUE SE REALICE UN MANTENIMIENTO O REPARACIÓN DEL TANQUE O SUS ACCESORIOS, ESTE DEBE SER ENSAYADO NUEVAMENTE Y PRESENTAR LA DOCUMENTACIÓN DE LAS PRUEBAS REALIZADAS.</w:t>
      </w:r>
    </w:p>
    <w:tbl>
      <w:tblPr>
        <w:tblW w:w="103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0"/>
        <w:gridCol w:w="5600"/>
      </w:tblGrid>
      <w:tr w:rsidR="00F6737E" w:rsidRPr="009124D2" w14:paraId="4E86F9C6" w14:textId="77777777" w:rsidTr="00374555">
        <w:trPr>
          <w:trHeight w:val="742"/>
          <w:jc w:val="center"/>
        </w:trPr>
        <w:tc>
          <w:tcPr>
            <w:tcW w:w="4720" w:type="dxa"/>
          </w:tcPr>
          <w:p w14:paraId="06A38C47" w14:textId="77777777" w:rsidR="00F6737E" w:rsidRPr="00F93967" w:rsidRDefault="00F6737E" w:rsidP="00374555">
            <w:pPr>
              <w:tabs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________</w:t>
            </w:r>
          </w:p>
          <w:p w14:paraId="4B4923AF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PERSONAL QUE EJECUTA LA INSPECCIÓN</w:t>
            </w:r>
          </w:p>
        </w:tc>
        <w:tc>
          <w:tcPr>
            <w:tcW w:w="5600" w:type="dxa"/>
          </w:tcPr>
          <w:p w14:paraId="4FEACAA3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_________</w:t>
            </w:r>
          </w:p>
          <w:p w14:paraId="7D6CB5CA" w14:textId="77777777" w:rsidR="00F6737E" w:rsidRPr="009124D2" w:rsidRDefault="00F6737E" w:rsidP="00374555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CONDUCTOR</w:t>
            </w:r>
          </w:p>
        </w:tc>
      </w:tr>
    </w:tbl>
    <w:p w14:paraId="3ECC63CB" w14:textId="77777777" w:rsidR="00287A1F" w:rsidRDefault="00287A1F" w:rsidP="0089120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75543B7" w14:textId="77777777" w:rsidR="00451C58" w:rsidRDefault="00451C58" w:rsidP="0089120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D13857D" w14:textId="77777777" w:rsidR="00451C58" w:rsidRDefault="00451C58" w:rsidP="0089120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2BA6F6E" w14:textId="77777777" w:rsidR="00287A1F" w:rsidRPr="003C3EC9" w:rsidRDefault="00287A1F" w:rsidP="00891204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</w:p>
    <w:sectPr w:rsidR="00287A1F" w:rsidRPr="003C3EC9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3563F" w14:textId="77777777" w:rsidR="00606593" w:rsidRDefault="00606593">
      <w:r>
        <w:separator/>
      </w:r>
    </w:p>
  </w:endnote>
  <w:endnote w:type="continuationSeparator" w:id="0">
    <w:p w14:paraId="075962B4" w14:textId="77777777" w:rsidR="00606593" w:rsidRDefault="0060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51D44" w14:textId="77777777" w:rsidR="00606593" w:rsidRDefault="00606593">
      <w:r>
        <w:separator/>
      </w:r>
    </w:p>
  </w:footnote>
  <w:footnote w:type="continuationSeparator" w:id="0">
    <w:p w14:paraId="72741AD2" w14:textId="77777777" w:rsidR="00606593" w:rsidRDefault="00606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04A6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593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7A7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4DDA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E8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310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3D34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28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EBA6-8FA6-43AC-A4A8-0A2F687A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6986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5</cp:revision>
  <cp:lastPrinted>2018-01-23T14:21:00Z</cp:lastPrinted>
  <dcterms:created xsi:type="dcterms:W3CDTF">2017-11-08T19:01:00Z</dcterms:created>
  <dcterms:modified xsi:type="dcterms:W3CDTF">2018-02-16T21:03:00Z</dcterms:modified>
</cp:coreProperties>
</file>